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8240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070020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楷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楷体"/>
                <w:b/>
                <w:sz w:val="21"/>
                <w:szCs w:val="21"/>
                <w:lang w:eastAsia="zh-CN"/>
              </w:rPr>
              <w:t>内科护理学1</w:t>
            </w:r>
          </w:p>
        </w:tc>
      </w:tr>
      <w:tr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楷体"/>
                <w:b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楷体"/>
                <w:b/>
                <w:sz w:val="21"/>
                <w:szCs w:val="21"/>
                <w:lang w:eastAsia="zh-CN"/>
              </w:rPr>
            </w:pPr>
            <w:r>
              <w:rPr>
                <w:rFonts w:eastAsia="楷体"/>
                <w:b/>
                <w:sz w:val="21"/>
                <w:szCs w:val="21"/>
                <w:lang w:eastAsia="zh-CN"/>
              </w:rPr>
              <w:t>96学时</w:t>
            </w:r>
          </w:p>
        </w:tc>
      </w:tr>
      <w:tr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楷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eastAsia="楷体"/>
                <w:b/>
                <w:bCs/>
                <w:sz w:val="21"/>
                <w:szCs w:val="21"/>
                <w:lang w:val="en-US" w:eastAsia="zh-Hans"/>
              </w:rPr>
              <w:t>黄海英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sz w:val="21"/>
                <w:szCs w:val="21"/>
                <w:lang w:eastAsia="zh-CN"/>
              </w:rPr>
            </w:pPr>
            <w:r>
              <w:rPr>
                <w:rFonts w:hint="default" w:eastAsia="楷体"/>
                <w:b/>
                <w:sz w:val="21"/>
                <w:szCs w:val="21"/>
                <w:lang w:eastAsia="zh-CN"/>
              </w:rPr>
              <w:t>20041</w:t>
            </w:r>
            <w:r>
              <w:rPr>
                <w:rFonts w:eastAsia="楷体"/>
                <w:b/>
                <w:sz w:val="21"/>
                <w:szCs w:val="21"/>
                <w:lang w:eastAsia="zh-CN"/>
              </w:rPr>
              <w:t>@gench.edu.cn</w:t>
            </w:r>
          </w:p>
        </w:tc>
      </w:tr>
      <w:tr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楷体"/>
                <w:b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default" w:eastAsia="楷体"/>
                <w:b/>
                <w:bCs/>
                <w:sz w:val="21"/>
                <w:szCs w:val="21"/>
                <w:lang w:eastAsia="zh-CN"/>
              </w:rPr>
              <w:t>B-</w:t>
            </w:r>
            <w:r>
              <w:rPr>
                <w:rFonts w:hint="eastAsia" w:eastAsia="楷体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楷体"/>
                <w:b/>
                <w:bCs/>
                <w:sz w:val="21"/>
                <w:szCs w:val="21"/>
                <w:lang w:eastAsia="zh-Hans"/>
              </w:rPr>
              <w:t>。</w:t>
            </w:r>
            <w:r>
              <w:rPr>
                <w:rFonts w:hint="default" w:eastAsia="楷体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楷体"/>
                <w:b/>
                <w:bCs/>
                <w:sz w:val="21"/>
                <w:szCs w:val="21"/>
                <w:lang w:eastAsia="zh-Hans"/>
              </w:rPr>
              <w:t>。</w:t>
            </w:r>
            <w:r>
              <w:rPr>
                <w:rFonts w:hint="default" w:eastAsia="楷体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eastAsia="楷体"/>
                <w:b/>
                <w:bCs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楷体"/>
                <w:b/>
                <w:sz w:val="21"/>
                <w:szCs w:val="21"/>
                <w:lang w:eastAsia="zh-CN"/>
              </w:rPr>
            </w:pPr>
            <w:r>
              <w:rPr>
                <w:rFonts w:eastAsia="楷体"/>
                <w:b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eastAsia="楷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楷体"/>
                <w:b/>
                <w:sz w:val="21"/>
                <w:szCs w:val="21"/>
                <w:lang w:eastAsia="zh-CN"/>
              </w:rPr>
              <w:t>12</w:t>
            </w:r>
          </w:p>
        </w:tc>
      </w:tr>
      <w:tr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:每周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:00-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高职22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8621830265</w:t>
            </w:r>
          </w:p>
        </w:tc>
      </w:tr>
      <w:tr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楷体_GB2312" w:hAnsi="宋体" w:eastAsia="楷体_GB2312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1"/>
                <w:szCs w:val="21"/>
                <w:lang w:eastAsia="zh-CN"/>
              </w:rPr>
              <w:t>《内科护理学》主编：尤黎明  吴瑛  人民卫生出版社</w:t>
            </w:r>
          </w:p>
        </w:tc>
      </w:tr>
      <w:tr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楷体_GB2312" w:hAnsi="宋体"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《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>内科护理学实践与学习指导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》主编：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>尤黎明、吴瑛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人民卫生出版社</w:t>
            </w:r>
          </w:p>
          <w:p>
            <w:pPr>
              <w:snapToGrid w:val="0"/>
              <w:spacing w:line="360" w:lineRule="auto"/>
              <w:rPr>
                <w:rFonts w:ascii="楷体_GB2312" w:hAnsi="宋体"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《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>内科护理技术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》  主编：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>宋江涛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人民卫生出版社</w:t>
            </w:r>
          </w:p>
          <w:p>
            <w:pPr>
              <w:snapToGrid w:val="0"/>
              <w:spacing w:line="360" w:lineRule="auto"/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《呼吸内科护理工作指南》  主编： 赵艳伟   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楷体_GB2312" w:hAnsi="宋体" w:eastAsia="楷体_GB2312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《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>护考习题天天练——内科护理分册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 xml:space="preserve">》 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主编：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> 李秀芹、张霞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人民卫生出版社</w:t>
            </w:r>
          </w:p>
        </w:tc>
      </w:tr>
    </w:tbl>
    <w:p>
      <w:pPr>
        <w:snapToGrid w:val="0"/>
        <w:spacing w:line="340" w:lineRule="exact"/>
        <w:rPr>
          <w:rFonts w:hint="eastAsia"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3"/>
        <w:gridCol w:w="1842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绪论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呼吸系统疾病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的护理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概述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急性呼吸道感染病人的护理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肺炎病人的护理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提问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 xml:space="preserve">第4节 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支气管扩张患者的护理</w:t>
            </w:r>
          </w:p>
          <w:p>
            <w:pPr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第5节 支气管哮喘病人的护理</w:t>
            </w:r>
          </w:p>
          <w:p>
            <w:pPr>
              <w:rPr>
                <w:rFonts w:hint="eastAsia" w:ascii="楷体_GB2312" w:hAnsi="宋体" w:eastAsia="楷体_GB2312" w:cs="宋体"/>
                <w:b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  <w:lang w:eastAsia="zh-CN"/>
              </w:rPr>
              <w:t>实训一: 肺炎病人的护理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病案讨论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视频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第6节 慢性阻塞性肺疾病病人的护理</w:t>
            </w:r>
          </w:p>
          <w:p>
            <w:pP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0"/>
              </w:rPr>
              <w:t>实训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0"/>
                <w:lang w:eastAsia="zh-CN"/>
              </w:rPr>
              <w:t>二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0"/>
              </w:rPr>
              <w:t>：慢性阻塞性肺疾病病人的护理</w:t>
            </w:r>
          </w:p>
          <w:p>
            <w:pPr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第7节 肺结核病人的护理（1）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ind w:firstLine="420" w:firstLineChars="2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hint="eastAsia" w:ascii="楷体" w:hAnsi="楷体" w:eastAsia="楷体" w:cs="楷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1"/>
                <w:szCs w:val="21"/>
                <w:lang w:eastAsia="zh-CN"/>
              </w:rPr>
              <w:t>第7节 肺结核病人的护理（2）</w:t>
            </w:r>
          </w:p>
          <w:p>
            <w:pPr>
              <w:spacing w:line="276" w:lineRule="auto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实训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三：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肺结核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 xml:space="preserve">第8节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慢性呼吸衰竭患者的护理（1）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rPr>
          <w:trHeight w:val="73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 xml:space="preserve">第8节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慢性呼吸衰竭患者的护理（2）</w:t>
            </w:r>
          </w:p>
          <w:p>
            <w:pPr>
              <w:widowControl/>
              <w:rPr>
                <w:rFonts w:hint="eastAsia" w:ascii="楷体_GB2312" w:hAnsi="宋体" w:eastAsia="楷体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1"/>
                <w:szCs w:val="21"/>
                <w:lang w:eastAsia="zh-CN"/>
              </w:rPr>
              <w:t>第9节 急性呼吸窘迫征病人的护理</w:t>
            </w:r>
          </w:p>
          <w:p>
            <w:pPr>
              <w:widowControl/>
              <w:rPr>
                <w:rFonts w:hint="eastAsia" w:ascii="楷体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1"/>
                <w:szCs w:val="21"/>
              </w:rPr>
              <w:t>实训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  <w:lang w:eastAsia="zh-CN"/>
              </w:rPr>
              <w:t>四：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1"/>
                <w:szCs w:val="21"/>
              </w:rPr>
              <w:t>慢性呼吸衰竭患者的护理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提问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第三章 循环系统疾病病人的护理</w:t>
            </w:r>
          </w:p>
          <w:p>
            <w:pPr>
              <w:widowControl/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第1节 概述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 xml:space="preserve">第2节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心力衰竭患者的护理（1）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 xml:space="preserve">第2节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心力衰竭患者的护理（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病案讨论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实训</w:t>
            </w:r>
            <w:r>
              <w:rPr>
                <w:rFonts w:hint="eastAsia" w:ascii="楷体_GB2312" w:hAnsi="宋体" w:eastAsia="楷体_GB2312"/>
                <w:b/>
                <w:sz w:val="20"/>
                <w:szCs w:val="20"/>
                <w:lang w:eastAsia="zh-CN"/>
              </w:rPr>
              <w:t>五：心力衰竭患者的护理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 xml:space="preserve">第3节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心律失常患者的护理（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）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 xml:space="preserve">第3节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心律失常患者的护理（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）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1"/>
                <w:szCs w:val="18"/>
                <w:lang w:eastAsia="zh-CN"/>
              </w:rPr>
              <w:t>实训六 循环系统常见的诊疗技术和护理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视频播放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 xml:space="preserve">第4节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原发性高血压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 xml:space="preserve">第5节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冠状动脉粥样硬化性心脏病患者的护理（1）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 xml:space="preserve">第5节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冠状动脉粥样硬化性心脏病患者的护理（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</w:rPr>
              <w:t>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b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1"/>
                <w:szCs w:val="21"/>
              </w:rPr>
              <w:t>实训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  <w:lang w:eastAsia="zh-CN"/>
              </w:rPr>
              <w:t>七： 循环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1"/>
                <w:szCs w:val="18"/>
                <w:lang w:eastAsia="zh-CN"/>
              </w:rPr>
              <w:t>系统疾病案例讨论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>心脏瓣膜病病人的护理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0"/>
                <w:lang w:eastAsia="zh-CN"/>
              </w:rPr>
              <w:t>慢性肺源性心脏病病人的护理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第9节  心肌病病人的护理循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第10节 心包炎病人的护理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1"/>
                <w:szCs w:val="21"/>
                <w:lang w:eastAsia="zh-CN"/>
              </w:rPr>
              <w:t>课堂测验：呼吸、循环系统疾病病人的护理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自学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第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  <w:lang w:eastAsia="zh-CN"/>
              </w:rPr>
              <w:t>四章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 xml:space="preserve">  消化系统疾病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的护理</w:t>
            </w:r>
          </w:p>
          <w:p>
            <w:pPr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第1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概述</w:t>
            </w:r>
          </w:p>
          <w:p>
            <w:pPr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 xml:space="preserve">第2节 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胃炎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的护理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  <w:lang w:eastAsia="zh-CN"/>
              </w:rPr>
              <w:t>实训八：消化系统疾病常用的诊疗技术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视频播放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rPr>
          <w:trHeight w:val="12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第3节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消化性溃疡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的护理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  <w:lang w:eastAsia="zh-CN"/>
              </w:rPr>
              <w:t>实训九：消化系统疾病案例讨论（1）</w:t>
            </w:r>
          </w:p>
          <w:p>
            <w:p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第4节  炎症性肠炎病病人的护理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第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5节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 xml:space="preserve"> 肝硬化病人的护理（1）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病案讨论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 w:firstLineChars="150"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ind w:firstLine="315" w:firstLineChars="150"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第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5节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 xml:space="preserve"> 肝硬化病人的护理（2）</w:t>
            </w:r>
          </w:p>
          <w:p>
            <w:p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 xml:space="preserve">第6节 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肝性脑病病人的护理</w:t>
            </w:r>
          </w:p>
          <w:p>
            <w:pPr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 xml:space="preserve">第7节  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急性胰腺炎患者的护理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第八节  上消化道出血病人的护理</w:t>
            </w:r>
          </w:p>
          <w:p>
            <w:pPr>
              <w:rPr>
                <w:rFonts w:hint="eastAsia" w:ascii="楷体_GB2312" w:hAnsi="宋体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1"/>
                <w:szCs w:val="21"/>
                <w:lang w:eastAsia="zh-CN"/>
              </w:rPr>
              <w:t>实训十：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</w:rPr>
              <w:t>消化系统疾病案例讨论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  <w:lang w:eastAsia="zh-CN"/>
              </w:rPr>
              <w:t>（2）</w:t>
            </w:r>
          </w:p>
          <w:p>
            <w:pPr>
              <w:rPr>
                <w:rFonts w:hint="eastAsia" w:ascii="楷体_GB2312" w:hAnsi="宋体" w:eastAsia="楷体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1"/>
                <w:szCs w:val="21"/>
                <w:lang w:eastAsia="zh-CN"/>
              </w:rPr>
              <w:t xml:space="preserve">第五章  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泌尿系统疾病患者的护理</w:t>
            </w:r>
          </w:p>
          <w:p>
            <w:pPr>
              <w:widowControl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第1节  概述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 xml:space="preserve">第2节  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尿路感染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 xml:space="preserve">第3节  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肾小球肾炎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疾病病人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1"/>
                <w:szCs w:val="21"/>
              </w:rPr>
              <w:t>实训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  <w:lang w:eastAsia="zh-CN"/>
              </w:rPr>
              <w:t>十一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</w:rPr>
              <w:t>泌尿系统疾病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  <w:lang w:eastAsia="zh-CN"/>
              </w:rPr>
              <w:t>案</w:t>
            </w:r>
            <w:r>
              <w:rPr>
                <w:rFonts w:hint="eastAsia" w:ascii="楷体_GB2312" w:hAnsi="宋体" w:eastAsia="楷体_GB2312"/>
                <w:b/>
                <w:sz w:val="21"/>
                <w:szCs w:val="21"/>
              </w:rPr>
              <w:t>例讨论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慢性肾衰竭病人的护理（1）</w:t>
            </w:r>
          </w:p>
          <w:p>
            <w:pPr>
              <w:widowControl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第4节  慢性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肾衰竭患者的护理</w:t>
            </w:r>
            <w:r>
              <w:rPr>
                <w:rFonts w:hint="eastAsia" w:ascii="楷体_GB2312" w:hAnsi="宋体" w:eastAsia="楷体_GB2312"/>
                <w:sz w:val="21"/>
                <w:szCs w:val="21"/>
                <w:lang w:eastAsia="zh-CN"/>
              </w:rPr>
              <w:t>（2）</w:t>
            </w:r>
          </w:p>
          <w:p>
            <w:pPr>
              <w:widowControl/>
              <w:rPr>
                <w:rFonts w:hint="eastAsia" w:ascii="楷体_GB2312" w:hAnsi="宋体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  <w:lang w:eastAsia="zh-CN"/>
              </w:rPr>
              <w:t>实训十二  血液透析病人的护理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b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视频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70" w:firstLineChars="1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633"/>
        <w:gridCol w:w="1838"/>
        <w:gridCol w:w="1838"/>
        <w:gridCol w:w="1838"/>
      </w:tblGrid>
      <w:tr>
        <w:trPr>
          <w:trHeight w:val="701" w:hRule="atLeast"/>
        </w:trPr>
        <w:tc>
          <w:tcPr>
            <w:tcW w:w="1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rPr>
          <w:trHeight w:val="691" w:hRule="atLeast"/>
        </w:trPr>
        <w:tc>
          <w:tcPr>
            <w:tcW w:w="1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bCs/>
                <w:color w:val="000000"/>
                <w:sz w:val="21"/>
                <w:szCs w:val="21"/>
                <w:lang w:eastAsia="zh-CN"/>
              </w:rPr>
              <w:t>情景模拟小组考核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  <w:tr>
        <w:trPr>
          <w:trHeight w:val="864" w:hRule="atLeast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37870" cy="318135"/>
            <wp:effectExtent l="0" t="0" r="24130" b="12065"/>
            <wp:docPr id="5" name="图片 5" descr="签名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37870" cy="318135"/>
            <wp:effectExtent l="0" t="0" r="24130" b="12065"/>
            <wp:docPr id="6" name="图片 6" descr="签名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10601000101010101"/>
    <w:charset w:val="86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苹方-简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DotumChe">
    <w:altName w:val="苹方-简"/>
    <w:panose1 w:val="00000000000000000000"/>
    <w:charset w:val="00"/>
    <w:family w:val="modern"/>
    <w:pitch w:val="default"/>
    <w:sig w:usb0="00000000" w:usb1="00000000" w:usb2="00000030" w:usb3="00000000" w:csb0="0008009F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hint="eastAsia"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1016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hint="eastAsia"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0" t="0" r="1206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8D1F"/>
    <w:multiLevelType w:val="singleLevel"/>
    <w:tmpl w:val="59B38D1F"/>
    <w:lvl w:ilvl="0" w:tentative="0">
      <w:start w:val="1"/>
      <w:numFmt w:val="chineseCounting"/>
      <w:suff w:val="space"/>
      <w:lvlText w:val="第%1章"/>
      <w:lvlJc w:val="left"/>
    </w:lvl>
  </w:abstractNum>
  <w:abstractNum w:abstractNumId="1">
    <w:nsid w:val="59B74541"/>
    <w:multiLevelType w:val="singleLevel"/>
    <w:tmpl w:val="59B74541"/>
    <w:lvl w:ilvl="0" w:tentative="0">
      <w:start w:val="6"/>
      <w:numFmt w:val="decimal"/>
      <w:suff w:val="space"/>
      <w:lvlText w:val="第%1节"/>
      <w:lvlJc w:val="left"/>
    </w:lvl>
  </w:abstractNum>
  <w:abstractNum w:abstractNumId="2">
    <w:nsid w:val="59B75F04"/>
    <w:multiLevelType w:val="singleLevel"/>
    <w:tmpl w:val="59B75F04"/>
    <w:lvl w:ilvl="0" w:tentative="0">
      <w:start w:val="4"/>
      <w:numFmt w:val="decimal"/>
      <w:suff w:val="space"/>
      <w:lvlText w:val="第%1节"/>
      <w:lvlJc w:val="left"/>
    </w:lvl>
  </w:abstractNum>
  <w:abstractNum w:abstractNumId="3">
    <w:nsid w:val="59B760BA"/>
    <w:multiLevelType w:val="singleLevel"/>
    <w:tmpl w:val="59B760BA"/>
    <w:lvl w:ilvl="0" w:tentative="0">
      <w:start w:val="1"/>
      <w:numFmt w:val="decimal"/>
      <w:suff w:val="space"/>
      <w:lvlText w:val="第%1节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6A29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3FE"/>
    <w:rsid w:val="00075557"/>
    <w:rsid w:val="000757F8"/>
    <w:rsid w:val="00081FA0"/>
    <w:rsid w:val="00087FB2"/>
    <w:rsid w:val="00094864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1058"/>
    <w:rsid w:val="000E2757"/>
    <w:rsid w:val="000F3B7C"/>
    <w:rsid w:val="000F3F3A"/>
    <w:rsid w:val="000F5825"/>
    <w:rsid w:val="000F77FE"/>
    <w:rsid w:val="00101ED3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3561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2421"/>
    <w:rsid w:val="00280A20"/>
    <w:rsid w:val="00283A9D"/>
    <w:rsid w:val="00290EB6"/>
    <w:rsid w:val="002A0689"/>
    <w:rsid w:val="002B102A"/>
    <w:rsid w:val="002C578A"/>
    <w:rsid w:val="002D21B9"/>
    <w:rsid w:val="002D2C6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56487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9A1"/>
    <w:rsid w:val="003D2737"/>
    <w:rsid w:val="003E152E"/>
    <w:rsid w:val="003F0A1F"/>
    <w:rsid w:val="003F51DB"/>
    <w:rsid w:val="003F5A06"/>
    <w:rsid w:val="003F6B48"/>
    <w:rsid w:val="0040254E"/>
    <w:rsid w:val="00402CF7"/>
    <w:rsid w:val="00413F7D"/>
    <w:rsid w:val="00415B53"/>
    <w:rsid w:val="00416E3A"/>
    <w:rsid w:val="00421F6F"/>
    <w:rsid w:val="004221CD"/>
    <w:rsid w:val="00422249"/>
    <w:rsid w:val="00422B54"/>
    <w:rsid w:val="00423345"/>
    <w:rsid w:val="0043270C"/>
    <w:rsid w:val="004421EA"/>
    <w:rsid w:val="004433B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E96"/>
    <w:rsid w:val="00496FB3"/>
    <w:rsid w:val="004A33E0"/>
    <w:rsid w:val="004A59AC"/>
    <w:rsid w:val="004A649E"/>
    <w:rsid w:val="004B04C5"/>
    <w:rsid w:val="004B3566"/>
    <w:rsid w:val="004C1D3E"/>
    <w:rsid w:val="004C5BBB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A2D4A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0D2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EFA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3BC5"/>
    <w:rsid w:val="006C15AE"/>
    <w:rsid w:val="006C5B2B"/>
    <w:rsid w:val="006D5C73"/>
    <w:rsid w:val="006D7264"/>
    <w:rsid w:val="006E53A0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4F9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2C7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5D15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B72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2C85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254"/>
    <w:rsid w:val="00A04CBF"/>
    <w:rsid w:val="00A11900"/>
    <w:rsid w:val="00A11D1C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6035"/>
    <w:rsid w:val="00A76249"/>
    <w:rsid w:val="00A801CE"/>
    <w:rsid w:val="00A8142F"/>
    <w:rsid w:val="00A85299"/>
    <w:rsid w:val="00A873E2"/>
    <w:rsid w:val="00A8748B"/>
    <w:rsid w:val="00A926F8"/>
    <w:rsid w:val="00A928BC"/>
    <w:rsid w:val="00A935B6"/>
    <w:rsid w:val="00A978EA"/>
    <w:rsid w:val="00A979D1"/>
    <w:rsid w:val="00AA0E2A"/>
    <w:rsid w:val="00AA2237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3197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19BF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31A0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90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01B"/>
    <w:rsid w:val="00E81913"/>
    <w:rsid w:val="00E829D1"/>
    <w:rsid w:val="00E8561E"/>
    <w:rsid w:val="00E92914"/>
    <w:rsid w:val="00E939F9"/>
    <w:rsid w:val="00E9734C"/>
    <w:rsid w:val="00EA36A4"/>
    <w:rsid w:val="00EA5341"/>
    <w:rsid w:val="00EA54AF"/>
    <w:rsid w:val="00EA6BD4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6EF2"/>
    <w:rsid w:val="00F2112C"/>
    <w:rsid w:val="00F24B0A"/>
    <w:rsid w:val="00F2634D"/>
    <w:rsid w:val="00F31A0E"/>
    <w:rsid w:val="00F31FDD"/>
    <w:rsid w:val="00F33D3A"/>
    <w:rsid w:val="00F418D3"/>
    <w:rsid w:val="00F41967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15D7075"/>
    <w:rsid w:val="030541BE"/>
    <w:rsid w:val="0330236A"/>
    <w:rsid w:val="034A7E5E"/>
    <w:rsid w:val="04F07480"/>
    <w:rsid w:val="051E404A"/>
    <w:rsid w:val="0709611F"/>
    <w:rsid w:val="081603DD"/>
    <w:rsid w:val="091C20F9"/>
    <w:rsid w:val="09957D56"/>
    <w:rsid w:val="0A8E155D"/>
    <w:rsid w:val="0AA40E90"/>
    <w:rsid w:val="0B02141F"/>
    <w:rsid w:val="0C0515AA"/>
    <w:rsid w:val="0C322727"/>
    <w:rsid w:val="0C6E54BD"/>
    <w:rsid w:val="0CA62F89"/>
    <w:rsid w:val="0CC6785F"/>
    <w:rsid w:val="0CDE2EC3"/>
    <w:rsid w:val="0D571C27"/>
    <w:rsid w:val="0DB76A4A"/>
    <w:rsid w:val="0EE40B33"/>
    <w:rsid w:val="0F4042CC"/>
    <w:rsid w:val="0FB35B0F"/>
    <w:rsid w:val="107E459D"/>
    <w:rsid w:val="11895C81"/>
    <w:rsid w:val="11906708"/>
    <w:rsid w:val="11EB235A"/>
    <w:rsid w:val="1227669C"/>
    <w:rsid w:val="1340729F"/>
    <w:rsid w:val="13485242"/>
    <w:rsid w:val="1410051E"/>
    <w:rsid w:val="15EC2141"/>
    <w:rsid w:val="15EE10B4"/>
    <w:rsid w:val="16C33417"/>
    <w:rsid w:val="175F52C1"/>
    <w:rsid w:val="185E06B5"/>
    <w:rsid w:val="190E4C12"/>
    <w:rsid w:val="19804F44"/>
    <w:rsid w:val="19820B22"/>
    <w:rsid w:val="19DF3676"/>
    <w:rsid w:val="1AB63D7E"/>
    <w:rsid w:val="1CFA4CB1"/>
    <w:rsid w:val="1D9F4818"/>
    <w:rsid w:val="1E145C1E"/>
    <w:rsid w:val="1F8B0B24"/>
    <w:rsid w:val="21425445"/>
    <w:rsid w:val="238C1286"/>
    <w:rsid w:val="23A84B3B"/>
    <w:rsid w:val="23E20A7C"/>
    <w:rsid w:val="24196704"/>
    <w:rsid w:val="259C5099"/>
    <w:rsid w:val="25CD78CE"/>
    <w:rsid w:val="25E4398E"/>
    <w:rsid w:val="26202673"/>
    <w:rsid w:val="263C3A19"/>
    <w:rsid w:val="26674C2B"/>
    <w:rsid w:val="284C4055"/>
    <w:rsid w:val="28F25864"/>
    <w:rsid w:val="292A403B"/>
    <w:rsid w:val="29AB02F2"/>
    <w:rsid w:val="2A181AF8"/>
    <w:rsid w:val="2A4F428F"/>
    <w:rsid w:val="2AD0702E"/>
    <w:rsid w:val="2C705216"/>
    <w:rsid w:val="2DF77EBF"/>
    <w:rsid w:val="2E962CFA"/>
    <w:rsid w:val="2E9C1CA2"/>
    <w:rsid w:val="2F79558D"/>
    <w:rsid w:val="2FE7074D"/>
    <w:rsid w:val="30495A4B"/>
    <w:rsid w:val="305D08EE"/>
    <w:rsid w:val="31CB207E"/>
    <w:rsid w:val="31FD7BCC"/>
    <w:rsid w:val="32017357"/>
    <w:rsid w:val="34947507"/>
    <w:rsid w:val="35715FB1"/>
    <w:rsid w:val="35F83B3E"/>
    <w:rsid w:val="3673442B"/>
    <w:rsid w:val="37011686"/>
    <w:rsid w:val="3771426F"/>
    <w:rsid w:val="38860A58"/>
    <w:rsid w:val="39704D08"/>
    <w:rsid w:val="398227DA"/>
    <w:rsid w:val="39C42350"/>
    <w:rsid w:val="3A013B82"/>
    <w:rsid w:val="3AF2355F"/>
    <w:rsid w:val="3B970039"/>
    <w:rsid w:val="3C125C47"/>
    <w:rsid w:val="3CBC3592"/>
    <w:rsid w:val="3CF33002"/>
    <w:rsid w:val="3D1F7D3B"/>
    <w:rsid w:val="3DAF13DA"/>
    <w:rsid w:val="3E6F540C"/>
    <w:rsid w:val="3EDD713E"/>
    <w:rsid w:val="3F1977AC"/>
    <w:rsid w:val="3F404815"/>
    <w:rsid w:val="3F5B2739"/>
    <w:rsid w:val="40BB704C"/>
    <w:rsid w:val="40F14048"/>
    <w:rsid w:val="41CA2C34"/>
    <w:rsid w:val="424C5BBD"/>
    <w:rsid w:val="42BE1FF3"/>
    <w:rsid w:val="431B52EA"/>
    <w:rsid w:val="43AD1F6E"/>
    <w:rsid w:val="44C125F5"/>
    <w:rsid w:val="44F42BF0"/>
    <w:rsid w:val="45895B46"/>
    <w:rsid w:val="45B1567B"/>
    <w:rsid w:val="46C25ED7"/>
    <w:rsid w:val="48B0091F"/>
    <w:rsid w:val="493D03BA"/>
    <w:rsid w:val="49915D02"/>
    <w:rsid w:val="499904E4"/>
    <w:rsid w:val="4A075511"/>
    <w:rsid w:val="4BB56E78"/>
    <w:rsid w:val="4C0D7301"/>
    <w:rsid w:val="4D3A2119"/>
    <w:rsid w:val="4E096C5A"/>
    <w:rsid w:val="4E0A054F"/>
    <w:rsid w:val="4E896540"/>
    <w:rsid w:val="4F330EB0"/>
    <w:rsid w:val="4F7646B0"/>
    <w:rsid w:val="4FB01208"/>
    <w:rsid w:val="52EC560B"/>
    <w:rsid w:val="53056031"/>
    <w:rsid w:val="542E4EEB"/>
    <w:rsid w:val="56C36DDF"/>
    <w:rsid w:val="578D1894"/>
    <w:rsid w:val="57EC0EAB"/>
    <w:rsid w:val="5A131607"/>
    <w:rsid w:val="5B65190F"/>
    <w:rsid w:val="5B8C0A28"/>
    <w:rsid w:val="5D6C7A15"/>
    <w:rsid w:val="5E790DE4"/>
    <w:rsid w:val="5EA16401"/>
    <w:rsid w:val="5F3E4FF6"/>
    <w:rsid w:val="5F5A13FB"/>
    <w:rsid w:val="5F905480"/>
    <w:rsid w:val="5FCB1E18"/>
    <w:rsid w:val="5FE32F59"/>
    <w:rsid w:val="6004439C"/>
    <w:rsid w:val="61156F50"/>
    <w:rsid w:val="614B0B64"/>
    <w:rsid w:val="62473201"/>
    <w:rsid w:val="627D48C7"/>
    <w:rsid w:val="62FA1498"/>
    <w:rsid w:val="639B6003"/>
    <w:rsid w:val="64F254C7"/>
    <w:rsid w:val="65310993"/>
    <w:rsid w:val="660444FC"/>
    <w:rsid w:val="66D23506"/>
    <w:rsid w:val="68A116FD"/>
    <w:rsid w:val="695020BF"/>
    <w:rsid w:val="69960BC6"/>
    <w:rsid w:val="6B2A520A"/>
    <w:rsid w:val="6BCB1218"/>
    <w:rsid w:val="6C602806"/>
    <w:rsid w:val="6C7631DE"/>
    <w:rsid w:val="6CA6502C"/>
    <w:rsid w:val="6D201B1C"/>
    <w:rsid w:val="6DCF2393"/>
    <w:rsid w:val="6E475849"/>
    <w:rsid w:val="6FBE3178"/>
    <w:rsid w:val="70223CC5"/>
    <w:rsid w:val="703E430C"/>
    <w:rsid w:val="703F5D38"/>
    <w:rsid w:val="70BC2D69"/>
    <w:rsid w:val="727E5556"/>
    <w:rsid w:val="73027B58"/>
    <w:rsid w:val="73AA6D11"/>
    <w:rsid w:val="74315D35"/>
    <w:rsid w:val="75F23AF1"/>
    <w:rsid w:val="75F77C32"/>
    <w:rsid w:val="773366A1"/>
    <w:rsid w:val="77481763"/>
    <w:rsid w:val="78C63A43"/>
    <w:rsid w:val="79327F90"/>
    <w:rsid w:val="7A5B4F34"/>
    <w:rsid w:val="7AB82B0E"/>
    <w:rsid w:val="7AE13CE0"/>
    <w:rsid w:val="7B6D1621"/>
    <w:rsid w:val="7BA944F5"/>
    <w:rsid w:val="7BDA19F5"/>
    <w:rsid w:val="7DA7FB8A"/>
    <w:rsid w:val="7E9867D4"/>
    <w:rsid w:val="7EB745C9"/>
    <w:rsid w:val="7EC01F82"/>
    <w:rsid w:val="7EC6105D"/>
    <w:rsid w:val="EDBEF2AA"/>
    <w:rsid w:val="FF7F7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268</Words>
  <Characters>1530</Characters>
  <Lines>12</Lines>
  <Paragraphs>3</Paragraphs>
  <ScaleCrop>false</ScaleCrop>
  <LinksUpToDate>false</LinksUpToDate>
  <CharactersWithSpaces>1795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2015-06-08T13:13:00Z</dcterms:created>
  <dc:creator>*****</dc:creator>
  <cp:lastModifiedBy>apple</cp:lastModifiedBy>
  <cp:lastPrinted>2018-04-17T05:13:00Z</cp:lastPrinted>
  <dcterms:modified xsi:type="dcterms:W3CDTF">2022-09-19T15:50:43Z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