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0030585">
      <w:pPr>
        <w:snapToGrid w:val="0"/>
        <w:jc w:val="center"/>
        <w:rPr>
          <w:sz w:val="6"/>
          <w:szCs w:val="6"/>
        </w:rPr>
      </w:pPr>
    </w:p>
    <w:p w14:paraId="7EF790E9">
      <w:pPr>
        <w:snapToGrid w:val="0"/>
        <w:jc w:val="center"/>
        <w:rPr>
          <w:sz w:val="6"/>
          <w:szCs w:val="6"/>
        </w:rPr>
      </w:pPr>
    </w:p>
    <w:p w14:paraId="7A7F336D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CE4D54E">
      <w:pPr>
        <w:snapToGrid w:val="0"/>
        <w:spacing w:after="180" w:afterLines="50"/>
        <w:jc w:val="center"/>
        <w:rPr>
          <w:rFonts w:hint="eastAsia" w:ascii="仿宋" w:hAnsi="仿宋" w:eastAsia="仿宋"/>
          <w:sz w:val="28"/>
          <w:szCs w:val="28"/>
        </w:rPr>
      </w:pPr>
    </w:p>
    <w:p w14:paraId="71D80326"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224C8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6FDC5B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096A92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21700</w:t>
            </w:r>
            <w:r>
              <w:rPr>
                <w:rFonts w:ascii="仿宋" w:hAnsi="仿宋" w:eastAsia="仿宋" w:cs="仿宋"/>
                <w:bCs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14:paraId="3EE4862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FFA599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健康信息管理</w:t>
            </w:r>
          </w:p>
        </w:tc>
      </w:tr>
      <w:tr w14:paraId="691B3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C55DB5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4CC858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252C504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00FCC3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sz w:val="20"/>
                <w:szCs w:val="20"/>
                <w:lang w:eastAsia="zh-CN"/>
              </w:rPr>
              <w:t>48</w:t>
            </w:r>
          </w:p>
        </w:tc>
      </w:tr>
      <w:tr w14:paraId="15792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558C34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947F46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李静</w:t>
            </w:r>
          </w:p>
        </w:tc>
        <w:tc>
          <w:tcPr>
            <w:tcW w:w="1134" w:type="dxa"/>
            <w:vAlign w:val="center"/>
          </w:tcPr>
          <w:p w14:paraId="6878C2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BCD7E7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Hannah_lj@126.com</w:t>
            </w:r>
          </w:p>
        </w:tc>
      </w:tr>
      <w:tr w14:paraId="64521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4F65F2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5AADB31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健康服务20</w:t>
            </w:r>
            <w:r>
              <w:rPr>
                <w:rFonts w:ascii="仿宋" w:hAnsi="仿宋" w:eastAsia="仿宋" w:cs="仿宋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2（0572）</w:t>
            </w:r>
          </w:p>
        </w:tc>
        <w:tc>
          <w:tcPr>
            <w:tcW w:w="1134" w:type="dxa"/>
            <w:vAlign w:val="center"/>
          </w:tcPr>
          <w:p w14:paraId="54BD25B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03E908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12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号楼</w:t>
            </w: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301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（周三</w:t>
            </w: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1、2节）</w:t>
            </w:r>
          </w:p>
          <w:p w14:paraId="775DCB6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健康</w:t>
            </w: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204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（双周周一</w:t>
            </w: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 xml:space="preserve"> 7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节）</w:t>
            </w:r>
          </w:p>
        </w:tc>
      </w:tr>
      <w:tr w14:paraId="0BDB4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CB8456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44C3B45">
            <w:pPr>
              <w:tabs>
                <w:tab w:val="left" w:pos="532"/>
              </w:tabs>
              <w:spacing w:line="34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时间：周三   地点：健康管理学院220办公室</w:t>
            </w:r>
          </w:p>
          <w:p w14:paraId="7B8A8348">
            <w:pPr>
              <w:tabs>
                <w:tab w:val="left" w:pos="532"/>
              </w:tabs>
              <w:spacing w:line="34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电话：13482590858</w:t>
            </w:r>
          </w:p>
        </w:tc>
      </w:tr>
      <w:tr w14:paraId="0FD5D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6C05FC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D27EDAD">
            <w:pPr>
              <w:tabs>
                <w:tab w:val="left" w:pos="532"/>
              </w:tabs>
              <w:spacing w:line="34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《健康信息管理》，梅挺，人民卫生出版社，</w:t>
            </w:r>
            <w:r>
              <w:rPr>
                <w:rFonts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年第</w:t>
            </w: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版</w:t>
            </w:r>
          </w:p>
        </w:tc>
      </w:tr>
      <w:tr w14:paraId="64DC7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18" w:type="dxa"/>
            <w:vAlign w:val="center"/>
          </w:tcPr>
          <w:p w14:paraId="193E484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5673EAF">
            <w:pPr>
              <w:tabs>
                <w:tab w:val="left" w:pos="532"/>
              </w:tabs>
              <w:spacing w:line="340" w:lineRule="exac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《卫生信息管理学》，罗爱静，人民卫生出版社，</w:t>
            </w:r>
            <w:r>
              <w:rPr>
                <w:rFonts w:ascii="仿宋" w:hAnsi="仿宋" w:eastAsia="仿宋" w:cs="仿宋"/>
                <w:color w:val="000000"/>
                <w:sz w:val="20"/>
                <w:szCs w:val="20"/>
                <w:lang w:eastAsia="zh-CN"/>
              </w:rPr>
              <w:t>2012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年第</w:t>
            </w:r>
            <w:r>
              <w:rPr>
                <w:rFonts w:ascii="仿宋" w:hAnsi="仿宋" w:eastAsia="仿宋" w:cs="仿宋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版；</w:t>
            </w:r>
            <w:r>
              <w:rPr>
                <w:rFonts w:ascii="仿宋" w:hAnsi="仿宋" w:eastAsia="仿宋" w:cs="仿宋"/>
                <w:color w:val="000000"/>
                <w:sz w:val="20"/>
                <w:szCs w:val="20"/>
                <w:lang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《卫生信息管理学》，胡西厚，人民卫生出版社，</w:t>
            </w:r>
            <w:r>
              <w:rPr>
                <w:rFonts w:ascii="仿宋" w:hAnsi="仿宋" w:eastAsia="仿宋" w:cs="仿宋"/>
                <w:color w:val="000000"/>
                <w:sz w:val="20"/>
                <w:szCs w:val="20"/>
                <w:lang w:eastAsia="zh-CN"/>
              </w:rPr>
              <w:t>2013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年第</w:t>
            </w:r>
            <w:r>
              <w:rPr>
                <w:rFonts w:ascii="仿宋" w:hAnsi="仿宋" w:eastAsia="仿宋" w:cs="仿宋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版；</w:t>
            </w:r>
            <w:r>
              <w:rPr>
                <w:rFonts w:ascii="仿宋" w:hAnsi="仿宋" w:eastAsia="仿宋" w:cs="仿宋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《健康保险信息技术与管理》，王欢、张畅郁，中国财政经济出版社，</w:t>
            </w:r>
            <w:r>
              <w:rPr>
                <w:rFonts w:ascii="仿宋" w:hAnsi="仿宋" w:eastAsia="仿宋" w:cs="仿宋"/>
                <w:color w:val="000000"/>
                <w:sz w:val="20"/>
                <w:szCs w:val="20"/>
                <w:lang w:eastAsia="zh-CN"/>
              </w:rPr>
              <w:t>2018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年第</w:t>
            </w:r>
            <w:r>
              <w:rPr>
                <w:rFonts w:ascii="仿宋" w:hAnsi="仿宋" w:eastAsia="仿宋" w:cs="仿宋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版。</w:t>
            </w:r>
          </w:p>
        </w:tc>
      </w:tr>
    </w:tbl>
    <w:p w14:paraId="796FDD4B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5389912A"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4200"/>
        <w:gridCol w:w="2200"/>
        <w:gridCol w:w="1820"/>
      </w:tblGrid>
      <w:tr w14:paraId="6CBB0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00" w:type="dxa"/>
            <w:shd w:val="clear" w:color="auto" w:fill="auto"/>
            <w:vAlign w:val="center"/>
          </w:tcPr>
          <w:p w14:paraId="5BA01B5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周次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2846436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教学内容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2A95B6D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教学方式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C9434D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作业</w:t>
            </w:r>
          </w:p>
        </w:tc>
      </w:tr>
      <w:tr w14:paraId="14D7C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00" w:type="dxa"/>
            <w:shd w:val="clear" w:color="auto" w:fill="auto"/>
            <w:vAlign w:val="center"/>
          </w:tcPr>
          <w:p w14:paraId="5D02BEC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4D5D98A8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第一章 绪论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信息与健康信息、健康信息管理、国内外健康信息化现状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1AB63FFF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讲授法、案例教学、小组讨论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CC1E0BE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课后讨论与复习</w:t>
            </w:r>
          </w:p>
        </w:tc>
      </w:tr>
      <w:tr w14:paraId="54B54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00" w:type="dxa"/>
            <w:vMerge w:val="restart"/>
            <w:vAlign w:val="center"/>
          </w:tcPr>
          <w:p w14:paraId="34206100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5935FA4A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第二章 健康信息管理技术基础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计算机系统与健康信息管理、网络及互联网技术、数据库与数据挖掘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06CFD90E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讲授法、案例教学、小组讨论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EC69E56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课后讨论与复习</w:t>
            </w:r>
          </w:p>
        </w:tc>
      </w:tr>
      <w:tr w14:paraId="6A726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00" w:type="dxa"/>
            <w:vMerge w:val="continue"/>
            <w:shd w:val="clear" w:color="auto" w:fill="auto"/>
            <w:vAlign w:val="center"/>
          </w:tcPr>
          <w:p w14:paraId="49ACEDB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14:paraId="0A284A91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第三章 医疗信息管理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病历与电子病历、电子病历系统、医院信息系统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46C16249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讲授法、案例教学、小组讨论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3E45A8C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课后讨论与复习</w:t>
            </w:r>
          </w:p>
        </w:tc>
      </w:tr>
      <w:tr w14:paraId="16D94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00" w:type="dxa"/>
            <w:shd w:val="clear" w:color="auto" w:fill="auto"/>
            <w:vAlign w:val="center"/>
          </w:tcPr>
          <w:p w14:paraId="40DB156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2FD206D6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实训一 医院管理信息系统（一）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275D0C78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实践教学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7B4316F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完成实训报告</w:t>
            </w:r>
          </w:p>
        </w:tc>
      </w:tr>
      <w:tr w14:paraId="27410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00" w:type="dxa"/>
            <w:vMerge w:val="restart"/>
            <w:vAlign w:val="center"/>
          </w:tcPr>
          <w:p w14:paraId="279F5007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25CDEAC5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实训一 医院管理信息系统（二）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67B45351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实践教学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BED3CC5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完成实训报告</w:t>
            </w:r>
          </w:p>
        </w:tc>
      </w:tr>
      <w:tr w14:paraId="42484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00" w:type="dxa"/>
            <w:vMerge w:val="continue"/>
            <w:shd w:val="clear" w:color="auto" w:fill="auto"/>
            <w:vAlign w:val="center"/>
          </w:tcPr>
          <w:p w14:paraId="05797C8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14:paraId="20AA833C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第四章 居民健康档案与健康管理系统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居民健康档案、电子健康档案系统相关知识点（一）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48795FE0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讲授法、案例教学、小组讨论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35FEE5C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课后讨论与复习</w:t>
            </w:r>
          </w:p>
        </w:tc>
      </w:tr>
      <w:tr w14:paraId="6E7D5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000" w:type="dxa"/>
            <w:shd w:val="clear" w:color="auto" w:fill="auto"/>
            <w:vAlign w:val="center"/>
          </w:tcPr>
          <w:p w14:paraId="699B04D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7B157B14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第四章 居民健康档案与健康管理系统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健康管理系统相关知识点（二）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021F9958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讲授法、案例教学、小组讨论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114A67D0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课后讨论与复习</w:t>
            </w:r>
          </w:p>
        </w:tc>
      </w:tr>
      <w:tr w14:paraId="06ABA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0" w:type="dxa"/>
            <w:vMerge w:val="restart"/>
            <w:vAlign w:val="center"/>
          </w:tcPr>
          <w:p w14:paraId="5A378BA8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1FF59143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实训二 健康管理系统的实践（一）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2AD27A07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实践教学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7A02B58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完成实训报告</w:t>
            </w:r>
          </w:p>
        </w:tc>
      </w:tr>
      <w:tr w14:paraId="33178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000" w:type="dxa"/>
            <w:vMerge w:val="continue"/>
            <w:shd w:val="clear" w:color="auto" w:fill="auto"/>
            <w:vAlign w:val="center"/>
          </w:tcPr>
          <w:p w14:paraId="038332D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14:paraId="5B42623B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实训二 健康管理系统的实践（二）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1CBF6281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实践教学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532A602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完成实训报告</w:t>
            </w:r>
          </w:p>
        </w:tc>
      </w:tr>
      <w:tr w14:paraId="02783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00" w:type="dxa"/>
            <w:shd w:val="clear" w:color="auto" w:fill="auto"/>
            <w:vAlign w:val="center"/>
          </w:tcPr>
          <w:p w14:paraId="29D382E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3251991B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实训二 健康管理系统的实践（三）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7F6B7BB1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实践教学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975422A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完成实训报告</w:t>
            </w:r>
          </w:p>
        </w:tc>
      </w:tr>
      <w:tr w14:paraId="3AE9C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00" w:type="dxa"/>
            <w:vMerge w:val="restart"/>
            <w:vAlign w:val="center"/>
          </w:tcPr>
          <w:p w14:paraId="5816B3AE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79F80163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第五章 公共健康信息管理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公共健康信息的采集与获取、公共健康信息的传输、公共健康信息的利用与发布、公共健康信息系统、国家健康信息网络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3A5A2861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讲授法、案例教学、小组讨论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FCBDCFE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课后练习题，提前布置预习任务</w:t>
            </w:r>
          </w:p>
        </w:tc>
      </w:tr>
      <w:tr w14:paraId="33E42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00" w:type="dxa"/>
            <w:vMerge w:val="continue"/>
            <w:shd w:val="clear" w:color="auto" w:fill="auto"/>
            <w:vAlign w:val="center"/>
          </w:tcPr>
          <w:p w14:paraId="35B4202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14:paraId="5A418CDF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实训三 公共信息系统实践（一）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1FC61CA8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实践教学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E46241D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完成实训报告</w:t>
            </w:r>
          </w:p>
        </w:tc>
      </w:tr>
      <w:tr w14:paraId="04E65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00" w:type="dxa"/>
            <w:shd w:val="clear" w:color="auto" w:fill="auto"/>
            <w:vAlign w:val="center"/>
          </w:tcPr>
          <w:p w14:paraId="51B2A48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4D5DBA03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实训三 公共信息系统实践（二）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1FB5D411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实践教学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1D9554E3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完成实训报告</w:t>
            </w:r>
          </w:p>
        </w:tc>
      </w:tr>
      <w:tr w14:paraId="24C5F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00" w:type="dxa"/>
            <w:vMerge w:val="restart"/>
            <w:vAlign w:val="center"/>
          </w:tcPr>
          <w:p w14:paraId="12D518DA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14271480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第六章 大众健康信息管理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大众健康信息的产生与传播、网络大众健康信息质量评价、用户健康信息管理与网络大众健康信息利用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3A4A39E8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讲授法、案例教学、小组讨论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C9C5717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课后练习题，提前布置预习任务</w:t>
            </w:r>
          </w:p>
        </w:tc>
      </w:tr>
      <w:tr w14:paraId="09071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00" w:type="dxa"/>
            <w:vMerge w:val="continue"/>
            <w:shd w:val="clear" w:color="auto" w:fill="auto"/>
            <w:vAlign w:val="center"/>
          </w:tcPr>
          <w:p w14:paraId="59A49F6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14:paraId="1B84ADF4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实训四 大众健康信息管理实践（一）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4C123A90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实践教学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25D86BE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完成实训报告</w:t>
            </w:r>
          </w:p>
        </w:tc>
      </w:tr>
      <w:tr w14:paraId="3047C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00" w:type="dxa"/>
            <w:shd w:val="clear" w:color="auto" w:fill="auto"/>
            <w:vAlign w:val="center"/>
          </w:tcPr>
          <w:p w14:paraId="71285D0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348585F3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实训四 大众健康信息管理实践（二）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01707BF2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实践教学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34F9D06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完成实训报告</w:t>
            </w:r>
          </w:p>
        </w:tc>
      </w:tr>
      <w:tr w14:paraId="04BE6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000" w:type="dxa"/>
            <w:vMerge w:val="restart"/>
            <w:vAlign w:val="center"/>
          </w:tcPr>
          <w:p w14:paraId="4D705C85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6A9A3E6B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第七章 健康保险信息管理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健康保险信息管理概述、健康保险管理信息系统、我国健康保险信息系统的应用、健康保险信息技术及信息管理的发展前景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3A59827C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讲授法、案例教学、小组讨论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16EFB34E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课后练习题，提前布置预习任务</w:t>
            </w:r>
          </w:p>
        </w:tc>
      </w:tr>
      <w:tr w14:paraId="18A64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000" w:type="dxa"/>
            <w:vMerge w:val="continue"/>
            <w:shd w:val="clear" w:color="auto" w:fill="auto"/>
            <w:vAlign w:val="center"/>
          </w:tcPr>
          <w:p w14:paraId="18483CE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14:paraId="26556C38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第八章 健康信息标准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标准与健康信息标准、健康信息表达标准与规范、健康信息传输与交换标准、我国的健康信息标准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36257550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讲授法、案例教学、小组讨论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6125727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课后练习题，提前布置预习任务</w:t>
            </w:r>
          </w:p>
        </w:tc>
      </w:tr>
      <w:tr w14:paraId="2D809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00" w:type="dxa"/>
            <w:vMerge w:val="restart"/>
            <w:vAlign w:val="center"/>
          </w:tcPr>
          <w:p w14:paraId="04BB5505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21B94B01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第九章  健康信息管理安全保障体系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健康信息管理安全保障体系概述、健康信息安全管理制度、健康信息安全操作规程与技术规范</w:t>
            </w:r>
          </w:p>
        </w:tc>
        <w:tc>
          <w:tcPr>
            <w:tcW w:w="2200" w:type="dxa"/>
            <w:vMerge w:val="restart"/>
            <w:shd w:val="clear" w:color="auto" w:fill="auto"/>
            <w:vAlign w:val="center"/>
          </w:tcPr>
          <w:p w14:paraId="5C7F22F4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讲授法、案例教学、小组讨论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</w:tcPr>
          <w:p w14:paraId="146CD052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课后练习题，提前布置预习任务</w:t>
            </w:r>
          </w:p>
        </w:tc>
      </w:tr>
      <w:tr w14:paraId="18CEA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000" w:type="dxa"/>
            <w:vMerge w:val="continue"/>
            <w:tcBorders>
              <w:bottom w:val="single" w:color="auto" w:sz="4" w:space="0"/>
            </w:tcBorders>
            <w:vAlign w:val="center"/>
          </w:tcPr>
          <w:p w14:paraId="3A83FB2C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2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447AA09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第十一章 健康信息分析与利用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健康信息分析概述、医学统计学基本概念、调查研究设计、健康信息分析常用统计方法、关联规则分析</w:t>
            </w:r>
          </w:p>
        </w:tc>
        <w:tc>
          <w:tcPr>
            <w:tcW w:w="2200" w:type="dxa"/>
            <w:vMerge w:val="continue"/>
            <w:tcBorders>
              <w:bottom w:val="single" w:color="auto" w:sz="4" w:space="0"/>
            </w:tcBorders>
            <w:vAlign w:val="center"/>
          </w:tcPr>
          <w:p w14:paraId="7C53206A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820" w:type="dxa"/>
            <w:vMerge w:val="continue"/>
            <w:tcBorders>
              <w:bottom w:val="single" w:color="auto" w:sz="4" w:space="0"/>
            </w:tcBorders>
            <w:vAlign w:val="center"/>
          </w:tcPr>
          <w:p w14:paraId="1C0F7A2C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 w14:paraId="5D196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00" w:type="dxa"/>
            <w:vMerge w:val="restart"/>
            <w:shd w:val="clear" w:color="auto" w:fill="auto"/>
            <w:vAlign w:val="center"/>
          </w:tcPr>
          <w:p w14:paraId="49FC025E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63F39CE0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实训五 健康信息标准实践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13D61738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实践教学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17456AA8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完成实训报告</w:t>
            </w:r>
          </w:p>
        </w:tc>
      </w:tr>
      <w:tr w14:paraId="76679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00" w:type="dxa"/>
            <w:vMerge w:val="continue"/>
            <w:shd w:val="clear" w:color="auto" w:fill="auto"/>
            <w:vAlign w:val="center"/>
          </w:tcPr>
          <w:p w14:paraId="106BBBC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14:paraId="100E7378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第十章 智慧医疗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智慧医疗概述、智慧医院中信息系统的交互与融合、智慧医疗与现代信息技术、互联网医疗</w:t>
            </w:r>
          </w:p>
        </w:tc>
        <w:tc>
          <w:tcPr>
            <w:tcW w:w="2200" w:type="dxa"/>
            <w:vMerge w:val="restart"/>
            <w:shd w:val="clear" w:color="auto" w:fill="auto"/>
            <w:vAlign w:val="center"/>
          </w:tcPr>
          <w:p w14:paraId="15707759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讲授法、案例教学、小组讨论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</w:tcPr>
          <w:p w14:paraId="169F4004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课后练习题，提前布置预习任务</w:t>
            </w:r>
          </w:p>
        </w:tc>
      </w:tr>
      <w:tr w14:paraId="2936A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00" w:type="dxa"/>
            <w:vMerge w:val="continue"/>
            <w:shd w:val="clear" w:color="auto" w:fill="auto"/>
            <w:vAlign w:val="center"/>
          </w:tcPr>
          <w:p w14:paraId="7E84ED6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14:paraId="4C943EBE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第十二章 健康大数据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大数据与健康大数据、健康大数据存储与质量控制、健康大数据的隐私保护与安全共享</w:t>
            </w:r>
          </w:p>
        </w:tc>
        <w:tc>
          <w:tcPr>
            <w:tcW w:w="2200" w:type="dxa"/>
            <w:vMerge w:val="continue"/>
            <w:shd w:val="clear" w:color="auto" w:fill="auto"/>
            <w:vAlign w:val="center"/>
          </w:tcPr>
          <w:p w14:paraId="6E37CD05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820" w:type="dxa"/>
            <w:vMerge w:val="continue"/>
            <w:shd w:val="clear" w:color="auto" w:fill="auto"/>
            <w:vAlign w:val="center"/>
          </w:tcPr>
          <w:p w14:paraId="6DC13C63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 w14:paraId="04C9C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00" w:type="dxa"/>
            <w:vMerge w:val="restart"/>
            <w:shd w:val="clear" w:color="auto" w:fill="auto"/>
            <w:vAlign w:val="center"/>
          </w:tcPr>
          <w:p w14:paraId="4782F66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0632B192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第十三章 医养结合与智慧养老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介绍智慧医疗和智慧养老的概念、应用和发展趋势，展示信息技术在改善老年人生活和医疗服务中的作用</w:t>
            </w:r>
          </w:p>
        </w:tc>
        <w:tc>
          <w:tcPr>
            <w:tcW w:w="2200" w:type="dxa"/>
            <w:vMerge w:val="restart"/>
            <w:shd w:val="clear" w:color="auto" w:fill="auto"/>
            <w:vAlign w:val="center"/>
          </w:tcPr>
          <w:p w14:paraId="61D2E8B5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讲授法、案例教学、小组讨论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</w:tcPr>
          <w:p w14:paraId="73364A35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课后练习题，提前布置预习任务</w:t>
            </w:r>
          </w:p>
        </w:tc>
      </w:tr>
      <w:tr w14:paraId="06561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000" w:type="dxa"/>
            <w:vMerge w:val="continue"/>
            <w:tcBorders>
              <w:bottom w:val="single" w:color="auto" w:sz="4" w:space="0"/>
            </w:tcBorders>
            <w:vAlign w:val="center"/>
          </w:tcPr>
          <w:p w14:paraId="4BE4D6B8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2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50E2AC2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第十四章 信息技术与健康教育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健康教育、诊疗健康教育信息化、科普健康教育信息化</w:t>
            </w:r>
          </w:p>
        </w:tc>
        <w:tc>
          <w:tcPr>
            <w:tcW w:w="2200" w:type="dxa"/>
            <w:vMerge w:val="continue"/>
            <w:tcBorders>
              <w:bottom w:val="single" w:color="auto" w:sz="4" w:space="0"/>
            </w:tcBorders>
            <w:vAlign w:val="center"/>
          </w:tcPr>
          <w:p w14:paraId="2B8B2D1E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820" w:type="dxa"/>
            <w:vMerge w:val="continue"/>
            <w:tcBorders>
              <w:bottom w:val="single" w:color="auto" w:sz="4" w:space="0"/>
            </w:tcBorders>
            <w:vAlign w:val="center"/>
          </w:tcPr>
          <w:p w14:paraId="154EAD2B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 w14:paraId="502B2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00" w:type="dxa"/>
            <w:vMerge w:val="restart"/>
            <w:vAlign w:val="center"/>
          </w:tcPr>
          <w:p w14:paraId="301267F0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4D2A3FEC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实践六 健康信息管理综合实践（一）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68E3237D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实践教学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BF1BDEA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完成实践报告</w:t>
            </w:r>
          </w:p>
          <w:p w14:paraId="6CD55BAF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 w14:paraId="428E1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00" w:type="dxa"/>
            <w:vMerge w:val="continue"/>
            <w:shd w:val="clear" w:color="auto" w:fill="auto"/>
            <w:vAlign w:val="center"/>
          </w:tcPr>
          <w:p w14:paraId="2301E09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14:paraId="1A12429F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实践六 健康信息管理综合实践（二）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49929CF6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实践教学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189C62FC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完成实践报告</w:t>
            </w:r>
          </w:p>
        </w:tc>
      </w:tr>
    </w:tbl>
    <w:p w14:paraId="609454D0"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 w14:paraId="3586A307"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Spec="center" w:tblpY="187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 w14:paraId="57B2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 w14:paraId="092919DD">
            <w:pPr>
              <w:snapToGrid w:val="0"/>
              <w:spacing w:before="180" w:beforeLines="50" w:after="180" w:afterLines="50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总评构成（1+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X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8D1F05B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78FE87F4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占比</w:t>
            </w:r>
          </w:p>
        </w:tc>
      </w:tr>
      <w:tr w14:paraId="68CC6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 w14:paraId="7B702F6F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9D8B800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期末</w:t>
            </w:r>
            <w:r>
              <w:rPr>
                <w:rFonts w:ascii="宋体" w:hAnsi="宋体" w:eastAsia="宋体"/>
                <w:sz w:val="20"/>
                <w:szCs w:val="20"/>
              </w:rPr>
              <w:t>闭卷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考试</w:t>
            </w:r>
          </w:p>
        </w:tc>
        <w:tc>
          <w:tcPr>
            <w:tcW w:w="1843" w:type="dxa"/>
            <w:shd w:val="clear" w:color="auto" w:fill="auto"/>
          </w:tcPr>
          <w:p w14:paraId="2A17A973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50%</w:t>
            </w:r>
          </w:p>
        </w:tc>
      </w:tr>
      <w:tr w14:paraId="064A3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 w14:paraId="045595EF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2659616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随堂测验</w:t>
            </w:r>
          </w:p>
        </w:tc>
        <w:tc>
          <w:tcPr>
            <w:tcW w:w="1843" w:type="dxa"/>
            <w:shd w:val="clear" w:color="auto" w:fill="auto"/>
          </w:tcPr>
          <w:p w14:paraId="6E3BC6E5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10%</w:t>
            </w:r>
          </w:p>
        </w:tc>
      </w:tr>
      <w:tr w14:paraId="0833F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 w14:paraId="68410517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216D3566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 w14:paraId="75A64F10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20%</w:t>
            </w:r>
          </w:p>
        </w:tc>
      </w:tr>
      <w:tr w14:paraId="655BF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 w14:paraId="4D9D0F12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D57FEB5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实训报告</w:t>
            </w:r>
          </w:p>
        </w:tc>
        <w:tc>
          <w:tcPr>
            <w:tcW w:w="1843" w:type="dxa"/>
            <w:shd w:val="clear" w:color="auto" w:fill="auto"/>
          </w:tcPr>
          <w:p w14:paraId="53D31F13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20%</w:t>
            </w:r>
          </w:p>
        </w:tc>
      </w:tr>
    </w:tbl>
    <w:p w14:paraId="13AD2EAC">
      <w:bookmarkStart w:id="0" w:name="_GoBack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175260</wp:posOffset>
            </wp:positionV>
            <wp:extent cx="771525" cy="454660"/>
            <wp:effectExtent l="0" t="0" r="0" b="2540"/>
            <wp:wrapNone/>
            <wp:docPr id="935493258" name="图片 935493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493258" name="图片 9354932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674" cy="454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5F1FF0A5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sz w:val="28"/>
          <w:szCs w:val="28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80010</wp:posOffset>
            </wp:positionV>
            <wp:extent cx="611505" cy="337820"/>
            <wp:effectExtent l="0" t="0" r="0" b="5080"/>
            <wp:wrapNone/>
            <wp:docPr id="20135732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57321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99" b="15001"/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2025年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31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CB721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5DA3991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BB0D6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B8BBC8F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AA8A7">
    <w:pPr>
      <w:pStyle w:val="3"/>
      <w:spacing w:before="72" w:beforeLines="30"/>
      <w:ind w:firstLine="1280" w:firstLineChars="400"/>
      <w:rPr>
        <w:rFonts w:ascii="華康儷中黑" w:eastAsia="華康儷中黑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BDFE2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xMDQxYmI5NzVkOTJkMTlkZTc0YWY1NDg2MWIzZDUifQ=="/>
  </w:docVars>
  <w:rsids>
    <w:rsidRoot w:val="00475657"/>
    <w:rsid w:val="00001A9A"/>
    <w:rsid w:val="0001068C"/>
    <w:rsid w:val="000138B2"/>
    <w:rsid w:val="0003681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32C7"/>
    <w:rsid w:val="00094CE3"/>
    <w:rsid w:val="000A22C6"/>
    <w:rsid w:val="000A3531"/>
    <w:rsid w:val="000A448C"/>
    <w:rsid w:val="000A5A1C"/>
    <w:rsid w:val="000A5D03"/>
    <w:rsid w:val="000B165C"/>
    <w:rsid w:val="000B38AB"/>
    <w:rsid w:val="000B64BC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4A29"/>
    <w:rsid w:val="001103D4"/>
    <w:rsid w:val="001121A1"/>
    <w:rsid w:val="0011669C"/>
    <w:rsid w:val="00120E93"/>
    <w:rsid w:val="001212AD"/>
    <w:rsid w:val="001252B0"/>
    <w:rsid w:val="001305E1"/>
    <w:rsid w:val="0013156D"/>
    <w:rsid w:val="0013462A"/>
    <w:rsid w:val="001353F9"/>
    <w:rsid w:val="00140258"/>
    <w:rsid w:val="001430BD"/>
    <w:rsid w:val="00143B11"/>
    <w:rsid w:val="00143CB9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4A37"/>
    <w:rsid w:val="001D6B75"/>
    <w:rsid w:val="001E3DBD"/>
    <w:rsid w:val="001E42EC"/>
    <w:rsid w:val="001E6D38"/>
    <w:rsid w:val="001E7656"/>
    <w:rsid w:val="001E76D4"/>
    <w:rsid w:val="001F430C"/>
    <w:rsid w:val="001F52A9"/>
    <w:rsid w:val="001F610E"/>
    <w:rsid w:val="002002FC"/>
    <w:rsid w:val="00201EFE"/>
    <w:rsid w:val="00207359"/>
    <w:rsid w:val="00207629"/>
    <w:rsid w:val="00207B45"/>
    <w:rsid w:val="00212E8E"/>
    <w:rsid w:val="002174A6"/>
    <w:rsid w:val="0021779C"/>
    <w:rsid w:val="0022097D"/>
    <w:rsid w:val="00233384"/>
    <w:rsid w:val="00233529"/>
    <w:rsid w:val="00240B53"/>
    <w:rsid w:val="00243EFF"/>
    <w:rsid w:val="00257EA8"/>
    <w:rsid w:val="00264031"/>
    <w:rsid w:val="00280A20"/>
    <w:rsid w:val="00283A9D"/>
    <w:rsid w:val="00287142"/>
    <w:rsid w:val="00290A4F"/>
    <w:rsid w:val="00290EB6"/>
    <w:rsid w:val="002A0689"/>
    <w:rsid w:val="002A0B7A"/>
    <w:rsid w:val="002B23AD"/>
    <w:rsid w:val="002B4A5A"/>
    <w:rsid w:val="002C0C56"/>
    <w:rsid w:val="002C18C1"/>
    <w:rsid w:val="002C2270"/>
    <w:rsid w:val="002C578A"/>
    <w:rsid w:val="002D21B9"/>
    <w:rsid w:val="002D5C95"/>
    <w:rsid w:val="002E0E77"/>
    <w:rsid w:val="002E39E6"/>
    <w:rsid w:val="002E7F5C"/>
    <w:rsid w:val="002F20BD"/>
    <w:rsid w:val="002F2551"/>
    <w:rsid w:val="002F4DC5"/>
    <w:rsid w:val="00300031"/>
    <w:rsid w:val="00302917"/>
    <w:rsid w:val="00311F75"/>
    <w:rsid w:val="00323A00"/>
    <w:rsid w:val="00325BFB"/>
    <w:rsid w:val="00326D1F"/>
    <w:rsid w:val="00331EC3"/>
    <w:rsid w:val="00337608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6839"/>
    <w:rsid w:val="003713F2"/>
    <w:rsid w:val="0037264D"/>
    <w:rsid w:val="00372A06"/>
    <w:rsid w:val="00374269"/>
    <w:rsid w:val="00376924"/>
    <w:rsid w:val="00376FDE"/>
    <w:rsid w:val="00380772"/>
    <w:rsid w:val="00381B08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8E2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0B3B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376"/>
    <w:rsid w:val="0044371A"/>
    <w:rsid w:val="00452E85"/>
    <w:rsid w:val="00452ED4"/>
    <w:rsid w:val="00455BC5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BFE"/>
    <w:rsid w:val="004A1CD4"/>
    <w:rsid w:val="004A33E0"/>
    <w:rsid w:val="004A57CE"/>
    <w:rsid w:val="004A59AC"/>
    <w:rsid w:val="004A649E"/>
    <w:rsid w:val="004B04C5"/>
    <w:rsid w:val="004B1E30"/>
    <w:rsid w:val="004B3566"/>
    <w:rsid w:val="004C1D3E"/>
    <w:rsid w:val="004C7613"/>
    <w:rsid w:val="004D07ED"/>
    <w:rsid w:val="004D0CE5"/>
    <w:rsid w:val="004D3340"/>
    <w:rsid w:val="004D6DCD"/>
    <w:rsid w:val="004E412A"/>
    <w:rsid w:val="004E456F"/>
    <w:rsid w:val="004E68E7"/>
    <w:rsid w:val="004E7621"/>
    <w:rsid w:val="004F0DAB"/>
    <w:rsid w:val="004F51BE"/>
    <w:rsid w:val="005003D0"/>
    <w:rsid w:val="00500511"/>
    <w:rsid w:val="00502CBC"/>
    <w:rsid w:val="00503BD4"/>
    <w:rsid w:val="005041F9"/>
    <w:rsid w:val="00504287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2870"/>
    <w:rsid w:val="0056466D"/>
    <w:rsid w:val="00565DDD"/>
    <w:rsid w:val="00566670"/>
    <w:rsid w:val="0056717F"/>
    <w:rsid w:val="00570125"/>
    <w:rsid w:val="005717C0"/>
    <w:rsid w:val="00572687"/>
    <w:rsid w:val="00573FD0"/>
    <w:rsid w:val="0057475B"/>
    <w:rsid w:val="00582439"/>
    <w:rsid w:val="00583E06"/>
    <w:rsid w:val="005875E0"/>
    <w:rsid w:val="00587CC3"/>
    <w:rsid w:val="005A136E"/>
    <w:rsid w:val="005B31BF"/>
    <w:rsid w:val="005B6225"/>
    <w:rsid w:val="005C4583"/>
    <w:rsid w:val="005C4D4E"/>
    <w:rsid w:val="005D54FC"/>
    <w:rsid w:val="005E29D2"/>
    <w:rsid w:val="005E7A88"/>
    <w:rsid w:val="005F0931"/>
    <w:rsid w:val="005F1F44"/>
    <w:rsid w:val="005F2B0A"/>
    <w:rsid w:val="005F2CBF"/>
    <w:rsid w:val="00601A47"/>
    <w:rsid w:val="006044A3"/>
    <w:rsid w:val="006123C8"/>
    <w:rsid w:val="006146E0"/>
    <w:rsid w:val="006208E9"/>
    <w:rsid w:val="0062514D"/>
    <w:rsid w:val="0062610F"/>
    <w:rsid w:val="00630676"/>
    <w:rsid w:val="00631302"/>
    <w:rsid w:val="00632D86"/>
    <w:rsid w:val="0063339D"/>
    <w:rsid w:val="00633B81"/>
    <w:rsid w:val="00633D99"/>
    <w:rsid w:val="00635161"/>
    <w:rsid w:val="00637235"/>
    <w:rsid w:val="0064085C"/>
    <w:rsid w:val="00642FF2"/>
    <w:rsid w:val="0064320D"/>
    <w:rsid w:val="00653603"/>
    <w:rsid w:val="006537ED"/>
    <w:rsid w:val="00653C4C"/>
    <w:rsid w:val="00662291"/>
    <w:rsid w:val="00670F19"/>
    <w:rsid w:val="0067285B"/>
    <w:rsid w:val="006777DC"/>
    <w:rsid w:val="0068066C"/>
    <w:rsid w:val="00681194"/>
    <w:rsid w:val="006814FA"/>
    <w:rsid w:val="006849D2"/>
    <w:rsid w:val="00686F11"/>
    <w:rsid w:val="00690805"/>
    <w:rsid w:val="00691267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395C"/>
    <w:rsid w:val="006C5B2B"/>
    <w:rsid w:val="006D5C73"/>
    <w:rsid w:val="006D7264"/>
    <w:rsid w:val="006E0283"/>
    <w:rsid w:val="006E2934"/>
    <w:rsid w:val="006F2384"/>
    <w:rsid w:val="006F4482"/>
    <w:rsid w:val="006F6F18"/>
    <w:rsid w:val="00701C32"/>
    <w:rsid w:val="00704C15"/>
    <w:rsid w:val="0070511C"/>
    <w:rsid w:val="00714CF5"/>
    <w:rsid w:val="00727FB2"/>
    <w:rsid w:val="007308B2"/>
    <w:rsid w:val="0073594C"/>
    <w:rsid w:val="00736189"/>
    <w:rsid w:val="0073630C"/>
    <w:rsid w:val="00737B44"/>
    <w:rsid w:val="00743E1E"/>
    <w:rsid w:val="00744253"/>
    <w:rsid w:val="007507A0"/>
    <w:rsid w:val="00751EF5"/>
    <w:rsid w:val="00752375"/>
    <w:rsid w:val="0075707E"/>
    <w:rsid w:val="00761732"/>
    <w:rsid w:val="007637A0"/>
    <w:rsid w:val="007678AB"/>
    <w:rsid w:val="007752C7"/>
    <w:rsid w:val="0078027D"/>
    <w:rsid w:val="00780EC3"/>
    <w:rsid w:val="007825FB"/>
    <w:rsid w:val="007829F6"/>
    <w:rsid w:val="00787558"/>
    <w:rsid w:val="00787DF8"/>
    <w:rsid w:val="00794E0E"/>
    <w:rsid w:val="00797142"/>
    <w:rsid w:val="007A042A"/>
    <w:rsid w:val="007A4668"/>
    <w:rsid w:val="007B071F"/>
    <w:rsid w:val="007B51D6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508F"/>
    <w:rsid w:val="008005E2"/>
    <w:rsid w:val="00801282"/>
    <w:rsid w:val="0080187A"/>
    <w:rsid w:val="00801EE1"/>
    <w:rsid w:val="0080201E"/>
    <w:rsid w:val="008051E3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6CC2"/>
    <w:rsid w:val="00840954"/>
    <w:rsid w:val="008429CE"/>
    <w:rsid w:val="00843462"/>
    <w:rsid w:val="008475A2"/>
    <w:rsid w:val="008550AF"/>
    <w:rsid w:val="00865C6A"/>
    <w:rsid w:val="008665DF"/>
    <w:rsid w:val="00866AEC"/>
    <w:rsid w:val="00866CD5"/>
    <w:rsid w:val="008702F7"/>
    <w:rsid w:val="00873C4B"/>
    <w:rsid w:val="008773A2"/>
    <w:rsid w:val="00882E20"/>
    <w:rsid w:val="00892651"/>
    <w:rsid w:val="008A2553"/>
    <w:rsid w:val="008A3695"/>
    <w:rsid w:val="008B3DB4"/>
    <w:rsid w:val="008B56AB"/>
    <w:rsid w:val="008B71F2"/>
    <w:rsid w:val="008C2F3A"/>
    <w:rsid w:val="008C6667"/>
    <w:rsid w:val="008D2640"/>
    <w:rsid w:val="008D43DE"/>
    <w:rsid w:val="008E2CC9"/>
    <w:rsid w:val="008E36BA"/>
    <w:rsid w:val="008E4701"/>
    <w:rsid w:val="008F099E"/>
    <w:rsid w:val="008F2379"/>
    <w:rsid w:val="008F26F4"/>
    <w:rsid w:val="008F2AD8"/>
    <w:rsid w:val="008F7B98"/>
    <w:rsid w:val="00900A34"/>
    <w:rsid w:val="009035F1"/>
    <w:rsid w:val="0091127F"/>
    <w:rsid w:val="00913DE2"/>
    <w:rsid w:val="00914040"/>
    <w:rsid w:val="009168F4"/>
    <w:rsid w:val="00920D39"/>
    <w:rsid w:val="00922B9C"/>
    <w:rsid w:val="0092367E"/>
    <w:rsid w:val="00925AAB"/>
    <w:rsid w:val="0093006C"/>
    <w:rsid w:val="00932B92"/>
    <w:rsid w:val="00934AC4"/>
    <w:rsid w:val="00935F4D"/>
    <w:rsid w:val="009378D3"/>
    <w:rsid w:val="00941FD1"/>
    <w:rsid w:val="00951DE1"/>
    <w:rsid w:val="00952512"/>
    <w:rsid w:val="009525CC"/>
    <w:rsid w:val="00954AB1"/>
    <w:rsid w:val="00954C1E"/>
    <w:rsid w:val="00957114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A7F07"/>
    <w:rsid w:val="009B045A"/>
    <w:rsid w:val="009B475C"/>
    <w:rsid w:val="009B52BE"/>
    <w:rsid w:val="009B5FA6"/>
    <w:rsid w:val="009B608E"/>
    <w:rsid w:val="009B73EC"/>
    <w:rsid w:val="009B75BF"/>
    <w:rsid w:val="009C2C3A"/>
    <w:rsid w:val="009C4FEE"/>
    <w:rsid w:val="009C5E61"/>
    <w:rsid w:val="009C7751"/>
    <w:rsid w:val="009D2F36"/>
    <w:rsid w:val="009D3BA7"/>
    <w:rsid w:val="009D5969"/>
    <w:rsid w:val="009D6BAC"/>
    <w:rsid w:val="009E4677"/>
    <w:rsid w:val="009F2975"/>
    <w:rsid w:val="009F564F"/>
    <w:rsid w:val="009F660E"/>
    <w:rsid w:val="009F725E"/>
    <w:rsid w:val="009F7496"/>
    <w:rsid w:val="009F7FFE"/>
    <w:rsid w:val="00A0348E"/>
    <w:rsid w:val="00A03F18"/>
    <w:rsid w:val="00A04CBF"/>
    <w:rsid w:val="00A0698D"/>
    <w:rsid w:val="00A11900"/>
    <w:rsid w:val="00A13721"/>
    <w:rsid w:val="00A15947"/>
    <w:rsid w:val="00A2029C"/>
    <w:rsid w:val="00A20498"/>
    <w:rsid w:val="00A20819"/>
    <w:rsid w:val="00A24560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149E"/>
    <w:rsid w:val="00A83C15"/>
    <w:rsid w:val="00A840B9"/>
    <w:rsid w:val="00A85299"/>
    <w:rsid w:val="00A86C19"/>
    <w:rsid w:val="00A873E2"/>
    <w:rsid w:val="00A8748B"/>
    <w:rsid w:val="00A87D98"/>
    <w:rsid w:val="00A908D2"/>
    <w:rsid w:val="00A926F8"/>
    <w:rsid w:val="00A935B6"/>
    <w:rsid w:val="00A978EA"/>
    <w:rsid w:val="00A979D1"/>
    <w:rsid w:val="00AA0E2A"/>
    <w:rsid w:val="00AA2454"/>
    <w:rsid w:val="00AA5DB7"/>
    <w:rsid w:val="00AA67D2"/>
    <w:rsid w:val="00AA78BB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0EA"/>
    <w:rsid w:val="00AF5CCA"/>
    <w:rsid w:val="00B01533"/>
    <w:rsid w:val="00B05815"/>
    <w:rsid w:val="00B06121"/>
    <w:rsid w:val="00B11918"/>
    <w:rsid w:val="00B1252F"/>
    <w:rsid w:val="00B1624A"/>
    <w:rsid w:val="00B162AD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379B5"/>
    <w:rsid w:val="00B438B9"/>
    <w:rsid w:val="00B44DC3"/>
    <w:rsid w:val="00B527EC"/>
    <w:rsid w:val="00B610D2"/>
    <w:rsid w:val="00B62B43"/>
    <w:rsid w:val="00B751A9"/>
    <w:rsid w:val="00B7624C"/>
    <w:rsid w:val="00B767B7"/>
    <w:rsid w:val="00B93CDF"/>
    <w:rsid w:val="00BA5396"/>
    <w:rsid w:val="00BA79AD"/>
    <w:rsid w:val="00BB00B3"/>
    <w:rsid w:val="00BC09B7"/>
    <w:rsid w:val="00BC622E"/>
    <w:rsid w:val="00BE111A"/>
    <w:rsid w:val="00BE1F18"/>
    <w:rsid w:val="00BE1F39"/>
    <w:rsid w:val="00BE5415"/>
    <w:rsid w:val="00BE684E"/>
    <w:rsid w:val="00BE747E"/>
    <w:rsid w:val="00BE7EFB"/>
    <w:rsid w:val="00BF1F69"/>
    <w:rsid w:val="00BF29BB"/>
    <w:rsid w:val="00BF7135"/>
    <w:rsid w:val="00C04815"/>
    <w:rsid w:val="00C05D9A"/>
    <w:rsid w:val="00C10140"/>
    <w:rsid w:val="00C13E75"/>
    <w:rsid w:val="00C15FA6"/>
    <w:rsid w:val="00C164B5"/>
    <w:rsid w:val="00C170D9"/>
    <w:rsid w:val="00C2176A"/>
    <w:rsid w:val="00C27FEC"/>
    <w:rsid w:val="00C3162C"/>
    <w:rsid w:val="00C3298F"/>
    <w:rsid w:val="00C34AD7"/>
    <w:rsid w:val="00C37A43"/>
    <w:rsid w:val="00C45186"/>
    <w:rsid w:val="00C459FC"/>
    <w:rsid w:val="00C465B2"/>
    <w:rsid w:val="00C521A3"/>
    <w:rsid w:val="00C52264"/>
    <w:rsid w:val="00C550AE"/>
    <w:rsid w:val="00C5743B"/>
    <w:rsid w:val="00C60FF7"/>
    <w:rsid w:val="00C64518"/>
    <w:rsid w:val="00C67772"/>
    <w:rsid w:val="00C7358F"/>
    <w:rsid w:val="00C7584A"/>
    <w:rsid w:val="00C760A0"/>
    <w:rsid w:val="00C84ED2"/>
    <w:rsid w:val="00C86890"/>
    <w:rsid w:val="00C86C3F"/>
    <w:rsid w:val="00C925BC"/>
    <w:rsid w:val="00C97B4D"/>
    <w:rsid w:val="00CA1CEF"/>
    <w:rsid w:val="00CA2926"/>
    <w:rsid w:val="00CA4CC1"/>
    <w:rsid w:val="00CB08A7"/>
    <w:rsid w:val="00CB6942"/>
    <w:rsid w:val="00CB6C52"/>
    <w:rsid w:val="00CB7109"/>
    <w:rsid w:val="00CC0BE5"/>
    <w:rsid w:val="00CC7DCB"/>
    <w:rsid w:val="00CE12AB"/>
    <w:rsid w:val="00CE601F"/>
    <w:rsid w:val="00CF057C"/>
    <w:rsid w:val="00CF089F"/>
    <w:rsid w:val="00CF21BF"/>
    <w:rsid w:val="00CF2C1C"/>
    <w:rsid w:val="00CF317D"/>
    <w:rsid w:val="00CF69B5"/>
    <w:rsid w:val="00D06971"/>
    <w:rsid w:val="00D069F5"/>
    <w:rsid w:val="00D07A4B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9FA"/>
    <w:rsid w:val="00D77CB5"/>
    <w:rsid w:val="00D8521A"/>
    <w:rsid w:val="00D8659C"/>
    <w:rsid w:val="00D87174"/>
    <w:rsid w:val="00D87438"/>
    <w:rsid w:val="00D9046E"/>
    <w:rsid w:val="00D92235"/>
    <w:rsid w:val="00DA48B7"/>
    <w:rsid w:val="00DB2D28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16AE"/>
    <w:rsid w:val="00E27623"/>
    <w:rsid w:val="00E31628"/>
    <w:rsid w:val="00E32099"/>
    <w:rsid w:val="00E32DD8"/>
    <w:rsid w:val="00E4037B"/>
    <w:rsid w:val="00E405F3"/>
    <w:rsid w:val="00E42715"/>
    <w:rsid w:val="00E43444"/>
    <w:rsid w:val="00E46564"/>
    <w:rsid w:val="00E52CD7"/>
    <w:rsid w:val="00E573C0"/>
    <w:rsid w:val="00E57781"/>
    <w:rsid w:val="00E611E6"/>
    <w:rsid w:val="00E665EA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5536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7645"/>
    <w:rsid w:val="00F00F8B"/>
    <w:rsid w:val="00F017A7"/>
    <w:rsid w:val="00F02E1D"/>
    <w:rsid w:val="00F03CA8"/>
    <w:rsid w:val="00F0406B"/>
    <w:rsid w:val="00F04720"/>
    <w:rsid w:val="00F07E95"/>
    <w:rsid w:val="00F1538E"/>
    <w:rsid w:val="00F2112C"/>
    <w:rsid w:val="00F24B0A"/>
    <w:rsid w:val="00F2634D"/>
    <w:rsid w:val="00F265DA"/>
    <w:rsid w:val="00F31A0E"/>
    <w:rsid w:val="00F31FDD"/>
    <w:rsid w:val="00F418D3"/>
    <w:rsid w:val="00F45EBF"/>
    <w:rsid w:val="00F46AC8"/>
    <w:rsid w:val="00F54438"/>
    <w:rsid w:val="00F55A8A"/>
    <w:rsid w:val="00F562B7"/>
    <w:rsid w:val="00F567CF"/>
    <w:rsid w:val="00F61FD6"/>
    <w:rsid w:val="00F6290B"/>
    <w:rsid w:val="00F633F9"/>
    <w:rsid w:val="00F75B0B"/>
    <w:rsid w:val="00F80084"/>
    <w:rsid w:val="00F91469"/>
    <w:rsid w:val="00F938D7"/>
    <w:rsid w:val="00F948E3"/>
    <w:rsid w:val="00F95F7A"/>
    <w:rsid w:val="00F968BE"/>
    <w:rsid w:val="00FA57E1"/>
    <w:rsid w:val="00FA6A7E"/>
    <w:rsid w:val="00FB1539"/>
    <w:rsid w:val="00FB15A4"/>
    <w:rsid w:val="00FB1F55"/>
    <w:rsid w:val="00FB4AE3"/>
    <w:rsid w:val="00FB53AB"/>
    <w:rsid w:val="00FC0C2A"/>
    <w:rsid w:val="00FD313C"/>
    <w:rsid w:val="00FE319F"/>
    <w:rsid w:val="00FE43D7"/>
    <w:rsid w:val="00FE6709"/>
    <w:rsid w:val="00FF2D60"/>
    <w:rsid w:val="00FF6ECB"/>
    <w:rsid w:val="01D4696E"/>
    <w:rsid w:val="0250298D"/>
    <w:rsid w:val="058F1A89"/>
    <w:rsid w:val="089B224F"/>
    <w:rsid w:val="0B02141F"/>
    <w:rsid w:val="0C7C33E6"/>
    <w:rsid w:val="0DB76A4A"/>
    <w:rsid w:val="199D2E85"/>
    <w:rsid w:val="1B9B294B"/>
    <w:rsid w:val="1D646B2D"/>
    <w:rsid w:val="2A74678F"/>
    <w:rsid w:val="2B8A3960"/>
    <w:rsid w:val="2E59298A"/>
    <w:rsid w:val="2F0C12DC"/>
    <w:rsid w:val="37E50B00"/>
    <w:rsid w:val="3A906D81"/>
    <w:rsid w:val="409A5A64"/>
    <w:rsid w:val="49DF08B3"/>
    <w:rsid w:val="519E5AC9"/>
    <w:rsid w:val="5E174BB8"/>
    <w:rsid w:val="65310993"/>
    <w:rsid w:val="658749B7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4DE53-6168-4C4C-8DB5-F1623F2190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1662</Words>
  <Characters>1749</Characters>
  <Lines>14</Lines>
  <Paragraphs>4</Paragraphs>
  <TotalTime>5789</TotalTime>
  <ScaleCrop>false</ScaleCrop>
  <LinksUpToDate>false</LinksUpToDate>
  <CharactersWithSpaces>1801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2023-02-21T09:19:00Z</dcterms:created>
  <dc:creator>*****</dc:creator>
  <cp:lastModifiedBy>归晚.</cp:lastModifiedBy>
  <cp:lastPrinted>2015-03-18T03:45:00Z</cp:lastPrinted>
  <dcterms:modified xsi:type="dcterms:W3CDTF">2025-03-19T06:46:29Z</dcterms:modified>
  <dc:title>上海建桥学院教学进度计划表</dc:title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9E4173CAD5B9491FB08ED4D3CAECE9DD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