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2338"/>
        <w:gridCol w:w="1169"/>
        <w:gridCol w:w="4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33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2070024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40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儿科护理学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33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40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48（理论32、实践16）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33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衣玉丽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40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514729294@qq.com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33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护理B19-1、B19-2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40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四教307、305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98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时间：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周四中午12：00-13：00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 xml:space="preserve">   地点：高职222     电话：13317056630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98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儿科护理学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》 主编：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崔炎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仰曙芬 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人民卫生出版社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第6版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2018年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98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儿科护理学实践与指导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》主编：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崔炎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人民卫生出版社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第6版</w:t>
            </w:r>
          </w:p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《儿科护理学实训与学习指导》 主编：于海红 张玉兰 人民卫生出版社 第1版</w:t>
            </w:r>
          </w:p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儿科护理学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》主编：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兰萌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中国医药科技出版社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bookmarkStart w:id="0" w:name="_Hlk19814109"/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第1版</w:t>
            </w:r>
            <w:bookmarkEnd w:id="0"/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</w:p>
        </w:tc>
      </w:tr>
    </w:tbl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90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5604"/>
        <w:gridCol w:w="1418"/>
        <w:gridCol w:w="12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4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绪论</w:t>
            </w:r>
          </w:p>
        </w:tc>
        <w:tc>
          <w:tcPr>
            <w:tcW w:w="141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思考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5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儿童生长发育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41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1/2</w:t>
            </w:r>
          </w:p>
        </w:tc>
        <w:tc>
          <w:tcPr>
            <w:tcW w:w="5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儿童生长发育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思考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小儿生长发育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4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60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儿童营养</w:t>
            </w:r>
          </w:p>
        </w:tc>
        <w:tc>
          <w:tcPr>
            <w:tcW w:w="141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理论</w:t>
            </w:r>
          </w:p>
        </w:tc>
        <w:tc>
          <w:tcPr>
            <w:tcW w:w="129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56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儿童保健</w:t>
            </w:r>
          </w:p>
        </w:tc>
        <w:tc>
          <w:tcPr>
            <w:tcW w:w="141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3/4</w:t>
            </w:r>
          </w:p>
        </w:tc>
        <w:tc>
          <w:tcPr>
            <w:tcW w:w="5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</w:p>
          <w:p>
            <w:pPr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患病儿童护理及其家庭支持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理论</w:t>
            </w: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儿科常用护理技术</w:t>
            </w:r>
          </w:p>
          <w:p>
            <w:pPr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婴幼儿保健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</w:p>
          <w:p>
            <w:pPr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新生儿及新生儿疾病患儿的护理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74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5/6</w:t>
            </w:r>
          </w:p>
        </w:tc>
        <w:tc>
          <w:tcPr>
            <w:tcW w:w="560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新生儿及新生儿疾病患儿的护理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</w:trPr>
        <w:tc>
          <w:tcPr>
            <w:tcW w:w="7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560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604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beforeLines="50" w:afterLines="50" w:line="288" w:lineRule="auto"/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儿童体格检查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婴儿沐浴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；更换尿片法</w:t>
            </w:r>
          </w:p>
          <w:p>
            <w:pPr>
              <w:snapToGrid w:val="0"/>
              <w:spacing w:beforeLines="50" w:afterLines="50" w:line="288" w:lineRule="auto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奶瓶喂养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口服给药</w:t>
            </w:r>
          </w:p>
        </w:tc>
        <w:tc>
          <w:tcPr>
            <w:tcW w:w="1418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9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560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beforeLines="50" w:afterLines="50" w:line="288" w:lineRule="auto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604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营养障碍疾病患儿的护理</w:t>
            </w:r>
          </w:p>
        </w:tc>
        <w:tc>
          <w:tcPr>
            <w:tcW w:w="1418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560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7/8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正常新生儿与早产儿的特点和护理</w:t>
            </w:r>
          </w:p>
        </w:tc>
        <w:tc>
          <w:tcPr>
            <w:tcW w:w="141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9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56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消化系统疾病患儿的护理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41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604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消化系统疾病患儿的护理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418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560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604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液体疗法</w:t>
            </w:r>
          </w:p>
        </w:tc>
        <w:tc>
          <w:tcPr>
            <w:tcW w:w="1418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9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560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9/10</w:t>
            </w:r>
          </w:p>
        </w:tc>
        <w:tc>
          <w:tcPr>
            <w:tcW w:w="5604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婴儿抚触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，臀红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护理</w:t>
            </w:r>
          </w:p>
        </w:tc>
        <w:tc>
          <w:tcPr>
            <w:tcW w:w="1418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9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560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604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呼吸系统疾病患儿的护理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418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560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呼吸系统疾病患儿的护理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418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56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循环系统疾病患儿的护理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41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11/12</w:t>
            </w:r>
          </w:p>
        </w:tc>
        <w:tc>
          <w:tcPr>
            <w:tcW w:w="5604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循环系统疾病患儿的护理2</w:t>
            </w:r>
          </w:p>
        </w:tc>
        <w:tc>
          <w:tcPr>
            <w:tcW w:w="1418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560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5604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血液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系统疾病患儿的护理</w:t>
            </w:r>
          </w:p>
        </w:tc>
        <w:tc>
          <w:tcPr>
            <w:tcW w:w="1418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560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5604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实训考试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婴儿沐浴/婴儿抚触，口服给药/奶瓶喂养</w:t>
            </w:r>
          </w:p>
        </w:tc>
        <w:tc>
          <w:tcPr>
            <w:tcW w:w="1418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9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560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13/14</w:t>
            </w:r>
          </w:p>
        </w:tc>
        <w:tc>
          <w:tcPr>
            <w:tcW w:w="5604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泌尿系统疾病患儿的护理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560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泌尿系统疾病患儿的护理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56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感染性疾病患儿的护理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41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5604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感染性疾病患儿的护理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418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560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15/16</w:t>
            </w:r>
          </w:p>
        </w:tc>
        <w:tc>
          <w:tcPr>
            <w:tcW w:w="5604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危重症患儿的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护理</w:t>
            </w:r>
          </w:p>
        </w:tc>
        <w:tc>
          <w:tcPr>
            <w:tcW w:w="1418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560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41" w:type="dxa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小儿惊厥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小儿感染性休克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小儿心肺复苏术</w:t>
            </w:r>
          </w:p>
        </w:tc>
        <w:tc>
          <w:tcPr>
            <w:tcW w:w="1418" w:type="dxa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97" w:type="dxa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XSpec="center" w:tblpY="24"/>
        <w:tblOverlap w:val="never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4812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705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Cs w:val="20"/>
              </w:rPr>
              <w:t>总评构成（1+X）</w:t>
            </w:r>
          </w:p>
        </w:tc>
        <w:tc>
          <w:tcPr>
            <w:tcW w:w="4812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Cs w:val="20"/>
              </w:rPr>
              <w:t>评价方式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4812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末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闭卷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20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X1</w:t>
            </w:r>
          </w:p>
        </w:tc>
        <w:tc>
          <w:tcPr>
            <w:tcW w:w="4812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案例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分析</w:t>
            </w:r>
          </w:p>
        </w:tc>
        <w:tc>
          <w:tcPr>
            <w:tcW w:w="20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X2</w:t>
            </w:r>
          </w:p>
        </w:tc>
        <w:tc>
          <w:tcPr>
            <w:tcW w:w="4812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实训考核</w:t>
            </w:r>
          </w:p>
        </w:tc>
        <w:tc>
          <w:tcPr>
            <w:tcW w:w="20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X3</w:t>
            </w:r>
          </w:p>
        </w:tc>
        <w:tc>
          <w:tcPr>
            <w:tcW w:w="4812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课堂表现</w:t>
            </w:r>
          </w:p>
        </w:tc>
        <w:tc>
          <w:tcPr>
            <w:tcW w:w="20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</w:tbl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3559175</wp:posOffset>
            </wp:positionH>
            <wp:positionV relativeFrom="paragraph">
              <wp:posOffset>2298065</wp:posOffset>
            </wp:positionV>
            <wp:extent cx="1115695" cy="419735"/>
            <wp:effectExtent l="0" t="0" r="8255" b="18415"/>
            <wp:wrapNone/>
            <wp:docPr id="5" name="图片 5" descr="b73c5bbf66d1d6d88c9fd91ef193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73c5bbf66d1d6d88c9fd91ef193e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衣玉丽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2021年9月6日</w:t>
      </w:r>
      <w:bookmarkStart w:id="1" w:name="_GoBack"/>
      <w:bookmarkEnd w:id="1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2049" o:spid="_x0000_s2049" o:spt="202" type="#_x0000_t202" style="position:absolute;left:0pt;margin-left:42.55pt;margin-top:28.3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displayHorizontalDrawingGridEvery w:val="2"/>
  <w:displayVerticalDrawingGridEvery w:val="2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75657"/>
    <w:rsid w:val="00001A9A"/>
    <w:rsid w:val="00006653"/>
    <w:rsid w:val="000100FE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71E"/>
    <w:rsid w:val="00057D8E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3E32"/>
    <w:rsid w:val="000A448C"/>
    <w:rsid w:val="000A5A1C"/>
    <w:rsid w:val="000A5D03"/>
    <w:rsid w:val="000B165C"/>
    <w:rsid w:val="000B16C2"/>
    <w:rsid w:val="000B38AB"/>
    <w:rsid w:val="000C1065"/>
    <w:rsid w:val="000C3A32"/>
    <w:rsid w:val="000C4BCC"/>
    <w:rsid w:val="000C65FF"/>
    <w:rsid w:val="000C7AFA"/>
    <w:rsid w:val="000D033F"/>
    <w:rsid w:val="000D1B9D"/>
    <w:rsid w:val="000D532D"/>
    <w:rsid w:val="000E2757"/>
    <w:rsid w:val="000E3B67"/>
    <w:rsid w:val="000E5A5F"/>
    <w:rsid w:val="000F3B7C"/>
    <w:rsid w:val="000F3F3A"/>
    <w:rsid w:val="000F5825"/>
    <w:rsid w:val="000F77FE"/>
    <w:rsid w:val="00103793"/>
    <w:rsid w:val="00104F7D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6F7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6302"/>
    <w:rsid w:val="001E76D4"/>
    <w:rsid w:val="001F430C"/>
    <w:rsid w:val="001F52A9"/>
    <w:rsid w:val="001F610E"/>
    <w:rsid w:val="001F76D1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2F6C64"/>
    <w:rsid w:val="00300031"/>
    <w:rsid w:val="00302917"/>
    <w:rsid w:val="00323596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045C"/>
    <w:rsid w:val="003713F2"/>
    <w:rsid w:val="0037264D"/>
    <w:rsid w:val="00372A06"/>
    <w:rsid w:val="00374140"/>
    <w:rsid w:val="00374269"/>
    <w:rsid w:val="00375E72"/>
    <w:rsid w:val="00376924"/>
    <w:rsid w:val="00376FDE"/>
    <w:rsid w:val="00382FDD"/>
    <w:rsid w:val="00387718"/>
    <w:rsid w:val="003958D4"/>
    <w:rsid w:val="003A11F8"/>
    <w:rsid w:val="003A440D"/>
    <w:rsid w:val="003B0834"/>
    <w:rsid w:val="003B1E31"/>
    <w:rsid w:val="003B301A"/>
    <w:rsid w:val="003B479E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14F6"/>
    <w:rsid w:val="0040254E"/>
    <w:rsid w:val="00402CF7"/>
    <w:rsid w:val="00412111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07B0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333A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74C3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1B82"/>
    <w:rsid w:val="005D54FC"/>
    <w:rsid w:val="005D6843"/>
    <w:rsid w:val="005E29D2"/>
    <w:rsid w:val="005E4C3E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151C"/>
    <w:rsid w:val="006A2DDC"/>
    <w:rsid w:val="006A4FA3"/>
    <w:rsid w:val="006B0F20"/>
    <w:rsid w:val="006B1B20"/>
    <w:rsid w:val="006B3072"/>
    <w:rsid w:val="006B5BDC"/>
    <w:rsid w:val="006C15AE"/>
    <w:rsid w:val="006C5B2B"/>
    <w:rsid w:val="006D5C73"/>
    <w:rsid w:val="006D652A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61B4"/>
    <w:rsid w:val="00787558"/>
    <w:rsid w:val="00787DF8"/>
    <w:rsid w:val="00794E0E"/>
    <w:rsid w:val="007961F9"/>
    <w:rsid w:val="007A042A"/>
    <w:rsid w:val="007A4668"/>
    <w:rsid w:val="007B071F"/>
    <w:rsid w:val="007B59C2"/>
    <w:rsid w:val="007B5F54"/>
    <w:rsid w:val="007B5F95"/>
    <w:rsid w:val="007B7BB3"/>
    <w:rsid w:val="007C27C3"/>
    <w:rsid w:val="007C3319"/>
    <w:rsid w:val="007C4971"/>
    <w:rsid w:val="007D5EEF"/>
    <w:rsid w:val="007E1B3F"/>
    <w:rsid w:val="007E4F7B"/>
    <w:rsid w:val="007E7456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3AD4"/>
    <w:rsid w:val="00814A3F"/>
    <w:rsid w:val="00816C25"/>
    <w:rsid w:val="00816F84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14BB"/>
    <w:rsid w:val="00873C4B"/>
    <w:rsid w:val="00882E20"/>
    <w:rsid w:val="00892651"/>
    <w:rsid w:val="008A2553"/>
    <w:rsid w:val="008A4712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8F3FFF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16F3"/>
    <w:rsid w:val="009937CB"/>
    <w:rsid w:val="009959B1"/>
    <w:rsid w:val="0099751B"/>
    <w:rsid w:val="009A4AC6"/>
    <w:rsid w:val="009A78CD"/>
    <w:rsid w:val="009B045A"/>
    <w:rsid w:val="009B3AEB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15D3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6C67"/>
    <w:rsid w:val="00BA5396"/>
    <w:rsid w:val="00BB00B3"/>
    <w:rsid w:val="00BC09B7"/>
    <w:rsid w:val="00BC622E"/>
    <w:rsid w:val="00BD3E5E"/>
    <w:rsid w:val="00BE1F18"/>
    <w:rsid w:val="00BE1F39"/>
    <w:rsid w:val="00BE231F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1E3"/>
    <w:rsid w:val="00C44FA7"/>
    <w:rsid w:val="00C45186"/>
    <w:rsid w:val="00C459FC"/>
    <w:rsid w:val="00C521A3"/>
    <w:rsid w:val="00C52264"/>
    <w:rsid w:val="00C550AE"/>
    <w:rsid w:val="00C5743B"/>
    <w:rsid w:val="00C60FF7"/>
    <w:rsid w:val="00C64518"/>
    <w:rsid w:val="00C658F6"/>
    <w:rsid w:val="00C67772"/>
    <w:rsid w:val="00C7584A"/>
    <w:rsid w:val="00C760A0"/>
    <w:rsid w:val="00C84ED2"/>
    <w:rsid w:val="00C866A3"/>
    <w:rsid w:val="00C86C3F"/>
    <w:rsid w:val="00C925BC"/>
    <w:rsid w:val="00C97B4D"/>
    <w:rsid w:val="00CA1CEF"/>
    <w:rsid w:val="00CB08A7"/>
    <w:rsid w:val="00CB6942"/>
    <w:rsid w:val="00CB7109"/>
    <w:rsid w:val="00CB7ACA"/>
    <w:rsid w:val="00CC0BE5"/>
    <w:rsid w:val="00CC6755"/>
    <w:rsid w:val="00CC7DCB"/>
    <w:rsid w:val="00CE12AB"/>
    <w:rsid w:val="00CE601F"/>
    <w:rsid w:val="00CF057C"/>
    <w:rsid w:val="00CF089F"/>
    <w:rsid w:val="00CF317D"/>
    <w:rsid w:val="00CF6F19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0589"/>
    <w:rsid w:val="00D42BE9"/>
    <w:rsid w:val="00D51526"/>
    <w:rsid w:val="00D5461A"/>
    <w:rsid w:val="00D547FE"/>
    <w:rsid w:val="00D55702"/>
    <w:rsid w:val="00D60D3E"/>
    <w:rsid w:val="00D65223"/>
    <w:rsid w:val="00D67CCB"/>
    <w:rsid w:val="00D7212C"/>
    <w:rsid w:val="00D77CB5"/>
    <w:rsid w:val="00D8521A"/>
    <w:rsid w:val="00D85510"/>
    <w:rsid w:val="00D8659C"/>
    <w:rsid w:val="00D87174"/>
    <w:rsid w:val="00D87438"/>
    <w:rsid w:val="00D87976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45C2"/>
    <w:rsid w:val="00DE7A45"/>
    <w:rsid w:val="00DF1D4C"/>
    <w:rsid w:val="00DF7EBD"/>
    <w:rsid w:val="00E020D5"/>
    <w:rsid w:val="00E02A66"/>
    <w:rsid w:val="00E04690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6944"/>
    <w:rsid w:val="00E836C6"/>
    <w:rsid w:val="00E8561E"/>
    <w:rsid w:val="00E900A5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4F61"/>
    <w:rsid w:val="00ED6D42"/>
    <w:rsid w:val="00EE1656"/>
    <w:rsid w:val="00EF09CE"/>
    <w:rsid w:val="00EF0F5F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820"/>
    <w:rsid w:val="00F46AC8"/>
    <w:rsid w:val="00F54438"/>
    <w:rsid w:val="00F55A8A"/>
    <w:rsid w:val="00F562B7"/>
    <w:rsid w:val="00F61FD6"/>
    <w:rsid w:val="00F6290B"/>
    <w:rsid w:val="00F633F9"/>
    <w:rsid w:val="00F73E31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443024"/>
    <w:rsid w:val="066218C5"/>
    <w:rsid w:val="0ACF4C7A"/>
    <w:rsid w:val="0B02141F"/>
    <w:rsid w:val="0DB76A4A"/>
    <w:rsid w:val="0E3F7B63"/>
    <w:rsid w:val="10947A3B"/>
    <w:rsid w:val="14E946AE"/>
    <w:rsid w:val="164F75DD"/>
    <w:rsid w:val="16B810B1"/>
    <w:rsid w:val="197161FA"/>
    <w:rsid w:val="199D2E85"/>
    <w:rsid w:val="1A595BA9"/>
    <w:rsid w:val="1B9B294B"/>
    <w:rsid w:val="1EBD0C97"/>
    <w:rsid w:val="206B7786"/>
    <w:rsid w:val="22784FDF"/>
    <w:rsid w:val="24F97C03"/>
    <w:rsid w:val="26CE2FE7"/>
    <w:rsid w:val="28374859"/>
    <w:rsid w:val="29DB0362"/>
    <w:rsid w:val="2B50336E"/>
    <w:rsid w:val="2E396835"/>
    <w:rsid w:val="2E59298A"/>
    <w:rsid w:val="2F794F99"/>
    <w:rsid w:val="30D368AC"/>
    <w:rsid w:val="31794F55"/>
    <w:rsid w:val="35BF7910"/>
    <w:rsid w:val="37E50B00"/>
    <w:rsid w:val="3C033D57"/>
    <w:rsid w:val="3CA12AC9"/>
    <w:rsid w:val="3D11487F"/>
    <w:rsid w:val="3EBE7C01"/>
    <w:rsid w:val="49DF08B3"/>
    <w:rsid w:val="4EC93185"/>
    <w:rsid w:val="4F896D8B"/>
    <w:rsid w:val="51100A1E"/>
    <w:rsid w:val="563E772F"/>
    <w:rsid w:val="596B5004"/>
    <w:rsid w:val="5A357C83"/>
    <w:rsid w:val="5B845022"/>
    <w:rsid w:val="5BF728BD"/>
    <w:rsid w:val="614066FF"/>
    <w:rsid w:val="64D67A7E"/>
    <w:rsid w:val="65310993"/>
    <w:rsid w:val="670E4479"/>
    <w:rsid w:val="68684FDF"/>
    <w:rsid w:val="6CEC52BB"/>
    <w:rsid w:val="6E256335"/>
    <w:rsid w:val="6FC00405"/>
    <w:rsid w:val="700912C5"/>
    <w:rsid w:val="72190773"/>
    <w:rsid w:val="74F62C86"/>
    <w:rsid w:val="79B63EE8"/>
    <w:rsid w:val="79EA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701B71-460A-49EA-B8A1-DCC3EEB246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184</Words>
  <Characters>1052</Characters>
  <Lines>8</Lines>
  <Paragraphs>2</Paragraphs>
  <TotalTime>0</TotalTime>
  <ScaleCrop>false</ScaleCrop>
  <LinksUpToDate>false</LinksUpToDate>
  <CharactersWithSpaces>1234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2018-09-06T03:42:00Z</dcterms:created>
  <dc:creator>*****</dc:creator>
  <cp:lastModifiedBy>Administrator</cp:lastModifiedBy>
  <cp:lastPrinted>2015-03-18T03:45:00Z</cp:lastPrinted>
  <dcterms:modified xsi:type="dcterms:W3CDTF">2021-09-13T04:44:23Z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KSORubyTemplateID" linkTarget="0">
    <vt:lpwstr>6</vt:lpwstr>
  </property>
</Properties>
</file>