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DD3DF" w14:textId="77777777" w:rsidR="00A1356A" w:rsidRDefault="00000000">
      <w:pPr>
        <w:jc w:val="center"/>
        <w:rPr>
          <w:rFonts w:ascii="黑体" w:eastAsia="黑体" w:hAnsi="黑体" w:hint="eastAsia"/>
          <w:bCs/>
          <w:sz w:val="32"/>
          <w:szCs w:val="32"/>
        </w:rPr>
      </w:pPr>
      <w:r>
        <w:rPr>
          <w:rFonts w:ascii="黑体" w:eastAsia="黑体" w:hAnsi="黑体" w:hint="eastAsia"/>
          <w:bCs/>
          <w:sz w:val="32"/>
          <w:szCs w:val="32"/>
        </w:rPr>
        <w:t>《妇幼保健学》课程教学大纲（理论课）</w:t>
      </w:r>
    </w:p>
    <w:p w14:paraId="4AC5DAC4" w14:textId="77777777" w:rsidR="00A1356A"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A1356A" w14:paraId="1903B8A1" w14:textId="77777777">
        <w:trPr>
          <w:trHeight w:val="340"/>
        </w:trPr>
        <w:tc>
          <w:tcPr>
            <w:tcW w:w="1691" w:type="dxa"/>
            <w:vMerge w:val="restart"/>
            <w:tcBorders>
              <w:top w:val="single" w:sz="12" w:space="0" w:color="auto"/>
              <w:left w:val="single" w:sz="12" w:space="0" w:color="auto"/>
            </w:tcBorders>
            <w:vAlign w:val="center"/>
          </w:tcPr>
          <w:p w14:paraId="2366795B" w14:textId="77777777" w:rsidR="00A1356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2D4A5DF8" w14:textId="77777777" w:rsidR="00A1356A" w:rsidRDefault="00000000">
            <w:pPr>
              <w:jc w:val="left"/>
              <w:rPr>
                <w:rFonts w:hint="eastAsia"/>
                <w:color w:val="000000" w:themeColor="text1"/>
                <w:sz w:val="21"/>
                <w:szCs w:val="21"/>
              </w:rPr>
            </w:pPr>
            <w:r>
              <w:rPr>
                <w:rFonts w:hint="eastAsia"/>
                <w:color w:val="000000" w:themeColor="text1"/>
                <w:sz w:val="21"/>
                <w:szCs w:val="21"/>
              </w:rPr>
              <w:t>妇幼保健学</w:t>
            </w:r>
          </w:p>
        </w:tc>
      </w:tr>
      <w:tr w:rsidR="00A1356A" w14:paraId="6A8F0D51" w14:textId="77777777">
        <w:trPr>
          <w:trHeight w:val="340"/>
        </w:trPr>
        <w:tc>
          <w:tcPr>
            <w:tcW w:w="1691" w:type="dxa"/>
            <w:vMerge/>
            <w:tcBorders>
              <w:left w:val="single" w:sz="12" w:space="0" w:color="auto"/>
            </w:tcBorders>
            <w:vAlign w:val="center"/>
          </w:tcPr>
          <w:p w14:paraId="3ECEC18B" w14:textId="77777777" w:rsidR="00A1356A" w:rsidRDefault="00A1356A">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1CE3CF29" w14:textId="77777777" w:rsidR="00A1356A" w:rsidRDefault="00000000">
            <w:pPr>
              <w:jc w:val="left"/>
              <w:rPr>
                <w:rFonts w:hint="eastAsia"/>
                <w:color w:val="000000" w:themeColor="text1"/>
                <w:sz w:val="21"/>
                <w:szCs w:val="21"/>
              </w:rPr>
            </w:pPr>
            <w:r>
              <w:rPr>
                <w:rFonts w:hint="eastAsia"/>
                <w:color w:val="000000" w:themeColor="text1"/>
                <w:sz w:val="21"/>
                <w:szCs w:val="21"/>
              </w:rPr>
              <w:t>Maternal and Child Health Care</w:t>
            </w:r>
          </w:p>
        </w:tc>
      </w:tr>
      <w:tr w:rsidR="00A1356A" w14:paraId="44180B85" w14:textId="77777777">
        <w:trPr>
          <w:trHeight w:val="340"/>
        </w:trPr>
        <w:tc>
          <w:tcPr>
            <w:tcW w:w="1691" w:type="dxa"/>
            <w:tcBorders>
              <w:left w:val="single" w:sz="12" w:space="0" w:color="auto"/>
            </w:tcBorders>
            <w:vAlign w:val="center"/>
          </w:tcPr>
          <w:p w14:paraId="0CFEC9D3" w14:textId="77777777" w:rsidR="00A1356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25915E9F" w14:textId="77777777" w:rsidR="00A1356A" w:rsidRDefault="00000000">
            <w:pPr>
              <w:jc w:val="center"/>
              <w:rPr>
                <w:rFonts w:hint="eastAsia"/>
                <w:color w:val="000000" w:themeColor="text1"/>
                <w:sz w:val="21"/>
                <w:szCs w:val="21"/>
              </w:rPr>
            </w:pPr>
            <w:r>
              <w:rPr>
                <w:rFonts w:hint="eastAsia"/>
                <w:color w:val="000000" w:themeColor="text1"/>
                <w:sz w:val="21"/>
                <w:szCs w:val="21"/>
              </w:rPr>
              <w:t>2170012</w:t>
            </w:r>
          </w:p>
        </w:tc>
        <w:tc>
          <w:tcPr>
            <w:tcW w:w="2126" w:type="dxa"/>
            <w:gridSpan w:val="2"/>
            <w:vAlign w:val="center"/>
          </w:tcPr>
          <w:p w14:paraId="54E7D1BA" w14:textId="77777777" w:rsidR="00A1356A" w:rsidRDefault="0000000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5C65AFD9" w14:textId="77777777" w:rsidR="00A1356A" w:rsidRDefault="00000000">
            <w:pPr>
              <w:jc w:val="center"/>
              <w:rPr>
                <w:rFonts w:hint="eastAsia"/>
                <w:color w:val="000000" w:themeColor="text1"/>
                <w:sz w:val="21"/>
                <w:szCs w:val="21"/>
              </w:rPr>
            </w:pPr>
            <w:r>
              <w:rPr>
                <w:rFonts w:hint="eastAsia"/>
                <w:color w:val="000000" w:themeColor="text1"/>
                <w:sz w:val="21"/>
                <w:szCs w:val="21"/>
              </w:rPr>
              <w:t>2</w:t>
            </w:r>
          </w:p>
        </w:tc>
      </w:tr>
      <w:tr w:rsidR="00A1356A" w14:paraId="5D9DFEEE" w14:textId="77777777">
        <w:trPr>
          <w:trHeight w:val="340"/>
        </w:trPr>
        <w:tc>
          <w:tcPr>
            <w:tcW w:w="1691" w:type="dxa"/>
            <w:tcBorders>
              <w:left w:val="single" w:sz="12" w:space="0" w:color="auto"/>
            </w:tcBorders>
            <w:vAlign w:val="center"/>
          </w:tcPr>
          <w:p w14:paraId="697ED889" w14:textId="77777777" w:rsidR="00A1356A"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245FD33" w14:textId="77777777" w:rsidR="00A1356A" w:rsidRDefault="00000000">
            <w:pPr>
              <w:jc w:val="center"/>
              <w:rPr>
                <w:rFonts w:hint="eastAsia"/>
                <w:color w:val="000000" w:themeColor="text1"/>
                <w:sz w:val="21"/>
                <w:szCs w:val="21"/>
              </w:rPr>
            </w:pPr>
            <w:r>
              <w:rPr>
                <w:rFonts w:hint="eastAsia"/>
                <w:color w:val="000000" w:themeColor="text1"/>
                <w:sz w:val="21"/>
                <w:szCs w:val="21"/>
              </w:rPr>
              <w:t>32</w:t>
            </w:r>
          </w:p>
        </w:tc>
        <w:tc>
          <w:tcPr>
            <w:tcW w:w="1272" w:type="dxa"/>
            <w:vAlign w:val="center"/>
          </w:tcPr>
          <w:p w14:paraId="120F69EB" w14:textId="77777777" w:rsidR="00A1356A" w:rsidRDefault="0000000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745F0E6C" w14:textId="77777777" w:rsidR="00A1356A" w:rsidRDefault="00000000">
            <w:pPr>
              <w:jc w:val="center"/>
              <w:rPr>
                <w:rFonts w:hint="eastAsia"/>
                <w:color w:val="000000" w:themeColor="text1"/>
                <w:sz w:val="21"/>
                <w:szCs w:val="21"/>
              </w:rPr>
            </w:pPr>
            <w:r>
              <w:rPr>
                <w:rFonts w:hint="eastAsia"/>
                <w:color w:val="000000" w:themeColor="text1"/>
                <w:sz w:val="21"/>
                <w:szCs w:val="21"/>
              </w:rPr>
              <w:t>24</w:t>
            </w:r>
          </w:p>
        </w:tc>
        <w:tc>
          <w:tcPr>
            <w:tcW w:w="1413" w:type="dxa"/>
            <w:gridSpan w:val="2"/>
            <w:vAlign w:val="center"/>
          </w:tcPr>
          <w:p w14:paraId="7DB92BF5" w14:textId="77777777" w:rsidR="00A1356A" w:rsidRDefault="0000000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3D85768" w14:textId="77777777" w:rsidR="00A1356A" w:rsidRDefault="00000000">
            <w:pPr>
              <w:jc w:val="center"/>
              <w:rPr>
                <w:rFonts w:hint="eastAsia"/>
                <w:color w:val="000000" w:themeColor="text1"/>
                <w:sz w:val="21"/>
                <w:szCs w:val="21"/>
              </w:rPr>
            </w:pPr>
            <w:r>
              <w:rPr>
                <w:rFonts w:hint="eastAsia"/>
                <w:color w:val="000000" w:themeColor="text1"/>
                <w:sz w:val="21"/>
                <w:szCs w:val="21"/>
              </w:rPr>
              <w:t>8</w:t>
            </w:r>
          </w:p>
        </w:tc>
      </w:tr>
      <w:tr w:rsidR="00A1356A" w14:paraId="70D929AD" w14:textId="77777777">
        <w:trPr>
          <w:trHeight w:val="340"/>
        </w:trPr>
        <w:tc>
          <w:tcPr>
            <w:tcW w:w="1691" w:type="dxa"/>
            <w:tcBorders>
              <w:left w:val="single" w:sz="12" w:space="0" w:color="auto"/>
            </w:tcBorders>
            <w:vAlign w:val="center"/>
          </w:tcPr>
          <w:p w14:paraId="1149DB9D" w14:textId="77777777" w:rsidR="00A1356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97ABFC5" w14:textId="77777777" w:rsidR="00A1356A" w:rsidRDefault="00000000">
            <w:pPr>
              <w:jc w:val="center"/>
              <w:rPr>
                <w:rFonts w:ascii="黑体" w:eastAsia="黑体" w:hAnsi="黑体" w:hint="eastAsia"/>
                <w:color w:val="000000" w:themeColor="text1"/>
                <w:sz w:val="21"/>
                <w:szCs w:val="21"/>
              </w:rPr>
            </w:pPr>
            <w:r>
              <w:rPr>
                <w:rFonts w:hint="eastAsia"/>
                <w:color w:val="000000" w:themeColor="text1"/>
                <w:sz w:val="21"/>
                <w:szCs w:val="21"/>
              </w:rPr>
              <w:t>健康管理学院</w:t>
            </w:r>
          </w:p>
        </w:tc>
        <w:tc>
          <w:tcPr>
            <w:tcW w:w="2126" w:type="dxa"/>
            <w:gridSpan w:val="2"/>
            <w:vAlign w:val="center"/>
          </w:tcPr>
          <w:p w14:paraId="551BC913"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25FDB5F2" w14:textId="77777777" w:rsidR="00A1356A" w:rsidRDefault="00000000">
            <w:pPr>
              <w:jc w:val="center"/>
              <w:rPr>
                <w:rFonts w:hint="eastAsia"/>
                <w:color w:val="000000" w:themeColor="text1"/>
                <w:sz w:val="21"/>
                <w:szCs w:val="21"/>
              </w:rPr>
            </w:pPr>
            <w:r>
              <w:rPr>
                <w:rFonts w:hint="eastAsia"/>
                <w:color w:val="000000" w:themeColor="text1"/>
                <w:sz w:val="21"/>
                <w:szCs w:val="21"/>
              </w:rPr>
              <w:t>健康服务与管理</w:t>
            </w:r>
          </w:p>
          <w:p w14:paraId="1139C8CD" w14:textId="0B4F0089" w:rsidR="00A1356A" w:rsidRDefault="00014BEF">
            <w:pPr>
              <w:jc w:val="center"/>
              <w:rPr>
                <w:rFonts w:hint="eastAsia"/>
                <w:color w:val="000000" w:themeColor="text1"/>
                <w:sz w:val="21"/>
                <w:szCs w:val="21"/>
              </w:rPr>
            </w:pPr>
            <w:r>
              <w:rPr>
                <w:rFonts w:hint="eastAsia"/>
                <w:color w:val="000000" w:themeColor="text1"/>
                <w:sz w:val="21"/>
                <w:szCs w:val="21"/>
              </w:rPr>
              <w:t>大四</w:t>
            </w:r>
          </w:p>
        </w:tc>
      </w:tr>
      <w:tr w:rsidR="00A1356A" w14:paraId="06FBABD7" w14:textId="77777777">
        <w:trPr>
          <w:trHeight w:val="340"/>
        </w:trPr>
        <w:tc>
          <w:tcPr>
            <w:tcW w:w="1691" w:type="dxa"/>
            <w:tcBorders>
              <w:left w:val="single" w:sz="12" w:space="0" w:color="auto"/>
            </w:tcBorders>
            <w:vAlign w:val="center"/>
          </w:tcPr>
          <w:p w14:paraId="5620BD72" w14:textId="77777777" w:rsidR="00A1356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11091F6" w14:textId="77777777" w:rsidR="00A1356A" w:rsidRDefault="00000000">
            <w:pPr>
              <w:jc w:val="center"/>
              <w:rPr>
                <w:rFonts w:hint="eastAsia"/>
                <w:color w:val="000000" w:themeColor="text1"/>
                <w:sz w:val="21"/>
                <w:szCs w:val="21"/>
              </w:rPr>
            </w:pPr>
            <w:r>
              <w:rPr>
                <w:rFonts w:hint="eastAsia"/>
                <w:color w:val="000000" w:themeColor="text1"/>
                <w:sz w:val="21"/>
                <w:szCs w:val="21"/>
              </w:rPr>
              <w:t>专业基础选修</w:t>
            </w:r>
          </w:p>
        </w:tc>
        <w:tc>
          <w:tcPr>
            <w:tcW w:w="2126" w:type="dxa"/>
            <w:gridSpan w:val="2"/>
            <w:vAlign w:val="center"/>
          </w:tcPr>
          <w:p w14:paraId="33BC5226"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5AA85618" w14:textId="08667687" w:rsidR="00A1356A" w:rsidRDefault="00000000">
            <w:pPr>
              <w:jc w:val="center"/>
              <w:rPr>
                <w:rFonts w:hint="eastAsia"/>
                <w:color w:val="000000" w:themeColor="text1"/>
                <w:sz w:val="21"/>
                <w:szCs w:val="21"/>
              </w:rPr>
            </w:pPr>
            <w:r>
              <w:rPr>
                <w:rFonts w:hint="eastAsia"/>
                <w:color w:val="000000" w:themeColor="text1"/>
                <w:sz w:val="21"/>
                <w:szCs w:val="21"/>
              </w:rPr>
              <w:t>考查</w:t>
            </w:r>
            <w:r w:rsidR="00014BEF">
              <w:rPr>
                <w:rFonts w:hint="eastAsia"/>
                <w:color w:val="000000" w:themeColor="text1"/>
                <w:sz w:val="21"/>
                <w:szCs w:val="21"/>
              </w:rPr>
              <w:t>全X</w:t>
            </w:r>
          </w:p>
        </w:tc>
      </w:tr>
      <w:tr w:rsidR="00A1356A" w14:paraId="44A3CCE3" w14:textId="77777777">
        <w:trPr>
          <w:trHeight w:val="340"/>
        </w:trPr>
        <w:tc>
          <w:tcPr>
            <w:tcW w:w="1691" w:type="dxa"/>
            <w:tcBorders>
              <w:left w:val="single" w:sz="12" w:space="0" w:color="auto"/>
            </w:tcBorders>
            <w:vAlign w:val="center"/>
          </w:tcPr>
          <w:p w14:paraId="7FFC17C4" w14:textId="77777777" w:rsidR="00A1356A"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0528B10B" w14:textId="77777777" w:rsidR="00A1356A"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《妇幼卫生保健学概论》，罗家有、曾嵘，</w:t>
            </w:r>
            <w:r>
              <w:rPr>
                <w:rFonts w:ascii="Times New Roman" w:hAnsi="Times New Roman" w:hint="eastAsia"/>
                <w:color w:val="000000" w:themeColor="text1"/>
                <w:sz w:val="21"/>
                <w:szCs w:val="21"/>
              </w:rPr>
              <w:t xml:space="preserve"> 9787117127196</w:t>
            </w:r>
            <w:r>
              <w:rPr>
                <w:rFonts w:ascii="Times New Roman" w:hAnsi="Times New Roman" w:hint="eastAsia"/>
                <w:color w:val="000000" w:themeColor="text1"/>
                <w:sz w:val="21"/>
                <w:szCs w:val="21"/>
              </w:rPr>
              <w:t>，人民卫生出版社</w:t>
            </w:r>
            <w:r>
              <w:rPr>
                <w:rFonts w:ascii="Times New Roman" w:hAnsi="Times New Roman" w:hint="eastAsia"/>
                <w:color w:val="000000" w:themeColor="text1"/>
                <w:sz w:val="21"/>
                <w:szCs w:val="21"/>
              </w:rPr>
              <w:t xml:space="preserve"> </w:t>
            </w:r>
            <w:r>
              <w:rPr>
                <w:rFonts w:ascii="Times New Roman" w:hAnsi="Times New Roman" w:hint="eastAsia"/>
                <w:color w:val="000000" w:themeColor="text1"/>
                <w:sz w:val="21"/>
                <w:szCs w:val="21"/>
              </w:rPr>
              <w:t>第</w:t>
            </w:r>
            <w:r>
              <w:rPr>
                <w:rFonts w:ascii="Times New Roman" w:hAnsi="Times New Roman" w:hint="eastAsia"/>
                <w:color w:val="000000" w:themeColor="text1"/>
                <w:sz w:val="21"/>
                <w:szCs w:val="21"/>
              </w:rPr>
              <w:t>1</w:t>
            </w:r>
            <w:r>
              <w:rPr>
                <w:rFonts w:ascii="Times New Roman" w:hAnsi="Times New Roman" w:hint="eastAsia"/>
                <w:color w:val="000000" w:themeColor="text1"/>
                <w:sz w:val="21"/>
                <w:szCs w:val="21"/>
              </w:rPr>
              <w:t>版</w:t>
            </w:r>
            <w:r>
              <w:rPr>
                <w:rFonts w:ascii="Times New Roman" w:hAnsi="Times New Roman" w:hint="eastAsia"/>
                <w:color w:val="000000" w:themeColor="text1"/>
                <w:sz w:val="21"/>
                <w:szCs w:val="21"/>
              </w:rPr>
              <w:t xml:space="preserve"> 2021</w:t>
            </w:r>
            <w:r>
              <w:rPr>
                <w:rFonts w:ascii="Times New Roman" w:hAnsi="Times New Roman" w:hint="eastAsia"/>
                <w:color w:val="000000" w:themeColor="text1"/>
                <w:sz w:val="21"/>
                <w:szCs w:val="21"/>
              </w:rPr>
              <w:t>年</w:t>
            </w:r>
          </w:p>
        </w:tc>
        <w:tc>
          <w:tcPr>
            <w:tcW w:w="1413" w:type="dxa"/>
            <w:gridSpan w:val="2"/>
            <w:vAlign w:val="center"/>
          </w:tcPr>
          <w:p w14:paraId="051CA9C6"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37A9BBF0"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059BCA12" w14:textId="77777777" w:rsidR="00A1356A"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A1356A" w14:paraId="034FA0DD" w14:textId="77777777">
        <w:trPr>
          <w:trHeight w:val="721"/>
        </w:trPr>
        <w:tc>
          <w:tcPr>
            <w:tcW w:w="1691" w:type="dxa"/>
            <w:tcBorders>
              <w:left w:val="single" w:sz="12" w:space="0" w:color="auto"/>
            </w:tcBorders>
            <w:vAlign w:val="center"/>
          </w:tcPr>
          <w:p w14:paraId="5AF7EAB8" w14:textId="77777777" w:rsidR="00A1356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73F46EE8" w14:textId="77777777" w:rsidR="00A1356A" w:rsidRDefault="00000000">
            <w:pPr>
              <w:pStyle w:val="DG0"/>
              <w:jc w:val="both"/>
            </w:pPr>
            <w:r>
              <w:rPr>
                <w:rFonts w:hint="eastAsia"/>
              </w:rPr>
              <w:t>正常人体结构学</w:t>
            </w:r>
            <w:r>
              <w:rPr>
                <w:rFonts w:hint="eastAsia"/>
              </w:rPr>
              <w:t>21700001</w:t>
            </w:r>
            <w:r>
              <w:rPr>
                <w:rFonts w:hint="eastAsia"/>
              </w:rPr>
              <w:t>（</w:t>
            </w:r>
            <w:r>
              <w:rPr>
                <w:rFonts w:hint="eastAsia"/>
              </w:rPr>
              <w:t>3</w:t>
            </w:r>
            <w:r>
              <w:rPr>
                <w:rFonts w:hint="eastAsia"/>
              </w:rPr>
              <w:t>）、正常人体功能学</w:t>
            </w:r>
            <w:r>
              <w:rPr>
                <w:rFonts w:hint="eastAsia"/>
              </w:rPr>
              <w:t>2170002</w:t>
            </w:r>
            <w:r>
              <w:rPr>
                <w:rFonts w:hint="eastAsia"/>
              </w:rPr>
              <w:t>（</w:t>
            </w:r>
            <w:r>
              <w:rPr>
                <w:rFonts w:hint="eastAsia"/>
              </w:rPr>
              <w:t>3</w:t>
            </w:r>
            <w:r>
              <w:rPr>
                <w:rFonts w:hint="eastAsia"/>
              </w:rPr>
              <w:t>）、疾病学基础</w:t>
            </w:r>
            <w:r>
              <w:rPr>
                <w:rFonts w:hint="eastAsia"/>
              </w:rPr>
              <w:t>2170003</w:t>
            </w:r>
            <w:r>
              <w:rPr>
                <w:rFonts w:hint="eastAsia"/>
              </w:rPr>
              <w:t>（</w:t>
            </w:r>
            <w:r>
              <w:rPr>
                <w:rFonts w:hint="eastAsia"/>
              </w:rPr>
              <w:t>4</w:t>
            </w:r>
            <w:r>
              <w:rPr>
                <w:rFonts w:hint="eastAsia"/>
              </w:rPr>
              <w:t>）</w:t>
            </w:r>
          </w:p>
        </w:tc>
      </w:tr>
      <w:tr w:rsidR="00A1356A" w14:paraId="3AF41B92" w14:textId="77777777">
        <w:trPr>
          <w:trHeight w:val="90"/>
        </w:trPr>
        <w:tc>
          <w:tcPr>
            <w:tcW w:w="1691" w:type="dxa"/>
            <w:tcBorders>
              <w:left w:val="single" w:sz="12" w:space="0" w:color="auto"/>
            </w:tcBorders>
            <w:vAlign w:val="center"/>
          </w:tcPr>
          <w:p w14:paraId="20DAE506" w14:textId="77777777" w:rsidR="00A1356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0890ED81" w14:textId="247A1812" w:rsidR="00A1356A" w:rsidRDefault="00000000">
            <w:pPr>
              <w:pStyle w:val="DG0"/>
              <w:ind w:firstLineChars="200" w:firstLine="420"/>
              <w:jc w:val="both"/>
            </w:pPr>
            <w:r>
              <w:rPr>
                <w:rFonts w:hint="eastAsia"/>
              </w:rPr>
              <w:t>《妇幼保健学》课程是健康管理专业的选修课程，是一门应用预防医学和临床医学相结合的课程。《妇幼保健学》是以妇女和儿童为对象，以保健为中心，针对妇女、儿童不同时期的生理、心理、社会特点和保健要求，以及影响妇女、儿童健康的卫生服务、社会环境、自然环境和遗传等方面因素，综合运用预防医学、临床医学、心理学、社会学、管理学等多学科的知识和技术，保护和促进妇女和儿童健康的新型学科；同时注重培养学生具备健康服务技能和健康管理特长，适应健康中国建设战略及健康服务产业发展需要</w:t>
            </w:r>
            <w:r>
              <w:rPr>
                <w:rFonts w:hint="eastAsia"/>
              </w:rPr>
              <w:t>,</w:t>
            </w:r>
            <w:r>
              <w:rPr>
                <w:rFonts w:hint="eastAsia"/>
              </w:rPr>
              <w:t>能够在医疗卫生机构、健康管理企业、健康产业、保险公司、卫生行政等相关企事业单位从事健康监测、健康评估、健康咨询</w:t>
            </w:r>
            <w:r w:rsidR="00014BEF">
              <w:rPr>
                <w:rFonts w:hint="eastAsia"/>
              </w:rPr>
              <w:t>、</w:t>
            </w:r>
            <w:r>
              <w:rPr>
                <w:rFonts w:hint="eastAsia"/>
              </w:rPr>
              <w:t>健康促进与干预等健康服务管理工作，具有创新精神、创业意识和创业能力和国际视野的高素质应用型人才。</w:t>
            </w:r>
          </w:p>
        </w:tc>
      </w:tr>
      <w:tr w:rsidR="00A1356A" w14:paraId="47BEBAB0" w14:textId="77777777">
        <w:trPr>
          <w:trHeight w:val="1345"/>
        </w:trPr>
        <w:tc>
          <w:tcPr>
            <w:tcW w:w="1691" w:type="dxa"/>
            <w:tcBorders>
              <w:left w:val="single" w:sz="12" w:space="0" w:color="auto"/>
              <w:bottom w:val="double" w:sz="4" w:space="0" w:color="auto"/>
            </w:tcBorders>
            <w:vAlign w:val="center"/>
          </w:tcPr>
          <w:p w14:paraId="41D2823C" w14:textId="77777777" w:rsidR="00A1356A"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43DB1B9A" w14:textId="77777777" w:rsidR="00A1356A" w:rsidRDefault="00000000">
            <w:pPr>
              <w:pStyle w:val="DG0"/>
              <w:ind w:firstLineChars="200" w:firstLine="420"/>
              <w:jc w:val="both"/>
            </w:pPr>
            <w:r>
              <w:rPr>
                <w:rFonts w:hint="eastAsia"/>
              </w:rPr>
              <w:t>本课程适合健康服务与管理专业四年级本科生授课，要求学生具有正常人体结构学、功能学和疾病学基础等相关基础医学知识。掌握正常人体的结构及基本功能，知道常见致病因素及疾病的过程分期，理解健康与疾病之间的动态关系。</w:t>
            </w:r>
          </w:p>
        </w:tc>
      </w:tr>
      <w:tr w:rsidR="00A1356A" w14:paraId="38496F99" w14:textId="77777777">
        <w:trPr>
          <w:trHeight w:val="510"/>
        </w:trPr>
        <w:tc>
          <w:tcPr>
            <w:tcW w:w="1691" w:type="dxa"/>
            <w:tcBorders>
              <w:top w:val="double" w:sz="4" w:space="0" w:color="auto"/>
              <w:left w:val="single" w:sz="12" w:space="0" w:color="auto"/>
            </w:tcBorders>
            <w:vAlign w:val="center"/>
          </w:tcPr>
          <w:p w14:paraId="7B0CC04F"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333A96C1" w14:textId="21270056" w:rsidR="00A1356A" w:rsidRDefault="00014BEF">
            <w:pPr>
              <w:jc w:val="left"/>
              <w:rPr>
                <w:rFonts w:ascii="黑体" w:eastAsia="黑体" w:hAnsi="黑体" w:hint="eastAsia"/>
                <w:color w:val="000000" w:themeColor="text1"/>
                <w:sz w:val="21"/>
                <w:szCs w:val="21"/>
              </w:rPr>
            </w:pPr>
            <w:r w:rsidRPr="006112DA">
              <w:rPr>
                <w:noProof/>
              </w:rPr>
              <w:drawing>
                <wp:anchor distT="0" distB="0" distL="114300" distR="114300" simplePos="0" relativeHeight="251662336" behindDoc="0" locked="0" layoutInCell="1" allowOverlap="1" wp14:anchorId="7044AC12" wp14:editId="3074E50D">
                  <wp:simplePos x="0" y="0"/>
                  <wp:positionH relativeFrom="column">
                    <wp:posOffset>113665</wp:posOffset>
                  </wp:positionH>
                  <wp:positionV relativeFrom="paragraph">
                    <wp:posOffset>1905</wp:posOffset>
                  </wp:positionV>
                  <wp:extent cx="518160" cy="328295"/>
                  <wp:effectExtent l="0" t="0" r="0" b="0"/>
                  <wp:wrapNone/>
                  <wp:docPr id="85395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3282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25" w:type="dxa"/>
            <w:gridSpan w:val="2"/>
            <w:tcBorders>
              <w:top w:val="double" w:sz="4" w:space="0" w:color="auto"/>
            </w:tcBorders>
            <w:vAlign w:val="center"/>
          </w:tcPr>
          <w:p w14:paraId="69B62DEC" w14:textId="77777777" w:rsidR="00A1356A"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D0C9F56" w14:textId="2275A1FA" w:rsidR="00A1356A"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014BEF">
              <w:rPr>
                <w:rFonts w:ascii="Times New Roman" w:hAnsi="Times New Roman" w:hint="eastAsia"/>
                <w:color w:val="000000"/>
                <w:sz w:val="21"/>
                <w:szCs w:val="21"/>
              </w:rPr>
              <w:t>5</w:t>
            </w:r>
            <w:r>
              <w:rPr>
                <w:rFonts w:ascii="Times New Roman" w:hAnsi="Times New Roman" w:hint="eastAsia"/>
                <w:color w:val="000000"/>
                <w:sz w:val="21"/>
                <w:szCs w:val="21"/>
              </w:rPr>
              <w:t>.09</w:t>
            </w:r>
          </w:p>
        </w:tc>
      </w:tr>
      <w:tr w:rsidR="00A1356A" w14:paraId="0D24BECB" w14:textId="77777777">
        <w:trPr>
          <w:trHeight w:val="510"/>
        </w:trPr>
        <w:tc>
          <w:tcPr>
            <w:tcW w:w="1691" w:type="dxa"/>
            <w:tcBorders>
              <w:left w:val="single" w:sz="12" w:space="0" w:color="auto"/>
            </w:tcBorders>
            <w:vAlign w:val="center"/>
          </w:tcPr>
          <w:p w14:paraId="744B13C0"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F419E6A" w14:textId="77777777" w:rsidR="00A1356A" w:rsidRDefault="00000000">
            <w:pPr>
              <w:jc w:val="right"/>
              <w:rPr>
                <w:rFonts w:ascii="黑体" w:eastAsia="黑体" w:hAnsi="黑体" w:hint="eastAsia"/>
                <w:color w:val="000000" w:themeColor="text1"/>
                <w:sz w:val="21"/>
                <w:szCs w:val="21"/>
              </w:rPr>
            </w:pPr>
            <w:r>
              <w:rPr>
                <w:noProof/>
              </w:rPr>
              <w:drawing>
                <wp:anchor distT="0" distB="0" distL="114300" distR="114300" simplePos="0" relativeHeight="251660288" behindDoc="0" locked="0" layoutInCell="1" allowOverlap="1" wp14:anchorId="4141A675" wp14:editId="5FFC8D81">
                  <wp:simplePos x="0" y="0"/>
                  <wp:positionH relativeFrom="column">
                    <wp:posOffset>126365</wp:posOffset>
                  </wp:positionH>
                  <wp:positionV relativeFrom="paragraph">
                    <wp:posOffset>-75565</wp:posOffset>
                  </wp:positionV>
                  <wp:extent cx="629920" cy="372110"/>
                  <wp:effectExtent l="0" t="0" r="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629920" cy="372110"/>
                          </a:xfrm>
                          <a:prstGeom prst="rect">
                            <a:avLst/>
                          </a:prstGeom>
                          <a:noFill/>
                          <a:ln>
                            <a:noFill/>
                          </a:ln>
                        </pic:spPr>
                      </pic:pic>
                    </a:graphicData>
                  </a:graphic>
                </wp:anchor>
              </w:drawing>
            </w:r>
          </w:p>
        </w:tc>
        <w:tc>
          <w:tcPr>
            <w:tcW w:w="1425" w:type="dxa"/>
            <w:gridSpan w:val="2"/>
            <w:vAlign w:val="center"/>
          </w:tcPr>
          <w:p w14:paraId="1367377B" w14:textId="77777777" w:rsidR="00A1356A"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9C81D9B" w14:textId="77C2525E" w:rsidR="00A1356A"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014BEF">
              <w:rPr>
                <w:rFonts w:ascii="Times New Roman" w:hAnsi="Times New Roman" w:hint="eastAsia"/>
                <w:color w:val="000000"/>
                <w:sz w:val="21"/>
                <w:szCs w:val="21"/>
              </w:rPr>
              <w:t>5</w:t>
            </w:r>
            <w:r>
              <w:rPr>
                <w:rFonts w:ascii="Times New Roman" w:hAnsi="Times New Roman" w:hint="eastAsia"/>
                <w:color w:val="000000"/>
                <w:sz w:val="21"/>
                <w:szCs w:val="21"/>
              </w:rPr>
              <w:t>.09</w:t>
            </w:r>
          </w:p>
        </w:tc>
      </w:tr>
      <w:tr w:rsidR="00A1356A" w14:paraId="5CD8B22D" w14:textId="77777777">
        <w:trPr>
          <w:trHeight w:val="481"/>
        </w:trPr>
        <w:tc>
          <w:tcPr>
            <w:tcW w:w="1691" w:type="dxa"/>
            <w:tcBorders>
              <w:left w:val="single" w:sz="12" w:space="0" w:color="auto"/>
              <w:bottom w:val="single" w:sz="12" w:space="0" w:color="auto"/>
            </w:tcBorders>
            <w:vAlign w:val="center"/>
          </w:tcPr>
          <w:p w14:paraId="55B83269" w14:textId="77777777" w:rsidR="00A1356A"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1672B69F" w14:textId="77777777" w:rsidR="00A1356A" w:rsidRDefault="00000000">
            <w:pPr>
              <w:jc w:val="right"/>
              <w:rPr>
                <w:rFonts w:ascii="黑体" w:eastAsia="黑体" w:hAnsi="黑体" w:hint="eastAsia"/>
                <w:color w:val="000000" w:themeColor="text1"/>
                <w:sz w:val="21"/>
                <w:szCs w:val="21"/>
              </w:rPr>
            </w:pPr>
            <w:r>
              <w:rPr>
                <w:rFonts w:hint="eastAsia"/>
                <w:sz w:val="21"/>
                <w:szCs w:val="21"/>
              </w:rPr>
              <w:t>（签名）</w:t>
            </w:r>
          </w:p>
        </w:tc>
        <w:tc>
          <w:tcPr>
            <w:tcW w:w="1425" w:type="dxa"/>
            <w:gridSpan w:val="2"/>
            <w:tcBorders>
              <w:bottom w:val="single" w:sz="12" w:space="0" w:color="auto"/>
            </w:tcBorders>
            <w:vAlign w:val="center"/>
          </w:tcPr>
          <w:p w14:paraId="49D4A862" w14:textId="77777777" w:rsidR="00A1356A"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7E4CA166" w14:textId="77777777" w:rsidR="00A1356A" w:rsidRDefault="00A1356A">
            <w:pPr>
              <w:jc w:val="center"/>
              <w:rPr>
                <w:rFonts w:ascii="Times New Roman" w:hAnsi="Times New Roman"/>
                <w:color w:val="000000"/>
                <w:sz w:val="21"/>
                <w:szCs w:val="21"/>
              </w:rPr>
            </w:pPr>
          </w:p>
        </w:tc>
      </w:tr>
    </w:tbl>
    <w:p w14:paraId="00384663" w14:textId="77777777" w:rsidR="00A1356A" w:rsidRDefault="00000000">
      <w:pPr>
        <w:spacing w:line="100" w:lineRule="exact"/>
        <w:rPr>
          <w:rFonts w:ascii="Arial" w:eastAsia="黑体" w:hAnsi="Arial"/>
        </w:rPr>
      </w:pPr>
      <w:r>
        <w:br w:type="page"/>
      </w:r>
    </w:p>
    <w:p w14:paraId="09F0F5DF" w14:textId="77777777" w:rsidR="00A1356A"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7C151E70" w14:textId="77777777" w:rsidR="00A1356A"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A1356A" w14:paraId="5297908F" w14:textId="77777777">
        <w:trPr>
          <w:trHeight w:val="454"/>
          <w:jc w:val="center"/>
        </w:trPr>
        <w:tc>
          <w:tcPr>
            <w:tcW w:w="1235" w:type="dxa"/>
            <w:vAlign w:val="center"/>
          </w:tcPr>
          <w:p w14:paraId="513DA045" w14:textId="77777777" w:rsidR="00A1356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82" w:type="dxa"/>
            <w:vAlign w:val="center"/>
          </w:tcPr>
          <w:p w14:paraId="443A4FDB" w14:textId="77777777" w:rsidR="00A1356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459" w:type="dxa"/>
            <w:vAlign w:val="center"/>
          </w:tcPr>
          <w:p w14:paraId="0C1667C4" w14:textId="77777777" w:rsidR="00A1356A"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A1356A" w14:paraId="64A6ECBD" w14:textId="77777777">
        <w:trPr>
          <w:trHeight w:val="340"/>
          <w:jc w:val="center"/>
        </w:trPr>
        <w:tc>
          <w:tcPr>
            <w:tcW w:w="1235" w:type="dxa"/>
            <w:vAlign w:val="center"/>
          </w:tcPr>
          <w:p w14:paraId="1B91AD4C" w14:textId="77777777" w:rsidR="00A1356A" w:rsidRDefault="00000000">
            <w:pPr>
              <w:snapToGrid w:val="0"/>
              <w:jc w:val="center"/>
              <w:rPr>
                <w:rFonts w:hint="eastAsia"/>
              </w:rPr>
            </w:pPr>
            <w:r>
              <w:rPr>
                <w:rFonts w:ascii="黑体" w:eastAsia="黑体" w:hAnsi="黑体" w:hint="eastAsia"/>
                <w:bCs/>
                <w:color w:val="000000"/>
                <w:sz w:val="21"/>
                <w:szCs w:val="18"/>
              </w:rPr>
              <w:t>知识目标</w:t>
            </w:r>
          </w:p>
        </w:tc>
        <w:tc>
          <w:tcPr>
            <w:tcW w:w="782" w:type="dxa"/>
            <w:vAlign w:val="center"/>
          </w:tcPr>
          <w:p w14:paraId="3EB1ECF0" w14:textId="77777777" w:rsidR="00A1356A"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4ADB9318" w14:textId="77777777" w:rsidR="00A1356A" w:rsidRDefault="00000000">
            <w:pPr>
              <w:pStyle w:val="DG0"/>
              <w:jc w:val="left"/>
              <w:rPr>
                <w:rFonts w:ascii="宋体" w:hAnsi="宋体" w:hint="eastAsia"/>
                <w:bCs/>
              </w:rPr>
            </w:pPr>
            <w:r>
              <w:rPr>
                <w:rFonts w:ascii="宋体" w:hAnsi="宋体" w:hint="eastAsia"/>
                <w:bCs/>
              </w:rPr>
              <w:t>掌握妇幼保健相关的基本专业知识</w:t>
            </w:r>
          </w:p>
        </w:tc>
      </w:tr>
      <w:tr w:rsidR="00A1356A" w14:paraId="704EB3DA" w14:textId="77777777">
        <w:trPr>
          <w:trHeight w:val="340"/>
          <w:jc w:val="center"/>
        </w:trPr>
        <w:tc>
          <w:tcPr>
            <w:tcW w:w="1235" w:type="dxa"/>
            <w:vMerge w:val="restart"/>
            <w:vAlign w:val="center"/>
          </w:tcPr>
          <w:p w14:paraId="72D4F383" w14:textId="77777777" w:rsidR="00A1356A" w:rsidRDefault="00000000">
            <w:pPr>
              <w:snapToGrid w:val="0"/>
              <w:jc w:val="center"/>
              <w:rPr>
                <w:rFonts w:hint="eastAsia"/>
              </w:rPr>
            </w:pPr>
            <w:r>
              <w:rPr>
                <w:rFonts w:ascii="黑体" w:eastAsia="黑体" w:hAnsi="黑体" w:hint="eastAsia"/>
                <w:bCs/>
                <w:color w:val="000000"/>
                <w:sz w:val="21"/>
                <w:szCs w:val="18"/>
              </w:rPr>
              <w:t>技能目标</w:t>
            </w:r>
          </w:p>
        </w:tc>
        <w:tc>
          <w:tcPr>
            <w:tcW w:w="782" w:type="dxa"/>
            <w:vAlign w:val="center"/>
          </w:tcPr>
          <w:p w14:paraId="6E8ED529" w14:textId="77777777" w:rsidR="00A135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78946760" w14:textId="77777777" w:rsidR="00A1356A" w:rsidRDefault="00000000">
            <w:pPr>
              <w:pStyle w:val="DG0"/>
              <w:jc w:val="left"/>
              <w:rPr>
                <w:rFonts w:ascii="宋体" w:hAnsi="宋体" w:hint="eastAsia"/>
                <w:bCs/>
              </w:rPr>
            </w:pPr>
            <w:r>
              <w:rPr>
                <w:rFonts w:ascii="宋体" w:hAnsi="宋体" w:hint="eastAsia"/>
                <w:bCs/>
              </w:rPr>
              <w:t>具有妇幼保健规范的保健技能和分析问题、解决问题的能力</w:t>
            </w:r>
          </w:p>
        </w:tc>
      </w:tr>
      <w:tr w:rsidR="00A1356A" w14:paraId="13C0DFF9" w14:textId="77777777">
        <w:trPr>
          <w:trHeight w:val="340"/>
          <w:jc w:val="center"/>
        </w:trPr>
        <w:tc>
          <w:tcPr>
            <w:tcW w:w="1235" w:type="dxa"/>
            <w:vMerge/>
            <w:vAlign w:val="center"/>
          </w:tcPr>
          <w:p w14:paraId="16569448" w14:textId="77777777" w:rsidR="00A1356A" w:rsidRDefault="00A1356A">
            <w:pPr>
              <w:pStyle w:val="DG0"/>
              <w:rPr>
                <w:rFonts w:ascii="宋体" w:hAnsi="宋体" w:hint="eastAsia"/>
              </w:rPr>
            </w:pPr>
          </w:p>
        </w:tc>
        <w:tc>
          <w:tcPr>
            <w:tcW w:w="782" w:type="dxa"/>
            <w:vAlign w:val="center"/>
          </w:tcPr>
          <w:p w14:paraId="128338CB" w14:textId="77777777" w:rsidR="00A135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9" w:type="dxa"/>
            <w:vAlign w:val="center"/>
          </w:tcPr>
          <w:p w14:paraId="4F2684C9" w14:textId="77777777" w:rsidR="00A1356A" w:rsidRDefault="00000000">
            <w:pPr>
              <w:pStyle w:val="DG0"/>
              <w:jc w:val="left"/>
              <w:rPr>
                <w:rFonts w:ascii="宋体" w:hAnsi="宋体" w:hint="eastAsia"/>
                <w:bCs/>
              </w:rPr>
            </w:pPr>
            <w:r>
              <w:rPr>
                <w:rFonts w:ascii="宋体" w:hAnsi="宋体" w:hint="eastAsia"/>
                <w:bCs/>
              </w:rPr>
              <w:t>能开展针对妇女儿童的健康管理活动</w:t>
            </w:r>
          </w:p>
        </w:tc>
      </w:tr>
      <w:tr w:rsidR="00A1356A" w14:paraId="09BBD8C6" w14:textId="77777777">
        <w:trPr>
          <w:trHeight w:val="340"/>
          <w:jc w:val="center"/>
        </w:trPr>
        <w:tc>
          <w:tcPr>
            <w:tcW w:w="1235" w:type="dxa"/>
            <w:vMerge w:val="restart"/>
            <w:vAlign w:val="center"/>
          </w:tcPr>
          <w:p w14:paraId="695D1BD6" w14:textId="77777777" w:rsidR="00A135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401CC6A" w14:textId="77777777" w:rsidR="00A1356A"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vAlign w:val="center"/>
          </w:tcPr>
          <w:p w14:paraId="440BD905" w14:textId="77777777" w:rsidR="00A135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9" w:type="dxa"/>
            <w:vAlign w:val="center"/>
          </w:tcPr>
          <w:p w14:paraId="15917ED8" w14:textId="77777777" w:rsidR="00A1356A" w:rsidRDefault="00000000">
            <w:pPr>
              <w:pStyle w:val="DG0"/>
              <w:jc w:val="left"/>
              <w:rPr>
                <w:rFonts w:ascii="宋体" w:hAnsi="宋体" w:hint="eastAsia"/>
                <w:bCs/>
              </w:rPr>
            </w:pPr>
            <w:r>
              <w:rPr>
                <w:rFonts w:ascii="宋体" w:hAnsi="宋体" w:hint="eastAsia"/>
                <w:bCs/>
              </w:rPr>
              <w:t>具有专业所需的人文科学素养</w:t>
            </w:r>
          </w:p>
        </w:tc>
      </w:tr>
      <w:tr w:rsidR="00A1356A" w14:paraId="16BB3A54" w14:textId="77777777">
        <w:trPr>
          <w:trHeight w:val="340"/>
          <w:jc w:val="center"/>
        </w:trPr>
        <w:tc>
          <w:tcPr>
            <w:tcW w:w="1235" w:type="dxa"/>
            <w:vMerge/>
            <w:vAlign w:val="center"/>
          </w:tcPr>
          <w:p w14:paraId="0677CF2B" w14:textId="77777777" w:rsidR="00A1356A" w:rsidRDefault="00A1356A">
            <w:pPr>
              <w:pStyle w:val="DG0"/>
              <w:rPr>
                <w:rFonts w:ascii="宋体" w:hAnsi="宋体" w:hint="eastAsia"/>
              </w:rPr>
            </w:pPr>
          </w:p>
        </w:tc>
        <w:tc>
          <w:tcPr>
            <w:tcW w:w="782" w:type="dxa"/>
            <w:vAlign w:val="center"/>
          </w:tcPr>
          <w:p w14:paraId="3D5350AE" w14:textId="77777777" w:rsidR="00A1356A"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9" w:type="dxa"/>
            <w:vAlign w:val="center"/>
          </w:tcPr>
          <w:p w14:paraId="404AF58F" w14:textId="77777777" w:rsidR="00A1356A" w:rsidRDefault="00000000">
            <w:pPr>
              <w:pStyle w:val="DG0"/>
              <w:jc w:val="left"/>
              <w:rPr>
                <w:rFonts w:ascii="宋体" w:hAnsi="宋体" w:hint="eastAsia"/>
                <w:bCs/>
              </w:rPr>
            </w:pPr>
            <w:r>
              <w:rPr>
                <w:rFonts w:ascii="宋体" w:hAnsi="宋体" w:hint="eastAsia"/>
                <w:bCs/>
              </w:rPr>
              <w:t>爱党爱国，坚决拥护党的领导，热爱祖国的大好河山、悠久历史、灿烂文化，自觉维护民族利益和国家尊严。</w:t>
            </w:r>
          </w:p>
        </w:tc>
      </w:tr>
    </w:tbl>
    <w:p w14:paraId="27B97804" w14:textId="77777777" w:rsidR="00A1356A"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A1356A" w14:paraId="7881A365" w14:textId="77777777">
        <w:tc>
          <w:tcPr>
            <w:tcW w:w="8296" w:type="dxa"/>
          </w:tcPr>
          <w:p w14:paraId="113E0095" w14:textId="77777777" w:rsidR="00A1356A" w:rsidRDefault="00000000">
            <w:pPr>
              <w:pStyle w:val="DG0"/>
              <w:jc w:val="left"/>
              <w:rPr>
                <w:rFonts w:ascii="宋体" w:hAnsi="宋体" w:hint="eastAsia"/>
                <w:bCs/>
              </w:rPr>
            </w:pPr>
            <w:r>
              <w:rPr>
                <w:rFonts w:ascii="宋体" w:hAnsi="宋体" w:hint="eastAsia"/>
                <w:bCs/>
              </w:rPr>
              <w:t>LO1品德修养：拥护中国共产党的领导，坚定理想信念，自觉涵养和积极弘扬社会主义核心价值观，增强政治认同、</w:t>
            </w:r>
            <w:proofErr w:type="gramStart"/>
            <w:r>
              <w:rPr>
                <w:rFonts w:ascii="宋体" w:hAnsi="宋体" w:hint="eastAsia"/>
                <w:bCs/>
              </w:rPr>
              <w:t>厚植家国</w:t>
            </w:r>
            <w:proofErr w:type="gramEnd"/>
            <w:r>
              <w:rPr>
                <w:rFonts w:ascii="宋体" w:hAnsi="宋体" w:hint="eastAsia"/>
                <w:bCs/>
              </w:rPr>
              <w:t>情怀、遵守法律法规、传承雷锋精神，</w:t>
            </w:r>
            <w:proofErr w:type="gramStart"/>
            <w:r>
              <w:rPr>
                <w:rFonts w:ascii="宋体" w:hAnsi="宋体" w:hint="eastAsia"/>
                <w:bCs/>
              </w:rPr>
              <w:t>践行</w:t>
            </w:r>
            <w:proofErr w:type="gramEnd"/>
            <w:r>
              <w:rPr>
                <w:rFonts w:ascii="宋体" w:hAnsi="宋体" w:hint="eastAsia"/>
                <w:bCs/>
              </w:rPr>
              <w:t>“感恩、回报、爱心、责任”八字校训，积极服务他人、服务社会、诚信尽责、爱岗敬业。</w:t>
            </w:r>
          </w:p>
          <w:p w14:paraId="12A9006A" w14:textId="77777777" w:rsidR="00A1356A" w:rsidRDefault="00000000">
            <w:pPr>
              <w:pStyle w:val="DG0"/>
              <w:jc w:val="left"/>
              <w:rPr>
                <w:rFonts w:ascii="宋体" w:hAnsi="宋体" w:hint="eastAsia"/>
                <w:bCs/>
              </w:rPr>
            </w:pPr>
            <w:r>
              <w:rPr>
                <w:rFonts w:ascii="宋体" w:hAnsi="宋体" w:hint="eastAsia"/>
                <w:bCs/>
              </w:rPr>
              <w:t>①爱党爱国，坚决拥护党的领导，热爱祖国的大好河山、悠久历史、灿烂文化，自觉维护民族利益和国家尊严。</w:t>
            </w:r>
          </w:p>
        </w:tc>
      </w:tr>
      <w:tr w:rsidR="00A1356A" w14:paraId="278DF7C2" w14:textId="77777777">
        <w:tc>
          <w:tcPr>
            <w:tcW w:w="8296" w:type="dxa"/>
          </w:tcPr>
          <w:p w14:paraId="20663F12" w14:textId="77777777" w:rsidR="00A1356A" w:rsidRDefault="00000000">
            <w:pPr>
              <w:pStyle w:val="DG0"/>
              <w:jc w:val="left"/>
              <w:rPr>
                <w:rFonts w:ascii="宋体" w:hAnsi="宋体" w:hint="eastAsia"/>
                <w:bCs/>
              </w:rPr>
            </w:pPr>
            <w:r>
              <w:rPr>
                <w:rFonts w:ascii="宋体" w:hAnsi="宋体" w:hint="eastAsia"/>
                <w:bCs/>
              </w:rPr>
              <w:t>LO2专业能力：具有人文科学素养，具备医学、健康管理学及现代管理学等相关理论知识，具备健康检测、健康评估、健康咨询、健康促进与干预等健康服务技能和健康管理特长。</w:t>
            </w:r>
          </w:p>
          <w:p w14:paraId="0D8E663E" w14:textId="77777777" w:rsidR="00A1356A" w:rsidRDefault="00000000">
            <w:pPr>
              <w:pStyle w:val="DG0"/>
              <w:jc w:val="left"/>
              <w:rPr>
                <w:rFonts w:ascii="宋体" w:hAnsi="宋体" w:hint="eastAsia"/>
                <w:bCs/>
              </w:rPr>
            </w:pPr>
            <w:r>
              <w:rPr>
                <w:rFonts w:ascii="宋体" w:hAnsi="宋体" w:hint="eastAsia"/>
                <w:bCs/>
              </w:rPr>
              <w:t>①具有专业所需的人文科学素养。</w:t>
            </w:r>
          </w:p>
          <w:p w14:paraId="2AF4FDB1" w14:textId="77777777" w:rsidR="00A1356A" w:rsidRDefault="00000000">
            <w:pPr>
              <w:pStyle w:val="DG0"/>
              <w:jc w:val="left"/>
              <w:rPr>
                <w:rFonts w:ascii="宋体" w:hAnsi="宋体" w:hint="eastAsia"/>
                <w:bCs/>
              </w:rPr>
            </w:pPr>
            <w:r>
              <w:rPr>
                <w:rFonts w:ascii="宋体" w:hAnsi="宋体" w:hint="eastAsia"/>
                <w:bCs/>
              </w:rPr>
              <w:t>④健康咨询：掌握健康保健专业知识，为服务对象提供健康咨询服务。能确定服务对象的健康需求，并采用合适的健康教育方法。</w:t>
            </w:r>
          </w:p>
          <w:p w14:paraId="13B52660" w14:textId="77777777" w:rsidR="00A1356A" w:rsidRDefault="00000000">
            <w:pPr>
              <w:pStyle w:val="DG0"/>
              <w:jc w:val="left"/>
              <w:rPr>
                <w:rFonts w:ascii="宋体" w:hAnsi="宋体" w:hint="eastAsia"/>
                <w:bCs/>
              </w:rPr>
            </w:pPr>
            <w:r>
              <w:rPr>
                <w:rFonts w:ascii="宋体" w:hAnsi="宋体" w:hint="eastAsia"/>
                <w:bCs/>
              </w:rPr>
              <w:t>⑤健康促进：掌握慢性病管理相关知识，协助医生开展慢性病病人社区健康管理，包括健康干预方案的跟踪随访。</w:t>
            </w:r>
          </w:p>
        </w:tc>
      </w:tr>
    </w:tbl>
    <w:p w14:paraId="0C66A0E0" w14:textId="77777777" w:rsidR="00A1356A"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2"/>
        <w:gridCol w:w="778"/>
        <w:gridCol w:w="778"/>
        <w:gridCol w:w="4641"/>
        <w:gridCol w:w="1317"/>
      </w:tblGrid>
      <w:tr w:rsidR="00A1356A" w14:paraId="69E7A1DF" w14:textId="77777777">
        <w:trPr>
          <w:trHeight w:val="391"/>
          <w:jc w:val="center"/>
        </w:trPr>
        <w:tc>
          <w:tcPr>
            <w:tcW w:w="777" w:type="dxa"/>
            <w:tcBorders>
              <w:top w:val="single" w:sz="12" w:space="0" w:color="auto"/>
              <w:left w:val="single" w:sz="12" w:space="0" w:color="auto"/>
              <w:right w:val="single" w:sz="4" w:space="0" w:color="auto"/>
            </w:tcBorders>
            <w:vAlign w:val="center"/>
          </w:tcPr>
          <w:p w14:paraId="58366B38" w14:textId="77777777" w:rsidR="00A1356A" w:rsidRDefault="00000000">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3ABC25E0" w14:textId="77777777" w:rsidR="00A1356A" w:rsidRDefault="00000000">
            <w:pPr>
              <w:pStyle w:val="DG"/>
              <w:rPr>
                <w:szCs w:val="16"/>
              </w:rPr>
            </w:pPr>
            <w:r>
              <w:rPr>
                <w:rFonts w:hint="eastAsia"/>
                <w:szCs w:val="16"/>
              </w:rPr>
              <w:t>指标点</w:t>
            </w:r>
          </w:p>
        </w:tc>
        <w:tc>
          <w:tcPr>
            <w:tcW w:w="794" w:type="dxa"/>
            <w:tcBorders>
              <w:top w:val="single" w:sz="12" w:space="0" w:color="auto"/>
              <w:right w:val="double" w:sz="4" w:space="0" w:color="auto"/>
            </w:tcBorders>
            <w:vAlign w:val="center"/>
          </w:tcPr>
          <w:p w14:paraId="5F05D6BE" w14:textId="77777777" w:rsidR="00A1356A" w:rsidRDefault="00000000">
            <w:pPr>
              <w:pStyle w:val="DG"/>
              <w:rPr>
                <w:szCs w:val="16"/>
              </w:rPr>
            </w:pPr>
            <w:r>
              <w:rPr>
                <w:rFonts w:hint="eastAsia"/>
                <w:szCs w:val="16"/>
              </w:rPr>
              <w:t>支撑度</w:t>
            </w:r>
          </w:p>
        </w:tc>
        <w:tc>
          <w:tcPr>
            <w:tcW w:w="4763" w:type="dxa"/>
            <w:tcBorders>
              <w:top w:val="single" w:sz="12" w:space="0" w:color="auto"/>
            </w:tcBorders>
            <w:vAlign w:val="center"/>
          </w:tcPr>
          <w:p w14:paraId="7E0C2517" w14:textId="77777777" w:rsidR="00A1356A" w:rsidRDefault="00000000">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32F7DD0A" w14:textId="77777777" w:rsidR="00A1356A" w:rsidRDefault="00000000">
            <w:pPr>
              <w:pStyle w:val="DG"/>
              <w:rPr>
                <w:szCs w:val="16"/>
              </w:rPr>
            </w:pPr>
            <w:r>
              <w:rPr>
                <w:rFonts w:hint="eastAsia"/>
                <w:szCs w:val="16"/>
              </w:rPr>
              <w:t>对指标点的贡献度</w:t>
            </w:r>
          </w:p>
        </w:tc>
      </w:tr>
      <w:tr w:rsidR="00A1356A" w14:paraId="36F7851B" w14:textId="77777777">
        <w:trPr>
          <w:trHeight w:val="340"/>
          <w:jc w:val="center"/>
        </w:trPr>
        <w:tc>
          <w:tcPr>
            <w:tcW w:w="777" w:type="dxa"/>
            <w:tcBorders>
              <w:left w:val="single" w:sz="12" w:space="0" w:color="auto"/>
              <w:right w:val="single" w:sz="4" w:space="0" w:color="auto"/>
            </w:tcBorders>
            <w:vAlign w:val="center"/>
          </w:tcPr>
          <w:p w14:paraId="7639CEA9" w14:textId="77777777" w:rsidR="00A1356A" w:rsidRDefault="00000000">
            <w:pPr>
              <w:pStyle w:val="DG0"/>
            </w:pPr>
            <w:r>
              <w:rPr>
                <w:rFonts w:ascii="宋体" w:hAnsi="宋体" w:hint="eastAsia"/>
                <w:bCs/>
              </w:rPr>
              <w:t>LO1</w:t>
            </w:r>
          </w:p>
        </w:tc>
        <w:tc>
          <w:tcPr>
            <w:tcW w:w="794" w:type="dxa"/>
            <w:tcBorders>
              <w:left w:val="single" w:sz="4" w:space="0" w:color="auto"/>
            </w:tcBorders>
            <w:vAlign w:val="center"/>
          </w:tcPr>
          <w:p w14:paraId="22BA23C1" w14:textId="77777777" w:rsidR="00A1356A" w:rsidRDefault="00000000">
            <w:pPr>
              <w:pStyle w:val="DG0"/>
              <w:rPr>
                <w:rFonts w:cs="Times New Roman"/>
                <w:bCs/>
              </w:rPr>
            </w:pPr>
            <w:r>
              <w:rPr>
                <w:rFonts w:ascii="宋体" w:hAnsi="宋体" w:hint="eastAsia"/>
                <w:bCs/>
              </w:rPr>
              <w:t>①</w:t>
            </w:r>
          </w:p>
        </w:tc>
        <w:tc>
          <w:tcPr>
            <w:tcW w:w="794" w:type="dxa"/>
            <w:tcBorders>
              <w:right w:val="double" w:sz="4" w:space="0" w:color="auto"/>
            </w:tcBorders>
            <w:vAlign w:val="center"/>
          </w:tcPr>
          <w:p w14:paraId="59FA6E6A" w14:textId="77777777" w:rsidR="00A1356A" w:rsidRDefault="00000000">
            <w:pPr>
              <w:pStyle w:val="DG0"/>
              <w:rPr>
                <w:rFonts w:ascii="宋体" w:hAnsi="宋体" w:hint="eastAsia"/>
              </w:rPr>
            </w:pPr>
            <w:r>
              <w:rPr>
                <w:rFonts w:ascii="宋体" w:hAnsi="宋体" w:hint="eastAsia"/>
              </w:rPr>
              <w:t>H</w:t>
            </w:r>
          </w:p>
        </w:tc>
        <w:tc>
          <w:tcPr>
            <w:tcW w:w="4763" w:type="dxa"/>
            <w:vAlign w:val="center"/>
          </w:tcPr>
          <w:p w14:paraId="776AC766" w14:textId="77777777" w:rsidR="00A1356A" w:rsidRDefault="00000000">
            <w:pPr>
              <w:pStyle w:val="DG0"/>
              <w:jc w:val="left"/>
              <w:rPr>
                <w:rFonts w:ascii="宋体" w:hAnsi="宋体" w:hint="eastAsia"/>
                <w:bCs/>
              </w:rPr>
            </w:pPr>
            <w:r>
              <w:rPr>
                <w:rFonts w:ascii="宋体" w:hAnsi="宋体" w:hint="eastAsia"/>
                <w:bCs/>
              </w:rPr>
              <w:t>爱党爱国，坚决拥护党的领导，热爱祖国的大好河山、悠久历史、灿烂文化，自觉维护民族利益和国家尊严。</w:t>
            </w:r>
          </w:p>
        </w:tc>
        <w:tc>
          <w:tcPr>
            <w:tcW w:w="1348" w:type="dxa"/>
            <w:tcBorders>
              <w:right w:val="single" w:sz="12" w:space="0" w:color="auto"/>
            </w:tcBorders>
            <w:vAlign w:val="center"/>
          </w:tcPr>
          <w:p w14:paraId="56708DAA" w14:textId="77777777" w:rsidR="00A1356A" w:rsidRDefault="00000000">
            <w:pPr>
              <w:pStyle w:val="DG0"/>
              <w:rPr>
                <w:rFonts w:ascii="宋体" w:hAnsi="宋体" w:hint="eastAsia"/>
                <w:bCs/>
              </w:rPr>
            </w:pPr>
            <w:r>
              <w:rPr>
                <w:rFonts w:ascii="宋体" w:hAnsi="宋体" w:hint="eastAsia"/>
                <w:bCs/>
              </w:rPr>
              <w:t>100%</w:t>
            </w:r>
          </w:p>
        </w:tc>
      </w:tr>
      <w:tr w:rsidR="00A1356A" w14:paraId="0F9E03BF" w14:textId="77777777">
        <w:trPr>
          <w:trHeight w:val="340"/>
          <w:jc w:val="center"/>
        </w:trPr>
        <w:tc>
          <w:tcPr>
            <w:tcW w:w="777" w:type="dxa"/>
            <w:vMerge w:val="restart"/>
            <w:tcBorders>
              <w:left w:val="single" w:sz="12" w:space="0" w:color="auto"/>
              <w:right w:val="single" w:sz="4" w:space="0" w:color="auto"/>
            </w:tcBorders>
            <w:vAlign w:val="center"/>
          </w:tcPr>
          <w:p w14:paraId="50BA2830" w14:textId="77777777" w:rsidR="00A1356A" w:rsidRDefault="00000000">
            <w:pPr>
              <w:pStyle w:val="DG0"/>
            </w:pPr>
            <w:r>
              <w:rPr>
                <w:rFonts w:ascii="宋体" w:hAnsi="宋体" w:hint="eastAsia"/>
                <w:bCs/>
              </w:rPr>
              <w:t>LO2</w:t>
            </w:r>
          </w:p>
        </w:tc>
        <w:tc>
          <w:tcPr>
            <w:tcW w:w="794" w:type="dxa"/>
            <w:tcBorders>
              <w:left w:val="single" w:sz="4" w:space="0" w:color="auto"/>
            </w:tcBorders>
            <w:vAlign w:val="center"/>
          </w:tcPr>
          <w:p w14:paraId="10A488F1" w14:textId="77777777" w:rsidR="00A1356A" w:rsidRDefault="00000000">
            <w:pPr>
              <w:pStyle w:val="DG0"/>
              <w:rPr>
                <w:rFonts w:cs="Times New Roman"/>
                <w:bCs/>
              </w:rPr>
            </w:pPr>
            <w:r>
              <w:rPr>
                <w:rFonts w:ascii="宋体" w:hAnsi="宋体" w:hint="eastAsia"/>
                <w:bCs/>
              </w:rPr>
              <w:t>①</w:t>
            </w:r>
          </w:p>
        </w:tc>
        <w:tc>
          <w:tcPr>
            <w:tcW w:w="794" w:type="dxa"/>
            <w:tcBorders>
              <w:right w:val="double" w:sz="4" w:space="0" w:color="auto"/>
            </w:tcBorders>
            <w:vAlign w:val="center"/>
          </w:tcPr>
          <w:p w14:paraId="13262E51" w14:textId="77777777" w:rsidR="00A1356A" w:rsidRDefault="00000000">
            <w:pPr>
              <w:pStyle w:val="DG0"/>
              <w:rPr>
                <w:rFonts w:ascii="宋体" w:hAnsi="宋体" w:hint="eastAsia"/>
              </w:rPr>
            </w:pPr>
            <w:r>
              <w:rPr>
                <w:rFonts w:ascii="宋体" w:hAnsi="宋体" w:hint="eastAsia"/>
              </w:rPr>
              <w:t>M</w:t>
            </w:r>
          </w:p>
        </w:tc>
        <w:tc>
          <w:tcPr>
            <w:tcW w:w="4763" w:type="dxa"/>
            <w:vAlign w:val="center"/>
          </w:tcPr>
          <w:p w14:paraId="3ACB85B6" w14:textId="77777777" w:rsidR="00A1356A" w:rsidRDefault="00000000">
            <w:pPr>
              <w:pStyle w:val="DG0"/>
              <w:tabs>
                <w:tab w:val="left" w:pos="1098"/>
              </w:tabs>
              <w:jc w:val="left"/>
              <w:rPr>
                <w:rFonts w:ascii="宋体" w:hAnsi="宋体" w:hint="eastAsia"/>
                <w:bCs/>
              </w:rPr>
            </w:pPr>
            <w:r>
              <w:rPr>
                <w:rFonts w:ascii="宋体" w:hAnsi="宋体" w:hint="eastAsia"/>
                <w:bCs/>
              </w:rPr>
              <w:tab/>
              <w:t>具有专业所需的人文科学素养</w:t>
            </w:r>
          </w:p>
        </w:tc>
        <w:tc>
          <w:tcPr>
            <w:tcW w:w="1348" w:type="dxa"/>
            <w:tcBorders>
              <w:right w:val="single" w:sz="12" w:space="0" w:color="auto"/>
            </w:tcBorders>
            <w:vAlign w:val="center"/>
          </w:tcPr>
          <w:p w14:paraId="2CD55802" w14:textId="77777777" w:rsidR="00A1356A" w:rsidRDefault="00000000">
            <w:pPr>
              <w:pStyle w:val="DG0"/>
              <w:rPr>
                <w:rFonts w:ascii="宋体" w:hAnsi="宋体" w:hint="eastAsia"/>
                <w:bCs/>
              </w:rPr>
            </w:pPr>
            <w:r>
              <w:rPr>
                <w:rFonts w:ascii="宋体" w:hAnsi="宋体" w:hint="eastAsia"/>
                <w:bCs/>
              </w:rPr>
              <w:t>20%</w:t>
            </w:r>
          </w:p>
        </w:tc>
      </w:tr>
      <w:tr w:rsidR="00A1356A" w14:paraId="796A1D1B" w14:textId="77777777">
        <w:trPr>
          <w:trHeight w:val="340"/>
          <w:jc w:val="center"/>
        </w:trPr>
        <w:tc>
          <w:tcPr>
            <w:tcW w:w="777" w:type="dxa"/>
            <w:vMerge/>
            <w:tcBorders>
              <w:left w:val="single" w:sz="12" w:space="0" w:color="auto"/>
              <w:right w:val="single" w:sz="4" w:space="0" w:color="auto"/>
            </w:tcBorders>
            <w:vAlign w:val="center"/>
          </w:tcPr>
          <w:p w14:paraId="3C0260A6" w14:textId="77777777" w:rsidR="00A1356A" w:rsidRDefault="00A1356A">
            <w:pPr>
              <w:pStyle w:val="DG0"/>
            </w:pPr>
          </w:p>
        </w:tc>
        <w:tc>
          <w:tcPr>
            <w:tcW w:w="794" w:type="dxa"/>
            <w:tcBorders>
              <w:left w:val="single" w:sz="4" w:space="0" w:color="auto"/>
            </w:tcBorders>
            <w:vAlign w:val="center"/>
          </w:tcPr>
          <w:p w14:paraId="424284DD" w14:textId="77777777" w:rsidR="00A1356A" w:rsidRDefault="00000000">
            <w:pPr>
              <w:pStyle w:val="DG0"/>
              <w:rPr>
                <w:rFonts w:cs="Times New Roman"/>
                <w:bCs/>
              </w:rPr>
            </w:pPr>
            <w:r>
              <w:rPr>
                <w:rFonts w:ascii="宋体" w:hAnsi="宋体" w:hint="eastAsia"/>
                <w:bCs/>
              </w:rPr>
              <w:t>④</w:t>
            </w:r>
          </w:p>
        </w:tc>
        <w:tc>
          <w:tcPr>
            <w:tcW w:w="794" w:type="dxa"/>
            <w:tcBorders>
              <w:right w:val="double" w:sz="4" w:space="0" w:color="auto"/>
            </w:tcBorders>
            <w:vAlign w:val="center"/>
          </w:tcPr>
          <w:p w14:paraId="0CEFF3D8" w14:textId="77777777" w:rsidR="00A1356A" w:rsidRDefault="00000000">
            <w:pPr>
              <w:pStyle w:val="DG0"/>
              <w:rPr>
                <w:rFonts w:ascii="宋体" w:hAnsi="宋体" w:hint="eastAsia"/>
              </w:rPr>
            </w:pPr>
            <w:r>
              <w:rPr>
                <w:rFonts w:ascii="宋体" w:hAnsi="宋体" w:hint="eastAsia"/>
              </w:rPr>
              <w:t>M</w:t>
            </w:r>
          </w:p>
        </w:tc>
        <w:tc>
          <w:tcPr>
            <w:tcW w:w="4763" w:type="dxa"/>
            <w:vAlign w:val="center"/>
          </w:tcPr>
          <w:p w14:paraId="6C6A6BF9" w14:textId="77777777" w:rsidR="00A1356A" w:rsidRDefault="00000000">
            <w:pPr>
              <w:pStyle w:val="DG0"/>
              <w:rPr>
                <w:rFonts w:ascii="宋体" w:hAnsi="宋体" w:hint="eastAsia"/>
                <w:bCs/>
              </w:rPr>
            </w:pPr>
            <w:r>
              <w:rPr>
                <w:rFonts w:ascii="宋体" w:hAnsi="宋体" w:hint="eastAsia"/>
                <w:bCs/>
              </w:rPr>
              <w:t>掌握妇幼保健的基本知识，具有妇幼保健规范的保健技能和分析问题、解决问题的能力</w:t>
            </w:r>
          </w:p>
        </w:tc>
        <w:tc>
          <w:tcPr>
            <w:tcW w:w="1348" w:type="dxa"/>
            <w:tcBorders>
              <w:right w:val="single" w:sz="12" w:space="0" w:color="auto"/>
            </w:tcBorders>
            <w:vAlign w:val="center"/>
          </w:tcPr>
          <w:p w14:paraId="49BD2CBD" w14:textId="77777777" w:rsidR="00A1356A" w:rsidRDefault="00000000">
            <w:pPr>
              <w:pStyle w:val="DG0"/>
              <w:rPr>
                <w:rFonts w:ascii="宋体" w:hAnsi="宋体" w:hint="eastAsia"/>
                <w:bCs/>
              </w:rPr>
            </w:pPr>
            <w:r>
              <w:rPr>
                <w:rFonts w:ascii="宋体" w:hAnsi="宋体" w:hint="eastAsia"/>
                <w:bCs/>
              </w:rPr>
              <w:t>40%</w:t>
            </w:r>
          </w:p>
        </w:tc>
      </w:tr>
      <w:tr w:rsidR="00A1356A" w14:paraId="4ED4E435" w14:textId="77777777">
        <w:trPr>
          <w:trHeight w:val="340"/>
          <w:jc w:val="center"/>
        </w:trPr>
        <w:tc>
          <w:tcPr>
            <w:tcW w:w="777" w:type="dxa"/>
            <w:vMerge/>
            <w:tcBorders>
              <w:left w:val="single" w:sz="12" w:space="0" w:color="auto"/>
              <w:right w:val="single" w:sz="4" w:space="0" w:color="auto"/>
            </w:tcBorders>
            <w:vAlign w:val="center"/>
          </w:tcPr>
          <w:p w14:paraId="76EB9BD4" w14:textId="77777777" w:rsidR="00A1356A" w:rsidRDefault="00A1356A">
            <w:pPr>
              <w:pStyle w:val="DG0"/>
            </w:pPr>
          </w:p>
        </w:tc>
        <w:tc>
          <w:tcPr>
            <w:tcW w:w="794" w:type="dxa"/>
            <w:tcBorders>
              <w:left w:val="single" w:sz="4" w:space="0" w:color="auto"/>
            </w:tcBorders>
            <w:vAlign w:val="center"/>
          </w:tcPr>
          <w:p w14:paraId="47C5FA25" w14:textId="77777777" w:rsidR="00A1356A" w:rsidRDefault="00000000">
            <w:pPr>
              <w:pStyle w:val="DG0"/>
              <w:rPr>
                <w:rFonts w:cs="Times New Roman"/>
                <w:bCs/>
              </w:rPr>
            </w:pPr>
            <w:r>
              <w:rPr>
                <w:rFonts w:ascii="宋体" w:hAnsi="宋体" w:hint="eastAsia"/>
                <w:bCs/>
              </w:rPr>
              <w:t>⑤</w:t>
            </w:r>
          </w:p>
        </w:tc>
        <w:tc>
          <w:tcPr>
            <w:tcW w:w="794" w:type="dxa"/>
            <w:tcBorders>
              <w:right w:val="double" w:sz="4" w:space="0" w:color="auto"/>
            </w:tcBorders>
            <w:vAlign w:val="center"/>
          </w:tcPr>
          <w:p w14:paraId="111A2719" w14:textId="77777777" w:rsidR="00A1356A" w:rsidRDefault="00000000">
            <w:pPr>
              <w:pStyle w:val="DG0"/>
              <w:rPr>
                <w:rFonts w:ascii="宋体" w:hAnsi="宋体" w:hint="eastAsia"/>
              </w:rPr>
            </w:pPr>
            <w:r>
              <w:rPr>
                <w:rFonts w:ascii="宋体" w:hAnsi="宋体" w:hint="eastAsia"/>
              </w:rPr>
              <w:t>M</w:t>
            </w:r>
          </w:p>
        </w:tc>
        <w:tc>
          <w:tcPr>
            <w:tcW w:w="4763" w:type="dxa"/>
            <w:vAlign w:val="center"/>
          </w:tcPr>
          <w:p w14:paraId="335AB2C3" w14:textId="77777777" w:rsidR="00A1356A" w:rsidRDefault="00000000">
            <w:pPr>
              <w:pStyle w:val="DG0"/>
              <w:rPr>
                <w:rFonts w:ascii="宋体" w:hAnsi="宋体" w:hint="eastAsia"/>
                <w:bCs/>
              </w:rPr>
            </w:pPr>
            <w:r>
              <w:rPr>
                <w:rFonts w:ascii="宋体" w:hAnsi="宋体" w:hint="eastAsia"/>
                <w:bCs/>
              </w:rPr>
              <w:t>能开展针对妇女儿童的健康管理活动</w:t>
            </w:r>
          </w:p>
        </w:tc>
        <w:tc>
          <w:tcPr>
            <w:tcW w:w="1348" w:type="dxa"/>
            <w:tcBorders>
              <w:right w:val="single" w:sz="12" w:space="0" w:color="auto"/>
            </w:tcBorders>
            <w:vAlign w:val="center"/>
          </w:tcPr>
          <w:p w14:paraId="3988C406" w14:textId="77777777" w:rsidR="00A1356A" w:rsidRDefault="00000000">
            <w:pPr>
              <w:pStyle w:val="DG0"/>
              <w:rPr>
                <w:rFonts w:ascii="宋体" w:hAnsi="宋体" w:hint="eastAsia"/>
                <w:bCs/>
              </w:rPr>
            </w:pPr>
            <w:r>
              <w:rPr>
                <w:rFonts w:ascii="宋体" w:hAnsi="宋体" w:hint="eastAsia"/>
                <w:bCs/>
              </w:rPr>
              <w:t>40%</w:t>
            </w:r>
          </w:p>
        </w:tc>
      </w:tr>
    </w:tbl>
    <w:p w14:paraId="5843B0C6" w14:textId="77777777" w:rsidR="00A1356A" w:rsidRDefault="00000000">
      <w:pPr>
        <w:pStyle w:val="DG1"/>
        <w:spacing w:beforeLines="100" w:before="326" w:line="360" w:lineRule="auto"/>
        <w:rPr>
          <w:rFonts w:ascii="黑体" w:hAnsi="宋体" w:hint="eastAsia"/>
        </w:rPr>
      </w:pPr>
      <w:r>
        <w:rPr>
          <w:rFonts w:ascii="黑体" w:hAnsi="宋体" w:hint="eastAsia"/>
        </w:rPr>
        <w:lastRenderedPageBreak/>
        <w:t>三、</w:t>
      </w:r>
      <w:r>
        <w:rPr>
          <w:rFonts w:ascii="黑体" w:hAnsi="宋体"/>
        </w:rPr>
        <w:t>课程内容</w:t>
      </w:r>
      <w:r>
        <w:rPr>
          <w:rFonts w:ascii="黑体" w:hAnsi="宋体" w:hint="eastAsia"/>
        </w:rPr>
        <w:t>与教学设计</w:t>
      </w:r>
    </w:p>
    <w:p w14:paraId="37E18EDF" w14:textId="77777777" w:rsidR="00A1356A" w:rsidRDefault="00000000">
      <w:pPr>
        <w:pStyle w:val="DG2"/>
        <w:spacing w:before="81" w:after="163"/>
      </w:pPr>
      <w:r>
        <w:rPr>
          <w:rFonts w:hint="eastAsia"/>
        </w:rPr>
        <w:t>（一）各教学单元预期学习成果与教学内容</w:t>
      </w:r>
    </w:p>
    <w:tbl>
      <w:tblPr>
        <w:tblStyle w:val="aa"/>
        <w:tblW w:w="89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996"/>
      </w:tblGrid>
      <w:tr w:rsidR="00A1356A" w14:paraId="1062D036" w14:textId="77777777">
        <w:tc>
          <w:tcPr>
            <w:tcW w:w="8996" w:type="dxa"/>
          </w:tcPr>
          <w:tbl>
            <w:tblPr>
              <w:tblStyle w:val="aa"/>
              <w:tblW w:w="9054" w:type="dxa"/>
              <w:tblLayout w:type="fixed"/>
              <w:tblLook w:val="04A0" w:firstRow="1" w:lastRow="0" w:firstColumn="1" w:lastColumn="0" w:noHBand="0" w:noVBand="1"/>
            </w:tblPr>
            <w:tblGrid>
              <w:gridCol w:w="431"/>
              <w:gridCol w:w="650"/>
              <w:gridCol w:w="2862"/>
              <w:gridCol w:w="2238"/>
              <w:gridCol w:w="1569"/>
              <w:gridCol w:w="1304"/>
            </w:tblGrid>
            <w:tr w:rsidR="00A1356A" w14:paraId="2BC9EACF" w14:textId="77777777">
              <w:tc>
                <w:tcPr>
                  <w:tcW w:w="431" w:type="dxa"/>
                  <w:vAlign w:val="center"/>
                </w:tcPr>
                <w:p w14:paraId="6332CCEA" w14:textId="77777777" w:rsidR="00A1356A" w:rsidRDefault="00000000">
                  <w:pPr>
                    <w:spacing w:line="360" w:lineRule="auto"/>
                    <w:jc w:val="center"/>
                    <w:rPr>
                      <w:rFonts w:hint="eastAsia"/>
                      <w:sz w:val="20"/>
                      <w:szCs w:val="20"/>
                    </w:rPr>
                  </w:pPr>
                  <w:bookmarkStart w:id="0" w:name="OLE_LINK5"/>
                  <w:bookmarkStart w:id="1" w:name="OLE_LINK6"/>
                  <w:r>
                    <w:rPr>
                      <w:rFonts w:hint="eastAsia"/>
                      <w:color w:val="000000"/>
                      <w:sz w:val="20"/>
                      <w:szCs w:val="20"/>
                    </w:rPr>
                    <w:t>序号</w:t>
                  </w:r>
                </w:p>
              </w:tc>
              <w:tc>
                <w:tcPr>
                  <w:tcW w:w="650" w:type="dxa"/>
                  <w:vAlign w:val="center"/>
                </w:tcPr>
                <w:p w14:paraId="2EEC06EC" w14:textId="77777777" w:rsidR="00A1356A" w:rsidRDefault="00000000">
                  <w:pPr>
                    <w:spacing w:line="360" w:lineRule="auto"/>
                    <w:jc w:val="center"/>
                    <w:rPr>
                      <w:rFonts w:hint="eastAsia"/>
                      <w:sz w:val="20"/>
                      <w:szCs w:val="20"/>
                    </w:rPr>
                  </w:pPr>
                  <w:r>
                    <w:rPr>
                      <w:rFonts w:hint="eastAsia"/>
                      <w:color w:val="000000"/>
                      <w:sz w:val="20"/>
                      <w:szCs w:val="20"/>
                    </w:rPr>
                    <w:t>单元名称</w:t>
                  </w:r>
                </w:p>
              </w:tc>
              <w:tc>
                <w:tcPr>
                  <w:tcW w:w="2862" w:type="dxa"/>
                  <w:vAlign w:val="center"/>
                </w:tcPr>
                <w:p w14:paraId="2FD26460" w14:textId="77777777" w:rsidR="00A1356A" w:rsidRDefault="00000000">
                  <w:pPr>
                    <w:spacing w:line="360" w:lineRule="auto"/>
                    <w:jc w:val="center"/>
                    <w:rPr>
                      <w:rFonts w:hint="eastAsia"/>
                      <w:sz w:val="20"/>
                      <w:szCs w:val="20"/>
                    </w:rPr>
                  </w:pPr>
                  <w:r>
                    <w:rPr>
                      <w:rFonts w:hint="eastAsia"/>
                      <w:color w:val="000000"/>
                      <w:sz w:val="20"/>
                      <w:szCs w:val="20"/>
                    </w:rPr>
                    <w:t>知识目标</w:t>
                  </w:r>
                </w:p>
              </w:tc>
              <w:tc>
                <w:tcPr>
                  <w:tcW w:w="2238" w:type="dxa"/>
                  <w:vAlign w:val="center"/>
                </w:tcPr>
                <w:p w14:paraId="35618C25" w14:textId="77777777" w:rsidR="00A1356A" w:rsidRDefault="00000000">
                  <w:pPr>
                    <w:spacing w:line="360" w:lineRule="auto"/>
                    <w:jc w:val="center"/>
                    <w:rPr>
                      <w:rFonts w:hint="eastAsia"/>
                      <w:sz w:val="20"/>
                      <w:szCs w:val="20"/>
                    </w:rPr>
                  </w:pPr>
                  <w:r>
                    <w:rPr>
                      <w:rFonts w:hint="eastAsia"/>
                      <w:color w:val="000000"/>
                      <w:sz w:val="20"/>
                      <w:szCs w:val="20"/>
                    </w:rPr>
                    <w:t>能力目标</w:t>
                  </w:r>
                </w:p>
              </w:tc>
              <w:tc>
                <w:tcPr>
                  <w:tcW w:w="1569" w:type="dxa"/>
                  <w:vAlign w:val="center"/>
                </w:tcPr>
                <w:p w14:paraId="7A4A360A" w14:textId="77777777" w:rsidR="00A1356A" w:rsidRDefault="00000000">
                  <w:pPr>
                    <w:spacing w:line="360" w:lineRule="auto"/>
                    <w:jc w:val="center"/>
                    <w:rPr>
                      <w:rFonts w:hint="eastAsia"/>
                      <w:color w:val="000000"/>
                      <w:sz w:val="20"/>
                      <w:szCs w:val="20"/>
                    </w:rPr>
                  </w:pPr>
                  <w:r>
                    <w:rPr>
                      <w:rFonts w:hint="eastAsia"/>
                      <w:color w:val="000000"/>
                      <w:sz w:val="20"/>
                      <w:szCs w:val="20"/>
                    </w:rPr>
                    <w:t>情感目标</w:t>
                  </w:r>
                </w:p>
              </w:tc>
              <w:tc>
                <w:tcPr>
                  <w:tcW w:w="1304" w:type="dxa"/>
                  <w:vAlign w:val="center"/>
                </w:tcPr>
                <w:p w14:paraId="0C080C3B" w14:textId="77777777" w:rsidR="00A1356A" w:rsidRDefault="00000000">
                  <w:pPr>
                    <w:spacing w:line="360" w:lineRule="auto"/>
                    <w:jc w:val="center"/>
                    <w:rPr>
                      <w:rFonts w:hint="eastAsia"/>
                      <w:sz w:val="20"/>
                      <w:szCs w:val="20"/>
                    </w:rPr>
                  </w:pPr>
                  <w:r>
                    <w:rPr>
                      <w:rFonts w:hint="eastAsia"/>
                      <w:color w:val="000000"/>
                      <w:sz w:val="20"/>
                      <w:szCs w:val="20"/>
                    </w:rPr>
                    <w:t>教学难点</w:t>
                  </w:r>
                </w:p>
              </w:tc>
            </w:tr>
            <w:tr w:rsidR="00A1356A" w14:paraId="217142AF" w14:textId="77777777">
              <w:tc>
                <w:tcPr>
                  <w:tcW w:w="431" w:type="dxa"/>
                </w:tcPr>
                <w:p w14:paraId="7C41C397" w14:textId="77777777" w:rsidR="00A1356A" w:rsidRDefault="00000000">
                  <w:pPr>
                    <w:snapToGrid w:val="0"/>
                    <w:spacing w:line="288" w:lineRule="auto"/>
                    <w:rPr>
                      <w:rFonts w:hint="eastAsia"/>
                      <w:sz w:val="20"/>
                      <w:szCs w:val="20"/>
                    </w:rPr>
                  </w:pPr>
                  <w:r>
                    <w:rPr>
                      <w:rFonts w:hint="eastAsia"/>
                      <w:sz w:val="20"/>
                      <w:szCs w:val="20"/>
                    </w:rPr>
                    <w:t>1</w:t>
                  </w:r>
                </w:p>
              </w:tc>
              <w:tc>
                <w:tcPr>
                  <w:tcW w:w="650" w:type="dxa"/>
                </w:tcPr>
                <w:p w14:paraId="01F96122" w14:textId="77777777" w:rsidR="00A1356A" w:rsidRDefault="00000000">
                  <w:pPr>
                    <w:snapToGrid w:val="0"/>
                    <w:spacing w:line="288" w:lineRule="auto"/>
                    <w:rPr>
                      <w:rFonts w:hint="eastAsia"/>
                      <w:sz w:val="20"/>
                      <w:szCs w:val="20"/>
                    </w:rPr>
                  </w:pPr>
                  <w:r>
                    <w:rPr>
                      <w:rFonts w:hint="eastAsia"/>
                      <w:sz w:val="20"/>
                      <w:szCs w:val="20"/>
                    </w:rPr>
                    <w:t>儿童生长发育</w:t>
                  </w:r>
                </w:p>
              </w:tc>
              <w:tc>
                <w:tcPr>
                  <w:tcW w:w="2862" w:type="dxa"/>
                </w:tcPr>
                <w:p w14:paraId="571010C5" w14:textId="77777777" w:rsidR="00A1356A" w:rsidRDefault="00000000">
                  <w:pPr>
                    <w:widowControl/>
                    <w:rPr>
                      <w:rFonts w:hint="eastAsia"/>
                      <w:color w:val="000000"/>
                      <w:sz w:val="20"/>
                      <w:szCs w:val="20"/>
                    </w:rPr>
                  </w:pPr>
                  <w:r>
                    <w:rPr>
                      <w:rFonts w:hint="eastAsia"/>
                      <w:color w:val="000000"/>
                      <w:sz w:val="20"/>
                      <w:szCs w:val="20"/>
                    </w:rPr>
                    <w:t>1.理解小儿生长发育规律及其影响因素</w:t>
                  </w:r>
                </w:p>
                <w:p w14:paraId="1E6030FC" w14:textId="77777777" w:rsidR="00A1356A" w:rsidRDefault="00000000">
                  <w:pPr>
                    <w:widowControl/>
                    <w:rPr>
                      <w:rFonts w:hint="eastAsia"/>
                      <w:color w:val="000000"/>
                      <w:sz w:val="20"/>
                      <w:szCs w:val="20"/>
                    </w:rPr>
                  </w:pPr>
                  <w:r>
                    <w:rPr>
                      <w:rFonts w:hint="eastAsia"/>
                      <w:color w:val="000000"/>
                      <w:sz w:val="20"/>
                      <w:szCs w:val="20"/>
                    </w:rPr>
                    <w:t>2.知道小儿年龄分期及各期特点</w:t>
                  </w:r>
                </w:p>
                <w:p w14:paraId="6B43EEBD" w14:textId="77777777" w:rsidR="00A1356A" w:rsidRDefault="00000000">
                  <w:pPr>
                    <w:widowControl/>
                    <w:rPr>
                      <w:rFonts w:hint="eastAsia"/>
                      <w:color w:val="000000"/>
                      <w:sz w:val="20"/>
                      <w:szCs w:val="20"/>
                    </w:rPr>
                  </w:pPr>
                  <w:r>
                    <w:rPr>
                      <w:rFonts w:hint="eastAsia"/>
                      <w:color w:val="000000"/>
                      <w:sz w:val="20"/>
                      <w:szCs w:val="20"/>
                    </w:rPr>
                    <w:t>3.知道小儿体格生长的各项指标及临床意义以及小儿神经心理发展情况</w:t>
                  </w:r>
                </w:p>
                <w:p w14:paraId="282AB588" w14:textId="77777777" w:rsidR="00A1356A" w:rsidRDefault="00000000">
                  <w:pPr>
                    <w:snapToGrid w:val="0"/>
                    <w:spacing w:line="288" w:lineRule="auto"/>
                    <w:rPr>
                      <w:rFonts w:hint="eastAsia"/>
                      <w:sz w:val="20"/>
                      <w:szCs w:val="20"/>
                    </w:rPr>
                  </w:pPr>
                  <w:r>
                    <w:rPr>
                      <w:rFonts w:hint="eastAsia"/>
                      <w:color w:val="000000"/>
                      <w:sz w:val="20"/>
                      <w:szCs w:val="20"/>
                    </w:rPr>
                    <w:t>4．知道儿童生长发育的护理评估评估、并能对个体、家庭、社区提供保健指导与卫生宣教</w:t>
                  </w:r>
                </w:p>
              </w:tc>
              <w:tc>
                <w:tcPr>
                  <w:tcW w:w="2238" w:type="dxa"/>
                </w:tcPr>
                <w:p w14:paraId="0982F967" w14:textId="77777777" w:rsidR="00A1356A" w:rsidRDefault="00000000">
                  <w:pPr>
                    <w:widowControl/>
                    <w:rPr>
                      <w:rFonts w:hint="eastAsia"/>
                      <w:color w:val="000000"/>
                      <w:sz w:val="20"/>
                      <w:szCs w:val="20"/>
                    </w:rPr>
                  </w:pPr>
                  <w:r>
                    <w:rPr>
                      <w:rFonts w:hint="eastAsia"/>
                      <w:color w:val="000000"/>
                      <w:sz w:val="20"/>
                      <w:szCs w:val="20"/>
                    </w:rPr>
                    <w:t>1.能理解小儿年龄分期及各期特点</w:t>
                  </w:r>
                </w:p>
                <w:p w14:paraId="00A6937A" w14:textId="77777777" w:rsidR="00A1356A" w:rsidRDefault="00000000">
                  <w:pPr>
                    <w:rPr>
                      <w:rFonts w:hint="eastAsia"/>
                      <w:color w:val="000000"/>
                      <w:sz w:val="20"/>
                      <w:szCs w:val="20"/>
                    </w:rPr>
                  </w:pPr>
                  <w:r>
                    <w:rPr>
                      <w:rFonts w:hint="eastAsia"/>
                      <w:color w:val="000000"/>
                      <w:sz w:val="20"/>
                      <w:szCs w:val="20"/>
                    </w:rPr>
                    <w:t>2.能够对小儿的体格生长测量技术进行训练并掌握方法。（测量体重、身高法，测量呼吸、脉搏、体温法）</w:t>
                  </w:r>
                </w:p>
                <w:p w14:paraId="1174657F" w14:textId="77777777" w:rsidR="00A1356A" w:rsidRDefault="00000000">
                  <w:pPr>
                    <w:rPr>
                      <w:rFonts w:hint="eastAsia"/>
                      <w:color w:val="000000"/>
                      <w:sz w:val="20"/>
                      <w:szCs w:val="20"/>
                    </w:rPr>
                  </w:pPr>
                  <w:r>
                    <w:rPr>
                      <w:rFonts w:hint="eastAsia"/>
                      <w:color w:val="000000"/>
                      <w:sz w:val="20"/>
                      <w:szCs w:val="20"/>
                    </w:rPr>
                    <w:t>3.能理解小儿生长发育的规律及其影响因素</w:t>
                  </w:r>
                </w:p>
                <w:p w14:paraId="39667921" w14:textId="77777777" w:rsidR="00A1356A" w:rsidRDefault="00000000">
                  <w:pPr>
                    <w:snapToGrid w:val="0"/>
                    <w:spacing w:line="288" w:lineRule="auto"/>
                    <w:rPr>
                      <w:rFonts w:hint="eastAsia"/>
                      <w:sz w:val="20"/>
                      <w:szCs w:val="20"/>
                    </w:rPr>
                  </w:pPr>
                  <w:r>
                    <w:rPr>
                      <w:rFonts w:hint="eastAsia"/>
                      <w:color w:val="000000"/>
                      <w:sz w:val="20"/>
                      <w:szCs w:val="20"/>
                    </w:rPr>
                    <w:t>4.能分析小儿体格生长的各项指标及临床意义以及小儿神经心理发展情况</w:t>
                  </w:r>
                </w:p>
              </w:tc>
              <w:tc>
                <w:tcPr>
                  <w:tcW w:w="1569" w:type="dxa"/>
                </w:tcPr>
                <w:p w14:paraId="2B41AA9D" w14:textId="77777777" w:rsidR="00A1356A" w:rsidRDefault="00000000">
                  <w:pPr>
                    <w:snapToGrid w:val="0"/>
                    <w:spacing w:line="288" w:lineRule="auto"/>
                    <w:rPr>
                      <w:rFonts w:hint="eastAsia"/>
                      <w:color w:val="000000"/>
                      <w:sz w:val="20"/>
                      <w:szCs w:val="20"/>
                    </w:rPr>
                  </w:pPr>
                  <w:r>
                    <w:rPr>
                      <w:rFonts w:hint="eastAsia"/>
                      <w:color w:val="000000"/>
                      <w:sz w:val="20"/>
                      <w:szCs w:val="20"/>
                    </w:rPr>
                    <w:t>引导学生树立“预防为主”的观点，用科学方法解决妇幼保健工作中的实际问题</w:t>
                  </w:r>
                </w:p>
              </w:tc>
              <w:tc>
                <w:tcPr>
                  <w:tcW w:w="1304" w:type="dxa"/>
                </w:tcPr>
                <w:p w14:paraId="113B0D13" w14:textId="77777777" w:rsidR="00A1356A" w:rsidRDefault="00000000">
                  <w:pPr>
                    <w:snapToGrid w:val="0"/>
                    <w:spacing w:line="288" w:lineRule="auto"/>
                    <w:rPr>
                      <w:rFonts w:hint="eastAsia"/>
                      <w:sz w:val="20"/>
                      <w:szCs w:val="20"/>
                    </w:rPr>
                  </w:pPr>
                  <w:r>
                    <w:rPr>
                      <w:rFonts w:hint="eastAsia"/>
                      <w:color w:val="000000"/>
                      <w:sz w:val="20"/>
                      <w:szCs w:val="20"/>
                    </w:rPr>
                    <w:t>小儿生长发育评估与保健</w:t>
                  </w:r>
                </w:p>
              </w:tc>
            </w:tr>
            <w:tr w:rsidR="00A1356A" w14:paraId="200B1AB1" w14:textId="77777777">
              <w:tc>
                <w:tcPr>
                  <w:tcW w:w="431" w:type="dxa"/>
                </w:tcPr>
                <w:p w14:paraId="1117F092" w14:textId="77777777" w:rsidR="00A1356A" w:rsidRDefault="00000000">
                  <w:pPr>
                    <w:snapToGrid w:val="0"/>
                    <w:spacing w:line="288" w:lineRule="auto"/>
                    <w:rPr>
                      <w:rFonts w:hint="eastAsia"/>
                      <w:sz w:val="20"/>
                      <w:szCs w:val="20"/>
                    </w:rPr>
                  </w:pPr>
                  <w:r>
                    <w:rPr>
                      <w:rFonts w:hint="eastAsia"/>
                      <w:sz w:val="20"/>
                      <w:szCs w:val="20"/>
                    </w:rPr>
                    <w:t>2</w:t>
                  </w:r>
                </w:p>
              </w:tc>
              <w:tc>
                <w:tcPr>
                  <w:tcW w:w="650" w:type="dxa"/>
                </w:tcPr>
                <w:p w14:paraId="5E74BEF8" w14:textId="77777777" w:rsidR="00A1356A" w:rsidRDefault="00000000">
                  <w:pPr>
                    <w:snapToGrid w:val="0"/>
                    <w:spacing w:line="288" w:lineRule="auto"/>
                    <w:rPr>
                      <w:rFonts w:hint="eastAsia"/>
                      <w:sz w:val="20"/>
                      <w:szCs w:val="20"/>
                    </w:rPr>
                  </w:pPr>
                  <w:r>
                    <w:rPr>
                      <w:rFonts w:hint="eastAsia"/>
                      <w:sz w:val="20"/>
                      <w:szCs w:val="20"/>
                    </w:rPr>
                    <w:t>儿童各年龄期保健</w:t>
                  </w:r>
                </w:p>
              </w:tc>
              <w:tc>
                <w:tcPr>
                  <w:tcW w:w="2862" w:type="dxa"/>
                </w:tcPr>
                <w:p w14:paraId="3FCF1732" w14:textId="77777777" w:rsidR="00A1356A" w:rsidRDefault="00000000">
                  <w:pPr>
                    <w:widowControl/>
                    <w:rPr>
                      <w:rFonts w:hint="eastAsia"/>
                      <w:color w:val="000000"/>
                      <w:sz w:val="20"/>
                      <w:szCs w:val="20"/>
                    </w:rPr>
                  </w:pPr>
                  <w:r>
                    <w:rPr>
                      <w:rFonts w:hint="eastAsia"/>
                      <w:color w:val="000000"/>
                      <w:sz w:val="20"/>
                      <w:szCs w:val="20"/>
                    </w:rPr>
                    <w:t>1.知道儿童各年龄期特点。</w:t>
                  </w:r>
                </w:p>
                <w:p w14:paraId="06B9B09C" w14:textId="77777777" w:rsidR="00A1356A" w:rsidRDefault="00000000">
                  <w:pPr>
                    <w:widowControl/>
                    <w:rPr>
                      <w:rFonts w:hint="eastAsia"/>
                      <w:color w:val="000000"/>
                      <w:sz w:val="20"/>
                      <w:szCs w:val="20"/>
                    </w:rPr>
                  </w:pPr>
                  <w:r>
                    <w:rPr>
                      <w:rFonts w:hint="eastAsia"/>
                      <w:color w:val="000000"/>
                      <w:sz w:val="20"/>
                      <w:szCs w:val="20"/>
                    </w:rPr>
                    <w:t>2.理解新生儿期和</w:t>
                  </w:r>
                  <w:proofErr w:type="gramStart"/>
                  <w:r>
                    <w:rPr>
                      <w:rFonts w:hint="eastAsia"/>
                      <w:color w:val="000000"/>
                      <w:sz w:val="20"/>
                      <w:szCs w:val="20"/>
                    </w:rPr>
                    <w:t>婴、</w:t>
                  </w:r>
                  <w:proofErr w:type="gramEnd"/>
                  <w:r>
                    <w:rPr>
                      <w:rFonts w:hint="eastAsia"/>
                      <w:color w:val="000000"/>
                      <w:sz w:val="20"/>
                      <w:szCs w:val="20"/>
                    </w:rPr>
                    <w:t>幼儿期保健要点。</w:t>
                  </w:r>
                </w:p>
                <w:p w14:paraId="1CB9032D" w14:textId="77777777" w:rsidR="00A1356A" w:rsidRDefault="00000000">
                  <w:pPr>
                    <w:widowControl/>
                    <w:rPr>
                      <w:rFonts w:hint="eastAsia"/>
                      <w:color w:val="000000"/>
                      <w:sz w:val="20"/>
                      <w:szCs w:val="20"/>
                    </w:rPr>
                  </w:pPr>
                  <w:r>
                    <w:rPr>
                      <w:rFonts w:hint="eastAsia"/>
                      <w:color w:val="000000"/>
                      <w:sz w:val="20"/>
                      <w:szCs w:val="20"/>
                    </w:rPr>
                    <w:t>3.知道学龄前期、学龄期和青春期保健要点。</w:t>
                  </w:r>
                </w:p>
                <w:p w14:paraId="00BB9929" w14:textId="77777777" w:rsidR="00A1356A" w:rsidRDefault="00000000">
                  <w:pPr>
                    <w:widowControl/>
                    <w:rPr>
                      <w:rFonts w:hint="eastAsia"/>
                      <w:sz w:val="20"/>
                      <w:szCs w:val="20"/>
                    </w:rPr>
                  </w:pPr>
                  <w:r>
                    <w:rPr>
                      <w:rFonts w:hint="eastAsia"/>
                      <w:color w:val="000000"/>
                      <w:sz w:val="20"/>
                      <w:szCs w:val="20"/>
                    </w:rPr>
                    <w:t>4.知道各年龄期保健措施。</w:t>
                  </w:r>
                </w:p>
              </w:tc>
              <w:tc>
                <w:tcPr>
                  <w:tcW w:w="2238" w:type="dxa"/>
                </w:tcPr>
                <w:p w14:paraId="37EF7C22" w14:textId="77777777" w:rsidR="00A1356A" w:rsidRDefault="00000000">
                  <w:pPr>
                    <w:snapToGrid w:val="0"/>
                    <w:spacing w:line="288" w:lineRule="auto"/>
                    <w:rPr>
                      <w:rFonts w:hint="eastAsia"/>
                      <w:sz w:val="20"/>
                      <w:szCs w:val="20"/>
                    </w:rPr>
                  </w:pPr>
                  <w:r>
                    <w:rPr>
                      <w:rFonts w:hint="eastAsia"/>
                      <w:color w:val="000000"/>
                      <w:sz w:val="20"/>
                      <w:szCs w:val="20"/>
                    </w:rPr>
                    <w:t>能根据儿童实际情况特点，查阅资料，为儿童制定合适的保健要点。</w:t>
                  </w:r>
                </w:p>
              </w:tc>
              <w:tc>
                <w:tcPr>
                  <w:tcW w:w="1569" w:type="dxa"/>
                </w:tcPr>
                <w:p w14:paraId="7979EDB4"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55A11763" w14:textId="77777777" w:rsidR="00A1356A" w:rsidRDefault="00000000">
                  <w:pPr>
                    <w:snapToGrid w:val="0"/>
                    <w:spacing w:line="288" w:lineRule="auto"/>
                    <w:rPr>
                      <w:rFonts w:hint="eastAsia"/>
                      <w:sz w:val="20"/>
                      <w:szCs w:val="20"/>
                    </w:rPr>
                  </w:pPr>
                  <w:r>
                    <w:rPr>
                      <w:rFonts w:hint="eastAsia"/>
                      <w:sz w:val="20"/>
                      <w:szCs w:val="20"/>
                    </w:rPr>
                    <w:t>儿童各年龄期保健要点及措施</w:t>
                  </w:r>
                </w:p>
              </w:tc>
            </w:tr>
            <w:tr w:rsidR="00A1356A" w14:paraId="1F44D881" w14:textId="77777777">
              <w:tc>
                <w:tcPr>
                  <w:tcW w:w="431" w:type="dxa"/>
                </w:tcPr>
                <w:p w14:paraId="650BB717" w14:textId="77777777" w:rsidR="00A1356A" w:rsidRDefault="00000000">
                  <w:pPr>
                    <w:snapToGrid w:val="0"/>
                    <w:spacing w:line="288" w:lineRule="auto"/>
                    <w:rPr>
                      <w:rFonts w:hint="eastAsia"/>
                      <w:sz w:val="20"/>
                      <w:szCs w:val="20"/>
                    </w:rPr>
                  </w:pPr>
                  <w:r>
                    <w:rPr>
                      <w:rFonts w:hint="eastAsia"/>
                      <w:sz w:val="20"/>
                      <w:szCs w:val="20"/>
                    </w:rPr>
                    <w:t>3</w:t>
                  </w:r>
                </w:p>
              </w:tc>
              <w:tc>
                <w:tcPr>
                  <w:tcW w:w="650" w:type="dxa"/>
                </w:tcPr>
                <w:p w14:paraId="0D7BCF71" w14:textId="77777777" w:rsidR="00A1356A" w:rsidRDefault="00000000">
                  <w:pPr>
                    <w:snapToGrid w:val="0"/>
                    <w:spacing w:line="288" w:lineRule="auto"/>
                    <w:rPr>
                      <w:rFonts w:hint="eastAsia"/>
                      <w:sz w:val="20"/>
                      <w:szCs w:val="20"/>
                    </w:rPr>
                  </w:pPr>
                  <w:r>
                    <w:rPr>
                      <w:rFonts w:hint="eastAsia"/>
                      <w:sz w:val="20"/>
                      <w:szCs w:val="20"/>
                    </w:rPr>
                    <w:t>儿童意外伤害</w:t>
                  </w:r>
                </w:p>
              </w:tc>
              <w:tc>
                <w:tcPr>
                  <w:tcW w:w="2862" w:type="dxa"/>
                </w:tcPr>
                <w:p w14:paraId="61D1CC9C" w14:textId="77777777" w:rsidR="00A1356A" w:rsidRDefault="00000000">
                  <w:pPr>
                    <w:snapToGrid w:val="0"/>
                    <w:spacing w:line="288" w:lineRule="auto"/>
                    <w:rPr>
                      <w:rFonts w:hint="eastAsia"/>
                      <w:sz w:val="20"/>
                      <w:szCs w:val="20"/>
                    </w:rPr>
                  </w:pPr>
                  <w:r>
                    <w:rPr>
                      <w:rFonts w:hint="eastAsia"/>
                      <w:sz w:val="20"/>
                      <w:szCs w:val="20"/>
                    </w:rPr>
                    <w:t>1.知道儿童意外伤害的危害</w:t>
                  </w:r>
                </w:p>
                <w:p w14:paraId="48A35D1B" w14:textId="77777777" w:rsidR="00A1356A" w:rsidRDefault="00000000">
                  <w:pPr>
                    <w:snapToGrid w:val="0"/>
                    <w:spacing w:line="288" w:lineRule="auto"/>
                    <w:rPr>
                      <w:rFonts w:hint="eastAsia"/>
                      <w:sz w:val="20"/>
                      <w:szCs w:val="20"/>
                    </w:rPr>
                  </w:pPr>
                  <w:r>
                    <w:rPr>
                      <w:rFonts w:hint="eastAsia"/>
                      <w:sz w:val="20"/>
                      <w:szCs w:val="20"/>
                    </w:rPr>
                    <w:t>2.理解儿童意外伤害的类型</w:t>
                  </w:r>
                </w:p>
                <w:p w14:paraId="3E37A5E2" w14:textId="77777777" w:rsidR="00A1356A" w:rsidRDefault="00000000">
                  <w:pPr>
                    <w:snapToGrid w:val="0"/>
                    <w:spacing w:line="288" w:lineRule="auto"/>
                    <w:rPr>
                      <w:rFonts w:hint="eastAsia"/>
                      <w:sz w:val="20"/>
                      <w:szCs w:val="20"/>
                    </w:rPr>
                  </w:pPr>
                  <w:r>
                    <w:rPr>
                      <w:rFonts w:hint="eastAsia"/>
                      <w:sz w:val="20"/>
                      <w:szCs w:val="20"/>
                    </w:rPr>
                    <w:t>3.知道儿童常见的意外伤害原因及流行病学特征</w:t>
                  </w:r>
                </w:p>
                <w:p w14:paraId="77E3971B" w14:textId="77777777" w:rsidR="00A1356A" w:rsidRDefault="00000000">
                  <w:pPr>
                    <w:snapToGrid w:val="0"/>
                    <w:spacing w:line="288" w:lineRule="auto"/>
                    <w:rPr>
                      <w:rFonts w:hint="eastAsia"/>
                      <w:sz w:val="20"/>
                      <w:szCs w:val="20"/>
                    </w:rPr>
                  </w:pPr>
                  <w:r>
                    <w:rPr>
                      <w:rFonts w:hint="eastAsia"/>
                      <w:sz w:val="20"/>
                      <w:szCs w:val="20"/>
                    </w:rPr>
                    <w:t>4.知道儿童意外伤害的预防对策</w:t>
                  </w:r>
                </w:p>
              </w:tc>
              <w:tc>
                <w:tcPr>
                  <w:tcW w:w="2238" w:type="dxa"/>
                </w:tcPr>
                <w:p w14:paraId="7128D600" w14:textId="77777777" w:rsidR="00A1356A" w:rsidRDefault="00000000">
                  <w:pPr>
                    <w:snapToGrid w:val="0"/>
                    <w:spacing w:line="288" w:lineRule="auto"/>
                    <w:rPr>
                      <w:rFonts w:hint="eastAsia"/>
                      <w:sz w:val="20"/>
                      <w:szCs w:val="20"/>
                    </w:rPr>
                  </w:pPr>
                  <w:r>
                    <w:rPr>
                      <w:rFonts w:hint="eastAsia"/>
                      <w:color w:val="000000"/>
                      <w:sz w:val="20"/>
                      <w:szCs w:val="20"/>
                    </w:rPr>
                    <w:t>能根据儿童实际情况特点，查阅资料，为儿童制定合适的预防意外伤害措施。</w:t>
                  </w:r>
                </w:p>
              </w:tc>
              <w:tc>
                <w:tcPr>
                  <w:tcW w:w="1569" w:type="dxa"/>
                </w:tcPr>
                <w:p w14:paraId="46A6AD1E"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034C4021" w14:textId="77777777" w:rsidR="00A1356A" w:rsidRDefault="00000000">
                  <w:pPr>
                    <w:snapToGrid w:val="0"/>
                    <w:spacing w:line="288" w:lineRule="auto"/>
                    <w:rPr>
                      <w:rFonts w:hint="eastAsia"/>
                      <w:sz w:val="20"/>
                      <w:szCs w:val="20"/>
                    </w:rPr>
                  </w:pPr>
                  <w:r>
                    <w:rPr>
                      <w:rFonts w:hint="eastAsia"/>
                      <w:sz w:val="20"/>
                      <w:szCs w:val="20"/>
                    </w:rPr>
                    <w:t>儿童意外伤害发生的因素及预防</w:t>
                  </w:r>
                </w:p>
              </w:tc>
            </w:tr>
            <w:tr w:rsidR="00A1356A" w14:paraId="1F11CB85" w14:textId="77777777">
              <w:tc>
                <w:tcPr>
                  <w:tcW w:w="431" w:type="dxa"/>
                </w:tcPr>
                <w:p w14:paraId="2F328E48" w14:textId="77777777" w:rsidR="00A1356A" w:rsidRDefault="00000000">
                  <w:pPr>
                    <w:snapToGrid w:val="0"/>
                    <w:spacing w:line="288" w:lineRule="auto"/>
                    <w:rPr>
                      <w:rFonts w:hint="eastAsia"/>
                      <w:sz w:val="20"/>
                      <w:szCs w:val="20"/>
                    </w:rPr>
                  </w:pPr>
                  <w:r>
                    <w:rPr>
                      <w:rFonts w:hint="eastAsia"/>
                      <w:sz w:val="20"/>
                      <w:szCs w:val="20"/>
                    </w:rPr>
                    <w:t>4</w:t>
                  </w:r>
                </w:p>
              </w:tc>
              <w:tc>
                <w:tcPr>
                  <w:tcW w:w="650" w:type="dxa"/>
                </w:tcPr>
                <w:p w14:paraId="41891A3A" w14:textId="77777777" w:rsidR="00A1356A" w:rsidRDefault="00000000">
                  <w:pPr>
                    <w:snapToGrid w:val="0"/>
                    <w:spacing w:line="288" w:lineRule="auto"/>
                    <w:rPr>
                      <w:rFonts w:hint="eastAsia"/>
                      <w:sz w:val="20"/>
                      <w:szCs w:val="20"/>
                    </w:rPr>
                  </w:pPr>
                  <w:r>
                    <w:rPr>
                      <w:rFonts w:hint="eastAsia"/>
                      <w:sz w:val="20"/>
                      <w:szCs w:val="20"/>
                    </w:rPr>
                    <w:t>儿童少年超重和肥胖</w:t>
                  </w:r>
                </w:p>
              </w:tc>
              <w:tc>
                <w:tcPr>
                  <w:tcW w:w="2862" w:type="dxa"/>
                </w:tcPr>
                <w:p w14:paraId="43BFF425" w14:textId="77777777" w:rsidR="00A1356A" w:rsidRDefault="00000000">
                  <w:pPr>
                    <w:numPr>
                      <w:ilvl w:val="0"/>
                      <w:numId w:val="1"/>
                    </w:numPr>
                    <w:snapToGrid w:val="0"/>
                    <w:spacing w:line="288" w:lineRule="auto"/>
                    <w:rPr>
                      <w:rFonts w:hint="eastAsia"/>
                      <w:sz w:val="20"/>
                      <w:szCs w:val="20"/>
                    </w:rPr>
                  </w:pPr>
                  <w:r>
                    <w:rPr>
                      <w:rFonts w:hint="eastAsia"/>
                      <w:sz w:val="20"/>
                      <w:szCs w:val="20"/>
                    </w:rPr>
                    <w:t>知道超重和肥胖对儿童少年身心健康的影响</w:t>
                  </w:r>
                </w:p>
                <w:p w14:paraId="3605F773" w14:textId="77777777" w:rsidR="00A1356A" w:rsidRDefault="00000000">
                  <w:pPr>
                    <w:numPr>
                      <w:ilvl w:val="0"/>
                      <w:numId w:val="1"/>
                    </w:numPr>
                    <w:snapToGrid w:val="0"/>
                    <w:spacing w:line="288" w:lineRule="auto"/>
                    <w:rPr>
                      <w:rFonts w:hint="eastAsia"/>
                      <w:sz w:val="20"/>
                      <w:szCs w:val="20"/>
                    </w:rPr>
                  </w:pPr>
                  <w:r>
                    <w:rPr>
                      <w:rFonts w:hint="eastAsia"/>
                      <w:sz w:val="20"/>
                      <w:szCs w:val="20"/>
                    </w:rPr>
                    <w:t>理解儿童少年肥胖的评价标准</w:t>
                  </w:r>
                </w:p>
                <w:p w14:paraId="1DF2BF9C" w14:textId="77777777" w:rsidR="00A1356A" w:rsidRDefault="00000000">
                  <w:pPr>
                    <w:numPr>
                      <w:ilvl w:val="0"/>
                      <w:numId w:val="1"/>
                    </w:numPr>
                    <w:snapToGrid w:val="0"/>
                    <w:spacing w:line="288" w:lineRule="auto"/>
                    <w:rPr>
                      <w:rFonts w:hint="eastAsia"/>
                      <w:sz w:val="20"/>
                      <w:szCs w:val="20"/>
                    </w:rPr>
                  </w:pPr>
                  <w:r>
                    <w:rPr>
                      <w:rFonts w:hint="eastAsia"/>
                      <w:sz w:val="20"/>
                      <w:szCs w:val="20"/>
                    </w:rPr>
                    <w:t>知道儿童少年肥胖的流行病学特征</w:t>
                  </w:r>
                </w:p>
                <w:p w14:paraId="04AD8C6E" w14:textId="77777777" w:rsidR="00A1356A" w:rsidRDefault="00000000">
                  <w:pPr>
                    <w:numPr>
                      <w:ilvl w:val="0"/>
                      <w:numId w:val="1"/>
                    </w:numPr>
                    <w:snapToGrid w:val="0"/>
                    <w:spacing w:line="288" w:lineRule="auto"/>
                    <w:rPr>
                      <w:rFonts w:hint="eastAsia"/>
                      <w:sz w:val="20"/>
                      <w:szCs w:val="20"/>
                    </w:rPr>
                  </w:pPr>
                  <w:r>
                    <w:rPr>
                      <w:rFonts w:hint="eastAsia"/>
                      <w:sz w:val="20"/>
                      <w:szCs w:val="20"/>
                    </w:rPr>
                    <w:t>知道儿童少年肥胖的防治</w:t>
                  </w:r>
                </w:p>
              </w:tc>
              <w:tc>
                <w:tcPr>
                  <w:tcW w:w="2238" w:type="dxa"/>
                </w:tcPr>
                <w:p w14:paraId="10F119C0" w14:textId="77777777" w:rsidR="00A1356A" w:rsidRDefault="00000000">
                  <w:pPr>
                    <w:snapToGrid w:val="0"/>
                    <w:spacing w:line="288" w:lineRule="auto"/>
                    <w:rPr>
                      <w:rFonts w:hint="eastAsia"/>
                      <w:sz w:val="20"/>
                      <w:szCs w:val="20"/>
                    </w:rPr>
                  </w:pPr>
                  <w:r>
                    <w:rPr>
                      <w:rFonts w:hint="eastAsia"/>
                      <w:color w:val="000000"/>
                      <w:sz w:val="20"/>
                      <w:szCs w:val="20"/>
                    </w:rPr>
                    <w:t>能根据儿童实际情况特点，查阅资料，为儿童少年制定合适的预防肥胖措施。</w:t>
                  </w:r>
                </w:p>
              </w:tc>
              <w:tc>
                <w:tcPr>
                  <w:tcW w:w="1569" w:type="dxa"/>
                </w:tcPr>
                <w:p w14:paraId="0C75A0A9"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17A138EE" w14:textId="77777777" w:rsidR="00A1356A" w:rsidRDefault="00000000">
                  <w:pPr>
                    <w:snapToGrid w:val="0"/>
                    <w:spacing w:line="288" w:lineRule="auto"/>
                    <w:rPr>
                      <w:rFonts w:hint="eastAsia"/>
                      <w:sz w:val="20"/>
                      <w:szCs w:val="20"/>
                    </w:rPr>
                  </w:pPr>
                  <w:r>
                    <w:rPr>
                      <w:rFonts w:hint="eastAsia"/>
                      <w:sz w:val="20"/>
                      <w:szCs w:val="20"/>
                    </w:rPr>
                    <w:t>儿童少年肥胖的影响因素及干预措施</w:t>
                  </w:r>
                </w:p>
              </w:tc>
            </w:tr>
            <w:tr w:rsidR="00A1356A" w14:paraId="1ADDDC0C" w14:textId="77777777">
              <w:tc>
                <w:tcPr>
                  <w:tcW w:w="431" w:type="dxa"/>
                </w:tcPr>
                <w:p w14:paraId="08B9649E" w14:textId="77777777" w:rsidR="00A1356A" w:rsidRDefault="00000000">
                  <w:pPr>
                    <w:snapToGrid w:val="0"/>
                    <w:spacing w:line="288" w:lineRule="auto"/>
                    <w:rPr>
                      <w:rFonts w:hint="eastAsia"/>
                      <w:sz w:val="20"/>
                      <w:szCs w:val="20"/>
                    </w:rPr>
                  </w:pPr>
                  <w:r>
                    <w:rPr>
                      <w:rFonts w:hint="eastAsia"/>
                      <w:sz w:val="20"/>
                      <w:szCs w:val="20"/>
                    </w:rPr>
                    <w:t>5</w:t>
                  </w:r>
                </w:p>
              </w:tc>
              <w:tc>
                <w:tcPr>
                  <w:tcW w:w="650" w:type="dxa"/>
                </w:tcPr>
                <w:p w14:paraId="4B55B6D2" w14:textId="77777777" w:rsidR="00A1356A" w:rsidRDefault="00000000">
                  <w:pPr>
                    <w:snapToGrid w:val="0"/>
                    <w:spacing w:line="288" w:lineRule="auto"/>
                    <w:rPr>
                      <w:rFonts w:hint="eastAsia"/>
                      <w:sz w:val="20"/>
                      <w:szCs w:val="20"/>
                    </w:rPr>
                  </w:pPr>
                  <w:r>
                    <w:rPr>
                      <w:rFonts w:hint="eastAsia"/>
                      <w:sz w:val="20"/>
                      <w:szCs w:val="20"/>
                    </w:rPr>
                    <w:t>儿童少年暴力与虐</w:t>
                  </w:r>
                  <w:r>
                    <w:rPr>
                      <w:rFonts w:hint="eastAsia"/>
                      <w:sz w:val="20"/>
                      <w:szCs w:val="20"/>
                    </w:rPr>
                    <w:lastRenderedPageBreak/>
                    <w:t>待</w:t>
                  </w:r>
                </w:p>
              </w:tc>
              <w:tc>
                <w:tcPr>
                  <w:tcW w:w="2862" w:type="dxa"/>
                </w:tcPr>
                <w:p w14:paraId="325383AF" w14:textId="77777777" w:rsidR="00A1356A" w:rsidRDefault="00000000">
                  <w:pPr>
                    <w:numPr>
                      <w:ilvl w:val="0"/>
                      <w:numId w:val="2"/>
                    </w:numPr>
                    <w:snapToGrid w:val="0"/>
                    <w:spacing w:line="288" w:lineRule="auto"/>
                    <w:rPr>
                      <w:rFonts w:hint="eastAsia"/>
                      <w:sz w:val="20"/>
                      <w:szCs w:val="20"/>
                    </w:rPr>
                  </w:pPr>
                  <w:r>
                    <w:rPr>
                      <w:rFonts w:hint="eastAsia"/>
                      <w:sz w:val="20"/>
                      <w:szCs w:val="20"/>
                    </w:rPr>
                    <w:lastRenderedPageBreak/>
                    <w:t>理解暴力与虐待的分类及表现、暴力与虐待的危害</w:t>
                  </w:r>
                </w:p>
                <w:p w14:paraId="48EFB1E8" w14:textId="77777777" w:rsidR="00A1356A" w:rsidRDefault="00000000">
                  <w:pPr>
                    <w:numPr>
                      <w:ilvl w:val="0"/>
                      <w:numId w:val="2"/>
                    </w:numPr>
                    <w:snapToGrid w:val="0"/>
                    <w:spacing w:line="288" w:lineRule="auto"/>
                    <w:rPr>
                      <w:rFonts w:hint="eastAsia"/>
                      <w:sz w:val="20"/>
                      <w:szCs w:val="20"/>
                    </w:rPr>
                  </w:pPr>
                  <w:r>
                    <w:rPr>
                      <w:rFonts w:hint="eastAsia"/>
                      <w:sz w:val="20"/>
                      <w:szCs w:val="20"/>
                    </w:rPr>
                    <w:t>理解儿童少年暴力与虐待的测量与评价</w:t>
                  </w:r>
                </w:p>
                <w:p w14:paraId="2E88E940" w14:textId="77777777" w:rsidR="00A1356A" w:rsidRDefault="00000000">
                  <w:pPr>
                    <w:numPr>
                      <w:ilvl w:val="0"/>
                      <w:numId w:val="2"/>
                    </w:numPr>
                    <w:snapToGrid w:val="0"/>
                    <w:spacing w:line="288" w:lineRule="auto"/>
                    <w:rPr>
                      <w:rFonts w:hint="eastAsia"/>
                      <w:sz w:val="20"/>
                      <w:szCs w:val="20"/>
                    </w:rPr>
                  </w:pPr>
                  <w:r>
                    <w:rPr>
                      <w:rFonts w:hint="eastAsia"/>
                      <w:sz w:val="20"/>
                      <w:szCs w:val="20"/>
                    </w:rPr>
                    <w:lastRenderedPageBreak/>
                    <w:t>知道儿童少年暴力与虐待的流行病学特征及影响因素</w:t>
                  </w:r>
                </w:p>
                <w:p w14:paraId="5568F92A" w14:textId="77777777" w:rsidR="00A1356A" w:rsidRDefault="00000000">
                  <w:pPr>
                    <w:numPr>
                      <w:ilvl w:val="0"/>
                      <w:numId w:val="2"/>
                    </w:numPr>
                    <w:snapToGrid w:val="0"/>
                    <w:spacing w:line="288" w:lineRule="auto"/>
                    <w:rPr>
                      <w:rFonts w:hint="eastAsia"/>
                      <w:sz w:val="20"/>
                      <w:szCs w:val="20"/>
                    </w:rPr>
                  </w:pPr>
                  <w:r>
                    <w:rPr>
                      <w:rFonts w:hint="eastAsia"/>
                      <w:sz w:val="20"/>
                      <w:szCs w:val="20"/>
                    </w:rPr>
                    <w:t>知道儿童少年暴力与虐待的防治</w:t>
                  </w:r>
                </w:p>
              </w:tc>
              <w:tc>
                <w:tcPr>
                  <w:tcW w:w="2238" w:type="dxa"/>
                </w:tcPr>
                <w:p w14:paraId="372BB3F3" w14:textId="77777777" w:rsidR="00A1356A" w:rsidRDefault="00000000">
                  <w:pPr>
                    <w:snapToGrid w:val="0"/>
                    <w:spacing w:line="288" w:lineRule="auto"/>
                    <w:rPr>
                      <w:rFonts w:hint="eastAsia"/>
                      <w:sz w:val="20"/>
                      <w:szCs w:val="20"/>
                    </w:rPr>
                  </w:pPr>
                  <w:r>
                    <w:rPr>
                      <w:rFonts w:hint="eastAsia"/>
                      <w:color w:val="000000"/>
                      <w:sz w:val="20"/>
                      <w:szCs w:val="20"/>
                    </w:rPr>
                    <w:lastRenderedPageBreak/>
                    <w:t>能根据儿童实际情况特点，查阅资料，为儿童少年制定合适的预防暴力与虐待措施。</w:t>
                  </w:r>
                </w:p>
              </w:tc>
              <w:tc>
                <w:tcPr>
                  <w:tcW w:w="1569" w:type="dxa"/>
                </w:tcPr>
                <w:p w14:paraId="22A33623"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w:t>
                  </w:r>
                  <w:r>
                    <w:rPr>
                      <w:rFonts w:hint="eastAsia"/>
                      <w:color w:val="000000"/>
                      <w:sz w:val="20"/>
                      <w:szCs w:val="20"/>
                    </w:rPr>
                    <w:lastRenderedPageBreak/>
                    <w:t>健工作中的实际问题</w:t>
                  </w:r>
                </w:p>
              </w:tc>
              <w:tc>
                <w:tcPr>
                  <w:tcW w:w="1304" w:type="dxa"/>
                </w:tcPr>
                <w:p w14:paraId="6A60B3C7" w14:textId="77777777" w:rsidR="00A1356A" w:rsidRDefault="00000000">
                  <w:pPr>
                    <w:snapToGrid w:val="0"/>
                    <w:spacing w:line="288" w:lineRule="auto"/>
                    <w:rPr>
                      <w:rFonts w:hint="eastAsia"/>
                      <w:sz w:val="20"/>
                      <w:szCs w:val="20"/>
                    </w:rPr>
                  </w:pPr>
                  <w:r>
                    <w:rPr>
                      <w:rFonts w:hint="eastAsia"/>
                      <w:sz w:val="20"/>
                      <w:szCs w:val="20"/>
                    </w:rPr>
                    <w:lastRenderedPageBreak/>
                    <w:t>儿童少年暴力与虐待的影响因素及干预措施</w:t>
                  </w:r>
                </w:p>
              </w:tc>
            </w:tr>
            <w:tr w:rsidR="00A1356A" w14:paraId="077B17DB" w14:textId="77777777">
              <w:tc>
                <w:tcPr>
                  <w:tcW w:w="431" w:type="dxa"/>
                </w:tcPr>
                <w:p w14:paraId="4C4F6A69" w14:textId="77777777" w:rsidR="00A1356A" w:rsidRDefault="00000000">
                  <w:pPr>
                    <w:snapToGrid w:val="0"/>
                    <w:spacing w:line="288" w:lineRule="auto"/>
                    <w:rPr>
                      <w:rFonts w:hint="eastAsia"/>
                      <w:sz w:val="20"/>
                      <w:szCs w:val="20"/>
                    </w:rPr>
                  </w:pPr>
                  <w:r>
                    <w:rPr>
                      <w:rFonts w:hint="eastAsia"/>
                      <w:sz w:val="20"/>
                      <w:szCs w:val="20"/>
                    </w:rPr>
                    <w:t>6</w:t>
                  </w:r>
                </w:p>
              </w:tc>
              <w:tc>
                <w:tcPr>
                  <w:tcW w:w="650" w:type="dxa"/>
                </w:tcPr>
                <w:p w14:paraId="1DB224E0" w14:textId="77777777" w:rsidR="00A1356A" w:rsidRDefault="00000000">
                  <w:pPr>
                    <w:snapToGrid w:val="0"/>
                    <w:spacing w:line="288" w:lineRule="auto"/>
                    <w:rPr>
                      <w:rFonts w:hint="eastAsia"/>
                      <w:sz w:val="20"/>
                      <w:szCs w:val="20"/>
                    </w:rPr>
                  </w:pPr>
                  <w:r>
                    <w:rPr>
                      <w:rFonts w:hint="eastAsia"/>
                      <w:sz w:val="20"/>
                      <w:szCs w:val="20"/>
                    </w:rPr>
                    <w:t>女童期保健</w:t>
                  </w:r>
                </w:p>
              </w:tc>
              <w:tc>
                <w:tcPr>
                  <w:tcW w:w="2862" w:type="dxa"/>
                </w:tcPr>
                <w:p w14:paraId="563D59F9" w14:textId="77777777" w:rsidR="00A1356A" w:rsidRDefault="00000000">
                  <w:pPr>
                    <w:numPr>
                      <w:ilvl w:val="0"/>
                      <w:numId w:val="3"/>
                    </w:numPr>
                    <w:snapToGrid w:val="0"/>
                    <w:spacing w:line="288" w:lineRule="auto"/>
                    <w:rPr>
                      <w:rFonts w:hint="eastAsia"/>
                      <w:sz w:val="20"/>
                      <w:szCs w:val="20"/>
                    </w:rPr>
                  </w:pPr>
                  <w:r>
                    <w:rPr>
                      <w:rFonts w:hint="eastAsia"/>
                      <w:sz w:val="20"/>
                      <w:szCs w:val="20"/>
                    </w:rPr>
                    <w:t>知道女童的生理、心理和社会特点</w:t>
                  </w:r>
                </w:p>
                <w:p w14:paraId="0AB192EE" w14:textId="77777777" w:rsidR="00A1356A" w:rsidRDefault="00000000">
                  <w:pPr>
                    <w:numPr>
                      <w:ilvl w:val="0"/>
                      <w:numId w:val="3"/>
                    </w:numPr>
                    <w:snapToGrid w:val="0"/>
                    <w:spacing w:line="288" w:lineRule="auto"/>
                    <w:rPr>
                      <w:rFonts w:hint="eastAsia"/>
                      <w:sz w:val="20"/>
                      <w:szCs w:val="20"/>
                    </w:rPr>
                  </w:pPr>
                  <w:r>
                    <w:rPr>
                      <w:rFonts w:hint="eastAsia"/>
                      <w:sz w:val="20"/>
                      <w:szCs w:val="20"/>
                    </w:rPr>
                    <w:t>知道女童期的生殖健康问题</w:t>
                  </w:r>
                </w:p>
                <w:p w14:paraId="595E7666" w14:textId="77777777" w:rsidR="00A1356A" w:rsidRDefault="00000000">
                  <w:pPr>
                    <w:numPr>
                      <w:ilvl w:val="0"/>
                      <w:numId w:val="3"/>
                    </w:numPr>
                    <w:snapToGrid w:val="0"/>
                    <w:spacing w:line="288" w:lineRule="auto"/>
                    <w:rPr>
                      <w:rFonts w:hint="eastAsia"/>
                      <w:sz w:val="20"/>
                      <w:szCs w:val="20"/>
                    </w:rPr>
                  </w:pPr>
                  <w:r>
                    <w:rPr>
                      <w:rFonts w:hint="eastAsia"/>
                      <w:sz w:val="20"/>
                      <w:szCs w:val="20"/>
                    </w:rPr>
                    <w:t>知道女童期保健的主要内容</w:t>
                  </w:r>
                </w:p>
              </w:tc>
              <w:tc>
                <w:tcPr>
                  <w:tcW w:w="2238" w:type="dxa"/>
                </w:tcPr>
                <w:p w14:paraId="17F0FAE7" w14:textId="77777777" w:rsidR="00A1356A" w:rsidRDefault="00000000">
                  <w:pPr>
                    <w:snapToGrid w:val="0"/>
                    <w:spacing w:line="288" w:lineRule="auto"/>
                    <w:rPr>
                      <w:rFonts w:hint="eastAsia"/>
                      <w:sz w:val="20"/>
                      <w:szCs w:val="20"/>
                    </w:rPr>
                  </w:pPr>
                  <w:r>
                    <w:rPr>
                      <w:rFonts w:hint="eastAsia"/>
                      <w:color w:val="000000"/>
                      <w:sz w:val="20"/>
                      <w:szCs w:val="20"/>
                    </w:rPr>
                    <w:t>能根据女童实际情况特点，查阅资料，为女童少年制定合适的健康宣教</w:t>
                  </w:r>
                </w:p>
              </w:tc>
              <w:tc>
                <w:tcPr>
                  <w:tcW w:w="1569" w:type="dxa"/>
                </w:tcPr>
                <w:p w14:paraId="12D62D36"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3D913A6C" w14:textId="77777777" w:rsidR="00A1356A" w:rsidRDefault="00000000">
                  <w:pPr>
                    <w:snapToGrid w:val="0"/>
                    <w:spacing w:line="288" w:lineRule="auto"/>
                    <w:rPr>
                      <w:rFonts w:hint="eastAsia"/>
                      <w:sz w:val="20"/>
                      <w:szCs w:val="20"/>
                    </w:rPr>
                  </w:pPr>
                  <w:r>
                    <w:rPr>
                      <w:rFonts w:hint="eastAsia"/>
                      <w:sz w:val="20"/>
                      <w:szCs w:val="20"/>
                    </w:rPr>
                    <w:t>女童期的生殖健康问题</w:t>
                  </w:r>
                </w:p>
              </w:tc>
            </w:tr>
            <w:tr w:rsidR="00A1356A" w14:paraId="1A765C75" w14:textId="77777777">
              <w:tc>
                <w:tcPr>
                  <w:tcW w:w="431" w:type="dxa"/>
                </w:tcPr>
                <w:p w14:paraId="184EDF23" w14:textId="77777777" w:rsidR="00A1356A" w:rsidRDefault="00000000">
                  <w:pPr>
                    <w:snapToGrid w:val="0"/>
                    <w:spacing w:line="288" w:lineRule="auto"/>
                    <w:rPr>
                      <w:rFonts w:hint="eastAsia"/>
                      <w:sz w:val="20"/>
                      <w:szCs w:val="20"/>
                    </w:rPr>
                  </w:pPr>
                  <w:r>
                    <w:rPr>
                      <w:rFonts w:hint="eastAsia"/>
                      <w:sz w:val="20"/>
                      <w:szCs w:val="20"/>
                    </w:rPr>
                    <w:t>7</w:t>
                  </w:r>
                </w:p>
              </w:tc>
              <w:tc>
                <w:tcPr>
                  <w:tcW w:w="650" w:type="dxa"/>
                </w:tcPr>
                <w:p w14:paraId="24D30C7F" w14:textId="77777777" w:rsidR="00A1356A" w:rsidRDefault="00000000">
                  <w:pPr>
                    <w:snapToGrid w:val="0"/>
                    <w:spacing w:line="288" w:lineRule="auto"/>
                    <w:rPr>
                      <w:rFonts w:hint="eastAsia"/>
                      <w:sz w:val="20"/>
                      <w:szCs w:val="20"/>
                    </w:rPr>
                  </w:pPr>
                  <w:r>
                    <w:rPr>
                      <w:rFonts w:hint="eastAsia"/>
                      <w:sz w:val="20"/>
                      <w:szCs w:val="20"/>
                    </w:rPr>
                    <w:t>青春期保健</w:t>
                  </w:r>
                </w:p>
              </w:tc>
              <w:tc>
                <w:tcPr>
                  <w:tcW w:w="2862" w:type="dxa"/>
                </w:tcPr>
                <w:p w14:paraId="4F932240" w14:textId="77777777" w:rsidR="00A1356A" w:rsidRDefault="00000000">
                  <w:pPr>
                    <w:numPr>
                      <w:ilvl w:val="0"/>
                      <w:numId w:val="4"/>
                    </w:numPr>
                    <w:snapToGrid w:val="0"/>
                    <w:spacing w:line="288" w:lineRule="auto"/>
                    <w:rPr>
                      <w:rFonts w:hint="eastAsia"/>
                      <w:sz w:val="20"/>
                      <w:szCs w:val="20"/>
                    </w:rPr>
                  </w:pPr>
                  <w:r>
                    <w:rPr>
                      <w:rFonts w:hint="eastAsia"/>
                      <w:sz w:val="20"/>
                      <w:szCs w:val="20"/>
                    </w:rPr>
                    <w:t>理解青春期的生理、心理和社会特点</w:t>
                  </w:r>
                </w:p>
                <w:p w14:paraId="5A95E157" w14:textId="77777777" w:rsidR="00A1356A" w:rsidRDefault="00000000">
                  <w:pPr>
                    <w:numPr>
                      <w:ilvl w:val="0"/>
                      <w:numId w:val="4"/>
                    </w:numPr>
                    <w:snapToGrid w:val="0"/>
                    <w:spacing w:line="288" w:lineRule="auto"/>
                    <w:rPr>
                      <w:rFonts w:hint="eastAsia"/>
                      <w:sz w:val="20"/>
                      <w:szCs w:val="20"/>
                    </w:rPr>
                  </w:pPr>
                  <w:r>
                    <w:rPr>
                      <w:rFonts w:hint="eastAsia"/>
                      <w:sz w:val="20"/>
                      <w:szCs w:val="20"/>
                    </w:rPr>
                    <w:t>知道青春期的主要健康问题</w:t>
                  </w:r>
                </w:p>
                <w:p w14:paraId="42F2BC9E" w14:textId="77777777" w:rsidR="00A1356A" w:rsidRDefault="00000000">
                  <w:pPr>
                    <w:numPr>
                      <w:ilvl w:val="0"/>
                      <w:numId w:val="4"/>
                    </w:numPr>
                    <w:snapToGrid w:val="0"/>
                    <w:spacing w:line="288" w:lineRule="auto"/>
                    <w:rPr>
                      <w:rFonts w:hint="eastAsia"/>
                      <w:sz w:val="20"/>
                      <w:szCs w:val="20"/>
                    </w:rPr>
                  </w:pPr>
                  <w:r>
                    <w:rPr>
                      <w:rFonts w:hint="eastAsia"/>
                      <w:sz w:val="20"/>
                      <w:szCs w:val="20"/>
                    </w:rPr>
                    <w:t>知道青春期保健的主要内容</w:t>
                  </w:r>
                </w:p>
              </w:tc>
              <w:tc>
                <w:tcPr>
                  <w:tcW w:w="2238" w:type="dxa"/>
                </w:tcPr>
                <w:p w14:paraId="753AD675" w14:textId="77777777" w:rsidR="00A1356A" w:rsidRDefault="00000000">
                  <w:pPr>
                    <w:snapToGrid w:val="0"/>
                    <w:spacing w:line="288" w:lineRule="auto"/>
                    <w:rPr>
                      <w:rFonts w:hint="eastAsia"/>
                      <w:sz w:val="20"/>
                      <w:szCs w:val="20"/>
                    </w:rPr>
                  </w:pPr>
                  <w:r>
                    <w:rPr>
                      <w:rFonts w:hint="eastAsia"/>
                      <w:color w:val="000000"/>
                      <w:sz w:val="20"/>
                      <w:szCs w:val="20"/>
                    </w:rPr>
                    <w:t>能根据青春期实际情况特点，查阅资料，制定合适的青春期健康宣教</w:t>
                  </w:r>
                </w:p>
              </w:tc>
              <w:tc>
                <w:tcPr>
                  <w:tcW w:w="1569" w:type="dxa"/>
                </w:tcPr>
                <w:p w14:paraId="6D423745"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204F3A25" w14:textId="77777777" w:rsidR="00A1356A" w:rsidRDefault="00000000">
                  <w:pPr>
                    <w:snapToGrid w:val="0"/>
                    <w:spacing w:line="288" w:lineRule="auto"/>
                    <w:rPr>
                      <w:rFonts w:hint="eastAsia"/>
                      <w:sz w:val="20"/>
                      <w:szCs w:val="20"/>
                    </w:rPr>
                  </w:pPr>
                  <w:r>
                    <w:rPr>
                      <w:rFonts w:hint="eastAsia"/>
                      <w:sz w:val="20"/>
                      <w:szCs w:val="20"/>
                    </w:rPr>
                    <w:t>青春期保健的主要内容</w:t>
                  </w:r>
                </w:p>
              </w:tc>
            </w:tr>
            <w:tr w:rsidR="00A1356A" w14:paraId="75B881A5" w14:textId="77777777">
              <w:tc>
                <w:tcPr>
                  <w:tcW w:w="431" w:type="dxa"/>
                </w:tcPr>
                <w:p w14:paraId="49C5C520" w14:textId="77777777" w:rsidR="00A1356A" w:rsidRDefault="00000000">
                  <w:pPr>
                    <w:snapToGrid w:val="0"/>
                    <w:spacing w:line="288" w:lineRule="auto"/>
                    <w:rPr>
                      <w:rFonts w:hint="eastAsia"/>
                      <w:sz w:val="20"/>
                      <w:szCs w:val="20"/>
                    </w:rPr>
                  </w:pPr>
                  <w:r>
                    <w:rPr>
                      <w:rFonts w:hint="eastAsia"/>
                      <w:sz w:val="20"/>
                      <w:szCs w:val="20"/>
                    </w:rPr>
                    <w:t>8</w:t>
                  </w:r>
                </w:p>
              </w:tc>
              <w:tc>
                <w:tcPr>
                  <w:tcW w:w="650" w:type="dxa"/>
                </w:tcPr>
                <w:p w14:paraId="4328478C" w14:textId="77777777" w:rsidR="00A1356A" w:rsidRDefault="00000000">
                  <w:pPr>
                    <w:snapToGrid w:val="0"/>
                    <w:spacing w:line="288" w:lineRule="auto"/>
                    <w:rPr>
                      <w:rFonts w:hint="eastAsia"/>
                      <w:sz w:val="20"/>
                      <w:szCs w:val="20"/>
                    </w:rPr>
                  </w:pPr>
                  <w:r>
                    <w:rPr>
                      <w:rFonts w:hint="eastAsia"/>
                      <w:sz w:val="20"/>
                      <w:szCs w:val="20"/>
                    </w:rPr>
                    <w:t>围婚期保健</w:t>
                  </w:r>
                </w:p>
              </w:tc>
              <w:tc>
                <w:tcPr>
                  <w:tcW w:w="2862" w:type="dxa"/>
                </w:tcPr>
                <w:p w14:paraId="7B4DA76A" w14:textId="77777777" w:rsidR="00A1356A" w:rsidRDefault="00000000">
                  <w:pPr>
                    <w:numPr>
                      <w:ilvl w:val="0"/>
                      <w:numId w:val="5"/>
                    </w:numPr>
                    <w:snapToGrid w:val="0"/>
                    <w:spacing w:line="288" w:lineRule="auto"/>
                    <w:rPr>
                      <w:rFonts w:hint="eastAsia"/>
                      <w:sz w:val="20"/>
                      <w:szCs w:val="20"/>
                    </w:rPr>
                  </w:pPr>
                  <w:r>
                    <w:rPr>
                      <w:rFonts w:hint="eastAsia"/>
                      <w:sz w:val="20"/>
                      <w:szCs w:val="20"/>
                    </w:rPr>
                    <w:t>理解围婚期保健的意义及相关法律规范</w:t>
                  </w:r>
                </w:p>
                <w:p w14:paraId="6D1C7A60" w14:textId="77777777" w:rsidR="00A1356A" w:rsidRDefault="00000000">
                  <w:pPr>
                    <w:numPr>
                      <w:ilvl w:val="0"/>
                      <w:numId w:val="5"/>
                    </w:numPr>
                    <w:snapToGrid w:val="0"/>
                    <w:spacing w:line="288" w:lineRule="auto"/>
                    <w:rPr>
                      <w:rFonts w:hint="eastAsia"/>
                      <w:sz w:val="20"/>
                      <w:szCs w:val="20"/>
                    </w:rPr>
                  </w:pPr>
                  <w:r>
                    <w:rPr>
                      <w:rFonts w:hint="eastAsia"/>
                      <w:sz w:val="20"/>
                      <w:szCs w:val="20"/>
                    </w:rPr>
                    <w:t>知道婚前保健与指导</w:t>
                  </w:r>
                </w:p>
                <w:p w14:paraId="788FB23A" w14:textId="77777777" w:rsidR="00A1356A" w:rsidRDefault="00000000">
                  <w:pPr>
                    <w:numPr>
                      <w:ilvl w:val="0"/>
                      <w:numId w:val="5"/>
                    </w:numPr>
                    <w:snapToGrid w:val="0"/>
                    <w:spacing w:line="288" w:lineRule="auto"/>
                    <w:rPr>
                      <w:rFonts w:hint="eastAsia"/>
                      <w:sz w:val="20"/>
                      <w:szCs w:val="20"/>
                    </w:rPr>
                  </w:pPr>
                  <w:r>
                    <w:rPr>
                      <w:rFonts w:hint="eastAsia"/>
                      <w:sz w:val="20"/>
                      <w:szCs w:val="20"/>
                    </w:rPr>
                    <w:t>知道婚前医学检查内容及遗传咨询</w:t>
                  </w:r>
                </w:p>
                <w:p w14:paraId="3BB556ED" w14:textId="77777777" w:rsidR="00A1356A" w:rsidRDefault="00000000">
                  <w:pPr>
                    <w:numPr>
                      <w:ilvl w:val="0"/>
                      <w:numId w:val="5"/>
                    </w:numPr>
                    <w:snapToGrid w:val="0"/>
                    <w:spacing w:line="288" w:lineRule="auto"/>
                    <w:rPr>
                      <w:rFonts w:hint="eastAsia"/>
                      <w:sz w:val="20"/>
                      <w:szCs w:val="20"/>
                    </w:rPr>
                  </w:pPr>
                  <w:r>
                    <w:rPr>
                      <w:rFonts w:hint="eastAsia"/>
                      <w:sz w:val="20"/>
                      <w:szCs w:val="20"/>
                    </w:rPr>
                    <w:t>理解婚前疾病的医学处理原则与建议</w:t>
                  </w:r>
                </w:p>
              </w:tc>
              <w:tc>
                <w:tcPr>
                  <w:tcW w:w="2238" w:type="dxa"/>
                </w:tcPr>
                <w:p w14:paraId="36D4A5AE" w14:textId="77777777" w:rsidR="00A1356A" w:rsidRDefault="00000000">
                  <w:pPr>
                    <w:snapToGrid w:val="0"/>
                    <w:spacing w:line="288" w:lineRule="auto"/>
                    <w:rPr>
                      <w:rFonts w:hint="eastAsia"/>
                      <w:sz w:val="20"/>
                      <w:szCs w:val="20"/>
                    </w:rPr>
                  </w:pPr>
                  <w:r>
                    <w:rPr>
                      <w:rFonts w:hint="eastAsia"/>
                      <w:sz w:val="20"/>
                      <w:szCs w:val="20"/>
                    </w:rPr>
                    <w:t>知道婚前保健的重点，通过婚前保健的学习指导婚前女性常见问题的处理和掌握婚前卫生咨询方法</w:t>
                  </w:r>
                </w:p>
              </w:tc>
              <w:tc>
                <w:tcPr>
                  <w:tcW w:w="1569" w:type="dxa"/>
                </w:tcPr>
                <w:p w14:paraId="16E4C70D"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61B4F219" w14:textId="77777777" w:rsidR="00A1356A" w:rsidRDefault="00000000">
                  <w:pPr>
                    <w:snapToGrid w:val="0"/>
                    <w:spacing w:line="288" w:lineRule="auto"/>
                    <w:rPr>
                      <w:rFonts w:hint="eastAsia"/>
                      <w:sz w:val="20"/>
                      <w:szCs w:val="20"/>
                    </w:rPr>
                  </w:pPr>
                  <w:r>
                    <w:rPr>
                      <w:rFonts w:hint="eastAsia"/>
                      <w:sz w:val="20"/>
                      <w:szCs w:val="20"/>
                    </w:rPr>
                    <w:t>婚前医学检查机遗传咨询</w:t>
                  </w:r>
                </w:p>
              </w:tc>
            </w:tr>
            <w:tr w:rsidR="00A1356A" w14:paraId="3AF75A08" w14:textId="77777777">
              <w:tc>
                <w:tcPr>
                  <w:tcW w:w="431" w:type="dxa"/>
                </w:tcPr>
                <w:p w14:paraId="42528B9B" w14:textId="77777777" w:rsidR="00A1356A" w:rsidRDefault="00000000">
                  <w:pPr>
                    <w:snapToGrid w:val="0"/>
                    <w:spacing w:line="288" w:lineRule="auto"/>
                    <w:rPr>
                      <w:rFonts w:hint="eastAsia"/>
                      <w:sz w:val="20"/>
                      <w:szCs w:val="20"/>
                    </w:rPr>
                  </w:pPr>
                  <w:r>
                    <w:rPr>
                      <w:rFonts w:hint="eastAsia"/>
                      <w:sz w:val="20"/>
                      <w:szCs w:val="20"/>
                    </w:rPr>
                    <w:t>9</w:t>
                  </w:r>
                </w:p>
              </w:tc>
              <w:tc>
                <w:tcPr>
                  <w:tcW w:w="650" w:type="dxa"/>
                </w:tcPr>
                <w:p w14:paraId="73C28C1A" w14:textId="77777777" w:rsidR="00A1356A" w:rsidRDefault="00000000">
                  <w:pPr>
                    <w:snapToGrid w:val="0"/>
                    <w:spacing w:line="288" w:lineRule="auto"/>
                    <w:rPr>
                      <w:rFonts w:hint="eastAsia"/>
                      <w:sz w:val="20"/>
                      <w:szCs w:val="20"/>
                    </w:rPr>
                  </w:pPr>
                  <w:proofErr w:type="gramStart"/>
                  <w:r>
                    <w:rPr>
                      <w:rFonts w:hint="eastAsia"/>
                      <w:sz w:val="20"/>
                      <w:szCs w:val="20"/>
                    </w:rPr>
                    <w:t>孕</w:t>
                  </w:r>
                  <w:proofErr w:type="gramEnd"/>
                  <w:r>
                    <w:rPr>
                      <w:rFonts w:hint="eastAsia"/>
                      <w:sz w:val="20"/>
                      <w:szCs w:val="20"/>
                    </w:rPr>
                    <w:t>产期保健</w:t>
                  </w:r>
                </w:p>
              </w:tc>
              <w:tc>
                <w:tcPr>
                  <w:tcW w:w="2862" w:type="dxa"/>
                </w:tcPr>
                <w:p w14:paraId="0985B6A3" w14:textId="77777777" w:rsidR="00A1356A" w:rsidRDefault="00000000">
                  <w:pPr>
                    <w:numPr>
                      <w:ilvl w:val="0"/>
                      <w:numId w:val="6"/>
                    </w:numPr>
                    <w:snapToGrid w:val="0"/>
                    <w:spacing w:line="288" w:lineRule="auto"/>
                    <w:rPr>
                      <w:rFonts w:hint="eastAsia"/>
                      <w:sz w:val="20"/>
                      <w:szCs w:val="20"/>
                    </w:rPr>
                  </w:pPr>
                  <w:r>
                    <w:rPr>
                      <w:rFonts w:hint="eastAsia"/>
                      <w:sz w:val="20"/>
                      <w:szCs w:val="20"/>
                    </w:rPr>
                    <w:t>理解</w:t>
                  </w:r>
                  <w:proofErr w:type="gramStart"/>
                  <w:r>
                    <w:rPr>
                      <w:rFonts w:hint="eastAsia"/>
                      <w:sz w:val="20"/>
                      <w:szCs w:val="20"/>
                    </w:rPr>
                    <w:t>孕</w:t>
                  </w:r>
                  <w:proofErr w:type="gramEnd"/>
                  <w:r>
                    <w:rPr>
                      <w:rFonts w:hint="eastAsia"/>
                      <w:sz w:val="20"/>
                      <w:szCs w:val="20"/>
                    </w:rPr>
                    <w:t>产期保健定义及内容</w:t>
                  </w:r>
                </w:p>
                <w:p w14:paraId="69BC41FC" w14:textId="77777777" w:rsidR="00A1356A" w:rsidRDefault="00000000">
                  <w:pPr>
                    <w:numPr>
                      <w:ilvl w:val="0"/>
                      <w:numId w:val="6"/>
                    </w:numPr>
                    <w:snapToGrid w:val="0"/>
                    <w:spacing w:line="288" w:lineRule="auto"/>
                    <w:rPr>
                      <w:rFonts w:hint="eastAsia"/>
                      <w:sz w:val="20"/>
                      <w:szCs w:val="20"/>
                    </w:rPr>
                  </w:pPr>
                  <w:r>
                    <w:rPr>
                      <w:rFonts w:hint="eastAsia"/>
                      <w:sz w:val="20"/>
                      <w:szCs w:val="20"/>
                    </w:rPr>
                    <w:t>知道</w:t>
                  </w:r>
                  <w:proofErr w:type="gramStart"/>
                  <w:r>
                    <w:rPr>
                      <w:rFonts w:hint="eastAsia"/>
                      <w:sz w:val="20"/>
                      <w:szCs w:val="20"/>
                    </w:rPr>
                    <w:t>孕</w:t>
                  </w:r>
                  <w:proofErr w:type="gramEnd"/>
                  <w:r>
                    <w:rPr>
                      <w:rFonts w:hint="eastAsia"/>
                      <w:sz w:val="20"/>
                      <w:szCs w:val="20"/>
                    </w:rPr>
                    <w:t>早期、中期、晚期的保健重点</w:t>
                  </w:r>
                </w:p>
                <w:p w14:paraId="763C5848" w14:textId="77777777" w:rsidR="00A1356A" w:rsidRDefault="00000000">
                  <w:pPr>
                    <w:numPr>
                      <w:ilvl w:val="0"/>
                      <w:numId w:val="6"/>
                    </w:numPr>
                    <w:snapToGrid w:val="0"/>
                    <w:spacing w:line="288" w:lineRule="auto"/>
                    <w:rPr>
                      <w:rFonts w:hint="eastAsia"/>
                      <w:sz w:val="20"/>
                      <w:szCs w:val="20"/>
                    </w:rPr>
                  </w:pPr>
                  <w:r>
                    <w:rPr>
                      <w:rFonts w:hint="eastAsia"/>
                      <w:sz w:val="20"/>
                      <w:szCs w:val="20"/>
                    </w:rPr>
                    <w:t>知道分娩期保健</w:t>
                  </w:r>
                </w:p>
                <w:p w14:paraId="0413A60A" w14:textId="77777777" w:rsidR="00A1356A" w:rsidRDefault="00000000">
                  <w:pPr>
                    <w:numPr>
                      <w:ilvl w:val="0"/>
                      <w:numId w:val="6"/>
                    </w:numPr>
                    <w:snapToGrid w:val="0"/>
                    <w:spacing w:line="288" w:lineRule="auto"/>
                    <w:rPr>
                      <w:rFonts w:hint="eastAsia"/>
                      <w:sz w:val="20"/>
                      <w:szCs w:val="20"/>
                    </w:rPr>
                  </w:pPr>
                  <w:r>
                    <w:rPr>
                      <w:rFonts w:hint="eastAsia"/>
                      <w:sz w:val="20"/>
                      <w:szCs w:val="20"/>
                    </w:rPr>
                    <w:t>知道产褥期保健</w:t>
                  </w:r>
                </w:p>
              </w:tc>
              <w:tc>
                <w:tcPr>
                  <w:tcW w:w="2238" w:type="dxa"/>
                </w:tcPr>
                <w:p w14:paraId="00D5860F" w14:textId="77777777" w:rsidR="00A1356A" w:rsidRDefault="00000000">
                  <w:pPr>
                    <w:snapToGrid w:val="0"/>
                    <w:spacing w:line="288" w:lineRule="auto"/>
                    <w:rPr>
                      <w:rFonts w:hint="eastAsia"/>
                      <w:sz w:val="20"/>
                      <w:szCs w:val="20"/>
                    </w:rPr>
                  </w:pPr>
                  <w:r>
                    <w:rPr>
                      <w:rFonts w:hint="eastAsia"/>
                      <w:sz w:val="20"/>
                      <w:szCs w:val="20"/>
                    </w:rPr>
                    <w:t>知道孕期保健的重点，通过孕期学校指导孕期用药、孕期营养</w:t>
                  </w:r>
                </w:p>
              </w:tc>
              <w:tc>
                <w:tcPr>
                  <w:tcW w:w="1569" w:type="dxa"/>
                </w:tcPr>
                <w:p w14:paraId="1A849850"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6BD3E4A4" w14:textId="77777777" w:rsidR="00A1356A" w:rsidRDefault="00000000">
                  <w:pPr>
                    <w:snapToGrid w:val="0"/>
                    <w:spacing w:line="288" w:lineRule="auto"/>
                    <w:rPr>
                      <w:rFonts w:hint="eastAsia"/>
                      <w:sz w:val="20"/>
                      <w:szCs w:val="20"/>
                    </w:rPr>
                  </w:pPr>
                  <w:r>
                    <w:rPr>
                      <w:rFonts w:hint="eastAsia"/>
                      <w:sz w:val="20"/>
                      <w:szCs w:val="20"/>
                    </w:rPr>
                    <w:t>安全分娩和产时干预措施</w:t>
                  </w:r>
                </w:p>
              </w:tc>
            </w:tr>
            <w:tr w:rsidR="00A1356A" w14:paraId="39A02500" w14:textId="77777777">
              <w:tc>
                <w:tcPr>
                  <w:tcW w:w="431" w:type="dxa"/>
                </w:tcPr>
                <w:p w14:paraId="3E45BD19" w14:textId="77777777" w:rsidR="00A1356A" w:rsidRDefault="00000000">
                  <w:pPr>
                    <w:snapToGrid w:val="0"/>
                    <w:spacing w:line="288" w:lineRule="auto"/>
                    <w:rPr>
                      <w:rFonts w:hint="eastAsia"/>
                      <w:sz w:val="20"/>
                      <w:szCs w:val="20"/>
                    </w:rPr>
                  </w:pPr>
                  <w:r>
                    <w:rPr>
                      <w:rFonts w:hint="eastAsia"/>
                      <w:sz w:val="20"/>
                      <w:szCs w:val="20"/>
                    </w:rPr>
                    <w:t>10</w:t>
                  </w:r>
                </w:p>
              </w:tc>
              <w:tc>
                <w:tcPr>
                  <w:tcW w:w="650" w:type="dxa"/>
                </w:tcPr>
                <w:p w14:paraId="147439E8" w14:textId="77777777" w:rsidR="00A1356A" w:rsidRDefault="00000000">
                  <w:pPr>
                    <w:snapToGrid w:val="0"/>
                    <w:spacing w:line="288" w:lineRule="auto"/>
                    <w:rPr>
                      <w:rFonts w:hint="eastAsia"/>
                      <w:sz w:val="20"/>
                      <w:szCs w:val="20"/>
                    </w:rPr>
                  </w:pPr>
                  <w:r>
                    <w:rPr>
                      <w:rFonts w:hint="eastAsia"/>
                      <w:sz w:val="20"/>
                      <w:szCs w:val="20"/>
                    </w:rPr>
                    <w:t>母乳喂养与哺乳期保健</w:t>
                  </w:r>
                </w:p>
              </w:tc>
              <w:tc>
                <w:tcPr>
                  <w:tcW w:w="2862" w:type="dxa"/>
                </w:tcPr>
                <w:p w14:paraId="49DE3A3E" w14:textId="77777777" w:rsidR="00A1356A" w:rsidRDefault="00000000">
                  <w:pPr>
                    <w:numPr>
                      <w:ilvl w:val="0"/>
                      <w:numId w:val="7"/>
                    </w:numPr>
                    <w:snapToGrid w:val="0"/>
                    <w:spacing w:line="288" w:lineRule="auto"/>
                    <w:rPr>
                      <w:rFonts w:hint="eastAsia"/>
                      <w:sz w:val="20"/>
                      <w:szCs w:val="20"/>
                    </w:rPr>
                  </w:pPr>
                  <w:r>
                    <w:rPr>
                      <w:rFonts w:hint="eastAsia"/>
                      <w:sz w:val="20"/>
                      <w:szCs w:val="20"/>
                    </w:rPr>
                    <w:t>知道母乳喂养的好处</w:t>
                  </w:r>
                </w:p>
                <w:p w14:paraId="6D6D48DE" w14:textId="77777777" w:rsidR="00A1356A" w:rsidRDefault="00000000">
                  <w:pPr>
                    <w:numPr>
                      <w:ilvl w:val="0"/>
                      <w:numId w:val="7"/>
                    </w:numPr>
                    <w:snapToGrid w:val="0"/>
                    <w:spacing w:line="288" w:lineRule="auto"/>
                    <w:rPr>
                      <w:rFonts w:hint="eastAsia"/>
                      <w:sz w:val="20"/>
                      <w:szCs w:val="20"/>
                    </w:rPr>
                  </w:pPr>
                  <w:r>
                    <w:rPr>
                      <w:rFonts w:hint="eastAsia"/>
                      <w:sz w:val="20"/>
                      <w:szCs w:val="20"/>
                    </w:rPr>
                    <w:t>理解</w:t>
                  </w:r>
                  <w:proofErr w:type="gramStart"/>
                  <w:r>
                    <w:rPr>
                      <w:rFonts w:hint="eastAsia"/>
                      <w:sz w:val="20"/>
                      <w:szCs w:val="20"/>
                    </w:rPr>
                    <w:t>泌</w:t>
                  </w:r>
                  <w:proofErr w:type="gramEnd"/>
                  <w:r>
                    <w:rPr>
                      <w:rFonts w:hint="eastAsia"/>
                      <w:sz w:val="20"/>
                      <w:szCs w:val="20"/>
                    </w:rPr>
                    <w:t>乳期生理及其影响因素</w:t>
                  </w:r>
                </w:p>
                <w:p w14:paraId="14915F84" w14:textId="77777777" w:rsidR="00A1356A" w:rsidRDefault="00000000">
                  <w:pPr>
                    <w:numPr>
                      <w:ilvl w:val="0"/>
                      <w:numId w:val="7"/>
                    </w:numPr>
                    <w:snapToGrid w:val="0"/>
                    <w:spacing w:line="288" w:lineRule="auto"/>
                    <w:rPr>
                      <w:rFonts w:hint="eastAsia"/>
                      <w:sz w:val="20"/>
                      <w:szCs w:val="20"/>
                    </w:rPr>
                  </w:pPr>
                  <w:r>
                    <w:rPr>
                      <w:rFonts w:hint="eastAsia"/>
                      <w:sz w:val="20"/>
                      <w:szCs w:val="20"/>
                    </w:rPr>
                    <w:t>知道母乳喂养指导</w:t>
                  </w:r>
                </w:p>
                <w:p w14:paraId="280A0FF7" w14:textId="77777777" w:rsidR="00A1356A" w:rsidRDefault="00000000">
                  <w:pPr>
                    <w:numPr>
                      <w:ilvl w:val="0"/>
                      <w:numId w:val="7"/>
                    </w:numPr>
                    <w:snapToGrid w:val="0"/>
                    <w:spacing w:line="288" w:lineRule="auto"/>
                    <w:rPr>
                      <w:rFonts w:hint="eastAsia"/>
                      <w:sz w:val="20"/>
                      <w:szCs w:val="20"/>
                    </w:rPr>
                  </w:pPr>
                  <w:r>
                    <w:rPr>
                      <w:rFonts w:hint="eastAsia"/>
                      <w:sz w:val="20"/>
                      <w:szCs w:val="20"/>
                    </w:rPr>
                    <w:t>知道哺乳期保健内能</w:t>
                  </w:r>
                </w:p>
              </w:tc>
              <w:tc>
                <w:tcPr>
                  <w:tcW w:w="2238" w:type="dxa"/>
                </w:tcPr>
                <w:p w14:paraId="2513355F" w14:textId="77777777" w:rsidR="00A1356A" w:rsidRDefault="00000000">
                  <w:pPr>
                    <w:snapToGrid w:val="0"/>
                    <w:spacing w:line="288" w:lineRule="auto"/>
                    <w:rPr>
                      <w:rFonts w:hint="eastAsia"/>
                      <w:sz w:val="20"/>
                      <w:szCs w:val="20"/>
                    </w:rPr>
                  </w:pPr>
                  <w:r>
                    <w:rPr>
                      <w:rFonts w:hint="eastAsia"/>
                      <w:sz w:val="20"/>
                      <w:szCs w:val="20"/>
                    </w:rPr>
                    <w:t>能指导哺乳期母亲母乳喂养</w:t>
                  </w:r>
                </w:p>
              </w:tc>
              <w:tc>
                <w:tcPr>
                  <w:tcW w:w="1569" w:type="dxa"/>
                </w:tcPr>
                <w:p w14:paraId="6CF351A7"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4D907332" w14:textId="77777777" w:rsidR="00A1356A" w:rsidRDefault="00000000">
                  <w:pPr>
                    <w:snapToGrid w:val="0"/>
                    <w:spacing w:line="288" w:lineRule="auto"/>
                    <w:rPr>
                      <w:rFonts w:hint="eastAsia"/>
                      <w:sz w:val="20"/>
                      <w:szCs w:val="20"/>
                    </w:rPr>
                  </w:pPr>
                  <w:r>
                    <w:rPr>
                      <w:rFonts w:hint="eastAsia"/>
                      <w:sz w:val="20"/>
                      <w:szCs w:val="20"/>
                    </w:rPr>
                    <w:t>哺乳期营养、用药、避孕原则</w:t>
                  </w:r>
                </w:p>
              </w:tc>
            </w:tr>
            <w:tr w:rsidR="00A1356A" w14:paraId="5C61C5BD" w14:textId="77777777">
              <w:tc>
                <w:tcPr>
                  <w:tcW w:w="431" w:type="dxa"/>
                </w:tcPr>
                <w:p w14:paraId="4FB830B0" w14:textId="77777777" w:rsidR="00A1356A" w:rsidRDefault="00000000">
                  <w:pPr>
                    <w:snapToGrid w:val="0"/>
                    <w:spacing w:line="288" w:lineRule="auto"/>
                    <w:rPr>
                      <w:rFonts w:hint="eastAsia"/>
                      <w:sz w:val="20"/>
                      <w:szCs w:val="20"/>
                    </w:rPr>
                  </w:pPr>
                  <w:r>
                    <w:rPr>
                      <w:rFonts w:hint="eastAsia"/>
                      <w:sz w:val="20"/>
                      <w:szCs w:val="20"/>
                    </w:rPr>
                    <w:t>11</w:t>
                  </w:r>
                </w:p>
              </w:tc>
              <w:tc>
                <w:tcPr>
                  <w:tcW w:w="650" w:type="dxa"/>
                </w:tcPr>
                <w:p w14:paraId="6830B8E9" w14:textId="77777777" w:rsidR="00A1356A" w:rsidRDefault="00000000">
                  <w:pPr>
                    <w:snapToGrid w:val="0"/>
                    <w:spacing w:line="288" w:lineRule="auto"/>
                    <w:rPr>
                      <w:rFonts w:hint="eastAsia"/>
                      <w:sz w:val="20"/>
                      <w:szCs w:val="20"/>
                    </w:rPr>
                  </w:pPr>
                  <w:r>
                    <w:rPr>
                      <w:rFonts w:hint="eastAsia"/>
                      <w:sz w:val="20"/>
                      <w:szCs w:val="20"/>
                    </w:rPr>
                    <w:t>生殖健康与生育调节</w:t>
                  </w:r>
                </w:p>
              </w:tc>
              <w:tc>
                <w:tcPr>
                  <w:tcW w:w="2862" w:type="dxa"/>
                </w:tcPr>
                <w:p w14:paraId="3032AED8" w14:textId="77777777" w:rsidR="00A1356A" w:rsidRDefault="00000000">
                  <w:pPr>
                    <w:numPr>
                      <w:ilvl w:val="0"/>
                      <w:numId w:val="8"/>
                    </w:numPr>
                    <w:snapToGrid w:val="0"/>
                    <w:spacing w:line="288" w:lineRule="auto"/>
                    <w:rPr>
                      <w:rFonts w:hint="eastAsia"/>
                      <w:sz w:val="20"/>
                      <w:szCs w:val="20"/>
                    </w:rPr>
                  </w:pPr>
                  <w:r>
                    <w:rPr>
                      <w:rFonts w:hint="eastAsia"/>
                      <w:sz w:val="20"/>
                      <w:szCs w:val="20"/>
                    </w:rPr>
                    <w:t>理解生殖健康的概念、内容及意义</w:t>
                  </w:r>
                </w:p>
                <w:p w14:paraId="236A5309" w14:textId="77777777" w:rsidR="00A1356A" w:rsidRDefault="00000000">
                  <w:pPr>
                    <w:numPr>
                      <w:ilvl w:val="0"/>
                      <w:numId w:val="8"/>
                    </w:numPr>
                    <w:snapToGrid w:val="0"/>
                    <w:spacing w:line="288" w:lineRule="auto"/>
                    <w:rPr>
                      <w:rFonts w:hint="eastAsia"/>
                      <w:sz w:val="20"/>
                      <w:szCs w:val="20"/>
                    </w:rPr>
                  </w:pPr>
                  <w:r>
                    <w:rPr>
                      <w:rFonts w:hint="eastAsia"/>
                      <w:sz w:val="20"/>
                      <w:szCs w:val="20"/>
                    </w:rPr>
                    <w:t>知道女性生殖健康及其影响因素</w:t>
                  </w:r>
                </w:p>
                <w:p w14:paraId="41004D72" w14:textId="77777777" w:rsidR="00A1356A" w:rsidRDefault="00000000">
                  <w:pPr>
                    <w:numPr>
                      <w:ilvl w:val="0"/>
                      <w:numId w:val="8"/>
                    </w:numPr>
                    <w:snapToGrid w:val="0"/>
                    <w:spacing w:line="288" w:lineRule="auto"/>
                    <w:rPr>
                      <w:rFonts w:hint="eastAsia"/>
                      <w:sz w:val="20"/>
                      <w:szCs w:val="20"/>
                    </w:rPr>
                  </w:pPr>
                  <w:r>
                    <w:rPr>
                      <w:rFonts w:hint="eastAsia"/>
                      <w:sz w:val="20"/>
                      <w:szCs w:val="20"/>
                    </w:rPr>
                    <w:t>理解生育调节概念、政策及意义</w:t>
                  </w:r>
                </w:p>
                <w:p w14:paraId="43A7EBB3" w14:textId="77777777" w:rsidR="00A1356A" w:rsidRDefault="00000000">
                  <w:pPr>
                    <w:numPr>
                      <w:ilvl w:val="0"/>
                      <w:numId w:val="8"/>
                    </w:numPr>
                    <w:snapToGrid w:val="0"/>
                    <w:spacing w:line="288" w:lineRule="auto"/>
                    <w:rPr>
                      <w:rFonts w:hint="eastAsia"/>
                      <w:sz w:val="20"/>
                      <w:szCs w:val="20"/>
                    </w:rPr>
                  </w:pPr>
                  <w:r>
                    <w:rPr>
                      <w:rFonts w:hint="eastAsia"/>
                      <w:sz w:val="20"/>
                      <w:szCs w:val="20"/>
                    </w:rPr>
                    <w:t>知道生育调节技术及助孕技术</w:t>
                  </w:r>
                </w:p>
              </w:tc>
              <w:tc>
                <w:tcPr>
                  <w:tcW w:w="2238" w:type="dxa"/>
                </w:tcPr>
                <w:p w14:paraId="1C0A1157" w14:textId="77777777" w:rsidR="00A1356A" w:rsidRDefault="00000000">
                  <w:pPr>
                    <w:snapToGrid w:val="0"/>
                    <w:spacing w:line="288" w:lineRule="auto"/>
                    <w:rPr>
                      <w:rFonts w:hint="eastAsia"/>
                      <w:sz w:val="20"/>
                      <w:szCs w:val="20"/>
                    </w:rPr>
                  </w:pPr>
                  <w:r>
                    <w:rPr>
                      <w:rFonts w:hint="eastAsia"/>
                      <w:sz w:val="20"/>
                      <w:szCs w:val="20"/>
                    </w:rPr>
                    <w:t>能为育龄妇女提供有效、安全和</w:t>
                  </w:r>
                  <w:proofErr w:type="gramStart"/>
                  <w:r>
                    <w:rPr>
                      <w:rFonts w:hint="eastAsia"/>
                      <w:sz w:val="20"/>
                      <w:szCs w:val="20"/>
                    </w:rPr>
                    <w:t>可</w:t>
                  </w:r>
                  <w:proofErr w:type="gramEnd"/>
                  <w:r>
                    <w:rPr>
                      <w:rFonts w:hint="eastAsia"/>
                      <w:sz w:val="20"/>
                      <w:szCs w:val="20"/>
                    </w:rPr>
                    <w:t>接受的生育调节保健服务</w:t>
                  </w:r>
                </w:p>
              </w:tc>
              <w:tc>
                <w:tcPr>
                  <w:tcW w:w="1569" w:type="dxa"/>
                </w:tcPr>
                <w:p w14:paraId="4947EBE1"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6730F632" w14:textId="77777777" w:rsidR="00A1356A" w:rsidRDefault="00000000">
                  <w:pPr>
                    <w:snapToGrid w:val="0"/>
                    <w:spacing w:line="288" w:lineRule="auto"/>
                    <w:rPr>
                      <w:rFonts w:hint="eastAsia"/>
                      <w:sz w:val="20"/>
                      <w:szCs w:val="20"/>
                    </w:rPr>
                  </w:pPr>
                  <w:r>
                    <w:rPr>
                      <w:rFonts w:hint="eastAsia"/>
                      <w:sz w:val="20"/>
                      <w:szCs w:val="20"/>
                    </w:rPr>
                    <w:t>生育调节技术及助孕技术</w:t>
                  </w:r>
                </w:p>
              </w:tc>
            </w:tr>
            <w:tr w:rsidR="00A1356A" w14:paraId="737D37BD" w14:textId="77777777">
              <w:tc>
                <w:tcPr>
                  <w:tcW w:w="431" w:type="dxa"/>
                </w:tcPr>
                <w:p w14:paraId="2DEBBAE1" w14:textId="77777777" w:rsidR="00A1356A" w:rsidRDefault="00000000">
                  <w:pPr>
                    <w:snapToGrid w:val="0"/>
                    <w:spacing w:line="288" w:lineRule="auto"/>
                    <w:rPr>
                      <w:rFonts w:hint="eastAsia"/>
                      <w:sz w:val="20"/>
                      <w:szCs w:val="20"/>
                    </w:rPr>
                  </w:pPr>
                  <w:r>
                    <w:rPr>
                      <w:rFonts w:hint="eastAsia"/>
                      <w:sz w:val="20"/>
                      <w:szCs w:val="20"/>
                    </w:rPr>
                    <w:t>12</w:t>
                  </w:r>
                </w:p>
              </w:tc>
              <w:tc>
                <w:tcPr>
                  <w:tcW w:w="650" w:type="dxa"/>
                </w:tcPr>
                <w:p w14:paraId="476D0DB3" w14:textId="77777777" w:rsidR="00A1356A" w:rsidRDefault="00000000">
                  <w:pPr>
                    <w:snapToGrid w:val="0"/>
                    <w:spacing w:line="288" w:lineRule="auto"/>
                    <w:rPr>
                      <w:rFonts w:hint="eastAsia"/>
                      <w:sz w:val="20"/>
                      <w:szCs w:val="20"/>
                    </w:rPr>
                  </w:pPr>
                  <w:r>
                    <w:rPr>
                      <w:rFonts w:hint="eastAsia"/>
                      <w:sz w:val="20"/>
                      <w:szCs w:val="20"/>
                    </w:rPr>
                    <w:t>更年</w:t>
                  </w:r>
                  <w:r>
                    <w:rPr>
                      <w:rFonts w:hint="eastAsia"/>
                      <w:sz w:val="20"/>
                      <w:szCs w:val="20"/>
                    </w:rPr>
                    <w:lastRenderedPageBreak/>
                    <w:t>期保健</w:t>
                  </w:r>
                </w:p>
              </w:tc>
              <w:tc>
                <w:tcPr>
                  <w:tcW w:w="2862" w:type="dxa"/>
                </w:tcPr>
                <w:p w14:paraId="3DB35C33" w14:textId="77777777" w:rsidR="00A1356A" w:rsidRDefault="00000000">
                  <w:pPr>
                    <w:numPr>
                      <w:ilvl w:val="0"/>
                      <w:numId w:val="9"/>
                    </w:numPr>
                    <w:snapToGrid w:val="0"/>
                    <w:spacing w:line="288" w:lineRule="auto"/>
                    <w:rPr>
                      <w:rFonts w:hint="eastAsia"/>
                      <w:sz w:val="20"/>
                      <w:szCs w:val="20"/>
                    </w:rPr>
                  </w:pPr>
                  <w:r>
                    <w:rPr>
                      <w:rFonts w:hint="eastAsia"/>
                      <w:sz w:val="20"/>
                      <w:szCs w:val="20"/>
                    </w:rPr>
                    <w:lastRenderedPageBreak/>
                    <w:t>理解更年期的定义</w:t>
                  </w:r>
                </w:p>
                <w:p w14:paraId="24E4F801" w14:textId="77777777" w:rsidR="00A1356A" w:rsidRDefault="00000000">
                  <w:pPr>
                    <w:numPr>
                      <w:ilvl w:val="0"/>
                      <w:numId w:val="9"/>
                    </w:numPr>
                    <w:snapToGrid w:val="0"/>
                    <w:spacing w:line="288" w:lineRule="auto"/>
                    <w:rPr>
                      <w:rFonts w:hint="eastAsia"/>
                      <w:sz w:val="20"/>
                      <w:szCs w:val="20"/>
                    </w:rPr>
                  </w:pPr>
                  <w:r>
                    <w:rPr>
                      <w:rFonts w:hint="eastAsia"/>
                      <w:sz w:val="20"/>
                      <w:szCs w:val="20"/>
                    </w:rPr>
                    <w:lastRenderedPageBreak/>
                    <w:t>理解更年期妇女的生理、心理特点</w:t>
                  </w:r>
                </w:p>
                <w:p w14:paraId="7F0B1248" w14:textId="77777777" w:rsidR="00A1356A" w:rsidRDefault="00000000">
                  <w:pPr>
                    <w:numPr>
                      <w:ilvl w:val="0"/>
                      <w:numId w:val="9"/>
                    </w:numPr>
                    <w:snapToGrid w:val="0"/>
                    <w:spacing w:line="288" w:lineRule="auto"/>
                    <w:rPr>
                      <w:rFonts w:hint="eastAsia"/>
                      <w:sz w:val="20"/>
                      <w:szCs w:val="20"/>
                    </w:rPr>
                  </w:pPr>
                  <w:r>
                    <w:rPr>
                      <w:rFonts w:hint="eastAsia"/>
                      <w:sz w:val="20"/>
                      <w:szCs w:val="20"/>
                    </w:rPr>
                    <w:t>知道更年期妇女的主要健康问题</w:t>
                  </w:r>
                </w:p>
                <w:p w14:paraId="66C93EC7" w14:textId="77777777" w:rsidR="00A1356A" w:rsidRDefault="00000000">
                  <w:pPr>
                    <w:numPr>
                      <w:ilvl w:val="0"/>
                      <w:numId w:val="9"/>
                    </w:numPr>
                    <w:snapToGrid w:val="0"/>
                    <w:spacing w:line="288" w:lineRule="auto"/>
                    <w:rPr>
                      <w:rFonts w:hint="eastAsia"/>
                      <w:sz w:val="20"/>
                      <w:szCs w:val="20"/>
                    </w:rPr>
                  </w:pPr>
                  <w:r>
                    <w:rPr>
                      <w:rFonts w:hint="eastAsia"/>
                      <w:sz w:val="20"/>
                      <w:szCs w:val="20"/>
                    </w:rPr>
                    <w:t>知道更年期保健服务内容</w:t>
                  </w:r>
                </w:p>
              </w:tc>
              <w:tc>
                <w:tcPr>
                  <w:tcW w:w="2238" w:type="dxa"/>
                </w:tcPr>
                <w:p w14:paraId="517A446A" w14:textId="77777777" w:rsidR="00A1356A" w:rsidRDefault="00000000">
                  <w:pPr>
                    <w:snapToGrid w:val="0"/>
                    <w:spacing w:line="288" w:lineRule="auto"/>
                    <w:rPr>
                      <w:rFonts w:hint="eastAsia"/>
                      <w:sz w:val="20"/>
                      <w:szCs w:val="20"/>
                    </w:rPr>
                  </w:pPr>
                  <w:r>
                    <w:rPr>
                      <w:rFonts w:hint="eastAsia"/>
                      <w:sz w:val="20"/>
                      <w:szCs w:val="20"/>
                    </w:rPr>
                    <w:lastRenderedPageBreak/>
                    <w:t>能针对更年期妇女的生</w:t>
                  </w:r>
                  <w:r>
                    <w:rPr>
                      <w:rFonts w:hint="eastAsia"/>
                      <w:sz w:val="20"/>
                      <w:szCs w:val="20"/>
                    </w:rPr>
                    <w:lastRenderedPageBreak/>
                    <w:t>理和心理变化，开展预防保健工作，使妇女能顺利地渡过这一时期</w:t>
                  </w:r>
                </w:p>
              </w:tc>
              <w:tc>
                <w:tcPr>
                  <w:tcW w:w="1569" w:type="dxa"/>
                </w:tcPr>
                <w:p w14:paraId="5A9F7477" w14:textId="77777777" w:rsidR="00A1356A" w:rsidRDefault="00000000">
                  <w:pPr>
                    <w:snapToGrid w:val="0"/>
                    <w:spacing w:line="288" w:lineRule="auto"/>
                    <w:rPr>
                      <w:rFonts w:hint="eastAsia"/>
                      <w:sz w:val="20"/>
                      <w:szCs w:val="20"/>
                    </w:rPr>
                  </w:pPr>
                  <w:r>
                    <w:rPr>
                      <w:rFonts w:hint="eastAsia"/>
                      <w:color w:val="000000"/>
                      <w:sz w:val="20"/>
                      <w:szCs w:val="20"/>
                    </w:rPr>
                    <w:lastRenderedPageBreak/>
                    <w:t>引导学生树立</w:t>
                  </w:r>
                  <w:r>
                    <w:rPr>
                      <w:rFonts w:hint="eastAsia"/>
                      <w:color w:val="000000"/>
                      <w:sz w:val="20"/>
                      <w:szCs w:val="20"/>
                    </w:rPr>
                    <w:lastRenderedPageBreak/>
                    <w:t>“预防为主”的观点，用科学方法解决妇幼保健工作中的实际问题</w:t>
                  </w:r>
                </w:p>
              </w:tc>
              <w:tc>
                <w:tcPr>
                  <w:tcW w:w="1304" w:type="dxa"/>
                </w:tcPr>
                <w:p w14:paraId="3243F0E4" w14:textId="77777777" w:rsidR="00A1356A" w:rsidRDefault="00000000">
                  <w:pPr>
                    <w:snapToGrid w:val="0"/>
                    <w:spacing w:line="288" w:lineRule="auto"/>
                    <w:rPr>
                      <w:rFonts w:hint="eastAsia"/>
                      <w:sz w:val="20"/>
                      <w:szCs w:val="20"/>
                    </w:rPr>
                  </w:pPr>
                  <w:r>
                    <w:rPr>
                      <w:rFonts w:hint="eastAsia"/>
                      <w:sz w:val="20"/>
                      <w:szCs w:val="20"/>
                    </w:rPr>
                    <w:lastRenderedPageBreak/>
                    <w:t>更年期妇女</w:t>
                  </w:r>
                  <w:r>
                    <w:rPr>
                      <w:rFonts w:hint="eastAsia"/>
                      <w:sz w:val="20"/>
                      <w:szCs w:val="20"/>
                    </w:rPr>
                    <w:lastRenderedPageBreak/>
                    <w:t>的主要健康问题</w:t>
                  </w:r>
                </w:p>
              </w:tc>
            </w:tr>
            <w:tr w:rsidR="00A1356A" w14:paraId="761D3CE4" w14:textId="77777777">
              <w:tc>
                <w:tcPr>
                  <w:tcW w:w="431" w:type="dxa"/>
                </w:tcPr>
                <w:p w14:paraId="25D0307E" w14:textId="77777777" w:rsidR="00A1356A" w:rsidRDefault="00000000">
                  <w:pPr>
                    <w:snapToGrid w:val="0"/>
                    <w:spacing w:line="288" w:lineRule="auto"/>
                    <w:rPr>
                      <w:rFonts w:hint="eastAsia"/>
                      <w:sz w:val="20"/>
                      <w:szCs w:val="20"/>
                    </w:rPr>
                  </w:pPr>
                  <w:r>
                    <w:rPr>
                      <w:rFonts w:hint="eastAsia"/>
                      <w:sz w:val="20"/>
                      <w:szCs w:val="20"/>
                    </w:rPr>
                    <w:t>13</w:t>
                  </w:r>
                </w:p>
              </w:tc>
              <w:tc>
                <w:tcPr>
                  <w:tcW w:w="650" w:type="dxa"/>
                </w:tcPr>
                <w:p w14:paraId="3EE11BBA" w14:textId="77777777" w:rsidR="00A1356A" w:rsidRDefault="00000000">
                  <w:pPr>
                    <w:snapToGrid w:val="0"/>
                    <w:spacing w:line="288" w:lineRule="auto"/>
                    <w:rPr>
                      <w:rFonts w:hint="eastAsia"/>
                      <w:sz w:val="20"/>
                      <w:szCs w:val="20"/>
                    </w:rPr>
                  </w:pPr>
                  <w:r>
                    <w:rPr>
                      <w:rFonts w:hint="eastAsia"/>
                      <w:sz w:val="20"/>
                      <w:szCs w:val="20"/>
                    </w:rPr>
                    <w:t>妇幼卫生政策法规与管理</w:t>
                  </w:r>
                </w:p>
              </w:tc>
              <w:tc>
                <w:tcPr>
                  <w:tcW w:w="2862" w:type="dxa"/>
                </w:tcPr>
                <w:p w14:paraId="5CF1931F" w14:textId="77777777" w:rsidR="00A1356A" w:rsidRDefault="00000000">
                  <w:pPr>
                    <w:numPr>
                      <w:ilvl w:val="0"/>
                      <w:numId w:val="10"/>
                    </w:numPr>
                    <w:snapToGrid w:val="0"/>
                    <w:spacing w:line="288" w:lineRule="auto"/>
                    <w:rPr>
                      <w:rFonts w:hint="eastAsia"/>
                      <w:sz w:val="20"/>
                      <w:szCs w:val="20"/>
                    </w:rPr>
                  </w:pPr>
                  <w:r>
                    <w:rPr>
                      <w:rFonts w:hint="eastAsia"/>
                      <w:sz w:val="20"/>
                      <w:szCs w:val="20"/>
                    </w:rPr>
                    <w:t>理解妇幼卫生政策法规</w:t>
                  </w:r>
                </w:p>
                <w:p w14:paraId="3AA60353" w14:textId="77777777" w:rsidR="00A1356A" w:rsidRDefault="00000000">
                  <w:pPr>
                    <w:numPr>
                      <w:ilvl w:val="0"/>
                      <w:numId w:val="10"/>
                    </w:numPr>
                    <w:snapToGrid w:val="0"/>
                    <w:spacing w:line="288" w:lineRule="auto"/>
                    <w:rPr>
                      <w:rFonts w:hint="eastAsia"/>
                      <w:sz w:val="20"/>
                      <w:szCs w:val="20"/>
                    </w:rPr>
                  </w:pPr>
                  <w:r>
                    <w:rPr>
                      <w:rFonts w:hint="eastAsia"/>
                      <w:sz w:val="20"/>
                      <w:szCs w:val="20"/>
                    </w:rPr>
                    <w:t>理解儿童保健管理</w:t>
                  </w:r>
                </w:p>
                <w:p w14:paraId="0DDA52AF" w14:textId="77777777" w:rsidR="00A1356A" w:rsidRDefault="00000000">
                  <w:pPr>
                    <w:numPr>
                      <w:ilvl w:val="0"/>
                      <w:numId w:val="10"/>
                    </w:numPr>
                    <w:snapToGrid w:val="0"/>
                    <w:spacing w:line="288" w:lineRule="auto"/>
                    <w:rPr>
                      <w:rFonts w:hint="eastAsia"/>
                      <w:sz w:val="20"/>
                      <w:szCs w:val="20"/>
                    </w:rPr>
                  </w:pPr>
                  <w:r>
                    <w:rPr>
                      <w:rFonts w:hint="eastAsia"/>
                      <w:sz w:val="20"/>
                      <w:szCs w:val="20"/>
                    </w:rPr>
                    <w:t>理解妇女保健管理</w:t>
                  </w:r>
                </w:p>
                <w:p w14:paraId="0BA2BAA6" w14:textId="77777777" w:rsidR="00A1356A" w:rsidRDefault="00000000">
                  <w:pPr>
                    <w:numPr>
                      <w:ilvl w:val="0"/>
                      <w:numId w:val="10"/>
                    </w:numPr>
                    <w:snapToGrid w:val="0"/>
                    <w:spacing w:line="288" w:lineRule="auto"/>
                    <w:rPr>
                      <w:rFonts w:hint="eastAsia"/>
                      <w:sz w:val="20"/>
                      <w:szCs w:val="20"/>
                    </w:rPr>
                  </w:pPr>
                  <w:r>
                    <w:rPr>
                      <w:rFonts w:hint="eastAsia"/>
                      <w:sz w:val="20"/>
                      <w:szCs w:val="20"/>
                    </w:rPr>
                    <w:t>理解妇幼卫生项目实施与管理</w:t>
                  </w:r>
                </w:p>
              </w:tc>
              <w:tc>
                <w:tcPr>
                  <w:tcW w:w="2238" w:type="dxa"/>
                </w:tcPr>
                <w:p w14:paraId="7CDF392F" w14:textId="77777777" w:rsidR="00A1356A" w:rsidRDefault="00000000">
                  <w:pPr>
                    <w:snapToGrid w:val="0"/>
                    <w:spacing w:line="288" w:lineRule="auto"/>
                    <w:rPr>
                      <w:rFonts w:hint="eastAsia"/>
                      <w:sz w:val="20"/>
                      <w:szCs w:val="20"/>
                    </w:rPr>
                  </w:pPr>
                  <w:r>
                    <w:rPr>
                      <w:rFonts w:hint="eastAsia"/>
                      <w:sz w:val="20"/>
                      <w:szCs w:val="20"/>
                    </w:rPr>
                    <w:t>能运用相关法律法规</w:t>
                  </w:r>
                </w:p>
              </w:tc>
              <w:tc>
                <w:tcPr>
                  <w:tcW w:w="1569" w:type="dxa"/>
                </w:tcPr>
                <w:p w14:paraId="1AA1B9D6" w14:textId="77777777" w:rsidR="00A1356A" w:rsidRDefault="00000000">
                  <w:pPr>
                    <w:snapToGrid w:val="0"/>
                    <w:spacing w:line="288" w:lineRule="auto"/>
                    <w:rPr>
                      <w:rFonts w:hint="eastAsia"/>
                      <w:sz w:val="20"/>
                      <w:szCs w:val="20"/>
                    </w:rPr>
                  </w:pPr>
                  <w:r>
                    <w:rPr>
                      <w:rFonts w:hint="eastAsia"/>
                      <w:color w:val="000000"/>
                      <w:sz w:val="20"/>
                      <w:szCs w:val="20"/>
                    </w:rPr>
                    <w:t>引导学生树立“预防为主”的观点，用科学方法解决妇幼保健工作中的实际问题</w:t>
                  </w:r>
                </w:p>
              </w:tc>
              <w:tc>
                <w:tcPr>
                  <w:tcW w:w="1304" w:type="dxa"/>
                </w:tcPr>
                <w:p w14:paraId="496300A9" w14:textId="77777777" w:rsidR="00A1356A" w:rsidRDefault="00A1356A">
                  <w:pPr>
                    <w:snapToGrid w:val="0"/>
                    <w:spacing w:line="288" w:lineRule="auto"/>
                    <w:rPr>
                      <w:rFonts w:hint="eastAsia"/>
                      <w:sz w:val="20"/>
                      <w:szCs w:val="20"/>
                    </w:rPr>
                  </w:pPr>
                </w:p>
              </w:tc>
            </w:tr>
          </w:tbl>
          <w:p w14:paraId="5AB5ED70" w14:textId="77777777" w:rsidR="00A1356A" w:rsidRDefault="00A1356A">
            <w:pPr>
              <w:pStyle w:val="DG0"/>
              <w:jc w:val="left"/>
              <w:rPr>
                <w:rFonts w:ascii="仿宋" w:eastAsia="仿宋" w:hAnsi="仿宋" w:cs="仿宋" w:hint="eastAsia"/>
              </w:rPr>
            </w:pPr>
          </w:p>
        </w:tc>
      </w:tr>
    </w:tbl>
    <w:bookmarkEnd w:id="0"/>
    <w:bookmarkEnd w:id="1"/>
    <w:p w14:paraId="39DA5806" w14:textId="77777777" w:rsidR="00A1356A" w:rsidRDefault="00000000">
      <w:pPr>
        <w:pStyle w:val="DG2"/>
        <w:spacing w:before="81" w:after="163"/>
      </w:pPr>
      <w:r>
        <w:rPr>
          <w:rFonts w:hint="eastAsia"/>
        </w:rPr>
        <w:lastRenderedPageBreak/>
        <w:t>（二）教学单元对课程目标的支撑关系</w:t>
      </w: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887"/>
        <w:gridCol w:w="920"/>
        <w:gridCol w:w="920"/>
        <w:gridCol w:w="920"/>
        <w:gridCol w:w="920"/>
        <w:gridCol w:w="923"/>
      </w:tblGrid>
      <w:tr w:rsidR="00A1356A" w14:paraId="69AA2FC5" w14:textId="77777777">
        <w:trPr>
          <w:trHeight w:val="794"/>
          <w:jc w:val="center"/>
        </w:trPr>
        <w:tc>
          <w:tcPr>
            <w:tcW w:w="3992" w:type="dxa"/>
            <w:tcBorders>
              <w:top w:val="single" w:sz="12" w:space="0" w:color="auto"/>
              <w:left w:val="single" w:sz="12" w:space="0" w:color="auto"/>
              <w:tl2br w:val="single" w:sz="4" w:space="0" w:color="auto"/>
            </w:tcBorders>
          </w:tcPr>
          <w:p w14:paraId="086F9EB2" w14:textId="77777777" w:rsidR="00A1356A" w:rsidRDefault="00000000">
            <w:pPr>
              <w:pStyle w:val="DG"/>
              <w:ind w:firstLine="489"/>
              <w:jc w:val="right"/>
              <w:rPr>
                <w:szCs w:val="16"/>
              </w:rPr>
            </w:pPr>
            <w:r>
              <w:rPr>
                <w:rFonts w:hint="eastAsia"/>
                <w:szCs w:val="16"/>
              </w:rPr>
              <w:t>课程目标</w:t>
            </w:r>
          </w:p>
          <w:p w14:paraId="3D27D533" w14:textId="77777777" w:rsidR="00A1356A" w:rsidRDefault="00A1356A">
            <w:pPr>
              <w:pStyle w:val="DG"/>
              <w:ind w:right="210"/>
              <w:jc w:val="left"/>
              <w:rPr>
                <w:szCs w:val="16"/>
              </w:rPr>
            </w:pPr>
          </w:p>
          <w:p w14:paraId="3C2AEAC2" w14:textId="77777777" w:rsidR="00A1356A" w:rsidRDefault="00000000">
            <w:pPr>
              <w:pStyle w:val="DG"/>
              <w:ind w:right="210"/>
              <w:jc w:val="left"/>
              <w:rPr>
                <w:szCs w:val="16"/>
              </w:rPr>
            </w:pPr>
            <w:r>
              <w:rPr>
                <w:rFonts w:hint="eastAsia"/>
                <w:szCs w:val="16"/>
              </w:rPr>
              <w:t>教学单元</w:t>
            </w:r>
          </w:p>
        </w:tc>
        <w:tc>
          <w:tcPr>
            <w:tcW w:w="940" w:type="dxa"/>
            <w:tcBorders>
              <w:top w:val="single" w:sz="12" w:space="0" w:color="auto"/>
            </w:tcBorders>
            <w:vAlign w:val="center"/>
          </w:tcPr>
          <w:p w14:paraId="557CD729" w14:textId="77777777" w:rsidR="00A1356A" w:rsidRDefault="00000000">
            <w:pPr>
              <w:pStyle w:val="DG"/>
              <w:rPr>
                <w:szCs w:val="16"/>
              </w:rPr>
            </w:pPr>
            <w:r>
              <w:rPr>
                <w:rFonts w:hint="eastAsia"/>
                <w:szCs w:val="16"/>
              </w:rPr>
              <w:t>1</w:t>
            </w:r>
          </w:p>
        </w:tc>
        <w:tc>
          <w:tcPr>
            <w:tcW w:w="940" w:type="dxa"/>
            <w:tcBorders>
              <w:top w:val="single" w:sz="12" w:space="0" w:color="auto"/>
            </w:tcBorders>
            <w:vAlign w:val="center"/>
          </w:tcPr>
          <w:p w14:paraId="3157330F" w14:textId="77777777" w:rsidR="00A1356A" w:rsidRDefault="00000000">
            <w:pPr>
              <w:pStyle w:val="DG"/>
              <w:rPr>
                <w:szCs w:val="16"/>
              </w:rPr>
            </w:pPr>
            <w:r>
              <w:rPr>
                <w:rFonts w:hint="eastAsia"/>
                <w:szCs w:val="16"/>
              </w:rPr>
              <w:t>2</w:t>
            </w:r>
          </w:p>
        </w:tc>
        <w:tc>
          <w:tcPr>
            <w:tcW w:w="940" w:type="dxa"/>
            <w:tcBorders>
              <w:top w:val="single" w:sz="12" w:space="0" w:color="auto"/>
            </w:tcBorders>
            <w:vAlign w:val="center"/>
          </w:tcPr>
          <w:p w14:paraId="794EA741" w14:textId="77777777" w:rsidR="00A1356A" w:rsidRDefault="00000000">
            <w:pPr>
              <w:pStyle w:val="DG"/>
              <w:rPr>
                <w:szCs w:val="16"/>
              </w:rPr>
            </w:pPr>
            <w:r>
              <w:rPr>
                <w:rFonts w:hint="eastAsia"/>
                <w:szCs w:val="16"/>
              </w:rPr>
              <w:t>3</w:t>
            </w:r>
          </w:p>
        </w:tc>
        <w:tc>
          <w:tcPr>
            <w:tcW w:w="940" w:type="dxa"/>
            <w:tcBorders>
              <w:top w:val="single" w:sz="12" w:space="0" w:color="auto"/>
            </w:tcBorders>
            <w:vAlign w:val="center"/>
          </w:tcPr>
          <w:p w14:paraId="59735C87" w14:textId="77777777" w:rsidR="00A1356A" w:rsidRDefault="00000000">
            <w:pPr>
              <w:pStyle w:val="DG"/>
              <w:rPr>
                <w:szCs w:val="16"/>
              </w:rPr>
            </w:pPr>
            <w:r>
              <w:rPr>
                <w:rFonts w:hint="eastAsia"/>
                <w:szCs w:val="16"/>
              </w:rPr>
              <w:t>4</w:t>
            </w:r>
          </w:p>
        </w:tc>
        <w:tc>
          <w:tcPr>
            <w:tcW w:w="944" w:type="dxa"/>
            <w:tcBorders>
              <w:top w:val="single" w:sz="12" w:space="0" w:color="auto"/>
              <w:right w:val="single" w:sz="12" w:space="0" w:color="auto"/>
            </w:tcBorders>
            <w:vAlign w:val="center"/>
          </w:tcPr>
          <w:p w14:paraId="39B180E2" w14:textId="77777777" w:rsidR="00A1356A" w:rsidRDefault="00000000">
            <w:pPr>
              <w:pStyle w:val="DG"/>
              <w:rPr>
                <w:szCs w:val="16"/>
              </w:rPr>
            </w:pPr>
            <w:r>
              <w:rPr>
                <w:rFonts w:hint="eastAsia"/>
                <w:szCs w:val="16"/>
              </w:rPr>
              <w:t>5</w:t>
            </w:r>
          </w:p>
        </w:tc>
      </w:tr>
      <w:tr w:rsidR="00A1356A" w14:paraId="2B49D2C3" w14:textId="77777777">
        <w:trPr>
          <w:trHeight w:val="340"/>
          <w:jc w:val="center"/>
        </w:trPr>
        <w:tc>
          <w:tcPr>
            <w:tcW w:w="3992" w:type="dxa"/>
            <w:tcBorders>
              <w:left w:val="single" w:sz="12" w:space="0" w:color="auto"/>
            </w:tcBorders>
          </w:tcPr>
          <w:p w14:paraId="40F79852" w14:textId="77777777" w:rsidR="00A1356A" w:rsidRDefault="00000000">
            <w:pPr>
              <w:snapToGrid w:val="0"/>
              <w:spacing w:line="288" w:lineRule="auto"/>
              <w:rPr>
                <w:rFonts w:hint="eastAsia"/>
              </w:rPr>
            </w:pPr>
            <w:r>
              <w:rPr>
                <w:rFonts w:hint="eastAsia"/>
                <w:sz w:val="20"/>
                <w:szCs w:val="20"/>
              </w:rPr>
              <w:t>第一章 儿童生长发育</w:t>
            </w:r>
          </w:p>
        </w:tc>
        <w:tc>
          <w:tcPr>
            <w:tcW w:w="940" w:type="dxa"/>
            <w:vAlign w:val="center"/>
          </w:tcPr>
          <w:p w14:paraId="759B5003" w14:textId="77777777" w:rsidR="00A1356A" w:rsidRDefault="00000000">
            <w:pPr>
              <w:jc w:val="center"/>
              <w:rPr>
                <w:rFonts w:hint="eastAsia"/>
              </w:rPr>
            </w:pPr>
            <w:r>
              <w:rPr>
                <w:rFonts w:ascii="Arial" w:hAnsi="Arial" w:cs="Arial"/>
              </w:rPr>
              <w:t>√</w:t>
            </w:r>
          </w:p>
        </w:tc>
        <w:tc>
          <w:tcPr>
            <w:tcW w:w="940" w:type="dxa"/>
            <w:vAlign w:val="center"/>
          </w:tcPr>
          <w:p w14:paraId="62597534" w14:textId="77777777" w:rsidR="00A1356A" w:rsidRDefault="00000000">
            <w:pPr>
              <w:jc w:val="center"/>
              <w:rPr>
                <w:rFonts w:hint="eastAsia"/>
              </w:rPr>
            </w:pPr>
            <w:r>
              <w:rPr>
                <w:rFonts w:ascii="Arial" w:hAnsi="Arial" w:cs="Arial"/>
              </w:rPr>
              <w:t>√</w:t>
            </w:r>
          </w:p>
        </w:tc>
        <w:tc>
          <w:tcPr>
            <w:tcW w:w="940" w:type="dxa"/>
            <w:vAlign w:val="center"/>
          </w:tcPr>
          <w:p w14:paraId="1CF23E4F" w14:textId="77777777" w:rsidR="00A1356A" w:rsidRDefault="00000000">
            <w:pPr>
              <w:jc w:val="center"/>
              <w:rPr>
                <w:rFonts w:hint="eastAsia"/>
              </w:rPr>
            </w:pPr>
            <w:r>
              <w:rPr>
                <w:rFonts w:ascii="Arial" w:hAnsi="Arial" w:cs="Arial"/>
              </w:rPr>
              <w:t>√</w:t>
            </w:r>
          </w:p>
        </w:tc>
        <w:tc>
          <w:tcPr>
            <w:tcW w:w="940" w:type="dxa"/>
            <w:vAlign w:val="center"/>
          </w:tcPr>
          <w:p w14:paraId="144D1E31"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6D8BE7D5" w14:textId="77777777" w:rsidR="00A1356A" w:rsidRDefault="00000000">
            <w:pPr>
              <w:jc w:val="center"/>
              <w:rPr>
                <w:rFonts w:hint="eastAsia"/>
              </w:rPr>
            </w:pPr>
            <w:r>
              <w:rPr>
                <w:rFonts w:ascii="Arial" w:hAnsi="Arial" w:cs="Arial"/>
              </w:rPr>
              <w:t>√</w:t>
            </w:r>
          </w:p>
        </w:tc>
      </w:tr>
      <w:tr w:rsidR="00A1356A" w14:paraId="639A2F7E" w14:textId="77777777">
        <w:trPr>
          <w:trHeight w:val="340"/>
          <w:jc w:val="center"/>
        </w:trPr>
        <w:tc>
          <w:tcPr>
            <w:tcW w:w="3992" w:type="dxa"/>
            <w:tcBorders>
              <w:left w:val="single" w:sz="12" w:space="0" w:color="auto"/>
            </w:tcBorders>
          </w:tcPr>
          <w:p w14:paraId="4A274A65" w14:textId="77777777" w:rsidR="00A1356A" w:rsidRDefault="00000000">
            <w:pPr>
              <w:snapToGrid w:val="0"/>
              <w:spacing w:line="288" w:lineRule="auto"/>
              <w:rPr>
                <w:rFonts w:hint="eastAsia"/>
              </w:rPr>
            </w:pPr>
            <w:r>
              <w:rPr>
                <w:rFonts w:hint="eastAsia"/>
                <w:sz w:val="20"/>
                <w:szCs w:val="20"/>
              </w:rPr>
              <w:t>第二章 儿童各年龄期保健</w:t>
            </w:r>
          </w:p>
        </w:tc>
        <w:tc>
          <w:tcPr>
            <w:tcW w:w="940" w:type="dxa"/>
            <w:vAlign w:val="center"/>
          </w:tcPr>
          <w:p w14:paraId="605DF070" w14:textId="77777777" w:rsidR="00A1356A" w:rsidRDefault="00000000">
            <w:pPr>
              <w:jc w:val="center"/>
              <w:rPr>
                <w:rFonts w:hint="eastAsia"/>
              </w:rPr>
            </w:pPr>
            <w:r>
              <w:rPr>
                <w:rFonts w:ascii="Arial" w:hAnsi="Arial" w:cs="Arial"/>
              </w:rPr>
              <w:t>√</w:t>
            </w:r>
          </w:p>
        </w:tc>
        <w:tc>
          <w:tcPr>
            <w:tcW w:w="940" w:type="dxa"/>
            <w:vAlign w:val="center"/>
          </w:tcPr>
          <w:p w14:paraId="0EDDDA2C" w14:textId="77777777" w:rsidR="00A1356A" w:rsidRDefault="00A1356A">
            <w:pPr>
              <w:jc w:val="center"/>
              <w:rPr>
                <w:rFonts w:hint="eastAsia"/>
              </w:rPr>
            </w:pPr>
          </w:p>
        </w:tc>
        <w:tc>
          <w:tcPr>
            <w:tcW w:w="940" w:type="dxa"/>
            <w:vAlign w:val="center"/>
          </w:tcPr>
          <w:p w14:paraId="70078985" w14:textId="77777777" w:rsidR="00A1356A" w:rsidRDefault="00000000">
            <w:pPr>
              <w:jc w:val="center"/>
              <w:rPr>
                <w:rFonts w:hint="eastAsia"/>
              </w:rPr>
            </w:pPr>
            <w:r>
              <w:rPr>
                <w:rFonts w:ascii="Arial" w:hAnsi="Arial" w:cs="Arial"/>
              </w:rPr>
              <w:t>√</w:t>
            </w:r>
          </w:p>
        </w:tc>
        <w:tc>
          <w:tcPr>
            <w:tcW w:w="940" w:type="dxa"/>
            <w:vAlign w:val="center"/>
          </w:tcPr>
          <w:p w14:paraId="6C33B4B7"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16A8C4FF" w14:textId="77777777" w:rsidR="00A1356A" w:rsidRDefault="00000000">
            <w:pPr>
              <w:jc w:val="center"/>
              <w:rPr>
                <w:rFonts w:hint="eastAsia"/>
              </w:rPr>
            </w:pPr>
            <w:r>
              <w:rPr>
                <w:rFonts w:ascii="Arial" w:hAnsi="Arial" w:cs="Arial"/>
              </w:rPr>
              <w:t>√</w:t>
            </w:r>
          </w:p>
        </w:tc>
      </w:tr>
      <w:tr w:rsidR="00A1356A" w14:paraId="4E9A0EAF" w14:textId="77777777">
        <w:trPr>
          <w:trHeight w:val="340"/>
          <w:jc w:val="center"/>
        </w:trPr>
        <w:tc>
          <w:tcPr>
            <w:tcW w:w="3992" w:type="dxa"/>
            <w:tcBorders>
              <w:left w:val="single" w:sz="12" w:space="0" w:color="auto"/>
            </w:tcBorders>
          </w:tcPr>
          <w:p w14:paraId="2D1CF234" w14:textId="77777777" w:rsidR="00A1356A" w:rsidRDefault="00000000">
            <w:pPr>
              <w:snapToGrid w:val="0"/>
              <w:spacing w:line="288" w:lineRule="auto"/>
              <w:rPr>
                <w:rFonts w:hint="eastAsia"/>
              </w:rPr>
            </w:pPr>
            <w:r>
              <w:rPr>
                <w:rFonts w:hint="eastAsia"/>
                <w:sz w:val="20"/>
                <w:szCs w:val="20"/>
              </w:rPr>
              <w:t>第三章 儿童意外伤害</w:t>
            </w:r>
          </w:p>
        </w:tc>
        <w:tc>
          <w:tcPr>
            <w:tcW w:w="940" w:type="dxa"/>
            <w:vAlign w:val="center"/>
          </w:tcPr>
          <w:p w14:paraId="4A849147" w14:textId="77777777" w:rsidR="00A1356A" w:rsidRDefault="00000000">
            <w:pPr>
              <w:jc w:val="center"/>
              <w:rPr>
                <w:rFonts w:hint="eastAsia"/>
              </w:rPr>
            </w:pPr>
            <w:r>
              <w:rPr>
                <w:rFonts w:ascii="Arial" w:hAnsi="Arial" w:cs="Arial"/>
              </w:rPr>
              <w:t>√</w:t>
            </w:r>
          </w:p>
        </w:tc>
        <w:tc>
          <w:tcPr>
            <w:tcW w:w="940" w:type="dxa"/>
            <w:vAlign w:val="center"/>
          </w:tcPr>
          <w:p w14:paraId="5AC62935" w14:textId="77777777" w:rsidR="00A1356A" w:rsidRDefault="00000000">
            <w:pPr>
              <w:jc w:val="center"/>
              <w:rPr>
                <w:rFonts w:hint="eastAsia"/>
              </w:rPr>
            </w:pPr>
            <w:r>
              <w:rPr>
                <w:rFonts w:ascii="Arial" w:hAnsi="Arial" w:cs="Arial"/>
              </w:rPr>
              <w:t>√</w:t>
            </w:r>
          </w:p>
        </w:tc>
        <w:tc>
          <w:tcPr>
            <w:tcW w:w="940" w:type="dxa"/>
            <w:vAlign w:val="center"/>
          </w:tcPr>
          <w:p w14:paraId="7F27BCFA" w14:textId="77777777" w:rsidR="00A1356A" w:rsidRDefault="00A1356A">
            <w:pPr>
              <w:jc w:val="center"/>
              <w:rPr>
                <w:rFonts w:hint="eastAsia"/>
              </w:rPr>
            </w:pPr>
          </w:p>
        </w:tc>
        <w:tc>
          <w:tcPr>
            <w:tcW w:w="940" w:type="dxa"/>
            <w:vAlign w:val="center"/>
          </w:tcPr>
          <w:p w14:paraId="3289C426"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6A36AD0F" w14:textId="77777777" w:rsidR="00A1356A" w:rsidRDefault="00000000">
            <w:pPr>
              <w:jc w:val="center"/>
              <w:rPr>
                <w:rFonts w:hint="eastAsia"/>
              </w:rPr>
            </w:pPr>
            <w:r>
              <w:rPr>
                <w:rFonts w:ascii="Arial" w:hAnsi="Arial" w:cs="Arial"/>
              </w:rPr>
              <w:t>√</w:t>
            </w:r>
          </w:p>
        </w:tc>
      </w:tr>
      <w:tr w:rsidR="00A1356A" w14:paraId="6D8DC533" w14:textId="77777777">
        <w:trPr>
          <w:trHeight w:val="340"/>
          <w:jc w:val="center"/>
        </w:trPr>
        <w:tc>
          <w:tcPr>
            <w:tcW w:w="3992" w:type="dxa"/>
            <w:tcBorders>
              <w:left w:val="single" w:sz="12" w:space="0" w:color="auto"/>
            </w:tcBorders>
          </w:tcPr>
          <w:p w14:paraId="0732418B" w14:textId="77777777" w:rsidR="00A1356A" w:rsidRDefault="00000000">
            <w:pPr>
              <w:snapToGrid w:val="0"/>
              <w:spacing w:line="288" w:lineRule="auto"/>
              <w:rPr>
                <w:rFonts w:hint="eastAsia"/>
              </w:rPr>
            </w:pPr>
            <w:r>
              <w:rPr>
                <w:rFonts w:hint="eastAsia"/>
                <w:sz w:val="20"/>
                <w:szCs w:val="20"/>
              </w:rPr>
              <w:t>第四章 儿童少年超重和肥胖</w:t>
            </w:r>
          </w:p>
        </w:tc>
        <w:tc>
          <w:tcPr>
            <w:tcW w:w="940" w:type="dxa"/>
            <w:vAlign w:val="center"/>
          </w:tcPr>
          <w:p w14:paraId="2E092F8A" w14:textId="77777777" w:rsidR="00A1356A" w:rsidRDefault="00000000">
            <w:pPr>
              <w:jc w:val="center"/>
              <w:rPr>
                <w:rFonts w:hint="eastAsia"/>
              </w:rPr>
            </w:pPr>
            <w:r>
              <w:rPr>
                <w:rFonts w:ascii="Arial" w:hAnsi="Arial" w:cs="Arial"/>
              </w:rPr>
              <w:t>√</w:t>
            </w:r>
          </w:p>
        </w:tc>
        <w:tc>
          <w:tcPr>
            <w:tcW w:w="940" w:type="dxa"/>
            <w:vAlign w:val="center"/>
          </w:tcPr>
          <w:p w14:paraId="317183E5" w14:textId="77777777" w:rsidR="00A1356A" w:rsidRDefault="00A1356A">
            <w:pPr>
              <w:jc w:val="center"/>
              <w:rPr>
                <w:rFonts w:hint="eastAsia"/>
              </w:rPr>
            </w:pPr>
          </w:p>
        </w:tc>
        <w:tc>
          <w:tcPr>
            <w:tcW w:w="940" w:type="dxa"/>
            <w:vAlign w:val="center"/>
          </w:tcPr>
          <w:p w14:paraId="6ADDBBF5" w14:textId="77777777" w:rsidR="00A1356A" w:rsidRDefault="00000000">
            <w:pPr>
              <w:jc w:val="center"/>
              <w:rPr>
                <w:rFonts w:hint="eastAsia"/>
              </w:rPr>
            </w:pPr>
            <w:r>
              <w:rPr>
                <w:rFonts w:ascii="Arial" w:hAnsi="Arial" w:cs="Arial"/>
              </w:rPr>
              <w:t>√</w:t>
            </w:r>
          </w:p>
        </w:tc>
        <w:tc>
          <w:tcPr>
            <w:tcW w:w="940" w:type="dxa"/>
            <w:vAlign w:val="center"/>
          </w:tcPr>
          <w:p w14:paraId="5780A90D"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7DE24C15" w14:textId="77777777" w:rsidR="00A1356A" w:rsidRDefault="00000000">
            <w:pPr>
              <w:jc w:val="center"/>
              <w:rPr>
                <w:rFonts w:hint="eastAsia"/>
              </w:rPr>
            </w:pPr>
            <w:r>
              <w:rPr>
                <w:rFonts w:ascii="Arial" w:hAnsi="Arial" w:cs="Arial"/>
              </w:rPr>
              <w:t>√</w:t>
            </w:r>
          </w:p>
        </w:tc>
      </w:tr>
      <w:tr w:rsidR="00A1356A" w14:paraId="1DAA4EB2" w14:textId="77777777">
        <w:trPr>
          <w:trHeight w:val="340"/>
          <w:jc w:val="center"/>
        </w:trPr>
        <w:tc>
          <w:tcPr>
            <w:tcW w:w="3992" w:type="dxa"/>
            <w:tcBorders>
              <w:left w:val="single" w:sz="12" w:space="0" w:color="auto"/>
            </w:tcBorders>
          </w:tcPr>
          <w:p w14:paraId="72D3343A" w14:textId="77777777" w:rsidR="00A1356A" w:rsidRDefault="00000000">
            <w:pPr>
              <w:snapToGrid w:val="0"/>
              <w:spacing w:line="288" w:lineRule="auto"/>
              <w:rPr>
                <w:rFonts w:hint="eastAsia"/>
              </w:rPr>
            </w:pPr>
            <w:r>
              <w:rPr>
                <w:rFonts w:hint="eastAsia"/>
                <w:sz w:val="20"/>
                <w:szCs w:val="20"/>
              </w:rPr>
              <w:t>第五章 儿童少年暴力与虐待</w:t>
            </w:r>
          </w:p>
        </w:tc>
        <w:tc>
          <w:tcPr>
            <w:tcW w:w="940" w:type="dxa"/>
            <w:vAlign w:val="center"/>
          </w:tcPr>
          <w:p w14:paraId="2B879B45" w14:textId="77777777" w:rsidR="00A1356A" w:rsidRDefault="00000000">
            <w:pPr>
              <w:jc w:val="center"/>
              <w:rPr>
                <w:rFonts w:hint="eastAsia"/>
              </w:rPr>
            </w:pPr>
            <w:r>
              <w:rPr>
                <w:rFonts w:ascii="Arial" w:hAnsi="Arial" w:cs="Arial"/>
              </w:rPr>
              <w:t>√</w:t>
            </w:r>
          </w:p>
        </w:tc>
        <w:tc>
          <w:tcPr>
            <w:tcW w:w="940" w:type="dxa"/>
            <w:vAlign w:val="center"/>
          </w:tcPr>
          <w:p w14:paraId="0C5C65D5" w14:textId="77777777" w:rsidR="00A1356A" w:rsidRDefault="00000000">
            <w:pPr>
              <w:jc w:val="center"/>
              <w:rPr>
                <w:rFonts w:hint="eastAsia"/>
              </w:rPr>
            </w:pPr>
            <w:r>
              <w:rPr>
                <w:rFonts w:ascii="Arial" w:hAnsi="Arial" w:cs="Arial"/>
              </w:rPr>
              <w:t>√</w:t>
            </w:r>
          </w:p>
        </w:tc>
        <w:tc>
          <w:tcPr>
            <w:tcW w:w="940" w:type="dxa"/>
            <w:vAlign w:val="center"/>
          </w:tcPr>
          <w:p w14:paraId="4FBB65F5" w14:textId="77777777" w:rsidR="00A1356A" w:rsidRDefault="00A1356A">
            <w:pPr>
              <w:jc w:val="center"/>
              <w:rPr>
                <w:rFonts w:hint="eastAsia"/>
              </w:rPr>
            </w:pPr>
          </w:p>
        </w:tc>
        <w:tc>
          <w:tcPr>
            <w:tcW w:w="940" w:type="dxa"/>
            <w:vAlign w:val="center"/>
          </w:tcPr>
          <w:p w14:paraId="63435014"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2863F492" w14:textId="77777777" w:rsidR="00A1356A" w:rsidRDefault="00000000">
            <w:pPr>
              <w:jc w:val="center"/>
              <w:rPr>
                <w:rFonts w:hint="eastAsia"/>
              </w:rPr>
            </w:pPr>
            <w:r>
              <w:rPr>
                <w:rFonts w:ascii="Arial" w:hAnsi="Arial" w:cs="Arial"/>
              </w:rPr>
              <w:t>√</w:t>
            </w:r>
          </w:p>
        </w:tc>
      </w:tr>
      <w:tr w:rsidR="00A1356A" w14:paraId="6EBDE783" w14:textId="77777777">
        <w:trPr>
          <w:trHeight w:val="340"/>
          <w:jc w:val="center"/>
        </w:trPr>
        <w:tc>
          <w:tcPr>
            <w:tcW w:w="3992" w:type="dxa"/>
            <w:tcBorders>
              <w:left w:val="single" w:sz="12" w:space="0" w:color="auto"/>
            </w:tcBorders>
          </w:tcPr>
          <w:p w14:paraId="2999CB59" w14:textId="77777777" w:rsidR="00A1356A" w:rsidRDefault="00000000">
            <w:pPr>
              <w:snapToGrid w:val="0"/>
              <w:spacing w:line="288" w:lineRule="auto"/>
              <w:rPr>
                <w:rFonts w:hint="eastAsia"/>
              </w:rPr>
            </w:pPr>
            <w:r>
              <w:rPr>
                <w:rFonts w:hint="eastAsia"/>
                <w:sz w:val="20"/>
                <w:szCs w:val="20"/>
              </w:rPr>
              <w:t>第六章 女童期保健</w:t>
            </w:r>
          </w:p>
        </w:tc>
        <w:tc>
          <w:tcPr>
            <w:tcW w:w="940" w:type="dxa"/>
            <w:vAlign w:val="center"/>
          </w:tcPr>
          <w:p w14:paraId="0C1AD027" w14:textId="77777777" w:rsidR="00A1356A" w:rsidRDefault="00000000">
            <w:pPr>
              <w:jc w:val="center"/>
              <w:rPr>
                <w:rFonts w:hint="eastAsia"/>
              </w:rPr>
            </w:pPr>
            <w:r>
              <w:rPr>
                <w:rFonts w:ascii="Arial" w:hAnsi="Arial" w:cs="Arial"/>
              </w:rPr>
              <w:t>√</w:t>
            </w:r>
          </w:p>
        </w:tc>
        <w:tc>
          <w:tcPr>
            <w:tcW w:w="940" w:type="dxa"/>
            <w:vAlign w:val="center"/>
          </w:tcPr>
          <w:p w14:paraId="7BB03232" w14:textId="77777777" w:rsidR="00A1356A" w:rsidRDefault="00A1356A">
            <w:pPr>
              <w:jc w:val="center"/>
              <w:rPr>
                <w:rFonts w:hint="eastAsia"/>
              </w:rPr>
            </w:pPr>
          </w:p>
        </w:tc>
        <w:tc>
          <w:tcPr>
            <w:tcW w:w="940" w:type="dxa"/>
            <w:vAlign w:val="center"/>
          </w:tcPr>
          <w:p w14:paraId="318293B0" w14:textId="77777777" w:rsidR="00A1356A" w:rsidRDefault="00000000">
            <w:pPr>
              <w:jc w:val="center"/>
              <w:rPr>
                <w:rFonts w:hint="eastAsia"/>
              </w:rPr>
            </w:pPr>
            <w:r>
              <w:rPr>
                <w:rFonts w:ascii="Arial" w:hAnsi="Arial" w:cs="Arial"/>
              </w:rPr>
              <w:t>√</w:t>
            </w:r>
          </w:p>
        </w:tc>
        <w:tc>
          <w:tcPr>
            <w:tcW w:w="940" w:type="dxa"/>
            <w:vAlign w:val="center"/>
          </w:tcPr>
          <w:p w14:paraId="79689396"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3BF2DABA" w14:textId="77777777" w:rsidR="00A1356A" w:rsidRDefault="00000000">
            <w:pPr>
              <w:jc w:val="center"/>
              <w:rPr>
                <w:rFonts w:hint="eastAsia"/>
              </w:rPr>
            </w:pPr>
            <w:r>
              <w:rPr>
                <w:rFonts w:ascii="Arial" w:hAnsi="Arial" w:cs="Arial"/>
              </w:rPr>
              <w:t>√</w:t>
            </w:r>
          </w:p>
        </w:tc>
      </w:tr>
      <w:tr w:rsidR="00A1356A" w14:paraId="624749D4" w14:textId="77777777">
        <w:trPr>
          <w:trHeight w:val="340"/>
          <w:jc w:val="center"/>
        </w:trPr>
        <w:tc>
          <w:tcPr>
            <w:tcW w:w="3992" w:type="dxa"/>
            <w:tcBorders>
              <w:left w:val="single" w:sz="12" w:space="0" w:color="auto"/>
            </w:tcBorders>
          </w:tcPr>
          <w:p w14:paraId="0667738C" w14:textId="77777777" w:rsidR="00A1356A" w:rsidRDefault="00000000">
            <w:pPr>
              <w:snapToGrid w:val="0"/>
              <w:spacing w:line="288" w:lineRule="auto"/>
              <w:rPr>
                <w:rFonts w:hint="eastAsia"/>
              </w:rPr>
            </w:pPr>
            <w:r>
              <w:rPr>
                <w:rFonts w:hint="eastAsia"/>
                <w:sz w:val="20"/>
                <w:szCs w:val="20"/>
              </w:rPr>
              <w:t>第七章 青春期保健</w:t>
            </w:r>
          </w:p>
        </w:tc>
        <w:tc>
          <w:tcPr>
            <w:tcW w:w="940" w:type="dxa"/>
            <w:vAlign w:val="center"/>
          </w:tcPr>
          <w:p w14:paraId="49C86526" w14:textId="77777777" w:rsidR="00A1356A" w:rsidRDefault="00000000">
            <w:pPr>
              <w:jc w:val="center"/>
              <w:rPr>
                <w:rFonts w:hint="eastAsia"/>
              </w:rPr>
            </w:pPr>
            <w:r>
              <w:rPr>
                <w:rFonts w:ascii="Arial" w:hAnsi="Arial" w:cs="Arial"/>
              </w:rPr>
              <w:t>√</w:t>
            </w:r>
          </w:p>
        </w:tc>
        <w:tc>
          <w:tcPr>
            <w:tcW w:w="940" w:type="dxa"/>
            <w:vAlign w:val="center"/>
          </w:tcPr>
          <w:p w14:paraId="27DD51DA" w14:textId="77777777" w:rsidR="00A1356A" w:rsidRDefault="00A1356A">
            <w:pPr>
              <w:jc w:val="center"/>
              <w:rPr>
                <w:rFonts w:hint="eastAsia"/>
              </w:rPr>
            </w:pPr>
          </w:p>
        </w:tc>
        <w:tc>
          <w:tcPr>
            <w:tcW w:w="940" w:type="dxa"/>
            <w:vAlign w:val="center"/>
          </w:tcPr>
          <w:p w14:paraId="7099D303" w14:textId="77777777" w:rsidR="00A1356A" w:rsidRDefault="00000000">
            <w:pPr>
              <w:jc w:val="center"/>
              <w:rPr>
                <w:rFonts w:hint="eastAsia"/>
              </w:rPr>
            </w:pPr>
            <w:r>
              <w:rPr>
                <w:rFonts w:ascii="Arial" w:hAnsi="Arial" w:cs="Arial"/>
              </w:rPr>
              <w:t>√</w:t>
            </w:r>
          </w:p>
        </w:tc>
        <w:tc>
          <w:tcPr>
            <w:tcW w:w="940" w:type="dxa"/>
            <w:vAlign w:val="center"/>
          </w:tcPr>
          <w:p w14:paraId="58410A7B"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523BFC34" w14:textId="77777777" w:rsidR="00A1356A" w:rsidRDefault="00000000">
            <w:pPr>
              <w:jc w:val="center"/>
              <w:rPr>
                <w:rFonts w:hint="eastAsia"/>
              </w:rPr>
            </w:pPr>
            <w:r>
              <w:rPr>
                <w:rFonts w:ascii="Arial" w:hAnsi="Arial" w:cs="Arial"/>
              </w:rPr>
              <w:t>√</w:t>
            </w:r>
          </w:p>
        </w:tc>
      </w:tr>
      <w:tr w:rsidR="00A1356A" w14:paraId="6BD42AFC" w14:textId="77777777">
        <w:trPr>
          <w:trHeight w:val="340"/>
          <w:jc w:val="center"/>
        </w:trPr>
        <w:tc>
          <w:tcPr>
            <w:tcW w:w="3992" w:type="dxa"/>
            <w:tcBorders>
              <w:left w:val="single" w:sz="12" w:space="0" w:color="auto"/>
            </w:tcBorders>
          </w:tcPr>
          <w:p w14:paraId="63E83C48" w14:textId="77777777" w:rsidR="00A1356A" w:rsidRDefault="00000000">
            <w:pPr>
              <w:snapToGrid w:val="0"/>
              <w:spacing w:line="288" w:lineRule="auto"/>
              <w:rPr>
                <w:rFonts w:hint="eastAsia"/>
              </w:rPr>
            </w:pPr>
            <w:r>
              <w:rPr>
                <w:rFonts w:hint="eastAsia"/>
                <w:sz w:val="20"/>
                <w:szCs w:val="20"/>
              </w:rPr>
              <w:t>第八章 围婚期保健</w:t>
            </w:r>
          </w:p>
        </w:tc>
        <w:tc>
          <w:tcPr>
            <w:tcW w:w="940" w:type="dxa"/>
            <w:vAlign w:val="center"/>
          </w:tcPr>
          <w:p w14:paraId="5F5D7012" w14:textId="77777777" w:rsidR="00A1356A" w:rsidRDefault="00000000">
            <w:pPr>
              <w:jc w:val="center"/>
              <w:rPr>
                <w:rFonts w:hint="eastAsia"/>
              </w:rPr>
            </w:pPr>
            <w:r>
              <w:rPr>
                <w:rFonts w:ascii="Arial" w:hAnsi="Arial" w:cs="Arial"/>
              </w:rPr>
              <w:t>√</w:t>
            </w:r>
          </w:p>
        </w:tc>
        <w:tc>
          <w:tcPr>
            <w:tcW w:w="940" w:type="dxa"/>
            <w:vAlign w:val="center"/>
          </w:tcPr>
          <w:p w14:paraId="1EA13B2E" w14:textId="77777777" w:rsidR="00A1356A" w:rsidRDefault="00A1356A">
            <w:pPr>
              <w:jc w:val="center"/>
              <w:rPr>
                <w:rFonts w:hint="eastAsia"/>
              </w:rPr>
            </w:pPr>
          </w:p>
        </w:tc>
        <w:tc>
          <w:tcPr>
            <w:tcW w:w="940" w:type="dxa"/>
            <w:vAlign w:val="center"/>
          </w:tcPr>
          <w:p w14:paraId="2A6828FB" w14:textId="77777777" w:rsidR="00A1356A" w:rsidRDefault="00000000">
            <w:pPr>
              <w:jc w:val="center"/>
              <w:rPr>
                <w:rFonts w:hint="eastAsia"/>
              </w:rPr>
            </w:pPr>
            <w:r>
              <w:rPr>
                <w:rFonts w:ascii="Arial" w:hAnsi="Arial" w:cs="Arial"/>
              </w:rPr>
              <w:t>√</w:t>
            </w:r>
          </w:p>
        </w:tc>
        <w:tc>
          <w:tcPr>
            <w:tcW w:w="940" w:type="dxa"/>
            <w:vAlign w:val="center"/>
          </w:tcPr>
          <w:p w14:paraId="78F8F3C8"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01AD2E41" w14:textId="77777777" w:rsidR="00A1356A" w:rsidRDefault="00000000">
            <w:pPr>
              <w:jc w:val="center"/>
              <w:rPr>
                <w:rFonts w:hint="eastAsia"/>
              </w:rPr>
            </w:pPr>
            <w:r>
              <w:rPr>
                <w:rFonts w:ascii="Arial" w:hAnsi="Arial" w:cs="Arial"/>
              </w:rPr>
              <w:t>√</w:t>
            </w:r>
          </w:p>
        </w:tc>
      </w:tr>
      <w:tr w:rsidR="00A1356A" w14:paraId="3F1F1A7A" w14:textId="77777777">
        <w:trPr>
          <w:trHeight w:val="340"/>
          <w:jc w:val="center"/>
        </w:trPr>
        <w:tc>
          <w:tcPr>
            <w:tcW w:w="3992" w:type="dxa"/>
            <w:tcBorders>
              <w:left w:val="single" w:sz="12" w:space="0" w:color="auto"/>
            </w:tcBorders>
          </w:tcPr>
          <w:p w14:paraId="4581E84E" w14:textId="77777777" w:rsidR="00A1356A" w:rsidRDefault="00000000">
            <w:pPr>
              <w:snapToGrid w:val="0"/>
              <w:spacing w:line="288" w:lineRule="auto"/>
              <w:rPr>
                <w:rFonts w:hint="eastAsia"/>
              </w:rPr>
            </w:pPr>
            <w:r>
              <w:rPr>
                <w:rFonts w:hint="eastAsia"/>
                <w:sz w:val="20"/>
                <w:szCs w:val="20"/>
              </w:rPr>
              <w:t>第九章 孕产期保健</w:t>
            </w:r>
          </w:p>
        </w:tc>
        <w:tc>
          <w:tcPr>
            <w:tcW w:w="940" w:type="dxa"/>
            <w:vAlign w:val="center"/>
          </w:tcPr>
          <w:p w14:paraId="23B9D254" w14:textId="77777777" w:rsidR="00A1356A" w:rsidRDefault="00000000">
            <w:pPr>
              <w:jc w:val="center"/>
              <w:rPr>
                <w:rFonts w:hint="eastAsia"/>
              </w:rPr>
            </w:pPr>
            <w:r>
              <w:rPr>
                <w:rFonts w:ascii="Arial" w:hAnsi="Arial" w:cs="Arial"/>
              </w:rPr>
              <w:t>√</w:t>
            </w:r>
          </w:p>
        </w:tc>
        <w:tc>
          <w:tcPr>
            <w:tcW w:w="940" w:type="dxa"/>
            <w:vAlign w:val="center"/>
          </w:tcPr>
          <w:p w14:paraId="2AC699C3" w14:textId="77777777" w:rsidR="00A1356A" w:rsidRDefault="00000000">
            <w:pPr>
              <w:jc w:val="center"/>
              <w:rPr>
                <w:rFonts w:hint="eastAsia"/>
              </w:rPr>
            </w:pPr>
            <w:r>
              <w:rPr>
                <w:rFonts w:ascii="Arial" w:hAnsi="Arial" w:cs="Arial"/>
              </w:rPr>
              <w:t>√</w:t>
            </w:r>
          </w:p>
        </w:tc>
        <w:tc>
          <w:tcPr>
            <w:tcW w:w="940" w:type="dxa"/>
            <w:vAlign w:val="center"/>
          </w:tcPr>
          <w:p w14:paraId="20059EFD" w14:textId="77777777" w:rsidR="00A1356A" w:rsidRDefault="00000000">
            <w:pPr>
              <w:jc w:val="center"/>
              <w:rPr>
                <w:rFonts w:hint="eastAsia"/>
              </w:rPr>
            </w:pPr>
            <w:r>
              <w:rPr>
                <w:rFonts w:ascii="Arial" w:hAnsi="Arial" w:cs="Arial"/>
              </w:rPr>
              <w:t>√</w:t>
            </w:r>
          </w:p>
        </w:tc>
        <w:tc>
          <w:tcPr>
            <w:tcW w:w="940" w:type="dxa"/>
            <w:vAlign w:val="center"/>
          </w:tcPr>
          <w:p w14:paraId="12B11EE3"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2FFAAF2D" w14:textId="77777777" w:rsidR="00A1356A" w:rsidRDefault="00000000">
            <w:pPr>
              <w:jc w:val="center"/>
              <w:rPr>
                <w:rFonts w:hint="eastAsia"/>
              </w:rPr>
            </w:pPr>
            <w:r>
              <w:rPr>
                <w:rFonts w:ascii="Arial" w:hAnsi="Arial" w:cs="Arial"/>
              </w:rPr>
              <w:t>√</w:t>
            </w:r>
          </w:p>
        </w:tc>
      </w:tr>
      <w:tr w:rsidR="00A1356A" w14:paraId="73402FC3" w14:textId="77777777">
        <w:trPr>
          <w:trHeight w:val="340"/>
          <w:jc w:val="center"/>
        </w:trPr>
        <w:tc>
          <w:tcPr>
            <w:tcW w:w="3992" w:type="dxa"/>
            <w:tcBorders>
              <w:left w:val="single" w:sz="12" w:space="0" w:color="auto"/>
            </w:tcBorders>
          </w:tcPr>
          <w:p w14:paraId="27479EF3" w14:textId="77777777" w:rsidR="00A1356A" w:rsidRDefault="00000000">
            <w:pPr>
              <w:snapToGrid w:val="0"/>
              <w:spacing w:line="288" w:lineRule="auto"/>
              <w:rPr>
                <w:rFonts w:hint="eastAsia"/>
              </w:rPr>
            </w:pPr>
            <w:r>
              <w:rPr>
                <w:rFonts w:hint="eastAsia"/>
                <w:sz w:val="20"/>
                <w:szCs w:val="20"/>
              </w:rPr>
              <w:t>第十章 母乳喂养与哺乳期保健</w:t>
            </w:r>
          </w:p>
        </w:tc>
        <w:tc>
          <w:tcPr>
            <w:tcW w:w="940" w:type="dxa"/>
            <w:vAlign w:val="center"/>
          </w:tcPr>
          <w:p w14:paraId="01A9A7F3" w14:textId="77777777" w:rsidR="00A1356A" w:rsidRDefault="00000000">
            <w:pPr>
              <w:jc w:val="center"/>
              <w:rPr>
                <w:rFonts w:hint="eastAsia"/>
              </w:rPr>
            </w:pPr>
            <w:r>
              <w:rPr>
                <w:rFonts w:ascii="Arial" w:hAnsi="Arial" w:cs="Arial"/>
              </w:rPr>
              <w:t>√</w:t>
            </w:r>
          </w:p>
        </w:tc>
        <w:tc>
          <w:tcPr>
            <w:tcW w:w="940" w:type="dxa"/>
            <w:vAlign w:val="center"/>
          </w:tcPr>
          <w:p w14:paraId="649CB652" w14:textId="77777777" w:rsidR="00A1356A" w:rsidRDefault="00000000">
            <w:pPr>
              <w:jc w:val="center"/>
              <w:rPr>
                <w:rFonts w:hint="eastAsia"/>
              </w:rPr>
            </w:pPr>
            <w:r>
              <w:rPr>
                <w:rFonts w:ascii="Arial" w:hAnsi="Arial" w:cs="Arial"/>
              </w:rPr>
              <w:t>√</w:t>
            </w:r>
          </w:p>
        </w:tc>
        <w:tc>
          <w:tcPr>
            <w:tcW w:w="940" w:type="dxa"/>
            <w:vAlign w:val="center"/>
          </w:tcPr>
          <w:p w14:paraId="6B0B4599" w14:textId="77777777" w:rsidR="00A1356A" w:rsidRDefault="00000000">
            <w:pPr>
              <w:jc w:val="center"/>
              <w:rPr>
                <w:rFonts w:hint="eastAsia"/>
              </w:rPr>
            </w:pPr>
            <w:r>
              <w:rPr>
                <w:rFonts w:ascii="Arial" w:hAnsi="Arial" w:cs="Arial"/>
              </w:rPr>
              <w:t>√</w:t>
            </w:r>
          </w:p>
        </w:tc>
        <w:tc>
          <w:tcPr>
            <w:tcW w:w="940" w:type="dxa"/>
            <w:vAlign w:val="center"/>
          </w:tcPr>
          <w:p w14:paraId="2A79F3C6"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2389A9B4" w14:textId="77777777" w:rsidR="00A1356A" w:rsidRDefault="00000000">
            <w:pPr>
              <w:jc w:val="center"/>
              <w:rPr>
                <w:rFonts w:hint="eastAsia"/>
              </w:rPr>
            </w:pPr>
            <w:r>
              <w:rPr>
                <w:rFonts w:ascii="Arial" w:hAnsi="Arial" w:cs="Arial"/>
              </w:rPr>
              <w:t>√</w:t>
            </w:r>
          </w:p>
        </w:tc>
      </w:tr>
      <w:tr w:rsidR="00A1356A" w14:paraId="47EF39FC" w14:textId="77777777">
        <w:trPr>
          <w:trHeight w:val="340"/>
          <w:jc w:val="center"/>
        </w:trPr>
        <w:tc>
          <w:tcPr>
            <w:tcW w:w="3992" w:type="dxa"/>
            <w:tcBorders>
              <w:left w:val="single" w:sz="12" w:space="0" w:color="auto"/>
            </w:tcBorders>
          </w:tcPr>
          <w:p w14:paraId="00752FB9" w14:textId="77777777" w:rsidR="00A1356A" w:rsidRDefault="00000000">
            <w:pPr>
              <w:snapToGrid w:val="0"/>
              <w:spacing w:line="288" w:lineRule="auto"/>
              <w:rPr>
                <w:rFonts w:hint="eastAsia"/>
              </w:rPr>
            </w:pPr>
            <w:r>
              <w:rPr>
                <w:rFonts w:hint="eastAsia"/>
                <w:sz w:val="20"/>
                <w:szCs w:val="20"/>
              </w:rPr>
              <w:t>第十一章 生殖健康与生育调节</w:t>
            </w:r>
          </w:p>
        </w:tc>
        <w:tc>
          <w:tcPr>
            <w:tcW w:w="940" w:type="dxa"/>
            <w:vAlign w:val="center"/>
          </w:tcPr>
          <w:p w14:paraId="2AB484A1" w14:textId="77777777" w:rsidR="00A1356A" w:rsidRDefault="00000000">
            <w:pPr>
              <w:jc w:val="center"/>
              <w:rPr>
                <w:rFonts w:hint="eastAsia"/>
              </w:rPr>
            </w:pPr>
            <w:r>
              <w:rPr>
                <w:rFonts w:ascii="Arial" w:hAnsi="Arial" w:cs="Arial"/>
              </w:rPr>
              <w:t>√</w:t>
            </w:r>
          </w:p>
        </w:tc>
        <w:tc>
          <w:tcPr>
            <w:tcW w:w="940" w:type="dxa"/>
            <w:vAlign w:val="center"/>
          </w:tcPr>
          <w:p w14:paraId="6A50E5B6" w14:textId="77777777" w:rsidR="00A1356A" w:rsidRDefault="00A1356A">
            <w:pPr>
              <w:jc w:val="center"/>
              <w:rPr>
                <w:rFonts w:hint="eastAsia"/>
              </w:rPr>
            </w:pPr>
          </w:p>
        </w:tc>
        <w:tc>
          <w:tcPr>
            <w:tcW w:w="940" w:type="dxa"/>
            <w:vAlign w:val="center"/>
          </w:tcPr>
          <w:p w14:paraId="3C895890" w14:textId="77777777" w:rsidR="00A1356A" w:rsidRDefault="00000000">
            <w:pPr>
              <w:jc w:val="center"/>
              <w:rPr>
                <w:rFonts w:hint="eastAsia"/>
              </w:rPr>
            </w:pPr>
            <w:r>
              <w:rPr>
                <w:rFonts w:ascii="Arial" w:hAnsi="Arial" w:cs="Arial"/>
              </w:rPr>
              <w:t>√</w:t>
            </w:r>
          </w:p>
        </w:tc>
        <w:tc>
          <w:tcPr>
            <w:tcW w:w="940" w:type="dxa"/>
            <w:vAlign w:val="center"/>
          </w:tcPr>
          <w:p w14:paraId="7C175B95"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27216A14" w14:textId="77777777" w:rsidR="00A1356A" w:rsidRDefault="00000000">
            <w:pPr>
              <w:jc w:val="center"/>
              <w:rPr>
                <w:rFonts w:hint="eastAsia"/>
              </w:rPr>
            </w:pPr>
            <w:r>
              <w:rPr>
                <w:rFonts w:ascii="Arial" w:hAnsi="Arial" w:cs="Arial"/>
              </w:rPr>
              <w:t>√</w:t>
            </w:r>
          </w:p>
        </w:tc>
      </w:tr>
      <w:tr w:rsidR="00A1356A" w14:paraId="651F6B9B" w14:textId="77777777">
        <w:trPr>
          <w:trHeight w:val="340"/>
          <w:jc w:val="center"/>
        </w:trPr>
        <w:tc>
          <w:tcPr>
            <w:tcW w:w="3992" w:type="dxa"/>
            <w:tcBorders>
              <w:left w:val="single" w:sz="12" w:space="0" w:color="auto"/>
            </w:tcBorders>
          </w:tcPr>
          <w:p w14:paraId="3F9065A5" w14:textId="77777777" w:rsidR="00A1356A" w:rsidRDefault="00000000">
            <w:pPr>
              <w:snapToGrid w:val="0"/>
              <w:spacing w:line="288" w:lineRule="auto"/>
              <w:rPr>
                <w:rFonts w:hint="eastAsia"/>
              </w:rPr>
            </w:pPr>
            <w:r>
              <w:rPr>
                <w:rFonts w:hint="eastAsia"/>
                <w:sz w:val="20"/>
                <w:szCs w:val="20"/>
              </w:rPr>
              <w:t>第十二章 更年期保健</w:t>
            </w:r>
          </w:p>
        </w:tc>
        <w:tc>
          <w:tcPr>
            <w:tcW w:w="940" w:type="dxa"/>
            <w:vAlign w:val="center"/>
          </w:tcPr>
          <w:p w14:paraId="21983067" w14:textId="77777777" w:rsidR="00A1356A" w:rsidRDefault="00000000">
            <w:pPr>
              <w:jc w:val="center"/>
              <w:rPr>
                <w:rFonts w:hint="eastAsia"/>
              </w:rPr>
            </w:pPr>
            <w:r>
              <w:rPr>
                <w:rFonts w:ascii="Arial" w:hAnsi="Arial" w:cs="Arial"/>
              </w:rPr>
              <w:t>√</w:t>
            </w:r>
          </w:p>
        </w:tc>
        <w:tc>
          <w:tcPr>
            <w:tcW w:w="940" w:type="dxa"/>
            <w:vAlign w:val="center"/>
          </w:tcPr>
          <w:p w14:paraId="6685A181" w14:textId="77777777" w:rsidR="00A1356A" w:rsidRDefault="00A1356A">
            <w:pPr>
              <w:jc w:val="center"/>
              <w:rPr>
                <w:rFonts w:hint="eastAsia"/>
              </w:rPr>
            </w:pPr>
          </w:p>
        </w:tc>
        <w:tc>
          <w:tcPr>
            <w:tcW w:w="940" w:type="dxa"/>
            <w:vAlign w:val="center"/>
          </w:tcPr>
          <w:p w14:paraId="2F91B3A5" w14:textId="77777777" w:rsidR="00A1356A" w:rsidRDefault="00000000">
            <w:pPr>
              <w:jc w:val="center"/>
              <w:rPr>
                <w:rFonts w:hint="eastAsia"/>
              </w:rPr>
            </w:pPr>
            <w:r>
              <w:rPr>
                <w:rFonts w:ascii="Arial" w:hAnsi="Arial" w:cs="Arial"/>
              </w:rPr>
              <w:t>√</w:t>
            </w:r>
          </w:p>
        </w:tc>
        <w:tc>
          <w:tcPr>
            <w:tcW w:w="940" w:type="dxa"/>
            <w:vAlign w:val="center"/>
          </w:tcPr>
          <w:p w14:paraId="03A59C5C" w14:textId="77777777" w:rsidR="00A1356A" w:rsidRDefault="00000000">
            <w:pPr>
              <w:jc w:val="center"/>
              <w:rPr>
                <w:rFonts w:hint="eastAsia"/>
              </w:rPr>
            </w:pPr>
            <w:r>
              <w:rPr>
                <w:rFonts w:ascii="Arial" w:hAnsi="Arial" w:cs="Arial"/>
              </w:rPr>
              <w:t>√</w:t>
            </w:r>
          </w:p>
        </w:tc>
        <w:tc>
          <w:tcPr>
            <w:tcW w:w="944" w:type="dxa"/>
            <w:tcBorders>
              <w:right w:val="single" w:sz="12" w:space="0" w:color="auto"/>
            </w:tcBorders>
            <w:vAlign w:val="center"/>
          </w:tcPr>
          <w:p w14:paraId="036C199E" w14:textId="77777777" w:rsidR="00A1356A" w:rsidRDefault="00000000">
            <w:pPr>
              <w:jc w:val="center"/>
              <w:rPr>
                <w:rFonts w:hint="eastAsia"/>
              </w:rPr>
            </w:pPr>
            <w:r>
              <w:rPr>
                <w:rFonts w:ascii="Arial" w:hAnsi="Arial" w:cs="Arial"/>
              </w:rPr>
              <w:t>√</w:t>
            </w:r>
          </w:p>
        </w:tc>
      </w:tr>
      <w:tr w:rsidR="00A1356A" w14:paraId="78231D14" w14:textId="77777777">
        <w:trPr>
          <w:trHeight w:val="340"/>
          <w:jc w:val="center"/>
        </w:trPr>
        <w:tc>
          <w:tcPr>
            <w:tcW w:w="3992" w:type="dxa"/>
            <w:tcBorders>
              <w:left w:val="single" w:sz="12" w:space="0" w:color="auto"/>
              <w:bottom w:val="single" w:sz="12" w:space="0" w:color="auto"/>
            </w:tcBorders>
          </w:tcPr>
          <w:p w14:paraId="017015C5" w14:textId="77777777" w:rsidR="00A1356A" w:rsidRDefault="00000000">
            <w:pPr>
              <w:snapToGrid w:val="0"/>
              <w:spacing w:line="288" w:lineRule="auto"/>
              <w:rPr>
                <w:rFonts w:hint="eastAsia"/>
              </w:rPr>
            </w:pPr>
            <w:r>
              <w:rPr>
                <w:rFonts w:hint="eastAsia"/>
                <w:sz w:val="20"/>
                <w:szCs w:val="20"/>
              </w:rPr>
              <w:t>第十三章 妇幼卫生政策法规与管理</w:t>
            </w:r>
          </w:p>
        </w:tc>
        <w:tc>
          <w:tcPr>
            <w:tcW w:w="940" w:type="dxa"/>
            <w:tcBorders>
              <w:bottom w:val="single" w:sz="12" w:space="0" w:color="auto"/>
            </w:tcBorders>
            <w:vAlign w:val="center"/>
          </w:tcPr>
          <w:p w14:paraId="43FFCEBA" w14:textId="77777777" w:rsidR="00A1356A" w:rsidRDefault="00000000">
            <w:pPr>
              <w:jc w:val="center"/>
              <w:rPr>
                <w:rFonts w:hint="eastAsia"/>
              </w:rPr>
            </w:pPr>
            <w:r>
              <w:rPr>
                <w:rFonts w:ascii="Arial" w:hAnsi="Arial" w:cs="Arial"/>
              </w:rPr>
              <w:t>√</w:t>
            </w:r>
          </w:p>
        </w:tc>
        <w:tc>
          <w:tcPr>
            <w:tcW w:w="940" w:type="dxa"/>
            <w:tcBorders>
              <w:bottom w:val="single" w:sz="12" w:space="0" w:color="auto"/>
            </w:tcBorders>
            <w:vAlign w:val="center"/>
          </w:tcPr>
          <w:p w14:paraId="47AA9D32" w14:textId="77777777" w:rsidR="00A1356A" w:rsidRDefault="00A1356A">
            <w:pPr>
              <w:jc w:val="center"/>
              <w:rPr>
                <w:rFonts w:hint="eastAsia"/>
              </w:rPr>
            </w:pPr>
          </w:p>
        </w:tc>
        <w:tc>
          <w:tcPr>
            <w:tcW w:w="940" w:type="dxa"/>
            <w:tcBorders>
              <w:bottom w:val="single" w:sz="12" w:space="0" w:color="auto"/>
            </w:tcBorders>
            <w:vAlign w:val="center"/>
          </w:tcPr>
          <w:p w14:paraId="775D747B" w14:textId="77777777" w:rsidR="00A1356A" w:rsidRDefault="00000000">
            <w:pPr>
              <w:jc w:val="center"/>
              <w:rPr>
                <w:rFonts w:hint="eastAsia"/>
              </w:rPr>
            </w:pPr>
            <w:r>
              <w:rPr>
                <w:rFonts w:ascii="Arial" w:hAnsi="Arial" w:cs="Arial"/>
              </w:rPr>
              <w:t>√</w:t>
            </w:r>
          </w:p>
        </w:tc>
        <w:tc>
          <w:tcPr>
            <w:tcW w:w="940" w:type="dxa"/>
            <w:tcBorders>
              <w:bottom w:val="single" w:sz="12" w:space="0" w:color="auto"/>
            </w:tcBorders>
            <w:vAlign w:val="center"/>
          </w:tcPr>
          <w:p w14:paraId="574A9369" w14:textId="77777777" w:rsidR="00A1356A" w:rsidRDefault="00000000">
            <w:pPr>
              <w:jc w:val="center"/>
              <w:rPr>
                <w:rFonts w:hint="eastAsia"/>
              </w:rPr>
            </w:pPr>
            <w:r>
              <w:rPr>
                <w:rFonts w:ascii="Arial" w:hAnsi="Arial" w:cs="Arial"/>
              </w:rPr>
              <w:t>√</w:t>
            </w:r>
          </w:p>
        </w:tc>
        <w:tc>
          <w:tcPr>
            <w:tcW w:w="944" w:type="dxa"/>
            <w:tcBorders>
              <w:bottom w:val="single" w:sz="12" w:space="0" w:color="auto"/>
              <w:right w:val="single" w:sz="12" w:space="0" w:color="auto"/>
            </w:tcBorders>
            <w:vAlign w:val="center"/>
          </w:tcPr>
          <w:p w14:paraId="6305FF61" w14:textId="77777777" w:rsidR="00A1356A" w:rsidRDefault="00000000">
            <w:pPr>
              <w:jc w:val="center"/>
              <w:rPr>
                <w:rFonts w:hint="eastAsia"/>
              </w:rPr>
            </w:pPr>
            <w:r>
              <w:rPr>
                <w:rFonts w:ascii="Arial" w:hAnsi="Arial" w:cs="Arial"/>
              </w:rPr>
              <w:t>√</w:t>
            </w:r>
          </w:p>
        </w:tc>
      </w:tr>
    </w:tbl>
    <w:p w14:paraId="761F773B" w14:textId="77777777" w:rsidR="00A1356A"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2835"/>
        <w:gridCol w:w="1881"/>
        <w:gridCol w:w="1579"/>
        <w:gridCol w:w="623"/>
        <w:gridCol w:w="720"/>
        <w:gridCol w:w="638"/>
      </w:tblGrid>
      <w:tr w:rsidR="00A1356A" w14:paraId="18627731" w14:textId="77777777">
        <w:trPr>
          <w:trHeight w:val="340"/>
          <w:jc w:val="center"/>
        </w:trPr>
        <w:tc>
          <w:tcPr>
            <w:tcW w:w="2917" w:type="dxa"/>
            <w:vMerge w:val="restart"/>
            <w:tcBorders>
              <w:top w:val="single" w:sz="12" w:space="0" w:color="auto"/>
              <w:left w:val="single" w:sz="12" w:space="0" w:color="auto"/>
            </w:tcBorders>
            <w:vAlign w:val="center"/>
          </w:tcPr>
          <w:p w14:paraId="302E1316"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1931" w:type="dxa"/>
            <w:vMerge w:val="restart"/>
            <w:tcBorders>
              <w:top w:val="single" w:sz="12" w:space="0" w:color="auto"/>
            </w:tcBorders>
            <w:vAlign w:val="center"/>
          </w:tcPr>
          <w:p w14:paraId="729F082F" w14:textId="77777777" w:rsidR="00A1356A"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19" w:type="dxa"/>
            <w:vMerge w:val="restart"/>
            <w:tcBorders>
              <w:top w:val="single" w:sz="12" w:space="0" w:color="auto"/>
            </w:tcBorders>
            <w:vAlign w:val="center"/>
          </w:tcPr>
          <w:p w14:paraId="5A09E111" w14:textId="77777777" w:rsidR="00A1356A" w:rsidRDefault="00000000">
            <w:pPr>
              <w:pStyle w:val="DG"/>
              <w:rPr>
                <w:rFonts w:ascii="黑体" w:hAnsi="黑体" w:hint="eastAsia"/>
                <w:szCs w:val="21"/>
              </w:rPr>
            </w:pPr>
            <w:r>
              <w:rPr>
                <w:rFonts w:ascii="黑体" w:hAnsi="黑体" w:hint="eastAsia"/>
                <w:szCs w:val="21"/>
              </w:rPr>
              <w:t>考核方式</w:t>
            </w:r>
          </w:p>
        </w:tc>
        <w:tc>
          <w:tcPr>
            <w:tcW w:w="2009" w:type="dxa"/>
            <w:gridSpan w:val="3"/>
            <w:tcBorders>
              <w:top w:val="single" w:sz="12" w:space="0" w:color="auto"/>
              <w:right w:val="single" w:sz="12" w:space="0" w:color="auto"/>
            </w:tcBorders>
            <w:vAlign w:val="center"/>
          </w:tcPr>
          <w:p w14:paraId="480C3BE4" w14:textId="77777777" w:rsidR="00A1356A"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A1356A" w14:paraId="3C162ED2" w14:textId="77777777">
        <w:trPr>
          <w:trHeight w:val="340"/>
          <w:jc w:val="center"/>
        </w:trPr>
        <w:tc>
          <w:tcPr>
            <w:tcW w:w="2917" w:type="dxa"/>
            <w:vMerge/>
            <w:tcBorders>
              <w:left w:val="single" w:sz="12" w:space="0" w:color="auto"/>
            </w:tcBorders>
          </w:tcPr>
          <w:p w14:paraId="148352B8" w14:textId="77777777" w:rsidR="00A1356A" w:rsidRDefault="00A1356A">
            <w:pPr>
              <w:snapToGrid w:val="0"/>
              <w:jc w:val="center"/>
              <w:rPr>
                <w:rFonts w:ascii="黑体" w:eastAsia="黑体" w:hAnsi="黑体" w:hint="eastAsia"/>
                <w:bCs/>
                <w:sz w:val="21"/>
                <w:szCs w:val="21"/>
              </w:rPr>
            </w:pPr>
          </w:p>
        </w:tc>
        <w:tc>
          <w:tcPr>
            <w:tcW w:w="1931" w:type="dxa"/>
            <w:vMerge/>
          </w:tcPr>
          <w:p w14:paraId="0D090E00" w14:textId="77777777" w:rsidR="00A1356A" w:rsidRDefault="00A1356A">
            <w:pPr>
              <w:snapToGrid w:val="0"/>
              <w:jc w:val="center"/>
              <w:rPr>
                <w:rFonts w:ascii="黑体" w:eastAsia="黑体" w:hAnsi="黑体" w:hint="eastAsia"/>
                <w:bCs/>
                <w:sz w:val="21"/>
                <w:szCs w:val="21"/>
              </w:rPr>
            </w:pPr>
          </w:p>
        </w:tc>
        <w:tc>
          <w:tcPr>
            <w:tcW w:w="1619" w:type="dxa"/>
            <w:vMerge/>
          </w:tcPr>
          <w:p w14:paraId="2F6ACF79" w14:textId="77777777" w:rsidR="00A1356A" w:rsidRDefault="00A1356A">
            <w:pPr>
              <w:snapToGrid w:val="0"/>
              <w:jc w:val="center"/>
              <w:rPr>
                <w:rFonts w:ascii="黑体" w:eastAsia="黑体" w:hAnsi="黑体" w:hint="eastAsia"/>
                <w:bCs/>
                <w:sz w:val="21"/>
                <w:szCs w:val="21"/>
              </w:rPr>
            </w:pPr>
          </w:p>
        </w:tc>
        <w:tc>
          <w:tcPr>
            <w:tcW w:w="631" w:type="dxa"/>
            <w:vAlign w:val="center"/>
          </w:tcPr>
          <w:p w14:paraId="2FA614A6"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731" w:type="dxa"/>
            <w:vAlign w:val="center"/>
          </w:tcPr>
          <w:p w14:paraId="1172E6EB"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647" w:type="dxa"/>
            <w:tcBorders>
              <w:right w:val="single" w:sz="12" w:space="0" w:color="auto"/>
            </w:tcBorders>
            <w:vAlign w:val="center"/>
          </w:tcPr>
          <w:p w14:paraId="00118B35"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A1356A" w14:paraId="1E237A2A" w14:textId="77777777">
        <w:trPr>
          <w:trHeight w:val="454"/>
          <w:jc w:val="center"/>
        </w:trPr>
        <w:tc>
          <w:tcPr>
            <w:tcW w:w="2917" w:type="dxa"/>
            <w:tcBorders>
              <w:left w:val="single" w:sz="12" w:space="0" w:color="auto"/>
            </w:tcBorders>
          </w:tcPr>
          <w:p w14:paraId="3A0EFB78" w14:textId="77777777" w:rsidR="00A1356A" w:rsidRDefault="00000000">
            <w:pPr>
              <w:snapToGrid w:val="0"/>
              <w:spacing w:line="288" w:lineRule="auto"/>
              <w:rPr>
                <w:rFonts w:ascii="Times New Roman" w:hAnsi="Times New Roman"/>
                <w:bCs/>
                <w:sz w:val="21"/>
                <w:szCs w:val="21"/>
              </w:rPr>
            </w:pPr>
            <w:r>
              <w:rPr>
                <w:rFonts w:hint="eastAsia"/>
                <w:sz w:val="20"/>
                <w:szCs w:val="20"/>
              </w:rPr>
              <w:t>第一章 儿童生长发育</w:t>
            </w:r>
          </w:p>
        </w:tc>
        <w:tc>
          <w:tcPr>
            <w:tcW w:w="1931" w:type="dxa"/>
            <w:vAlign w:val="center"/>
          </w:tcPr>
          <w:p w14:paraId="6BD1EF27"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6FD08CB9" w14:textId="77777777" w:rsidR="00A1356A" w:rsidRDefault="00000000">
            <w:pPr>
              <w:snapToGrid w:val="0"/>
              <w:jc w:val="center"/>
              <w:rPr>
                <w:rFonts w:ascii="Times New Roman" w:hAnsi="Times New Roman"/>
                <w:bCs/>
                <w:sz w:val="21"/>
                <w:szCs w:val="21"/>
              </w:rPr>
            </w:pPr>
            <w:r>
              <w:rPr>
                <w:rFonts w:hint="eastAsia"/>
                <w:color w:val="000000"/>
                <w:sz w:val="20"/>
                <w:szCs w:val="20"/>
              </w:rPr>
              <w:t>实作学习</w:t>
            </w:r>
          </w:p>
        </w:tc>
        <w:tc>
          <w:tcPr>
            <w:tcW w:w="1619" w:type="dxa"/>
            <w:vAlign w:val="center"/>
          </w:tcPr>
          <w:p w14:paraId="2EB3823B" w14:textId="77777777" w:rsidR="00A1356A" w:rsidRDefault="00A1356A">
            <w:pPr>
              <w:snapToGrid w:val="0"/>
              <w:jc w:val="center"/>
              <w:rPr>
                <w:rFonts w:ascii="Times New Roman" w:hAnsi="Times New Roman"/>
                <w:bCs/>
                <w:sz w:val="21"/>
                <w:szCs w:val="21"/>
              </w:rPr>
            </w:pPr>
          </w:p>
        </w:tc>
        <w:tc>
          <w:tcPr>
            <w:tcW w:w="631" w:type="dxa"/>
          </w:tcPr>
          <w:p w14:paraId="3797D000"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4</w:t>
            </w:r>
          </w:p>
        </w:tc>
        <w:tc>
          <w:tcPr>
            <w:tcW w:w="731" w:type="dxa"/>
          </w:tcPr>
          <w:p w14:paraId="56135D2D"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647" w:type="dxa"/>
            <w:tcBorders>
              <w:right w:val="single" w:sz="12" w:space="0" w:color="auto"/>
            </w:tcBorders>
          </w:tcPr>
          <w:p w14:paraId="3FEA64A2"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6</w:t>
            </w:r>
          </w:p>
        </w:tc>
      </w:tr>
      <w:tr w:rsidR="00A1356A" w14:paraId="3FD306FC" w14:textId="77777777">
        <w:trPr>
          <w:trHeight w:val="454"/>
          <w:jc w:val="center"/>
        </w:trPr>
        <w:tc>
          <w:tcPr>
            <w:tcW w:w="2917" w:type="dxa"/>
            <w:tcBorders>
              <w:left w:val="single" w:sz="12" w:space="0" w:color="auto"/>
            </w:tcBorders>
          </w:tcPr>
          <w:p w14:paraId="52125288" w14:textId="77777777" w:rsidR="00A1356A" w:rsidRDefault="00000000">
            <w:pPr>
              <w:snapToGrid w:val="0"/>
              <w:spacing w:line="288" w:lineRule="auto"/>
              <w:rPr>
                <w:rFonts w:ascii="Times New Roman" w:hAnsi="Times New Roman"/>
                <w:bCs/>
                <w:sz w:val="21"/>
                <w:szCs w:val="21"/>
              </w:rPr>
            </w:pPr>
            <w:r>
              <w:rPr>
                <w:rFonts w:hint="eastAsia"/>
                <w:sz w:val="20"/>
                <w:szCs w:val="20"/>
              </w:rPr>
              <w:t>第二章 儿童各年龄期保健</w:t>
            </w:r>
          </w:p>
        </w:tc>
        <w:tc>
          <w:tcPr>
            <w:tcW w:w="1931" w:type="dxa"/>
            <w:vAlign w:val="center"/>
          </w:tcPr>
          <w:p w14:paraId="23F50ADE"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0AAEA9DD"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69B73423" w14:textId="77777777" w:rsidR="00A1356A" w:rsidRDefault="00A1356A">
            <w:pPr>
              <w:snapToGrid w:val="0"/>
              <w:jc w:val="center"/>
              <w:rPr>
                <w:rFonts w:ascii="Times New Roman" w:hAnsi="Times New Roman"/>
                <w:bCs/>
                <w:sz w:val="21"/>
                <w:szCs w:val="21"/>
              </w:rPr>
            </w:pPr>
          </w:p>
        </w:tc>
        <w:tc>
          <w:tcPr>
            <w:tcW w:w="631" w:type="dxa"/>
          </w:tcPr>
          <w:p w14:paraId="34580D0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731" w:type="dxa"/>
          </w:tcPr>
          <w:p w14:paraId="30F908CF"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5CD3AE4F"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r>
      <w:tr w:rsidR="00A1356A" w14:paraId="154CDFAD" w14:textId="77777777">
        <w:trPr>
          <w:trHeight w:val="454"/>
          <w:jc w:val="center"/>
        </w:trPr>
        <w:tc>
          <w:tcPr>
            <w:tcW w:w="2917" w:type="dxa"/>
            <w:tcBorders>
              <w:left w:val="single" w:sz="12" w:space="0" w:color="auto"/>
            </w:tcBorders>
          </w:tcPr>
          <w:p w14:paraId="1DBFB5CF" w14:textId="77777777" w:rsidR="00A1356A" w:rsidRDefault="00000000">
            <w:pPr>
              <w:snapToGrid w:val="0"/>
              <w:spacing w:line="288" w:lineRule="auto"/>
              <w:rPr>
                <w:rFonts w:ascii="Times New Roman" w:hAnsi="Times New Roman"/>
                <w:bCs/>
                <w:sz w:val="21"/>
                <w:szCs w:val="21"/>
              </w:rPr>
            </w:pPr>
            <w:r>
              <w:rPr>
                <w:rFonts w:hint="eastAsia"/>
                <w:sz w:val="20"/>
                <w:szCs w:val="20"/>
              </w:rPr>
              <w:lastRenderedPageBreak/>
              <w:t>第三章 儿童意外伤害</w:t>
            </w:r>
          </w:p>
        </w:tc>
        <w:tc>
          <w:tcPr>
            <w:tcW w:w="1931" w:type="dxa"/>
            <w:vAlign w:val="center"/>
          </w:tcPr>
          <w:p w14:paraId="5EAE8BE2"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69393417"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52905223" w14:textId="77777777" w:rsidR="00A1356A" w:rsidRDefault="00A1356A">
            <w:pPr>
              <w:snapToGrid w:val="0"/>
              <w:jc w:val="center"/>
              <w:rPr>
                <w:rFonts w:ascii="Times New Roman" w:hAnsi="Times New Roman"/>
                <w:bCs/>
                <w:sz w:val="21"/>
                <w:szCs w:val="21"/>
              </w:rPr>
            </w:pPr>
          </w:p>
        </w:tc>
        <w:tc>
          <w:tcPr>
            <w:tcW w:w="631" w:type="dxa"/>
          </w:tcPr>
          <w:p w14:paraId="05ABE541"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c>
          <w:tcPr>
            <w:tcW w:w="731" w:type="dxa"/>
          </w:tcPr>
          <w:p w14:paraId="2E86AE9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7FE5286D"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r>
      <w:tr w:rsidR="00A1356A" w14:paraId="6D25152F" w14:textId="77777777">
        <w:trPr>
          <w:trHeight w:val="454"/>
          <w:jc w:val="center"/>
        </w:trPr>
        <w:tc>
          <w:tcPr>
            <w:tcW w:w="2917" w:type="dxa"/>
            <w:tcBorders>
              <w:left w:val="single" w:sz="12" w:space="0" w:color="auto"/>
            </w:tcBorders>
          </w:tcPr>
          <w:p w14:paraId="412DAFE9" w14:textId="77777777" w:rsidR="00A1356A" w:rsidRDefault="00000000">
            <w:pPr>
              <w:snapToGrid w:val="0"/>
              <w:spacing w:line="288" w:lineRule="auto"/>
              <w:rPr>
                <w:rFonts w:ascii="Times New Roman" w:hAnsi="Times New Roman"/>
                <w:bCs/>
                <w:sz w:val="21"/>
                <w:szCs w:val="21"/>
              </w:rPr>
            </w:pPr>
            <w:r>
              <w:rPr>
                <w:rFonts w:hint="eastAsia"/>
                <w:sz w:val="20"/>
                <w:szCs w:val="20"/>
              </w:rPr>
              <w:t>第四章 儿童少年超重和肥胖</w:t>
            </w:r>
          </w:p>
        </w:tc>
        <w:tc>
          <w:tcPr>
            <w:tcW w:w="1931" w:type="dxa"/>
            <w:vAlign w:val="center"/>
          </w:tcPr>
          <w:p w14:paraId="10C2631A"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0C608DAD"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6F27E649" w14:textId="77777777" w:rsidR="00A1356A" w:rsidRDefault="00A1356A">
            <w:pPr>
              <w:snapToGrid w:val="0"/>
              <w:jc w:val="center"/>
              <w:rPr>
                <w:rFonts w:ascii="Times New Roman" w:hAnsi="Times New Roman"/>
                <w:bCs/>
                <w:sz w:val="21"/>
                <w:szCs w:val="21"/>
              </w:rPr>
            </w:pPr>
          </w:p>
        </w:tc>
        <w:tc>
          <w:tcPr>
            <w:tcW w:w="631" w:type="dxa"/>
          </w:tcPr>
          <w:p w14:paraId="68BA6073"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c>
          <w:tcPr>
            <w:tcW w:w="731" w:type="dxa"/>
          </w:tcPr>
          <w:p w14:paraId="51130533"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61BB652B"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r>
      <w:tr w:rsidR="00A1356A" w14:paraId="4189CC37" w14:textId="77777777">
        <w:trPr>
          <w:trHeight w:val="454"/>
          <w:jc w:val="center"/>
        </w:trPr>
        <w:tc>
          <w:tcPr>
            <w:tcW w:w="2917" w:type="dxa"/>
            <w:tcBorders>
              <w:left w:val="single" w:sz="12" w:space="0" w:color="auto"/>
            </w:tcBorders>
          </w:tcPr>
          <w:p w14:paraId="42AAA1DD" w14:textId="77777777" w:rsidR="00A1356A" w:rsidRDefault="00000000">
            <w:pPr>
              <w:snapToGrid w:val="0"/>
              <w:spacing w:line="288" w:lineRule="auto"/>
              <w:rPr>
                <w:rFonts w:ascii="Times New Roman" w:hAnsi="Times New Roman"/>
                <w:bCs/>
                <w:sz w:val="21"/>
                <w:szCs w:val="21"/>
              </w:rPr>
            </w:pPr>
            <w:r>
              <w:rPr>
                <w:rFonts w:hint="eastAsia"/>
                <w:sz w:val="20"/>
                <w:szCs w:val="20"/>
              </w:rPr>
              <w:t>第五章 儿童少年暴力与虐待</w:t>
            </w:r>
          </w:p>
        </w:tc>
        <w:tc>
          <w:tcPr>
            <w:tcW w:w="1931" w:type="dxa"/>
            <w:vAlign w:val="center"/>
          </w:tcPr>
          <w:p w14:paraId="27106371"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3AC3BCD2" w14:textId="77777777" w:rsidR="00A1356A" w:rsidRDefault="00000000">
            <w:pPr>
              <w:snapToGrid w:val="0"/>
              <w:jc w:val="center"/>
              <w:rPr>
                <w:rFonts w:ascii="Times New Roman" w:hAnsi="Times New Roman"/>
                <w:bCs/>
                <w:sz w:val="21"/>
                <w:szCs w:val="21"/>
              </w:rPr>
            </w:pPr>
            <w:r>
              <w:rPr>
                <w:rFonts w:hint="eastAsia"/>
                <w:color w:val="000000"/>
                <w:sz w:val="20"/>
                <w:szCs w:val="20"/>
              </w:rPr>
              <w:t>专题学习</w:t>
            </w:r>
          </w:p>
        </w:tc>
        <w:tc>
          <w:tcPr>
            <w:tcW w:w="1619" w:type="dxa"/>
            <w:vAlign w:val="center"/>
          </w:tcPr>
          <w:p w14:paraId="022F84CE" w14:textId="77777777" w:rsidR="00A1356A" w:rsidRDefault="00A1356A">
            <w:pPr>
              <w:snapToGrid w:val="0"/>
              <w:jc w:val="center"/>
              <w:rPr>
                <w:rFonts w:ascii="Times New Roman" w:hAnsi="Times New Roman"/>
                <w:bCs/>
                <w:sz w:val="21"/>
                <w:szCs w:val="21"/>
              </w:rPr>
            </w:pPr>
          </w:p>
        </w:tc>
        <w:tc>
          <w:tcPr>
            <w:tcW w:w="631" w:type="dxa"/>
          </w:tcPr>
          <w:p w14:paraId="7406955F"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c>
          <w:tcPr>
            <w:tcW w:w="731" w:type="dxa"/>
          </w:tcPr>
          <w:p w14:paraId="3B9D42BE"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1B164CB7"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r>
      <w:tr w:rsidR="00A1356A" w14:paraId="1019A336" w14:textId="77777777">
        <w:trPr>
          <w:trHeight w:val="454"/>
          <w:jc w:val="center"/>
        </w:trPr>
        <w:tc>
          <w:tcPr>
            <w:tcW w:w="2917" w:type="dxa"/>
            <w:tcBorders>
              <w:left w:val="single" w:sz="12" w:space="0" w:color="auto"/>
            </w:tcBorders>
          </w:tcPr>
          <w:p w14:paraId="5E6C3B9C" w14:textId="77777777" w:rsidR="00A1356A" w:rsidRDefault="00000000">
            <w:pPr>
              <w:snapToGrid w:val="0"/>
              <w:spacing w:line="288" w:lineRule="auto"/>
              <w:rPr>
                <w:rFonts w:ascii="Times New Roman" w:hAnsi="Times New Roman"/>
                <w:bCs/>
                <w:sz w:val="21"/>
                <w:szCs w:val="21"/>
              </w:rPr>
            </w:pPr>
            <w:r>
              <w:rPr>
                <w:rFonts w:hint="eastAsia"/>
                <w:sz w:val="20"/>
                <w:szCs w:val="20"/>
              </w:rPr>
              <w:t>第六章 女童期保健</w:t>
            </w:r>
          </w:p>
        </w:tc>
        <w:tc>
          <w:tcPr>
            <w:tcW w:w="1931" w:type="dxa"/>
            <w:vAlign w:val="center"/>
          </w:tcPr>
          <w:p w14:paraId="7937C382"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6B544B62"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1BDCE3DE" w14:textId="77777777" w:rsidR="00A1356A" w:rsidRDefault="00A1356A">
            <w:pPr>
              <w:snapToGrid w:val="0"/>
              <w:jc w:val="center"/>
              <w:rPr>
                <w:rFonts w:ascii="Times New Roman" w:hAnsi="Times New Roman"/>
                <w:bCs/>
                <w:sz w:val="21"/>
                <w:szCs w:val="21"/>
              </w:rPr>
            </w:pPr>
          </w:p>
        </w:tc>
        <w:tc>
          <w:tcPr>
            <w:tcW w:w="631" w:type="dxa"/>
          </w:tcPr>
          <w:p w14:paraId="041E7978"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731" w:type="dxa"/>
          </w:tcPr>
          <w:p w14:paraId="20269E74"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049981E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r>
      <w:tr w:rsidR="00A1356A" w14:paraId="06DE98C3" w14:textId="77777777">
        <w:trPr>
          <w:trHeight w:val="454"/>
          <w:jc w:val="center"/>
        </w:trPr>
        <w:tc>
          <w:tcPr>
            <w:tcW w:w="2917" w:type="dxa"/>
            <w:tcBorders>
              <w:left w:val="single" w:sz="12" w:space="0" w:color="auto"/>
            </w:tcBorders>
          </w:tcPr>
          <w:p w14:paraId="429700BF" w14:textId="77777777" w:rsidR="00A1356A" w:rsidRDefault="00000000">
            <w:pPr>
              <w:snapToGrid w:val="0"/>
              <w:spacing w:line="288" w:lineRule="auto"/>
              <w:rPr>
                <w:rFonts w:ascii="Times New Roman" w:hAnsi="Times New Roman"/>
                <w:bCs/>
                <w:sz w:val="21"/>
                <w:szCs w:val="21"/>
              </w:rPr>
            </w:pPr>
            <w:r>
              <w:rPr>
                <w:rFonts w:hint="eastAsia"/>
                <w:sz w:val="20"/>
                <w:szCs w:val="20"/>
              </w:rPr>
              <w:t>第七章 青春期保健</w:t>
            </w:r>
          </w:p>
        </w:tc>
        <w:tc>
          <w:tcPr>
            <w:tcW w:w="1931" w:type="dxa"/>
            <w:vAlign w:val="center"/>
          </w:tcPr>
          <w:p w14:paraId="360466B8"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61E577AF"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3B2D626B" w14:textId="77777777" w:rsidR="00A1356A" w:rsidRDefault="00A1356A">
            <w:pPr>
              <w:snapToGrid w:val="0"/>
              <w:jc w:val="center"/>
              <w:rPr>
                <w:rFonts w:ascii="Times New Roman" w:hAnsi="Times New Roman"/>
                <w:bCs/>
                <w:sz w:val="21"/>
                <w:szCs w:val="21"/>
              </w:rPr>
            </w:pPr>
          </w:p>
        </w:tc>
        <w:tc>
          <w:tcPr>
            <w:tcW w:w="631" w:type="dxa"/>
          </w:tcPr>
          <w:p w14:paraId="572587A6"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c>
          <w:tcPr>
            <w:tcW w:w="731" w:type="dxa"/>
          </w:tcPr>
          <w:p w14:paraId="55D1D0E8"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6D4839CF"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r>
      <w:tr w:rsidR="00A1356A" w14:paraId="4F6435E6" w14:textId="77777777">
        <w:trPr>
          <w:trHeight w:val="454"/>
          <w:jc w:val="center"/>
        </w:trPr>
        <w:tc>
          <w:tcPr>
            <w:tcW w:w="2917" w:type="dxa"/>
            <w:tcBorders>
              <w:left w:val="single" w:sz="12" w:space="0" w:color="auto"/>
            </w:tcBorders>
          </w:tcPr>
          <w:p w14:paraId="24972D4F" w14:textId="77777777" w:rsidR="00A1356A" w:rsidRDefault="00000000">
            <w:pPr>
              <w:snapToGrid w:val="0"/>
              <w:spacing w:line="288" w:lineRule="auto"/>
              <w:rPr>
                <w:rFonts w:ascii="Times New Roman" w:hAnsi="Times New Roman"/>
                <w:bCs/>
                <w:sz w:val="21"/>
                <w:szCs w:val="21"/>
              </w:rPr>
            </w:pPr>
            <w:r>
              <w:rPr>
                <w:rFonts w:hint="eastAsia"/>
                <w:sz w:val="20"/>
                <w:szCs w:val="20"/>
              </w:rPr>
              <w:t>第八章 围婚期保健</w:t>
            </w:r>
          </w:p>
        </w:tc>
        <w:tc>
          <w:tcPr>
            <w:tcW w:w="1931" w:type="dxa"/>
            <w:vAlign w:val="center"/>
          </w:tcPr>
          <w:p w14:paraId="56B1F994"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04C0805B"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6808D183" w14:textId="77777777" w:rsidR="00A1356A" w:rsidRDefault="00A1356A">
            <w:pPr>
              <w:snapToGrid w:val="0"/>
              <w:jc w:val="center"/>
              <w:rPr>
                <w:rFonts w:ascii="Times New Roman" w:hAnsi="Times New Roman"/>
                <w:bCs/>
                <w:sz w:val="21"/>
                <w:szCs w:val="21"/>
              </w:rPr>
            </w:pPr>
          </w:p>
        </w:tc>
        <w:tc>
          <w:tcPr>
            <w:tcW w:w="631" w:type="dxa"/>
          </w:tcPr>
          <w:p w14:paraId="355A801B"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731" w:type="dxa"/>
          </w:tcPr>
          <w:p w14:paraId="6BF16CC3"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27E676B1"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r>
      <w:tr w:rsidR="00A1356A" w14:paraId="6F1D7B73" w14:textId="77777777">
        <w:trPr>
          <w:trHeight w:val="454"/>
          <w:jc w:val="center"/>
        </w:trPr>
        <w:tc>
          <w:tcPr>
            <w:tcW w:w="2917" w:type="dxa"/>
            <w:tcBorders>
              <w:left w:val="single" w:sz="12" w:space="0" w:color="auto"/>
            </w:tcBorders>
          </w:tcPr>
          <w:p w14:paraId="52748AFA" w14:textId="77777777" w:rsidR="00A1356A" w:rsidRDefault="00000000">
            <w:pPr>
              <w:snapToGrid w:val="0"/>
              <w:spacing w:line="288" w:lineRule="auto"/>
              <w:rPr>
                <w:rFonts w:ascii="Times New Roman" w:hAnsi="Times New Roman"/>
                <w:bCs/>
                <w:sz w:val="21"/>
                <w:szCs w:val="21"/>
              </w:rPr>
            </w:pPr>
            <w:r>
              <w:rPr>
                <w:rFonts w:hint="eastAsia"/>
                <w:sz w:val="20"/>
                <w:szCs w:val="20"/>
              </w:rPr>
              <w:t>第九章 孕产期保健</w:t>
            </w:r>
          </w:p>
        </w:tc>
        <w:tc>
          <w:tcPr>
            <w:tcW w:w="1931" w:type="dxa"/>
            <w:vAlign w:val="center"/>
          </w:tcPr>
          <w:p w14:paraId="5C046B2A"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30901C00" w14:textId="77777777" w:rsidR="00A1356A" w:rsidRDefault="00000000">
            <w:pPr>
              <w:snapToGrid w:val="0"/>
              <w:jc w:val="center"/>
              <w:rPr>
                <w:rFonts w:ascii="Times New Roman" w:hAnsi="Times New Roman"/>
                <w:bCs/>
                <w:sz w:val="21"/>
                <w:szCs w:val="21"/>
              </w:rPr>
            </w:pPr>
            <w:r>
              <w:rPr>
                <w:rFonts w:hint="eastAsia"/>
                <w:color w:val="000000"/>
                <w:sz w:val="20"/>
                <w:szCs w:val="20"/>
              </w:rPr>
              <w:t>实作学习</w:t>
            </w:r>
          </w:p>
        </w:tc>
        <w:tc>
          <w:tcPr>
            <w:tcW w:w="1619" w:type="dxa"/>
            <w:vAlign w:val="center"/>
          </w:tcPr>
          <w:p w14:paraId="238EFB80" w14:textId="77777777" w:rsidR="00A1356A" w:rsidRDefault="00A1356A">
            <w:pPr>
              <w:snapToGrid w:val="0"/>
              <w:jc w:val="center"/>
              <w:rPr>
                <w:rFonts w:ascii="Times New Roman" w:hAnsi="Times New Roman"/>
                <w:bCs/>
                <w:sz w:val="21"/>
                <w:szCs w:val="21"/>
              </w:rPr>
            </w:pPr>
          </w:p>
        </w:tc>
        <w:tc>
          <w:tcPr>
            <w:tcW w:w="631" w:type="dxa"/>
          </w:tcPr>
          <w:p w14:paraId="3F532CA0"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731" w:type="dxa"/>
          </w:tcPr>
          <w:p w14:paraId="74E3C8C5"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4</w:t>
            </w:r>
          </w:p>
        </w:tc>
        <w:tc>
          <w:tcPr>
            <w:tcW w:w="647" w:type="dxa"/>
            <w:tcBorders>
              <w:right w:val="single" w:sz="12" w:space="0" w:color="auto"/>
            </w:tcBorders>
          </w:tcPr>
          <w:p w14:paraId="619A14D1"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6</w:t>
            </w:r>
          </w:p>
        </w:tc>
      </w:tr>
      <w:tr w:rsidR="00A1356A" w14:paraId="0BC4F777" w14:textId="77777777">
        <w:trPr>
          <w:trHeight w:val="454"/>
          <w:jc w:val="center"/>
        </w:trPr>
        <w:tc>
          <w:tcPr>
            <w:tcW w:w="2917" w:type="dxa"/>
            <w:tcBorders>
              <w:left w:val="single" w:sz="12" w:space="0" w:color="auto"/>
            </w:tcBorders>
          </w:tcPr>
          <w:p w14:paraId="5915EFB3" w14:textId="77777777" w:rsidR="00A1356A" w:rsidRDefault="00000000">
            <w:pPr>
              <w:snapToGrid w:val="0"/>
              <w:spacing w:line="288" w:lineRule="auto"/>
              <w:rPr>
                <w:rFonts w:ascii="Times New Roman" w:hAnsi="Times New Roman"/>
                <w:bCs/>
                <w:sz w:val="21"/>
                <w:szCs w:val="21"/>
              </w:rPr>
            </w:pPr>
            <w:r>
              <w:rPr>
                <w:rFonts w:hint="eastAsia"/>
                <w:sz w:val="20"/>
                <w:szCs w:val="20"/>
              </w:rPr>
              <w:t>第十章 母乳喂养与哺乳期保健</w:t>
            </w:r>
          </w:p>
        </w:tc>
        <w:tc>
          <w:tcPr>
            <w:tcW w:w="1931" w:type="dxa"/>
            <w:vAlign w:val="center"/>
          </w:tcPr>
          <w:p w14:paraId="399988DC"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522429CD" w14:textId="77777777" w:rsidR="00A1356A" w:rsidRDefault="00000000">
            <w:pPr>
              <w:snapToGrid w:val="0"/>
              <w:jc w:val="center"/>
              <w:rPr>
                <w:rFonts w:ascii="Times New Roman" w:hAnsi="Times New Roman"/>
                <w:bCs/>
                <w:sz w:val="21"/>
                <w:szCs w:val="21"/>
              </w:rPr>
            </w:pPr>
            <w:r>
              <w:rPr>
                <w:rFonts w:hint="eastAsia"/>
                <w:color w:val="000000"/>
                <w:sz w:val="20"/>
                <w:szCs w:val="20"/>
              </w:rPr>
              <w:t>实作学习</w:t>
            </w:r>
          </w:p>
        </w:tc>
        <w:tc>
          <w:tcPr>
            <w:tcW w:w="1619" w:type="dxa"/>
            <w:vAlign w:val="center"/>
          </w:tcPr>
          <w:p w14:paraId="50647B0F" w14:textId="77777777" w:rsidR="00A1356A" w:rsidRDefault="00A1356A">
            <w:pPr>
              <w:snapToGrid w:val="0"/>
              <w:jc w:val="center"/>
              <w:rPr>
                <w:rFonts w:ascii="Times New Roman" w:hAnsi="Times New Roman"/>
                <w:bCs/>
                <w:sz w:val="21"/>
                <w:szCs w:val="21"/>
              </w:rPr>
            </w:pPr>
          </w:p>
        </w:tc>
        <w:tc>
          <w:tcPr>
            <w:tcW w:w="631" w:type="dxa"/>
          </w:tcPr>
          <w:p w14:paraId="39D1C345"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1</w:t>
            </w:r>
          </w:p>
        </w:tc>
        <w:tc>
          <w:tcPr>
            <w:tcW w:w="731" w:type="dxa"/>
          </w:tcPr>
          <w:p w14:paraId="3F3CF938"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647" w:type="dxa"/>
            <w:tcBorders>
              <w:right w:val="single" w:sz="12" w:space="0" w:color="auto"/>
            </w:tcBorders>
          </w:tcPr>
          <w:p w14:paraId="2131BA4E"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3</w:t>
            </w:r>
          </w:p>
        </w:tc>
      </w:tr>
      <w:tr w:rsidR="00A1356A" w14:paraId="4EDE4A87" w14:textId="77777777">
        <w:trPr>
          <w:trHeight w:val="454"/>
          <w:jc w:val="center"/>
        </w:trPr>
        <w:tc>
          <w:tcPr>
            <w:tcW w:w="2917" w:type="dxa"/>
            <w:tcBorders>
              <w:left w:val="single" w:sz="12" w:space="0" w:color="auto"/>
            </w:tcBorders>
          </w:tcPr>
          <w:p w14:paraId="1E563B64" w14:textId="77777777" w:rsidR="00A1356A" w:rsidRDefault="00000000">
            <w:pPr>
              <w:snapToGrid w:val="0"/>
              <w:spacing w:line="288" w:lineRule="auto"/>
              <w:rPr>
                <w:rFonts w:ascii="Times New Roman" w:hAnsi="Times New Roman"/>
                <w:bCs/>
                <w:sz w:val="21"/>
                <w:szCs w:val="21"/>
              </w:rPr>
            </w:pPr>
            <w:r>
              <w:rPr>
                <w:rFonts w:hint="eastAsia"/>
                <w:sz w:val="20"/>
                <w:szCs w:val="20"/>
              </w:rPr>
              <w:t>第十一章 生殖健康与生育调节</w:t>
            </w:r>
          </w:p>
        </w:tc>
        <w:tc>
          <w:tcPr>
            <w:tcW w:w="1931" w:type="dxa"/>
            <w:vAlign w:val="center"/>
          </w:tcPr>
          <w:p w14:paraId="6D3136C7"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140F6D20"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2EDA2FC8" w14:textId="77777777" w:rsidR="00A1356A" w:rsidRDefault="00A1356A">
            <w:pPr>
              <w:snapToGrid w:val="0"/>
              <w:jc w:val="center"/>
              <w:rPr>
                <w:rFonts w:ascii="Times New Roman" w:hAnsi="Times New Roman"/>
                <w:bCs/>
                <w:sz w:val="21"/>
                <w:szCs w:val="21"/>
              </w:rPr>
            </w:pPr>
          </w:p>
        </w:tc>
        <w:tc>
          <w:tcPr>
            <w:tcW w:w="631" w:type="dxa"/>
          </w:tcPr>
          <w:p w14:paraId="0367C641"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731" w:type="dxa"/>
          </w:tcPr>
          <w:p w14:paraId="3F2D60BD"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4AE5042F"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r>
      <w:tr w:rsidR="00A1356A" w14:paraId="20063EB4" w14:textId="77777777">
        <w:trPr>
          <w:trHeight w:val="454"/>
          <w:jc w:val="center"/>
        </w:trPr>
        <w:tc>
          <w:tcPr>
            <w:tcW w:w="2917" w:type="dxa"/>
            <w:tcBorders>
              <w:left w:val="single" w:sz="12" w:space="0" w:color="auto"/>
            </w:tcBorders>
          </w:tcPr>
          <w:p w14:paraId="40DDF383" w14:textId="77777777" w:rsidR="00A1356A" w:rsidRDefault="00000000">
            <w:pPr>
              <w:snapToGrid w:val="0"/>
              <w:spacing w:line="288" w:lineRule="auto"/>
              <w:rPr>
                <w:rFonts w:ascii="Times New Roman" w:hAnsi="Times New Roman"/>
                <w:bCs/>
                <w:sz w:val="21"/>
                <w:szCs w:val="21"/>
              </w:rPr>
            </w:pPr>
            <w:r>
              <w:rPr>
                <w:rFonts w:hint="eastAsia"/>
                <w:sz w:val="20"/>
                <w:szCs w:val="20"/>
              </w:rPr>
              <w:t>第十二章 更年期保健</w:t>
            </w:r>
          </w:p>
        </w:tc>
        <w:tc>
          <w:tcPr>
            <w:tcW w:w="1931" w:type="dxa"/>
            <w:vAlign w:val="center"/>
          </w:tcPr>
          <w:p w14:paraId="1DD3B398"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5D9DA13D"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033F84E5" w14:textId="77777777" w:rsidR="00A1356A" w:rsidRDefault="00A1356A">
            <w:pPr>
              <w:snapToGrid w:val="0"/>
              <w:jc w:val="center"/>
              <w:rPr>
                <w:rFonts w:ascii="Times New Roman" w:hAnsi="Times New Roman"/>
                <w:bCs/>
                <w:sz w:val="21"/>
                <w:szCs w:val="21"/>
              </w:rPr>
            </w:pPr>
          </w:p>
        </w:tc>
        <w:tc>
          <w:tcPr>
            <w:tcW w:w="631" w:type="dxa"/>
          </w:tcPr>
          <w:p w14:paraId="36D9EF9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c>
          <w:tcPr>
            <w:tcW w:w="731" w:type="dxa"/>
          </w:tcPr>
          <w:p w14:paraId="61C9B971"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12DC145F"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r>
      <w:tr w:rsidR="00A1356A" w14:paraId="1FA84BA1" w14:textId="77777777">
        <w:trPr>
          <w:trHeight w:val="454"/>
          <w:jc w:val="center"/>
        </w:trPr>
        <w:tc>
          <w:tcPr>
            <w:tcW w:w="2917" w:type="dxa"/>
            <w:tcBorders>
              <w:left w:val="single" w:sz="12" w:space="0" w:color="auto"/>
            </w:tcBorders>
          </w:tcPr>
          <w:p w14:paraId="2AA05017" w14:textId="77777777" w:rsidR="00A1356A" w:rsidRDefault="00000000">
            <w:pPr>
              <w:snapToGrid w:val="0"/>
              <w:spacing w:line="288" w:lineRule="auto"/>
              <w:rPr>
                <w:rFonts w:ascii="Times New Roman" w:hAnsi="Times New Roman"/>
                <w:bCs/>
                <w:sz w:val="21"/>
                <w:szCs w:val="21"/>
              </w:rPr>
            </w:pPr>
            <w:r>
              <w:rPr>
                <w:rFonts w:hint="eastAsia"/>
                <w:sz w:val="20"/>
                <w:szCs w:val="20"/>
              </w:rPr>
              <w:t>第十三章 妇幼卫生政策法规与管理</w:t>
            </w:r>
          </w:p>
        </w:tc>
        <w:tc>
          <w:tcPr>
            <w:tcW w:w="1931" w:type="dxa"/>
            <w:vAlign w:val="center"/>
          </w:tcPr>
          <w:p w14:paraId="632D4DE2" w14:textId="77777777" w:rsidR="00A1356A"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w:t>
            </w:r>
          </w:p>
          <w:p w14:paraId="5C11B489" w14:textId="77777777" w:rsidR="00A1356A" w:rsidRDefault="00000000">
            <w:pPr>
              <w:snapToGrid w:val="0"/>
              <w:jc w:val="center"/>
              <w:rPr>
                <w:rFonts w:ascii="Times New Roman" w:hAnsi="Times New Roman"/>
                <w:bCs/>
                <w:sz w:val="21"/>
                <w:szCs w:val="21"/>
              </w:rPr>
            </w:pPr>
            <w:r>
              <w:rPr>
                <w:rFonts w:hint="eastAsia"/>
                <w:color w:val="000000"/>
                <w:sz w:val="20"/>
                <w:szCs w:val="20"/>
              </w:rPr>
              <w:t>问题导向学习</w:t>
            </w:r>
          </w:p>
        </w:tc>
        <w:tc>
          <w:tcPr>
            <w:tcW w:w="1619" w:type="dxa"/>
            <w:vAlign w:val="center"/>
          </w:tcPr>
          <w:p w14:paraId="2E47D904" w14:textId="77777777" w:rsidR="00A1356A" w:rsidRDefault="00A1356A">
            <w:pPr>
              <w:snapToGrid w:val="0"/>
              <w:jc w:val="center"/>
              <w:rPr>
                <w:rFonts w:ascii="Times New Roman" w:hAnsi="Times New Roman"/>
                <w:bCs/>
                <w:sz w:val="21"/>
                <w:szCs w:val="21"/>
              </w:rPr>
            </w:pPr>
          </w:p>
        </w:tc>
        <w:tc>
          <w:tcPr>
            <w:tcW w:w="631" w:type="dxa"/>
          </w:tcPr>
          <w:p w14:paraId="155D41D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3</w:t>
            </w:r>
          </w:p>
        </w:tc>
        <w:tc>
          <w:tcPr>
            <w:tcW w:w="731" w:type="dxa"/>
          </w:tcPr>
          <w:p w14:paraId="35B4020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0</w:t>
            </w:r>
          </w:p>
        </w:tc>
        <w:tc>
          <w:tcPr>
            <w:tcW w:w="647" w:type="dxa"/>
            <w:tcBorders>
              <w:right w:val="single" w:sz="12" w:space="0" w:color="auto"/>
            </w:tcBorders>
          </w:tcPr>
          <w:p w14:paraId="55BF1C2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w:t>
            </w:r>
          </w:p>
        </w:tc>
      </w:tr>
      <w:tr w:rsidR="00A1356A" w14:paraId="1A925C7A" w14:textId="77777777">
        <w:trPr>
          <w:trHeight w:val="454"/>
          <w:jc w:val="center"/>
        </w:trPr>
        <w:tc>
          <w:tcPr>
            <w:tcW w:w="6467" w:type="dxa"/>
            <w:gridSpan w:val="3"/>
            <w:tcBorders>
              <w:left w:val="single" w:sz="12" w:space="0" w:color="auto"/>
              <w:bottom w:val="single" w:sz="12" w:space="0" w:color="auto"/>
            </w:tcBorders>
            <w:vAlign w:val="center"/>
          </w:tcPr>
          <w:p w14:paraId="166A2733" w14:textId="77777777" w:rsidR="00A1356A" w:rsidRDefault="00000000">
            <w:pPr>
              <w:pStyle w:val="DG"/>
            </w:pPr>
            <w:r>
              <w:rPr>
                <w:rFonts w:hint="eastAsia"/>
              </w:rPr>
              <w:t>合计</w:t>
            </w:r>
          </w:p>
        </w:tc>
        <w:tc>
          <w:tcPr>
            <w:tcW w:w="631" w:type="dxa"/>
            <w:tcBorders>
              <w:bottom w:val="single" w:sz="12" w:space="0" w:color="auto"/>
            </w:tcBorders>
          </w:tcPr>
          <w:p w14:paraId="016E7C7D"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24</w:t>
            </w:r>
          </w:p>
        </w:tc>
        <w:tc>
          <w:tcPr>
            <w:tcW w:w="731" w:type="dxa"/>
            <w:tcBorders>
              <w:bottom w:val="single" w:sz="12" w:space="0" w:color="auto"/>
            </w:tcBorders>
          </w:tcPr>
          <w:p w14:paraId="06AA7A4A"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8</w:t>
            </w:r>
          </w:p>
        </w:tc>
        <w:tc>
          <w:tcPr>
            <w:tcW w:w="647" w:type="dxa"/>
            <w:tcBorders>
              <w:bottom w:val="single" w:sz="12" w:space="0" w:color="auto"/>
              <w:right w:val="single" w:sz="12" w:space="0" w:color="auto"/>
            </w:tcBorders>
          </w:tcPr>
          <w:p w14:paraId="5522292C" w14:textId="77777777" w:rsidR="00A1356A" w:rsidRDefault="00000000">
            <w:pPr>
              <w:snapToGrid w:val="0"/>
              <w:spacing w:line="288" w:lineRule="auto"/>
              <w:jc w:val="center"/>
              <w:rPr>
                <w:rFonts w:ascii="Times New Roman" w:hAnsi="Times New Roman"/>
                <w:bCs/>
                <w:sz w:val="21"/>
                <w:szCs w:val="21"/>
              </w:rPr>
            </w:pPr>
            <w:r>
              <w:rPr>
                <w:rFonts w:hint="eastAsia"/>
                <w:sz w:val="20"/>
                <w:szCs w:val="20"/>
              </w:rPr>
              <w:t>32</w:t>
            </w:r>
          </w:p>
        </w:tc>
      </w:tr>
    </w:tbl>
    <w:p w14:paraId="7BF28697" w14:textId="77777777" w:rsidR="00A1356A" w:rsidRDefault="00000000">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2028"/>
        <w:gridCol w:w="3767"/>
        <w:gridCol w:w="844"/>
        <w:gridCol w:w="930"/>
      </w:tblGrid>
      <w:tr w:rsidR="00A1356A" w14:paraId="27C4AE91"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14:paraId="222239A1" w14:textId="77777777" w:rsidR="00A1356A" w:rsidRDefault="00000000">
            <w:pPr>
              <w:pStyle w:val="DG"/>
              <w:rPr>
                <w:szCs w:val="16"/>
              </w:rPr>
            </w:pPr>
            <w:r>
              <w:rPr>
                <w:rFonts w:hint="eastAsia"/>
                <w:szCs w:val="16"/>
              </w:rPr>
              <w:t>序号</w:t>
            </w:r>
          </w:p>
        </w:tc>
        <w:tc>
          <w:tcPr>
            <w:tcW w:w="2078" w:type="dxa"/>
            <w:tcBorders>
              <w:top w:val="single" w:sz="12" w:space="0" w:color="auto"/>
              <w:left w:val="single" w:sz="4" w:space="0" w:color="auto"/>
              <w:bottom w:val="single" w:sz="4" w:space="0" w:color="auto"/>
              <w:right w:val="single" w:sz="4" w:space="0" w:color="auto"/>
            </w:tcBorders>
            <w:vAlign w:val="center"/>
          </w:tcPr>
          <w:p w14:paraId="1609A930" w14:textId="77777777" w:rsidR="00A1356A" w:rsidRDefault="00000000">
            <w:pPr>
              <w:pStyle w:val="DG"/>
              <w:rPr>
                <w:szCs w:val="16"/>
              </w:rPr>
            </w:pPr>
            <w:r>
              <w:rPr>
                <w:rFonts w:hint="eastAsia"/>
                <w:szCs w:val="16"/>
              </w:rPr>
              <w:t>实验项目名称</w:t>
            </w:r>
          </w:p>
        </w:tc>
        <w:tc>
          <w:tcPr>
            <w:tcW w:w="3865" w:type="dxa"/>
            <w:tcBorders>
              <w:top w:val="single" w:sz="12" w:space="0" w:color="auto"/>
              <w:left w:val="single" w:sz="4" w:space="0" w:color="auto"/>
              <w:bottom w:val="single" w:sz="4" w:space="0" w:color="auto"/>
              <w:right w:val="single" w:sz="4" w:space="0" w:color="auto"/>
            </w:tcBorders>
            <w:vAlign w:val="center"/>
          </w:tcPr>
          <w:p w14:paraId="0BAC45CC" w14:textId="77777777" w:rsidR="00A1356A" w:rsidRDefault="00000000">
            <w:pPr>
              <w:pStyle w:val="DG"/>
              <w:rPr>
                <w:szCs w:val="16"/>
              </w:rPr>
            </w:pPr>
            <w:r>
              <w:rPr>
                <w:rFonts w:ascii="黑体" w:hAnsi="宋体" w:hint="eastAsia"/>
                <w:szCs w:val="16"/>
              </w:rPr>
              <w:t>目标要求与</w:t>
            </w:r>
            <w:r>
              <w:rPr>
                <w:rFonts w:hint="eastAsia"/>
                <w:szCs w:val="16"/>
              </w:rPr>
              <w:t>主要内容</w:t>
            </w:r>
          </w:p>
        </w:tc>
        <w:tc>
          <w:tcPr>
            <w:tcW w:w="862" w:type="dxa"/>
            <w:tcBorders>
              <w:top w:val="single" w:sz="12" w:space="0" w:color="auto"/>
              <w:left w:val="single" w:sz="4" w:space="0" w:color="auto"/>
              <w:right w:val="single" w:sz="4" w:space="0" w:color="auto"/>
            </w:tcBorders>
            <w:vAlign w:val="center"/>
          </w:tcPr>
          <w:p w14:paraId="6AFE4ECA" w14:textId="77777777" w:rsidR="00A1356A" w:rsidRDefault="00000000">
            <w:pPr>
              <w:pStyle w:val="DG"/>
              <w:rPr>
                <w:szCs w:val="16"/>
              </w:rPr>
            </w:pPr>
            <w:r>
              <w:rPr>
                <w:rFonts w:hint="eastAsia"/>
                <w:szCs w:val="16"/>
              </w:rPr>
              <w:t>实验</w:t>
            </w:r>
          </w:p>
          <w:p w14:paraId="3921979D" w14:textId="77777777" w:rsidR="00A1356A"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58C2422B" w14:textId="77777777" w:rsidR="00A1356A" w:rsidRDefault="00000000">
            <w:pPr>
              <w:pStyle w:val="DG"/>
              <w:rPr>
                <w:szCs w:val="16"/>
              </w:rPr>
            </w:pPr>
            <w:r>
              <w:rPr>
                <w:rFonts w:hint="eastAsia"/>
                <w:szCs w:val="16"/>
              </w:rPr>
              <w:t>实验</w:t>
            </w:r>
          </w:p>
          <w:p w14:paraId="2F71472F" w14:textId="77777777" w:rsidR="00A1356A" w:rsidRDefault="00000000">
            <w:pPr>
              <w:pStyle w:val="DG"/>
              <w:rPr>
                <w:szCs w:val="16"/>
              </w:rPr>
            </w:pPr>
            <w:r>
              <w:rPr>
                <w:rFonts w:hint="eastAsia"/>
                <w:szCs w:val="16"/>
              </w:rPr>
              <w:t>类型</w:t>
            </w:r>
          </w:p>
        </w:tc>
      </w:tr>
      <w:tr w:rsidR="00A1356A" w14:paraId="1212DED2"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3F69B802" w14:textId="77777777" w:rsidR="00A1356A" w:rsidRDefault="00000000">
            <w:pPr>
              <w:pStyle w:val="DG0"/>
            </w:pPr>
            <w:r>
              <w:rPr>
                <w:rFonts w:hint="eastAsia"/>
              </w:rPr>
              <w:t>1</w:t>
            </w:r>
          </w:p>
        </w:tc>
        <w:tc>
          <w:tcPr>
            <w:tcW w:w="2078" w:type="dxa"/>
            <w:tcBorders>
              <w:top w:val="single" w:sz="4" w:space="0" w:color="auto"/>
              <w:left w:val="single" w:sz="4" w:space="0" w:color="auto"/>
              <w:bottom w:val="single" w:sz="4" w:space="0" w:color="auto"/>
              <w:right w:val="single" w:sz="4" w:space="0" w:color="auto"/>
            </w:tcBorders>
            <w:vAlign w:val="center"/>
          </w:tcPr>
          <w:p w14:paraId="55C4FB91" w14:textId="77777777" w:rsidR="00A1356A" w:rsidRDefault="00000000">
            <w:pPr>
              <w:snapToGrid w:val="0"/>
              <w:spacing w:beforeLines="50" w:before="163" w:afterLines="50" w:after="163" w:line="288" w:lineRule="auto"/>
              <w:jc w:val="center"/>
              <w:rPr>
                <w:rFonts w:hint="eastAsia"/>
              </w:rPr>
            </w:pPr>
            <w:r>
              <w:rPr>
                <w:rFonts w:hint="eastAsia"/>
                <w:sz w:val="21"/>
                <w:szCs w:val="21"/>
              </w:rPr>
              <w:t>儿童体格发育的评价</w:t>
            </w:r>
          </w:p>
        </w:tc>
        <w:tc>
          <w:tcPr>
            <w:tcW w:w="3865" w:type="dxa"/>
            <w:tcBorders>
              <w:top w:val="single" w:sz="4" w:space="0" w:color="auto"/>
              <w:left w:val="single" w:sz="4" w:space="0" w:color="auto"/>
              <w:bottom w:val="single" w:sz="4" w:space="0" w:color="auto"/>
              <w:right w:val="single" w:sz="4" w:space="0" w:color="auto"/>
            </w:tcBorders>
            <w:vAlign w:val="center"/>
          </w:tcPr>
          <w:p w14:paraId="00F3D786" w14:textId="77777777" w:rsidR="00A1356A" w:rsidRDefault="00000000">
            <w:pPr>
              <w:snapToGrid w:val="0"/>
              <w:spacing w:beforeLines="50" w:before="163" w:afterLines="50" w:after="163" w:line="288" w:lineRule="auto"/>
              <w:rPr>
                <w:rFonts w:hint="eastAsia"/>
              </w:rPr>
            </w:pPr>
            <w:r>
              <w:rPr>
                <w:rFonts w:hint="eastAsia"/>
                <w:sz w:val="21"/>
                <w:szCs w:val="21"/>
              </w:rPr>
              <w:t>儿童体格发育测量</w:t>
            </w:r>
          </w:p>
        </w:tc>
        <w:tc>
          <w:tcPr>
            <w:tcW w:w="862" w:type="dxa"/>
            <w:tcBorders>
              <w:left w:val="single" w:sz="4" w:space="0" w:color="auto"/>
              <w:right w:val="single" w:sz="4" w:space="0" w:color="auto"/>
            </w:tcBorders>
            <w:vAlign w:val="center"/>
          </w:tcPr>
          <w:p w14:paraId="259FEE19" w14:textId="77777777" w:rsidR="00A1356A" w:rsidRDefault="00000000">
            <w:pPr>
              <w:snapToGrid w:val="0"/>
              <w:spacing w:beforeLines="50" w:before="163" w:afterLines="50" w:after="163" w:line="288" w:lineRule="auto"/>
              <w:jc w:val="center"/>
              <w:rPr>
                <w:rFonts w:hint="eastAsia"/>
              </w:rPr>
            </w:pPr>
            <w:r>
              <w:rPr>
                <w:rFonts w:hint="eastAsia"/>
                <w:sz w:val="21"/>
                <w:szCs w:val="21"/>
              </w:rPr>
              <w:t>2</w:t>
            </w:r>
          </w:p>
        </w:tc>
        <w:tc>
          <w:tcPr>
            <w:tcW w:w="950" w:type="dxa"/>
            <w:tcBorders>
              <w:left w:val="single" w:sz="4" w:space="0" w:color="auto"/>
              <w:right w:val="single" w:sz="12" w:space="0" w:color="auto"/>
            </w:tcBorders>
            <w:vAlign w:val="center"/>
          </w:tcPr>
          <w:p w14:paraId="037DF454" w14:textId="77777777" w:rsidR="00A1356A" w:rsidRDefault="00000000">
            <w:pPr>
              <w:snapToGrid w:val="0"/>
              <w:spacing w:beforeLines="50" w:before="163" w:afterLines="50" w:after="163" w:line="288" w:lineRule="auto"/>
              <w:jc w:val="center"/>
              <w:rPr>
                <w:rFonts w:hint="eastAsia"/>
              </w:rPr>
            </w:pPr>
            <w:r>
              <w:rPr>
                <w:rFonts w:hint="eastAsia"/>
              </w:rPr>
              <w:t>①</w:t>
            </w:r>
          </w:p>
        </w:tc>
      </w:tr>
      <w:tr w:rsidR="00A1356A" w14:paraId="47091F14"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78FAE521" w14:textId="77777777" w:rsidR="00A1356A" w:rsidRDefault="00000000">
            <w:pPr>
              <w:pStyle w:val="DG0"/>
            </w:pPr>
            <w:r>
              <w:rPr>
                <w:rFonts w:hint="eastAsia"/>
              </w:rPr>
              <w:t>2</w:t>
            </w:r>
          </w:p>
        </w:tc>
        <w:tc>
          <w:tcPr>
            <w:tcW w:w="2078" w:type="dxa"/>
            <w:tcBorders>
              <w:top w:val="single" w:sz="4" w:space="0" w:color="auto"/>
              <w:left w:val="single" w:sz="4" w:space="0" w:color="auto"/>
              <w:bottom w:val="single" w:sz="4" w:space="0" w:color="auto"/>
              <w:right w:val="single" w:sz="4" w:space="0" w:color="auto"/>
            </w:tcBorders>
            <w:vAlign w:val="center"/>
          </w:tcPr>
          <w:p w14:paraId="4C352C72" w14:textId="77777777" w:rsidR="00A1356A" w:rsidRDefault="00000000">
            <w:pPr>
              <w:snapToGrid w:val="0"/>
              <w:spacing w:beforeLines="50" w:before="163" w:afterLines="50" w:after="163" w:line="288" w:lineRule="auto"/>
              <w:jc w:val="center"/>
              <w:rPr>
                <w:rFonts w:hint="eastAsia"/>
              </w:rPr>
            </w:pPr>
            <w:r>
              <w:rPr>
                <w:rFonts w:hint="eastAsia"/>
                <w:sz w:val="21"/>
                <w:szCs w:val="21"/>
              </w:rPr>
              <w:t>妊娠期保健</w:t>
            </w:r>
          </w:p>
        </w:tc>
        <w:tc>
          <w:tcPr>
            <w:tcW w:w="3865" w:type="dxa"/>
            <w:tcBorders>
              <w:top w:val="single" w:sz="4" w:space="0" w:color="auto"/>
              <w:left w:val="single" w:sz="4" w:space="0" w:color="auto"/>
              <w:bottom w:val="single" w:sz="4" w:space="0" w:color="auto"/>
              <w:right w:val="single" w:sz="4" w:space="0" w:color="auto"/>
            </w:tcBorders>
            <w:vAlign w:val="center"/>
          </w:tcPr>
          <w:p w14:paraId="2EF6E09D" w14:textId="77777777" w:rsidR="00A1356A" w:rsidRDefault="00000000">
            <w:pPr>
              <w:snapToGrid w:val="0"/>
              <w:spacing w:beforeLines="50" w:before="163" w:afterLines="50" w:after="163" w:line="288" w:lineRule="auto"/>
              <w:rPr>
                <w:rFonts w:hint="eastAsia"/>
              </w:rPr>
            </w:pPr>
            <w:proofErr w:type="gramStart"/>
            <w:r>
              <w:rPr>
                <w:rFonts w:hint="eastAsia"/>
                <w:sz w:val="21"/>
                <w:szCs w:val="21"/>
              </w:rPr>
              <w:t>孕</w:t>
            </w:r>
            <w:proofErr w:type="gramEnd"/>
            <w:r>
              <w:rPr>
                <w:rFonts w:hint="eastAsia"/>
                <w:sz w:val="21"/>
                <w:szCs w:val="21"/>
              </w:rPr>
              <w:t>前期、孕中期、孕晚期保健管理</w:t>
            </w:r>
          </w:p>
        </w:tc>
        <w:tc>
          <w:tcPr>
            <w:tcW w:w="862" w:type="dxa"/>
            <w:tcBorders>
              <w:left w:val="single" w:sz="4" w:space="0" w:color="auto"/>
              <w:bottom w:val="single" w:sz="4" w:space="0" w:color="auto"/>
              <w:right w:val="single" w:sz="4" w:space="0" w:color="auto"/>
            </w:tcBorders>
            <w:vAlign w:val="center"/>
          </w:tcPr>
          <w:p w14:paraId="5013C0A6" w14:textId="77777777" w:rsidR="00A1356A" w:rsidRDefault="00000000">
            <w:pPr>
              <w:snapToGrid w:val="0"/>
              <w:spacing w:beforeLines="50" w:before="163" w:afterLines="50" w:after="163" w:line="288" w:lineRule="auto"/>
              <w:jc w:val="center"/>
              <w:rPr>
                <w:rFonts w:hint="eastAsia"/>
              </w:rPr>
            </w:pPr>
            <w:r>
              <w:rPr>
                <w:rFonts w:hint="eastAsia"/>
                <w:sz w:val="21"/>
                <w:szCs w:val="21"/>
              </w:rPr>
              <w:t>2</w:t>
            </w:r>
          </w:p>
        </w:tc>
        <w:tc>
          <w:tcPr>
            <w:tcW w:w="950" w:type="dxa"/>
            <w:tcBorders>
              <w:left w:val="single" w:sz="4" w:space="0" w:color="auto"/>
              <w:bottom w:val="single" w:sz="4" w:space="0" w:color="auto"/>
              <w:right w:val="single" w:sz="12" w:space="0" w:color="auto"/>
            </w:tcBorders>
            <w:vAlign w:val="center"/>
          </w:tcPr>
          <w:p w14:paraId="20D28370" w14:textId="77777777" w:rsidR="00A1356A" w:rsidRDefault="00000000">
            <w:pPr>
              <w:snapToGrid w:val="0"/>
              <w:spacing w:beforeLines="50" w:before="163" w:afterLines="50" w:after="163" w:line="288" w:lineRule="auto"/>
              <w:jc w:val="center"/>
              <w:rPr>
                <w:rFonts w:hint="eastAsia"/>
              </w:rPr>
            </w:pPr>
            <w:r>
              <w:rPr>
                <w:rFonts w:hint="eastAsia"/>
              </w:rPr>
              <w:t>④</w:t>
            </w:r>
          </w:p>
        </w:tc>
      </w:tr>
      <w:tr w:rsidR="00A1356A" w14:paraId="4843C9CC"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43FA0F5E" w14:textId="77777777" w:rsidR="00A1356A" w:rsidRDefault="00000000">
            <w:pPr>
              <w:pStyle w:val="DG0"/>
            </w:pPr>
            <w:r>
              <w:rPr>
                <w:rFonts w:hint="eastAsia"/>
              </w:rPr>
              <w:t>3</w:t>
            </w:r>
          </w:p>
        </w:tc>
        <w:tc>
          <w:tcPr>
            <w:tcW w:w="2078" w:type="dxa"/>
            <w:tcBorders>
              <w:top w:val="single" w:sz="4" w:space="0" w:color="auto"/>
              <w:left w:val="single" w:sz="4" w:space="0" w:color="auto"/>
              <w:bottom w:val="single" w:sz="4" w:space="0" w:color="auto"/>
              <w:right w:val="single" w:sz="4" w:space="0" w:color="auto"/>
            </w:tcBorders>
            <w:vAlign w:val="center"/>
          </w:tcPr>
          <w:p w14:paraId="6B2C5F77" w14:textId="77777777" w:rsidR="00A1356A" w:rsidRDefault="00000000">
            <w:pPr>
              <w:snapToGrid w:val="0"/>
              <w:spacing w:beforeLines="50" w:before="163" w:afterLines="50" w:after="163" w:line="288" w:lineRule="auto"/>
              <w:jc w:val="center"/>
              <w:rPr>
                <w:rFonts w:hint="eastAsia"/>
              </w:rPr>
            </w:pPr>
            <w:r>
              <w:rPr>
                <w:rFonts w:hint="eastAsia"/>
                <w:sz w:val="21"/>
                <w:szCs w:val="21"/>
              </w:rPr>
              <w:t>分娩期保健</w:t>
            </w:r>
          </w:p>
        </w:tc>
        <w:tc>
          <w:tcPr>
            <w:tcW w:w="3865" w:type="dxa"/>
            <w:tcBorders>
              <w:top w:val="single" w:sz="4" w:space="0" w:color="auto"/>
              <w:left w:val="single" w:sz="4" w:space="0" w:color="auto"/>
              <w:bottom w:val="single" w:sz="4" w:space="0" w:color="auto"/>
              <w:right w:val="single" w:sz="4" w:space="0" w:color="auto"/>
            </w:tcBorders>
            <w:vAlign w:val="center"/>
          </w:tcPr>
          <w:p w14:paraId="20573BAA" w14:textId="77777777" w:rsidR="00A1356A" w:rsidRDefault="00000000">
            <w:pPr>
              <w:snapToGrid w:val="0"/>
              <w:spacing w:beforeLines="50" w:before="163" w:afterLines="50" w:after="163" w:line="288" w:lineRule="auto"/>
              <w:rPr>
                <w:rFonts w:hint="eastAsia"/>
              </w:rPr>
            </w:pPr>
            <w:r>
              <w:rPr>
                <w:rFonts w:hint="eastAsia"/>
                <w:sz w:val="21"/>
                <w:szCs w:val="21"/>
              </w:rPr>
              <w:t>待产检查、第一产程、第二产程、第三产程保健</w:t>
            </w:r>
          </w:p>
        </w:tc>
        <w:tc>
          <w:tcPr>
            <w:tcW w:w="862" w:type="dxa"/>
            <w:tcBorders>
              <w:left w:val="single" w:sz="4" w:space="0" w:color="auto"/>
              <w:bottom w:val="single" w:sz="4" w:space="0" w:color="auto"/>
              <w:right w:val="single" w:sz="4" w:space="0" w:color="auto"/>
            </w:tcBorders>
            <w:vAlign w:val="center"/>
          </w:tcPr>
          <w:p w14:paraId="4D989DBB" w14:textId="77777777" w:rsidR="00A1356A" w:rsidRDefault="00000000">
            <w:pPr>
              <w:snapToGrid w:val="0"/>
              <w:spacing w:beforeLines="50" w:before="163" w:afterLines="50" w:after="163" w:line="288" w:lineRule="auto"/>
              <w:jc w:val="center"/>
              <w:rPr>
                <w:rFonts w:hint="eastAsia"/>
              </w:rPr>
            </w:pPr>
            <w:r>
              <w:rPr>
                <w:rFonts w:hint="eastAsia"/>
                <w:sz w:val="21"/>
                <w:szCs w:val="21"/>
              </w:rPr>
              <w:t>2</w:t>
            </w:r>
          </w:p>
        </w:tc>
        <w:tc>
          <w:tcPr>
            <w:tcW w:w="950" w:type="dxa"/>
            <w:tcBorders>
              <w:left w:val="single" w:sz="4" w:space="0" w:color="auto"/>
              <w:bottom w:val="single" w:sz="4" w:space="0" w:color="auto"/>
              <w:right w:val="single" w:sz="12" w:space="0" w:color="auto"/>
            </w:tcBorders>
            <w:vAlign w:val="center"/>
          </w:tcPr>
          <w:p w14:paraId="72E7F8E1" w14:textId="77777777" w:rsidR="00A1356A" w:rsidRDefault="00000000">
            <w:pPr>
              <w:snapToGrid w:val="0"/>
              <w:spacing w:beforeLines="50" w:before="163" w:afterLines="50" w:after="163" w:line="288" w:lineRule="auto"/>
              <w:jc w:val="center"/>
              <w:rPr>
                <w:rFonts w:hint="eastAsia"/>
              </w:rPr>
            </w:pPr>
            <w:r>
              <w:rPr>
                <w:rFonts w:hint="eastAsia"/>
              </w:rPr>
              <w:t>④</w:t>
            </w:r>
          </w:p>
        </w:tc>
      </w:tr>
      <w:tr w:rsidR="00A1356A" w14:paraId="435BDD06"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6BA16CE6" w14:textId="77777777" w:rsidR="00A1356A" w:rsidRDefault="00000000">
            <w:pPr>
              <w:pStyle w:val="DG0"/>
            </w:pPr>
            <w:r>
              <w:rPr>
                <w:rFonts w:hint="eastAsia"/>
              </w:rPr>
              <w:t>4</w:t>
            </w:r>
          </w:p>
        </w:tc>
        <w:tc>
          <w:tcPr>
            <w:tcW w:w="2078" w:type="dxa"/>
            <w:tcBorders>
              <w:top w:val="single" w:sz="4" w:space="0" w:color="auto"/>
              <w:left w:val="single" w:sz="4" w:space="0" w:color="auto"/>
              <w:bottom w:val="single" w:sz="4" w:space="0" w:color="auto"/>
              <w:right w:val="single" w:sz="4" w:space="0" w:color="auto"/>
            </w:tcBorders>
            <w:vAlign w:val="center"/>
          </w:tcPr>
          <w:p w14:paraId="2ADBB2EF" w14:textId="77777777" w:rsidR="00A1356A" w:rsidRDefault="00000000">
            <w:pPr>
              <w:snapToGrid w:val="0"/>
              <w:spacing w:beforeLines="50" w:before="163" w:afterLines="50" w:after="163" w:line="288" w:lineRule="auto"/>
              <w:jc w:val="center"/>
              <w:rPr>
                <w:rFonts w:hint="eastAsia"/>
              </w:rPr>
            </w:pPr>
            <w:r>
              <w:rPr>
                <w:rFonts w:hint="eastAsia"/>
                <w:sz w:val="21"/>
                <w:szCs w:val="21"/>
              </w:rPr>
              <w:t>母乳喂养指导</w:t>
            </w:r>
          </w:p>
        </w:tc>
        <w:tc>
          <w:tcPr>
            <w:tcW w:w="3865" w:type="dxa"/>
            <w:tcBorders>
              <w:top w:val="single" w:sz="4" w:space="0" w:color="auto"/>
              <w:left w:val="single" w:sz="4" w:space="0" w:color="auto"/>
              <w:bottom w:val="single" w:sz="4" w:space="0" w:color="auto"/>
              <w:right w:val="single" w:sz="4" w:space="0" w:color="auto"/>
            </w:tcBorders>
            <w:vAlign w:val="center"/>
          </w:tcPr>
          <w:p w14:paraId="496C4C92" w14:textId="77777777" w:rsidR="00A1356A" w:rsidRDefault="00000000">
            <w:pPr>
              <w:snapToGrid w:val="0"/>
              <w:spacing w:beforeLines="50" w:before="163" w:afterLines="50" w:after="163" w:line="288" w:lineRule="auto"/>
              <w:rPr>
                <w:rFonts w:hint="eastAsia"/>
              </w:rPr>
            </w:pPr>
            <w:r>
              <w:rPr>
                <w:rFonts w:hint="eastAsia"/>
                <w:sz w:val="21"/>
                <w:szCs w:val="21"/>
              </w:rPr>
              <w:t>母乳喂养技术及方法</w:t>
            </w:r>
          </w:p>
        </w:tc>
        <w:tc>
          <w:tcPr>
            <w:tcW w:w="862" w:type="dxa"/>
            <w:tcBorders>
              <w:left w:val="single" w:sz="4" w:space="0" w:color="auto"/>
              <w:right w:val="single" w:sz="4" w:space="0" w:color="auto"/>
            </w:tcBorders>
            <w:vAlign w:val="center"/>
          </w:tcPr>
          <w:p w14:paraId="5AC25D65" w14:textId="77777777" w:rsidR="00A1356A" w:rsidRDefault="00000000">
            <w:pPr>
              <w:snapToGrid w:val="0"/>
              <w:spacing w:beforeLines="50" w:before="163" w:afterLines="50" w:after="163" w:line="288" w:lineRule="auto"/>
              <w:jc w:val="center"/>
              <w:rPr>
                <w:rFonts w:hint="eastAsia"/>
              </w:rPr>
            </w:pPr>
            <w:r>
              <w:rPr>
                <w:rFonts w:hint="eastAsia"/>
                <w:sz w:val="21"/>
                <w:szCs w:val="21"/>
              </w:rPr>
              <w:t>2</w:t>
            </w:r>
          </w:p>
        </w:tc>
        <w:tc>
          <w:tcPr>
            <w:tcW w:w="950" w:type="dxa"/>
            <w:tcBorders>
              <w:left w:val="single" w:sz="4" w:space="0" w:color="auto"/>
              <w:right w:val="single" w:sz="12" w:space="0" w:color="auto"/>
            </w:tcBorders>
            <w:vAlign w:val="center"/>
          </w:tcPr>
          <w:p w14:paraId="6D85DC28" w14:textId="77777777" w:rsidR="00A1356A" w:rsidRDefault="00000000">
            <w:pPr>
              <w:snapToGrid w:val="0"/>
              <w:spacing w:beforeLines="50" w:before="163" w:afterLines="50" w:after="163" w:line="288" w:lineRule="auto"/>
              <w:jc w:val="center"/>
              <w:rPr>
                <w:rFonts w:hint="eastAsia"/>
              </w:rPr>
            </w:pPr>
            <w:r>
              <w:rPr>
                <w:rFonts w:hint="eastAsia"/>
              </w:rPr>
              <w:t>①</w:t>
            </w:r>
          </w:p>
        </w:tc>
      </w:tr>
      <w:tr w:rsidR="00A1356A" w14:paraId="0F3AF47F" w14:textId="77777777">
        <w:trPr>
          <w:trHeight w:val="454"/>
          <w:jc w:val="center"/>
        </w:trPr>
        <w:tc>
          <w:tcPr>
            <w:tcW w:w="8475" w:type="dxa"/>
            <w:gridSpan w:val="5"/>
            <w:tcBorders>
              <w:top w:val="single" w:sz="12" w:space="0" w:color="auto"/>
              <w:left w:val="nil"/>
              <w:bottom w:val="nil"/>
              <w:right w:val="nil"/>
            </w:tcBorders>
            <w:vAlign w:val="center"/>
          </w:tcPr>
          <w:p w14:paraId="363AF7A3" w14:textId="77777777" w:rsidR="00A1356A"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63C25C2A" w14:textId="77777777" w:rsidR="00A1356A" w:rsidRDefault="00000000">
      <w:pPr>
        <w:pStyle w:val="DG1"/>
        <w:spacing w:beforeLines="100" w:before="326" w:line="360" w:lineRule="auto"/>
        <w:ind w:firstLineChars="50" w:firstLine="140"/>
        <w:rPr>
          <w:rFonts w:ascii="黑体" w:hAnsi="宋体" w:hint="eastAsia"/>
        </w:rPr>
      </w:pPr>
      <w:bookmarkStart w:id="2" w:name="OLE_LINK2"/>
      <w:bookmarkStart w:id="3"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A1356A" w14:paraId="0FB5D5E7" w14:textId="77777777">
        <w:trPr>
          <w:trHeight w:val="1128"/>
        </w:trPr>
        <w:tc>
          <w:tcPr>
            <w:tcW w:w="8276" w:type="dxa"/>
            <w:vAlign w:val="center"/>
          </w:tcPr>
          <w:bookmarkEnd w:id="2"/>
          <w:bookmarkEnd w:id="3"/>
          <w:p w14:paraId="3256A1A8" w14:textId="77777777" w:rsidR="00A1356A" w:rsidRDefault="00000000">
            <w:pPr>
              <w:pStyle w:val="DG0"/>
              <w:jc w:val="left"/>
              <w:rPr>
                <w:rFonts w:ascii="宋体" w:hAnsi="宋体" w:hint="eastAsia"/>
                <w:bCs/>
              </w:rPr>
            </w:pPr>
            <w:r>
              <w:rPr>
                <w:rFonts w:hint="eastAsia"/>
              </w:rPr>
              <w:lastRenderedPageBreak/>
              <w:t>1.</w:t>
            </w:r>
            <w:r>
              <w:rPr>
                <w:rFonts w:hint="eastAsia"/>
              </w:rPr>
              <w:t>明确</w:t>
            </w:r>
            <w:proofErr w:type="gramStart"/>
            <w:r>
              <w:rPr>
                <w:rFonts w:hint="eastAsia"/>
              </w:rPr>
              <w:t>课程思政建设</w:t>
            </w:r>
            <w:proofErr w:type="gramEnd"/>
            <w:r>
              <w:rPr>
                <w:rFonts w:hint="eastAsia"/>
              </w:rPr>
              <w:t>目标要求和内容重点。培育学生</w:t>
            </w:r>
            <w:r>
              <w:rPr>
                <w:rFonts w:ascii="宋体" w:hAnsi="宋体" w:hint="eastAsia"/>
                <w:bCs/>
              </w:rPr>
              <w:t>具有专业所需</w:t>
            </w:r>
            <w:r>
              <w:rPr>
                <w:rFonts w:hint="eastAsia"/>
              </w:rPr>
              <w:t>的</w:t>
            </w:r>
            <w:r>
              <w:rPr>
                <w:rFonts w:ascii="宋体" w:hAnsi="宋体" w:hint="eastAsia"/>
                <w:bCs/>
              </w:rPr>
              <w:t>人文科学素养，</w:t>
            </w:r>
            <w:r>
              <w:rPr>
                <w:rFonts w:hint="eastAsia"/>
              </w:rPr>
              <w:t>教育引导学生</w:t>
            </w:r>
            <w:r>
              <w:rPr>
                <w:rFonts w:ascii="宋体" w:hAnsi="宋体" w:hint="eastAsia"/>
                <w:bCs/>
              </w:rPr>
              <w:t>爱党爱国，坚决拥护党的领导，热爱祖国的大好河山、悠久历史、灿烂文化，自觉维护民族利益和国家尊严。</w:t>
            </w:r>
          </w:p>
          <w:p w14:paraId="4084812C" w14:textId="77777777" w:rsidR="00A1356A" w:rsidRDefault="00000000">
            <w:pPr>
              <w:pStyle w:val="DG0"/>
              <w:jc w:val="left"/>
            </w:pPr>
            <w:r>
              <w:rPr>
                <w:rFonts w:hint="eastAsia"/>
              </w:rPr>
              <w:t>2.</w:t>
            </w:r>
            <w:r>
              <w:rPr>
                <w:rFonts w:hint="eastAsia"/>
              </w:rPr>
              <w:t>深度挖掘提炼本课程知识中所蕴含的思想价值和精神内涵，增加课程的知识性、人文性，提升引领性、时代性和开放性。如结合儿童保健的特点，引导学生要富有爱心和责任心。结合“儿童少年超重和肥胖”，引导学生树立“预防为主”的观点，用科学方法解决妇幼保健工作中的实际问题。结合《中华人民共和国母婴保健法》、《中国妇女发展纲要（</w:t>
            </w:r>
            <w:r>
              <w:rPr>
                <w:rFonts w:hint="eastAsia"/>
              </w:rPr>
              <w:t>2001-2010</w:t>
            </w:r>
            <w:r>
              <w:rPr>
                <w:rFonts w:hint="eastAsia"/>
              </w:rPr>
              <w:t>年）》等，畅述社会主义制度的优越性，以此激发大家的爱国热情。</w:t>
            </w:r>
          </w:p>
          <w:p w14:paraId="365C5857" w14:textId="77777777" w:rsidR="00A1356A" w:rsidRDefault="00000000">
            <w:pPr>
              <w:pStyle w:val="DG0"/>
              <w:jc w:val="left"/>
            </w:pPr>
            <w:r>
              <w:rPr>
                <w:rFonts w:hint="eastAsia"/>
              </w:rPr>
              <w:t>3.</w:t>
            </w:r>
            <w:r>
              <w:rPr>
                <w:rFonts w:hint="eastAsia"/>
              </w:rPr>
              <w:t>在实践课程中，着力培育学生</w:t>
            </w:r>
            <w:r>
              <w:rPr>
                <w:rFonts w:ascii="宋体" w:hAnsi="宋体" w:hint="eastAsia"/>
                <w:bCs/>
              </w:rPr>
              <w:t>具有专业所需</w:t>
            </w:r>
            <w:r>
              <w:rPr>
                <w:rFonts w:hint="eastAsia"/>
              </w:rPr>
              <w:t>的</w:t>
            </w:r>
            <w:r>
              <w:rPr>
                <w:rFonts w:ascii="宋体" w:hAnsi="宋体" w:hint="eastAsia"/>
                <w:bCs/>
              </w:rPr>
              <w:t>人文科学素养</w:t>
            </w:r>
            <w:r>
              <w:rPr>
                <w:rFonts w:hint="eastAsia"/>
              </w:rPr>
              <w:t>。通过儿童生长发育评价，引导学生要敬畏生命，遵循自然发展规律。通过综述儿童青少年暴力防治，强化学生“预防第一，防治结合”的理念；通过健康宣教案例分析及母乳喂养的主题讨论，实现学思结合、知行统一，增强学生勇于探索的创新精神、善于解决问题的实践能力。</w:t>
            </w:r>
          </w:p>
        </w:tc>
      </w:tr>
    </w:tbl>
    <w:p w14:paraId="4DDBBFA8" w14:textId="77777777" w:rsidR="00A1356A" w:rsidRDefault="00000000">
      <w:pPr>
        <w:pStyle w:val="DG1"/>
        <w:spacing w:beforeLines="100" w:before="326" w:line="360" w:lineRule="auto"/>
        <w:rPr>
          <w:rFonts w:ascii="黑体" w:hAnsi="宋体" w:hint="eastAsia"/>
        </w:rPr>
      </w:pPr>
      <w:r>
        <w:rPr>
          <w:rFonts w:ascii="黑体" w:hAnsi="宋体" w:hint="eastAsia"/>
        </w:rPr>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706"/>
      </w:tblGrid>
      <w:tr w:rsidR="00A1356A" w14:paraId="497C5BE2" w14:textId="77777777">
        <w:trPr>
          <w:trHeight w:val="454"/>
        </w:trPr>
        <w:tc>
          <w:tcPr>
            <w:tcW w:w="836" w:type="dxa"/>
            <w:vMerge w:val="restart"/>
            <w:tcBorders>
              <w:top w:val="single" w:sz="12" w:space="0" w:color="auto"/>
              <w:left w:val="single" w:sz="12" w:space="0" w:color="auto"/>
            </w:tcBorders>
            <w:vAlign w:val="center"/>
          </w:tcPr>
          <w:bookmarkEnd w:id="4"/>
          <w:bookmarkEnd w:id="5"/>
          <w:p w14:paraId="0254677A"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B1265D2" w14:textId="77777777" w:rsidR="00A1356A"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0BD91378" w14:textId="77777777" w:rsidR="00A1356A"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060" w:type="dxa"/>
            <w:gridSpan w:val="5"/>
            <w:tcBorders>
              <w:top w:val="single" w:sz="12" w:space="0" w:color="auto"/>
              <w:left w:val="double" w:sz="4" w:space="0" w:color="auto"/>
            </w:tcBorders>
            <w:vAlign w:val="center"/>
          </w:tcPr>
          <w:p w14:paraId="21CC9579"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408F033F"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A1356A" w14:paraId="1C35CFA6" w14:textId="77777777">
        <w:trPr>
          <w:trHeight w:val="454"/>
        </w:trPr>
        <w:tc>
          <w:tcPr>
            <w:tcW w:w="836" w:type="dxa"/>
            <w:vMerge/>
            <w:tcBorders>
              <w:left w:val="single" w:sz="12" w:space="0" w:color="auto"/>
            </w:tcBorders>
          </w:tcPr>
          <w:p w14:paraId="42DDB854" w14:textId="77777777" w:rsidR="00A1356A" w:rsidRDefault="00A1356A">
            <w:pPr>
              <w:snapToGrid w:val="0"/>
              <w:jc w:val="center"/>
              <w:rPr>
                <w:rFonts w:ascii="黑体" w:eastAsia="黑体" w:hAnsi="黑体" w:hint="eastAsia"/>
                <w:bCs/>
                <w:sz w:val="21"/>
                <w:szCs w:val="21"/>
              </w:rPr>
            </w:pPr>
          </w:p>
        </w:tc>
        <w:tc>
          <w:tcPr>
            <w:tcW w:w="709" w:type="dxa"/>
            <w:vMerge/>
          </w:tcPr>
          <w:p w14:paraId="4EF55671" w14:textId="77777777" w:rsidR="00A1356A" w:rsidRDefault="00A1356A">
            <w:pPr>
              <w:pStyle w:val="DG1"/>
              <w:rPr>
                <w:rFonts w:ascii="黑体" w:hAnsi="黑体" w:hint="eastAsia"/>
                <w:bCs/>
                <w:sz w:val="21"/>
                <w:szCs w:val="21"/>
              </w:rPr>
            </w:pPr>
          </w:p>
        </w:tc>
        <w:tc>
          <w:tcPr>
            <w:tcW w:w="2353" w:type="dxa"/>
            <w:vMerge/>
            <w:tcBorders>
              <w:right w:val="double" w:sz="4" w:space="0" w:color="auto"/>
            </w:tcBorders>
          </w:tcPr>
          <w:p w14:paraId="3502046B" w14:textId="77777777" w:rsidR="00A1356A" w:rsidRDefault="00A1356A">
            <w:pPr>
              <w:pStyle w:val="DG1"/>
              <w:rPr>
                <w:rFonts w:ascii="黑体" w:hAnsi="黑体" w:hint="eastAsia"/>
                <w:bCs/>
                <w:sz w:val="21"/>
                <w:szCs w:val="21"/>
              </w:rPr>
            </w:pPr>
          </w:p>
        </w:tc>
        <w:tc>
          <w:tcPr>
            <w:tcW w:w="612" w:type="dxa"/>
            <w:tcBorders>
              <w:left w:val="double" w:sz="4" w:space="0" w:color="auto"/>
            </w:tcBorders>
            <w:vAlign w:val="center"/>
          </w:tcPr>
          <w:p w14:paraId="29704EC5"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548AA37F"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65AF275C"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0B85E7AA"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2B15262C"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06" w:type="dxa"/>
            <w:vMerge/>
            <w:tcBorders>
              <w:right w:val="single" w:sz="12" w:space="0" w:color="auto"/>
            </w:tcBorders>
          </w:tcPr>
          <w:p w14:paraId="65662F6A" w14:textId="77777777" w:rsidR="00A1356A" w:rsidRDefault="00A1356A">
            <w:pPr>
              <w:pStyle w:val="DG1"/>
              <w:spacing w:line="240" w:lineRule="auto"/>
              <w:jc w:val="center"/>
              <w:rPr>
                <w:rFonts w:ascii="黑体" w:hAnsi="黑体" w:hint="eastAsia"/>
                <w:bCs/>
                <w:sz w:val="21"/>
                <w:szCs w:val="21"/>
              </w:rPr>
            </w:pPr>
          </w:p>
        </w:tc>
      </w:tr>
      <w:tr w:rsidR="00A1356A" w14:paraId="5B2C355D" w14:textId="77777777">
        <w:trPr>
          <w:trHeight w:val="454"/>
        </w:trPr>
        <w:tc>
          <w:tcPr>
            <w:tcW w:w="836" w:type="dxa"/>
            <w:tcBorders>
              <w:left w:val="single" w:sz="12" w:space="0" w:color="auto"/>
            </w:tcBorders>
            <w:vAlign w:val="center"/>
          </w:tcPr>
          <w:p w14:paraId="576BDA7C" w14:textId="77777777" w:rsidR="00A1356A" w:rsidRDefault="00000000">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1</w:t>
            </w:r>
          </w:p>
        </w:tc>
        <w:tc>
          <w:tcPr>
            <w:tcW w:w="709" w:type="dxa"/>
          </w:tcPr>
          <w:p w14:paraId="5FA9B650" w14:textId="77777777" w:rsidR="00A1356A" w:rsidRDefault="00000000">
            <w:pPr>
              <w:snapToGrid w:val="0"/>
              <w:spacing w:beforeLines="50" w:before="163" w:afterLines="50" w:after="163"/>
              <w:jc w:val="center"/>
              <w:rPr>
                <w:rFonts w:hint="eastAsia"/>
              </w:rPr>
            </w:pPr>
            <w:r>
              <w:rPr>
                <w:rFonts w:hint="eastAsia"/>
                <w:bCs/>
                <w:color w:val="000000"/>
                <w:szCs w:val="20"/>
              </w:rPr>
              <w:t>50%</w:t>
            </w:r>
          </w:p>
        </w:tc>
        <w:tc>
          <w:tcPr>
            <w:tcW w:w="2353" w:type="dxa"/>
            <w:tcBorders>
              <w:right w:val="double" w:sz="4" w:space="0" w:color="auto"/>
            </w:tcBorders>
          </w:tcPr>
          <w:p w14:paraId="0CC41127" w14:textId="77777777" w:rsidR="00A1356A" w:rsidRDefault="00000000">
            <w:pPr>
              <w:snapToGrid w:val="0"/>
              <w:spacing w:beforeLines="50" w:before="163" w:afterLines="50" w:after="163"/>
              <w:jc w:val="center"/>
              <w:rPr>
                <w:rFonts w:hint="eastAsia"/>
              </w:rPr>
            </w:pPr>
            <w:r>
              <w:rPr>
                <w:rFonts w:hint="eastAsia"/>
              </w:rPr>
              <w:t>随堂测试</w:t>
            </w:r>
          </w:p>
        </w:tc>
        <w:tc>
          <w:tcPr>
            <w:tcW w:w="612" w:type="dxa"/>
            <w:tcBorders>
              <w:left w:val="double" w:sz="4" w:space="0" w:color="auto"/>
            </w:tcBorders>
            <w:vAlign w:val="center"/>
          </w:tcPr>
          <w:p w14:paraId="58D2C2D5" w14:textId="77777777" w:rsidR="00A1356A" w:rsidRDefault="00000000">
            <w:pPr>
              <w:pStyle w:val="DG0"/>
            </w:pPr>
            <w:r>
              <w:rPr>
                <w:rFonts w:hint="eastAsia"/>
              </w:rPr>
              <w:t>40</w:t>
            </w:r>
          </w:p>
        </w:tc>
        <w:tc>
          <w:tcPr>
            <w:tcW w:w="612" w:type="dxa"/>
            <w:vAlign w:val="center"/>
          </w:tcPr>
          <w:p w14:paraId="28895207" w14:textId="77777777" w:rsidR="00A1356A" w:rsidRDefault="00000000">
            <w:pPr>
              <w:pStyle w:val="DG0"/>
            </w:pPr>
            <w:r>
              <w:rPr>
                <w:rFonts w:hint="eastAsia"/>
              </w:rPr>
              <w:t>30</w:t>
            </w:r>
          </w:p>
        </w:tc>
        <w:tc>
          <w:tcPr>
            <w:tcW w:w="612" w:type="dxa"/>
            <w:vAlign w:val="center"/>
          </w:tcPr>
          <w:p w14:paraId="371C988E" w14:textId="77777777" w:rsidR="00A1356A" w:rsidRDefault="00000000">
            <w:pPr>
              <w:pStyle w:val="DG0"/>
            </w:pPr>
            <w:r>
              <w:rPr>
                <w:rFonts w:hint="eastAsia"/>
              </w:rPr>
              <w:t>20</w:t>
            </w:r>
          </w:p>
        </w:tc>
        <w:tc>
          <w:tcPr>
            <w:tcW w:w="612" w:type="dxa"/>
            <w:vAlign w:val="center"/>
          </w:tcPr>
          <w:p w14:paraId="5F155A66" w14:textId="77777777" w:rsidR="00A1356A" w:rsidRDefault="00000000">
            <w:pPr>
              <w:pStyle w:val="DG0"/>
            </w:pPr>
            <w:r>
              <w:rPr>
                <w:rFonts w:hint="eastAsia"/>
              </w:rPr>
              <w:t>10</w:t>
            </w:r>
          </w:p>
        </w:tc>
        <w:tc>
          <w:tcPr>
            <w:tcW w:w="612" w:type="dxa"/>
            <w:vAlign w:val="center"/>
          </w:tcPr>
          <w:p w14:paraId="5139DA96" w14:textId="77777777" w:rsidR="00A1356A" w:rsidRDefault="00A1356A">
            <w:pPr>
              <w:pStyle w:val="DG0"/>
            </w:pPr>
          </w:p>
        </w:tc>
        <w:tc>
          <w:tcPr>
            <w:tcW w:w="706" w:type="dxa"/>
            <w:tcBorders>
              <w:right w:val="single" w:sz="12" w:space="0" w:color="auto"/>
            </w:tcBorders>
            <w:vAlign w:val="center"/>
          </w:tcPr>
          <w:p w14:paraId="33839D09" w14:textId="77777777" w:rsidR="00A1356A" w:rsidRDefault="00000000">
            <w:pPr>
              <w:pStyle w:val="DG0"/>
            </w:pPr>
            <w:r>
              <w:rPr>
                <w:rFonts w:hint="eastAsia"/>
              </w:rPr>
              <w:t>1</w:t>
            </w:r>
            <w:r>
              <w:t>00</w:t>
            </w:r>
          </w:p>
        </w:tc>
      </w:tr>
      <w:tr w:rsidR="00A1356A" w14:paraId="2B693BC5" w14:textId="77777777">
        <w:trPr>
          <w:trHeight w:val="454"/>
        </w:trPr>
        <w:tc>
          <w:tcPr>
            <w:tcW w:w="836" w:type="dxa"/>
            <w:tcBorders>
              <w:left w:val="single" w:sz="12" w:space="0" w:color="auto"/>
            </w:tcBorders>
            <w:vAlign w:val="center"/>
          </w:tcPr>
          <w:p w14:paraId="4A081B7C"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709" w:type="dxa"/>
          </w:tcPr>
          <w:p w14:paraId="341330B3" w14:textId="293D57C4" w:rsidR="00A1356A" w:rsidRDefault="00014BEF">
            <w:pPr>
              <w:snapToGrid w:val="0"/>
              <w:spacing w:beforeLines="50" w:before="163" w:afterLines="50" w:after="163"/>
              <w:jc w:val="center"/>
              <w:rPr>
                <w:rFonts w:hint="eastAsia"/>
              </w:rPr>
            </w:pPr>
            <w:r>
              <w:rPr>
                <w:rFonts w:hint="eastAsia"/>
                <w:bCs/>
                <w:color w:val="000000"/>
                <w:szCs w:val="20"/>
              </w:rPr>
              <w:t>3</w:t>
            </w:r>
            <w:r w:rsidR="00000000">
              <w:rPr>
                <w:rFonts w:hint="eastAsia"/>
                <w:bCs/>
                <w:color w:val="000000"/>
                <w:szCs w:val="20"/>
              </w:rPr>
              <w:t>0%</w:t>
            </w:r>
          </w:p>
        </w:tc>
        <w:tc>
          <w:tcPr>
            <w:tcW w:w="2353" w:type="dxa"/>
            <w:tcBorders>
              <w:right w:val="double" w:sz="4" w:space="0" w:color="auto"/>
            </w:tcBorders>
          </w:tcPr>
          <w:p w14:paraId="5F4015E5" w14:textId="4A901F4E" w:rsidR="00A1356A" w:rsidRDefault="00014BEF">
            <w:pPr>
              <w:snapToGrid w:val="0"/>
              <w:spacing w:beforeLines="50" w:before="163" w:afterLines="50" w:after="163"/>
              <w:jc w:val="center"/>
              <w:rPr>
                <w:rFonts w:hint="eastAsia"/>
              </w:rPr>
            </w:pPr>
            <w:r>
              <w:rPr>
                <w:rFonts w:hint="eastAsia"/>
                <w:bCs/>
                <w:color w:val="000000"/>
                <w:szCs w:val="20"/>
              </w:rPr>
              <w:t>平时作业</w:t>
            </w:r>
          </w:p>
        </w:tc>
        <w:tc>
          <w:tcPr>
            <w:tcW w:w="612" w:type="dxa"/>
            <w:tcBorders>
              <w:left w:val="double" w:sz="4" w:space="0" w:color="auto"/>
            </w:tcBorders>
            <w:vAlign w:val="center"/>
          </w:tcPr>
          <w:p w14:paraId="3894EE59" w14:textId="77777777" w:rsidR="00A1356A" w:rsidRDefault="00000000">
            <w:pPr>
              <w:pStyle w:val="DG0"/>
            </w:pPr>
            <w:r>
              <w:rPr>
                <w:rFonts w:hint="eastAsia"/>
              </w:rPr>
              <w:t>50</w:t>
            </w:r>
          </w:p>
        </w:tc>
        <w:tc>
          <w:tcPr>
            <w:tcW w:w="612" w:type="dxa"/>
            <w:vAlign w:val="center"/>
          </w:tcPr>
          <w:p w14:paraId="4488A559" w14:textId="77777777" w:rsidR="00A1356A" w:rsidRDefault="00000000">
            <w:pPr>
              <w:pStyle w:val="DG0"/>
            </w:pPr>
            <w:r>
              <w:rPr>
                <w:rFonts w:hint="eastAsia"/>
              </w:rPr>
              <w:t>30</w:t>
            </w:r>
          </w:p>
        </w:tc>
        <w:tc>
          <w:tcPr>
            <w:tcW w:w="612" w:type="dxa"/>
            <w:vAlign w:val="center"/>
          </w:tcPr>
          <w:p w14:paraId="493C1914" w14:textId="77777777" w:rsidR="00A1356A" w:rsidRDefault="00000000">
            <w:pPr>
              <w:pStyle w:val="DG0"/>
            </w:pPr>
            <w:r>
              <w:rPr>
                <w:rFonts w:hint="eastAsia"/>
              </w:rPr>
              <w:t>20</w:t>
            </w:r>
          </w:p>
        </w:tc>
        <w:tc>
          <w:tcPr>
            <w:tcW w:w="612" w:type="dxa"/>
            <w:vAlign w:val="center"/>
          </w:tcPr>
          <w:p w14:paraId="219AF4A0" w14:textId="77777777" w:rsidR="00A1356A" w:rsidRDefault="00A1356A">
            <w:pPr>
              <w:pStyle w:val="DG0"/>
            </w:pPr>
          </w:p>
        </w:tc>
        <w:tc>
          <w:tcPr>
            <w:tcW w:w="612" w:type="dxa"/>
            <w:vAlign w:val="center"/>
          </w:tcPr>
          <w:p w14:paraId="50A7683A" w14:textId="77777777" w:rsidR="00A1356A" w:rsidRDefault="00A1356A">
            <w:pPr>
              <w:pStyle w:val="DG0"/>
            </w:pPr>
          </w:p>
        </w:tc>
        <w:tc>
          <w:tcPr>
            <w:tcW w:w="706" w:type="dxa"/>
            <w:tcBorders>
              <w:right w:val="single" w:sz="12" w:space="0" w:color="auto"/>
            </w:tcBorders>
            <w:vAlign w:val="center"/>
          </w:tcPr>
          <w:p w14:paraId="41566B90" w14:textId="77777777" w:rsidR="00A1356A" w:rsidRDefault="00000000">
            <w:pPr>
              <w:pStyle w:val="DG0"/>
            </w:pPr>
            <w:r>
              <w:rPr>
                <w:rFonts w:hint="eastAsia"/>
              </w:rPr>
              <w:t>1</w:t>
            </w:r>
            <w:r>
              <w:t>00</w:t>
            </w:r>
          </w:p>
        </w:tc>
      </w:tr>
      <w:tr w:rsidR="00A1356A" w14:paraId="13BEF855" w14:textId="77777777">
        <w:trPr>
          <w:trHeight w:val="454"/>
        </w:trPr>
        <w:tc>
          <w:tcPr>
            <w:tcW w:w="836" w:type="dxa"/>
            <w:tcBorders>
              <w:left w:val="single" w:sz="12" w:space="0" w:color="auto"/>
            </w:tcBorders>
            <w:vAlign w:val="center"/>
          </w:tcPr>
          <w:p w14:paraId="7F26C0D7"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709" w:type="dxa"/>
          </w:tcPr>
          <w:p w14:paraId="0CC0F4DD" w14:textId="77777777" w:rsidR="00A1356A" w:rsidRDefault="00000000">
            <w:pPr>
              <w:snapToGrid w:val="0"/>
              <w:spacing w:beforeLines="50" w:before="163" w:afterLines="50" w:after="163"/>
              <w:jc w:val="center"/>
              <w:rPr>
                <w:rFonts w:hint="eastAsia"/>
              </w:rPr>
            </w:pPr>
            <w:r>
              <w:rPr>
                <w:rFonts w:hint="eastAsia"/>
                <w:bCs/>
                <w:color w:val="000000"/>
                <w:szCs w:val="20"/>
              </w:rPr>
              <w:t>20%</w:t>
            </w:r>
          </w:p>
        </w:tc>
        <w:tc>
          <w:tcPr>
            <w:tcW w:w="2353" w:type="dxa"/>
            <w:tcBorders>
              <w:right w:val="double" w:sz="4" w:space="0" w:color="auto"/>
            </w:tcBorders>
          </w:tcPr>
          <w:p w14:paraId="617E8665" w14:textId="2CEB7537" w:rsidR="00A1356A" w:rsidRDefault="00014BEF">
            <w:pPr>
              <w:snapToGrid w:val="0"/>
              <w:spacing w:beforeLines="50" w:before="163" w:afterLines="50" w:after="163"/>
              <w:jc w:val="center"/>
              <w:rPr>
                <w:rFonts w:hint="eastAsia"/>
              </w:rPr>
            </w:pPr>
            <w:r>
              <w:rPr>
                <w:rFonts w:hint="eastAsia"/>
                <w:bCs/>
                <w:color w:val="000000"/>
                <w:szCs w:val="20"/>
              </w:rPr>
              <w:t>课堂表现</w:t>
            </w:r>
          </w:p>
        </w:tc>
        <w:tc>
          <w:tcPr>
            <w:tcW w:w="612" w:type="dxa"/>
            <w:tcBorders>
              <w:left w:val="double" w:sz="4" w:space="0" w:color="auto"/>
            </w:tcBorders>
            <w:vAlign w:val="center"/>
          </w:tcPr>
          <w:p w14:paraId="4DF6AECD" w14:textId="77777777" w:rsidR="00A1356A" w:rsidRDefault="00000000">
            <w:pPr>
              <w:pStyle w:val="DG0"/>
            </w:pPr>
            <w:r>
              <w:rPr>
                <w:rFonts w:hint="eastAsia"/>
              </w:rPr>
              <w:t>30</w:t>
            </w:r>
          </w:p>
        </w:tc>
        <w:tc>
          <w:tcPr>
            <w:tcW w:w="612" w:type="dxa"/>
            <w:vAlign w:val="center"/>
          </w:tcPr>
          <w:p w14:paraId="0B9CCDB6" w14:textId="77777777" w:rsidR="00A1356A" w:rsidRDefault="00000000">
            <w:pPr>
              <w:pStyle w:val="DG0"/>
            </w:pPr>
            <w:r>
              <w:rPr>
                <w:rFonts w:hint="eastAsia"/>
              </w:rPr>
              <w:t>30</w:t>
            </w:r>
          </w:p>
        </w:tc>
        <w:tc>
          <w:tcPr>
            <w:tcW w:w="612" w:type="dxa"/>
            <w:vAlign w:val="center"/>
          </w:tcPr>
          <w:p w14:paraId="198C6D6D" w14:textId="77777777" w:rsidR="00A1356A" w:rsidRDefault="00000000">
            <w:pPr>
              <w:pStyle w:val="DG0"/>
            </w:pPr>
            <w:r>
              <w:rPr>
                <w:rFonts w:hint="eastAsia"/>
              </w:rPr>
              <w:t>20</w:t>
            </w:r>
          </w:p>
        </w:tc>
        <w:tc>
          <w:tcPr>
            <w:tcW w:w="612" w:type="dxa"/>
            <w:vAlign w:val="center"/>
          </w:tcPr>
          <w:p w14:paraId="3B4EABD1" w14:textId="77777777" w:rsidR="00A1356A" w:rsidRDefault="00000000">
            <w:pPr>
              <w:pStyle w:val="DG0"/>
            </w:pPr>
            <w:r>
              <w:rPr>
                <w:rFonts w:hint="eastAsia"/>
              </w:rPr>
              <w:t>10</w:t>
            </w:r>
          </w:p>
        </w:tc>
        <w:tc>
          <w:tcPr>
            <w:tcW w:w="612" w:type="dxa"/>
            <w:vAlign w:val="center"/>
          </w:tcPr>
          <w:p w14:paraId="542233C3" w14:textId="77777777" w:rsidR="00A1356A" w:rsidRDefault="00000000">
            <w:pPr>
              <w:pStyle w:val="DG0"/>
            </w:pPr>
            <w:r>
              <w:rPr>
                <w:rFonts w:hint="eastAsia"/>
              </w:rPr>
              <w:t>10</w:t>
            </w:r>
          </w:p>
        </w:tc>
        <w:tc>
          <w:tcPr>
            <w:tcW w:w="706" w:type="dxa"/>
            <w:tcBorders>
              <w:right w:val="single" w:sz="12" w:space="0" w:color="auto"/>
            </w:tcBorders>
            <w:vAlign w:val="center"/>
          </w:tcPr>
          <w:p w14:paraId="3F289A94" w14:textId="77777777" w:rsidR="00A1356A" w:rsidRDefault="00000000">
            <w:pPr>
              <w:pStyle w:val="DG0"/>
            </w:pPr>
            <w:r>
              <w:rPr>
                <w:rFonts w:hint="eastAsia"/>
              </w:rPr>
              <w:t>1</w:t>
            </w:r>
            <w:r>
              <w:t>00</w:t>
            </w:r>
          </w:p>
        </w:tc>
      </w:tr>
    </w:tbl>
    <w:p w14:paraId="3C11115C" w14:textId="77777777" w:rsidR="00A1356A"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A1356A" w14:paraId="4027A0F6" w14:textId="77777777">
        <w:trPr>
          <w:trHeight w:val="283"/>
        </w:trPr>
        <w:tc>
          <w:tcPr>
            <w:tcW w:w="613" w:type="dxa"/>
            <w:vMerge w:val="restart"/>
            <w:vAlign w:val="center"/>
          </w:tcPr>
          <w:p w14:paraId="75D3D115"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5A090A96"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27E8155A"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D87F703"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341BF559"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2FA02735" w14:textId="77777777" w:rsidR="00A1356A"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2E0CE7DC" w14:textId="77777777" w:rsidR="00A1356A"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A1356A" w14:paraId="28F759BC" w14:textId="77777777">
        <w:trPr>
          <w:trHeight w:val="283"/>
        </w:trPr>
        <w:tc>
          <w:tcPr>
            <w:tcW w:w="613" w:type="dxa"/>
            <w:vMerge/>
          </w:tcPr>
          <w:p w14:paraId="4B56E67E" w14:textId="77777777" w:rsidR="00A1356A" w:rsidRDefault="00A1356A">
            <w:pPr>
              <w:snapToGrid w:val="0"/>
              <w:jc w:val="center"/>
              <w:rPr>
                <w:rFonts w:ascii="黑体" w:eastAsia="黑体" w:hAnsi="黑体" w:hint="eastAsia"/>
                <w:bCs/>
                <w:sz w:val="21"/>
                <w:szCs w:val="21"/>
              </w:rPr>
            </w:pPr>
          </w:p>
        </w:tc>
        <w:tc>
          <w:tcPr>
            <w:tcW w:w="648" w:type="dxa"/>
            <w:vMerge/>
          </w:tcPr>
          <w:p w14:paraId="5FD5438B" w14:textId="77777777" w:rsidR="00A1356A" w:rsidRDefault="00A1356A">
            <w:pPr>
              <w:pStyle w:val="DG1"/>
              <w:rPr>
                <w:rFonts w:ascii="黑体" w:hAnsi="黑体" w:hint="eastAsia"/>
                <w:bCs/>
                <w:sz w:val="21"/>
                <w:szCs w:val="21"/>
              </w:rPr>
            </w:pPr>
          </w:p>
        </w:tc>
        <w:tc>
          <w:tcPr>
            <w:tcW w:w="1403" w:type="dxa"/>
            <w:vMerge/>
          </w:tcPr>
          <w:p w14:paraId="138D082F" w14:textId="77777777" w:rsidR="00A1356A" w:rsidRDefault="00A1356A">
            <w:pPr>
              <w:pStyle w:val="DG1"/>
              <w:rPr>
                <w:rFonts w:ascii="黑体" w:hAnsi="黑体" w:hint="eastAsia"/>
                <w:bCs/>
                <w:sz w:val="21"/>
                <w:szCs w:val="21"/>
              </w:rPr>
            </w:pPr>
          </w:p>
        </w:tc>
        <w:tc>
          <w:tcPr>
            <w:tcW w:w="1403" w:type="dxa"/>
            <w:vAlign w:val="center"/>
          </w:tcPr>
          <w:p w14:paraId="247FC100" w14:textId="77777777" w:rsidR="00A1356A"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541BF33E"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4F4F6DFC" w14:textId="77777777" w:rsidR="00A1356A"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353B3BEE"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3C76FC11" w14:textId="77777777" w:rsidR="00A1356A"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3BB0F384"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0E7AD28B" w14:textId="77777777" w:rsidR="00A1356A"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18EBCBD5"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A1356A" w14:paraId="3771C068" w14:textId="77777777">
        <w:trPr>
          <w:trHeight w:val="454"/>
        </w:trPr>
        <w:tc>
          <w:tcPr>
            <w:tcW w:w="613" w:type="dxa"/>
            <w:vAlign w:val="center"/>
          </w:tcPr>
          <w:p w14:paraId="0A142269"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4178D516" w14:textId="77777777" w:rsidR="00A1356A" w:rsidRDefault="00A1356A">
            <w:pPr>
              <w:snapToGrid w:val="0"/>
              <w:jc w:val="center"/>
              <w:rPr>
                <w:rFonts w:ascii="Arial" w:eastAsia="黑体" w:hAnsi="Arial" w:cs="Arial"/>
                <w:bCs/>
                <w:sz w:val="21"/>
                <w:szCs w:val="21"/>
              </w:rPr>
            </w:pPr>
          </w:p>
        </w:tc>
        <w:tc>
          <w:tcPr>
            <w:tcW w:w="1403" w:type="dxa"/>
            <w:vAlign w:val="center"/>
          </w:tcPr>
          <w:p w14:paraId="539376A5"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B3B86FC"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5B652BB"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0E9099F7"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C6F5DE3"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A1356A" w14:paraId="36013A11" w14:textId="77777777">
        <w:trPr>
          <w:trHeight w:val="454"/>
        </w:trPr>
        <w:tc>
          <w:tcPr>
            <w:tcW w:w="613" w:type="dxa"/>
            <w:vAlign w:val="center"/>
          </w:tcPr>
          <w:p w14:paraId="21EF21B0"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6DEC107C" w14:textId="77777777" w:rsidR="00A1356A" w:rsidRDefault="00A1356A">
            <w:pPr>
              <w:snapToGrid w:val="0"/>
              <w:jc w:val="center"/>
              <w:rPr>
                <w:rFonts w:ascii="Arial" w:eastAsia="黑体" w:hAnsi="Arial" w:cs="Arial"/>
                <w:bCs/>
                <w:sz w:val="21"/>
                <w:szCs w:val="21"/>
              </w:rPr>
            </w:pPr>
          </w:p>
        </w:tc>
        <w:tc>
          <w:tcPr>
            <w:tcW w:w="1403" w:type="dxa"/>
            <w:vAlign w:val="center"/>
          </w:tcPr>
          <w:p w14:paraId="1441640E"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2BA81C11"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B498DBE"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7FCF9C7E"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5AB39252"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r w:rsidR="00A1356A" w14:paraId="0B7E511F" w14:textId="77777777">
        <w:trPr>
          <w:trHeight w:val="454"/>
        </w:trPr>
        <w:tc>
          <w:tcPr>
            <w:tcW w:w="613" w:type="dxa"/>
            <w:vAlign w:val="center"/>
          </w:tcPr>
          <w:p w14:paraId="681D75B1" w14:textId="77777777" w:rsidR="00A1356A"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4D38E722" w14:textId="77777777" w:rsidR="00A1356A" w:rsidRDefault="00A1356A">
            <w:pPr>
              <w:snapToGrid w:val="0"/>
              <w:jc w:val="center"/>
              <w:rPr>
                <w:rFonts w:ascii="Arial" w:eastAsia="黑体" w:hAnsi="Arial" w:cs="Arial"/>
                <w:bCs/>
                <w:sz w:val="21"/>
                <w:szCs w:val="21"/>
              </w:rPr>
            </w:pPr>
          </w:p>
        </w:tc>
        <w:tc>
          <w:tcPr>
            <w:tcW w:w="1403" w:type="dxa"/>
            <w:vAlign w:val="center"/>
          </w:tcPr>
          <w:p w14:paraId="1B07E968"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991FD65"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10B2D187"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371CE69C"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c>
          <w:tcPr>
            <w:tcW w:w="1403" w:type="dxa"/>
            <w:vAlign w:val="center"/>
          </w:tcPr>
          <w:p w14:paraId="6AC7BBD9" w14:textId="77777777" w:rsidR="00A1356A" w:rsidRDefault="00A135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EastAsia" w:hAnsi="Helvetica" w:cs="Helvetica"/>
                <w:color w:val="000000"/>
                <w:sz w:val="19"/>
                <w:szCs w:val="19"/>
              </w:rPr>
            </w:pPr>
          </w:p>
        </w:tc>
      </w:tr>
    </w:tbl>
    <w:p w14:paraId="729D6446" w14:textId="77777777" w:rsidR="00A1356A"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A1356A" w14:paraId="122C7C97" w14:textId="77777777">
        <w:tc>
          <w:tcPr>
            <w:tcW w:w="8296" w:type="dxa"/>
          </w:tcPr>
          <w:p w14:paraId="1B1CBF80" w14:textId="77777777" w:rsidR="00A1356A" w:rsidRDefault="00A1356A">
            <w:pPr>
              <w:pStyle w:val="DG0"/>
              <w:jc w:val="left"/>
              <w:rPr>
                <w:rFonts w:ascii="仿宋" w:eastAsia="仿宋" w:hAnsi="仿宋" w:cs="仿宋" w:hint="eastAsia"/>
              </w:rPr>
            </w:pPr>
          </w:p>
          <w:p w14:paraId="38EB64E5" w14:textId="77777777" w:rsidR="00A1356A" w:rsidRDefault="00A1356A">
            <w:pPr>
              <w:pStyle w:val="DG0"/>
              <w:jc w:val="left"/>
              <w:rPr>
                <w:rFonts w:ascii="宋体" w:hAnsi="宋体" w:hint="eastAsia"/>
                <w:bCs/>
              </w:rPr>
            </w:pPr>
          </w:p>
          <w:p w14:paraId="398A8566" w14:textId="77777777" w:rsidR="00A1356A" w:rsidRDefault="00A1356A">
            <w:pPr>
              <w:pStyle w:val="DG0"/>
              <w:jc w:val="left"/>
              <w:rPr>
                <w:rFonts w:ascii="黑体"/>
              </w:rPr>
            </w:pPr>
          </w:p>
        </w:tc>
      </w:tr>
    </w:tbl>
    <w:p w14:paraId="4FB45ADC" w14:textId="77777777" w:rsidR="00A1356A" w:rsidRDefault="00A1356A">
      <w:pPr>
        <w:pStyle w:val="DG1"/>
        <w:rPr>
          <w:rFonts w:ascii="黑体" w:hAnsi="宋体" w:hint="eastAsia"/>
          <w:sz w:val="18"/>
          <w:szCs w:val="16"/>
        </w:rPr>
      </w:pPr>
    </w:p>
    <w:sectPr w:rsidR="00A1356A">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105A" w14:textId="77777777" w:rsidR="00014147" w:rsidRDefault="00014147">
      <w:pPr>
        <w:rPr>
          <w:rFonts w:hint="eastAsia"/>
        </w:rPr>
      </w:pPr>
      <w:r>
        <w:separator/>
      </w:r>
    </w:p>
  </w:endnote>
  <w:endnote w:type="continuationSeparator" w:id="0">
    <w:p w14:paraId="0426E60A" w14:textId="77777777" w:rsidR="00014147" w:rsidRDefault="000141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auto"/>
    <w:pitch w:val="default"/>
    <w:sig w:usb0="00000000" w:usb1="00000000" w:usb2="00000000" w:usb3="00000000" w:csb0="00000093" w:csb1="00000000"/>
  </w:font>
  <w:font w:name="方正小标宋简体">
    <w:altName w:val="黑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74BC" w14:textId="77777777" w:rsidR="00014147" w:rsidRDefault="00014147">
      <w:pPr>
        <w:rPr>
          <w:rFonts w:hint="eastAsia"/>
        </w:rPr>
      </w:pPr>
      <w:r>
        <w:separator/>
      </w:r>
    </w:p>
  </w:footnote>
  <w:footnote w:type="continuationSeparator" w:id="0">
    <w:p w14:paraId="5444B4C9" w14:textId="77777777" w:rsidR="00014147" w:rsidRDefault="0001414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E9A2" w14:textId="77777777" w:rsidR="00A1356A"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58893C5E" wp14:editId="23DDD64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0729D31" w14:textId="77777777" w:rsidR="00A1356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8893C5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10729D31" w14:textId="77777777" w:rsidR="00A1356A"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C6A17"/>
    <w:multiLevelType w:val="singleLevel"/>
    <w:tmpl w:val="8C2C6A17"/>
    <w:lvl w:ilvl="0">
      <w:start w:val="1"/>
      <w:numFmt w:val="decimal"/>
      <w:lvlText w:val="%1."/>
      <w:lvlJc w:val="left"/>
      <w:pPr>
        <w:tabs>
          <w:tab w:val="left" w:pos="312"/>
        </w:tabs>
      </w:pPr>
    </w:lvl>
  </w:abstractNum>
  <w:abstractNum w:abstractNumId="1" w15:restartNumberingAfterBreak="0">
    <w:nsid w:val="9674EB2A"/>
    <w:multiLevelType w:val="singleLevel"/>
    <w:tmpl w:val="9674EB2A"/>
    <w:lvl w:ilvl="0">
      <w:start w:val="1"/>
      <w:numFmt w:val="decimal"/>
      <w:lvlText w:val="%1."/>
      <w:lvlJc w:val="left"/>
      <w:pPr>
        <w:tabs>
          <w:tab w:val="left" w:pos="312"/>
        </w:tabs>
      </w:pPr>
    </w:lvl>
  </w:abstractNum>
  <w:abstractNum w:abstractNumId="2" w15:restartNumberingAfterBreak="0">
    <w:nsid w:val="9C1A88B6"/>
    <w:multiLevelType w:val="singleLevel"/>
    <w:tmpl w:val="9C1A88B6"/>
    <w:lvl w:ilvl="0">
      <w:start w:val="1"/>
      <w:numFmt w:val="decimal"/>
      <w:lvlText w:val="%1."/>
      <w:lvlJc w:val="left"/>
      <w:pPr>
        <w:tabs>
          <w:tab w:val="left" w:pos="312"/>
        </w:tabs>
      </w:pPr>
    </w:lvl>
  </w:abstractNum>
  <w:abstractNum w:abstractNumId="3" w15:restartNumberingAfterBreak="0">
    <w:nsid w:val="BDA100A7"/>
    <w:multiLevelType w:val="singleLevel"/>
    <w:tmpl w:val="BDA100A7"/>
    <w:lvl w:ilvl="0">
      <w:start w:val="1"/>
      <w:numFmt w:val="decimal"/>
      <w:lvlText w:val="%1."/>
      <w:lvlJc w:val="left"/>
      <w:pPr>
        <w:tabs>
          <w:tab w:val="left" w:pos="312"/>
        </w:tabs>
      </w:pPr>
    </w:lvl>
  </w:abstractNum>
  <w:abstractNum w:abstractNumId="4" w15:restartNumberingAfterBreak="0">
    <w:nsid w:val="D3ED3F52"/>
    <w:multiLevelType w:val="singleLevel"/>
    <w:tmpl w:val="D3ED3F52"/>
    <w:lvl w:ilvl="0">
      <w:start w:val="1"/>
      <w:numFmt w:val="decimal"/>
      <w:lvlText w:val="%1."/>
      <w:lvlJc w:val="left"/>
      <w:pPr>
        <w:tabs>
          <w:tab w:val="left" w:pos="312"/>
        </w:tabs>
      </w:pPr>
    </w:lvl>
  </w:abstractNum>
  <w:abstractNum w:abstractNumId="5" w15:restartNumberingAfterBreak="0">
    <w:nsid w:val="23522856"/>
    <w:multiLevelType w:val="singleLevel"/>
    <w:tmpl w:val="23522856"/>
    <w:lvl w:ilvl="0">
      <w:start w:val="1"/>
      <w:numFmt w:val="decimal"/>
      <w:lvlText w:val="%1."/>
      <w:lvlJc w:val="left"/>
      <w:pPr>
        <w:tabs>
          <w:tab w:val="left" w:pos="312"/>
        </w:tabs>
      </w:pPr>
    </w:lvl>
  </w:abstractNum>
  <w:abstractNum w:abstractNumId="6" w15:restartNumberingAfterBreak="0">
    <w:nsid w:val="29C9CAFA"/>
    <w:multiLevelType w:val="singleLevel"/>
    <w:tmpl w:val="29C9CAFA"/>
    <w:lvl w:ilvl="0">
      <w:start w:val="1"/>
      <w:numFmt w:val="decimal"/>
      <w:lvlText w:val="%1."/>
      <w:lvlJc w:val="left"/>
      <w:pPr>
        <w:tabs>
          <w:tab w:val="left" w:pos="312"/>
        </w:tabs>
      </w:pPr>
    </w:lvl>
  </w:abstractNum>
  <w:abstractNum w:abstractNumId="7" w15:restartNumberingAfterBreak="0">
    <w:nsid w:val="5E0C0329"/>
    <w:multiLevelType w:val="singleLevel"/>
    <w:tmpl w:val="5E0C0329"/>
    <w:lvl w:ilvl="0">
      <w:start w:val="1"/>
      <w:numFmt w:val="decimal"/>
      <w:lvlText w:val="%1."/>
      <w:lvlJc w:val="left"/>
      <w:pPr>
        <w:tabs>
          <w:tab w:val="left" w:pos="312"/>
        </w:tabs>
      </w:pPr>
    </w:lvl>
  </w:abstractNum>
  <w:abstractNum w:abstractNumId="8" w15:restartNumberingAfterBreak="0">
    <w:nsid w:val="695928A3"/>
    <w:multiLevelType w:val="singleLevel"/>
    <w:tmpl w:val="695928A3"/>
    <w:lvl w:ilvl="0">
      <w:start w:val="1"/>
      <w:numFmt w:val="decimal"/>
      <w:lvlText w:val="%1."/>
      <w:lvlJc w:val="left"/>
      <w:pPr>
        <w:tabs>
          <w:tab w:val="left" w:pos="312"/>
        </w:tabs>
      </w:pPr>
    </w:lvl>
  </w:abstractNum>
  <w:abstractNum w:abstractNumId="9" w15:restartNumberingAfterBreak="0">
    <w:nsid w:val="6E326B41"/>
    <w:multiLevelType w:val="singleLevel"/>
    <w:tmpl w:val="6E326B41"/>
    <w:lvl w:ilvl="0">
      <w:start w:val="1"/>
      <w:numFmt w:val="decimal"/>
      <w:lvlText w:val="%1."/>
      <w:lvlJc w:val="left"/>
      <w:pPr>
        <w:tabs>
          <w:tab w:val="left" w:pos="312"/>
        </w:tabs>
      </w:pPr>
    </w:lvl>
  </w:abstractNum>
  <w:num w:numId="1" w16cid:durableId="1476408109">
    <w:abstractNumId w:val="0"/>
  </w:num>
  <w:num w:numId="2" w16cid:durableId="1112362497">
    <w:abstractNumId w:val="2"/>
  </w:num>
  <w:num w:numId="3" w16cid:durableId="2005820472">
    <w:abstractNumId w:val="6"/>
  </w:num>
  <w:num w:numId="4" w16cid:durableId="232280445">
    <w:abstractNumId w:val="1"/>
  </w:num>
  <w:num w:numId="5" w16cid:durableId="1100612395">
    <w:abstractNumId w:val="7"/>
  </w:num>
  <w:num w:numId="6" w16cid:durableId="310060805">
    <w:abstractNumId w:val="5"/>
  </w:num>
  <w:num w:numId="7" w16cid:durableId="166941134">
    <w:abstractNumId w:val="9"/>
  </w:num>
  <w:num w:numId="8" w16cid:durableId="2023586850">
    <w:abstractNumId w:val="3"/>
  </w:num>
  <w:num w:numId="9" w16cid:durableId="1047946510">
    <w:abstractNumId w:val="4"/>
  </w:num>
  <w:num w:numId="10" w16cid:durableId="11305147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g3MjE1ZDA5OWY4MDE5NjFkZTE3MWIwOTA0NGM1YzgifQ=="/>
  </w:docVars>
  <w:rsids>
    <w:rsidRoot w:val="00B7651F"/>
    <w:rsid w:val="00014147"/>
    <w:rsid w:val="00014BE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E711F"/>
    <w:rsid w:val="009F00DC"/>
    <w:rsid w:val="009F3199"/>
    <w:rsid w:val="009F3355"/>
    <w:rsid w:val="009F3648"/>
    <w:rsid w:val="009F3B7A"/>
    <w:rsid w:val="009F54D0"/>
    <w:rsid w:val="00A04523"/>
    <w:rsid w:val="00A1356A"/>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6F85085"/>
    <w:rsid w:val="0A8128A6"/>
    <w:rsid w:val="0BF32A1B"/>
    <w:rsid w:val="10BD2C22"/>
    <w:rsid w:val="139C2B8A"/>
    <w:rsid w:val="15A84054"/>
    <w:rsid w:val="16A130E2"/>
    <w:rsid w:val="19C808E7"/>
    <w:rsid w:val="22987C80"/>
    <w:rsid w:val="22D67AD4"/>
    <w:rsid w:val="24192CCC"/>
    <w:rsid w:val="26F4679D"/>
    <w:rsid w:val="39A66CD4"/>
    <w:rsid w:val="3AA76023"/>
    <w:rsid w:val="3CD52CE1"/>
    <w:rsid w:val="410F2E6A"/>
    <w:rsid w:val="4430136C"/>
    <w:rsid w:val="4AB0382B"/>
    <w:rsid w:val="50C47AE0"/>
    <w:rsid w:val="569868B5"/>
    <w:rsid w:val="611F6817"/>
    <w:rsid w:val="66CA1754"/>
    <w:rsid w:val="6F1E65D4"/>
    <w:rsid w:val="6F266C86"/>
    <w:rsid w:val="6F5042C2"/>
    <w:rsid w:val="74316312"/>
    <w:rsid w:val="780F13C8"/>
    <w:rsid w:val="79073889"/>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24A40B"/>
  <w15:docId w15:val="{99334553-E06C-40E9-A3F8-A73A9979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2666</Words>
  <Characters>2800</Characters>
  <Application>Microsoft Office Word</Application>
  <DocSecurity>0</DocSecurity>
  <Lines>254</Lines>
  <Paragraphs>303</Paragraphs>
  <ScaleCrop>false</ScaleCrop>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Chu Julie</cp:lastModifiedBy>
  <cp:revision>10</cp:revision>
  <cp:lastPrinted>2023-11-21T00:52:00Z</cp:lastPrinted>
  <dcterms:created xsi:type="dcterms:W3CDTF">2023-11-21T02:39:00Z</dcterms:created>
  <dcterms:modified xsi:type="dcterms:W3CDTF">2025-09-11T13:23:00Z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B8588DEF0F9F45EEA60E8230054E83AB_12</vt:lpwstr>
  </property>
</Properties>
</file>