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68469" w14:textId="431E1912"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7C38CA">
        <w:rPr>
          <w:rFonts w:ascii="黑体" w:eastAsia="黑体" w:hAnsi="黑体" w:hint="eastAsia"/>
          <w:bCs/>
          <w:sz w:val="32"/>
          <w:szCs w:val="32"/>
        </w:rPr>
        <w:t>病原生物与免疫学</w:t>
      </w:r>
      <w:r w:rsidRPr="00AD5B40">
        <w:rPr>
          <w:rFonts w:ascii="黑体" w:eastAsia="黑体" w:hAnsi="黑体" w:hint="eastAsia"/>
          <w:bCs/>
          <w:sz w:val="32"/>
          <w:szCs w:val="32"/>
        </w:rPr>
        <w:t>》</w:t>
      </w:r>
      <w:r w:rsidR="00D66A99">
        <w:rPr>
          <w:rFonts w:ascii="黑体" w:eastAsia="黑体" w:hAnsi="黑体" w:hint="eastAsia"/>
          <w:bCs/>
          <w:sz w:val="32"/>
          <w:szCs w:val="32"/>
        </w:rPr>
        <w:t>专科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6FA51779" w:rsidR="009147D6" w:rsidRPr="005C0F82" w:rsidRDefault="007C38CA" w:rsidP="00C00298">
            <w:pPr>
              <w:jc w:val="center"/>
              <w:rPr>
                <w:color w:val="000000"/>
                <w:sz w:val="21"/>
                <w:szCs w:val="21"/>
              </w:rPr>
            </w:pPr>
            <w:r>
              <w:rPr>
                <w:rFonts w:hint="eastAsia"/>
                <w:color w:val="000000"/>
                <w:sz w:val="21"/>
                <w:szCs w:val="21"/>
              </w:rPr>
              <w:t>病原生物与免疫学</w:t>
            </w:r>
          </w:p>
        </w:tc>
      </w:tr>
      <w:tr w:rsidR="009147D6" w14:paraId="58C56DDA" w14:textId="77777777" w:rsidTr="004A6F3A">
        <w:trPr>
          <w:trHeight w:val="340"/>
        </w:trPr>
        <w:tc>
          <w:tcPr>
            <w:tcW w:w="1691" w:type="dxa"/>
            <w:vMerge/>
            <w:tcBorders>
              <w:left w:val="single" w:sz="12" w:space="0" w:color="auto"/>
            </w:tcBorders>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2CBB44D8" w:rsidR="009147D6" w:rsidRPr="00C00298" w:rsidRDefault="007C38CA" w:rsidP="00457BBE">
            <w:pPr>
              <w:jc w:val="center"/>
              <w:rPr>
                <w:color w:val="000000"/>
                <w:sz w:val="20"/>
                <w:szCs w:val="20"/>
              </w:rPr>
            </w:pPr>
            <w:r>
              <w:rPr>
                <w:rFonts w:ascii="Times New Roman" w:hAnsi="Times New Roman" w:cs="Times New Roman"/>
                <w:color w:val="000000"/>
                <w:sz w:val="20"/>
                <w:szCs w:val="20"/>
              </w:rPr>
              <w:t>Pathogenic Organisms and Immunology</w:t>
            </w:r>
          </w:p>
        </w:tc>
      </w:tr>
      <w:tr w:rsidR="000C0F0D" w14:paraId="4EA489D6" w14:textId="77777777" w:rsidTr="004A6F3A">
        <w:trPr>
          <w:trHeight w:val="340"/>
        </w:trPr>
        <w:tc>
          <w:tcPr>
            <w:tcW w:w="1691" w:type="dxa"/>
            <w:tcBorders>
              <w:left w:val="single" w:sz="12" w:space="0" w:color="auto"/>
            </w:tcBorders>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19A7DC6B" w:rsidR="00EE1C85" w:rsidRPr="005C0F82" w:rsidRDefault="004B38DC" w:rsidP="00BF3C20">
            <w:pPr>
              <w:jc w:val="center"/>
              <w:rPr>
                <w:color w:val="000000"/>
                <w:sz w:val="21"/>
                <w:szCs w:val="21"/>
              </w:rPr>
            </w:pPr>
            <w:r>
              <w:rPr>
                <w:color w:val="000000"/>
                <w:sz w:val="21"/>
                <w:szCs w:val="21"/>
              </w:rPr>
              <w:t>0010042</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71D4CB88" w:rsidR="00EE1C85" w:rsidRPr="00290962" w:rsidRDefault="004B38DC" w:rsidP="00B12D31">
            <w:pPr>
              <w:jc w:val="center"/>
              <w:rPr>
                <w:color w:val="000000" w:themeColor="text1"/>
                <w:sz w:val="21"/>
                <w:szCs w:val="21"/>
              </w:rPr>
            </w:pPr>
            <w:r>
              <w:rPr>
                <w:color w:val="000000" w:themeColor="text1"/>
                <w:sz w:val="21"/>
                <w:szCs w:val="21"/>
              </w:rPr>
              <w:t>3</w:t>
            </w:r>
            <w:r w:rsidR="00410B7E">
              <w:rPr>
                <w:color w:val="000000" w:themeColor="text1"/>
                <w:sz w:val="21"/>
                <w:szCs w:val="21"/>
              </w:rPr>
              <w:t>.0</w:t>
            </w:r>
          </w:p>
        </w:tc>
      </w:tr>
      <w:tr w:rsidR="007C3566" w14:paraId="644B5535" w14:textId="77777777" w:rsidTr="004A6F3A">
        <w:trPr>
          <w:trHeight w:val="340"/>
        </w:trPr>
        <w:tc>
          <w:tcPr>
            <w:tcW w:w="1691" w:type="dxa"/>
            <w:tcBorders>
              <w:left w:val="single" w:sz="12" w:space="0" w:color="auto"/>
            </w:tcBorders>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5D5605D5" w:rsidR="00D57CF5" w:rsidRPr="005C0F82" w:rsidRDefault="001C4E57" w:rsidP="00D57CF5">
            <w:pPr>
              <w:jc w:val="center"/>
              <w:rPr>
                <w:color w:val="000000"/>
                <w:sz w:val="21"/>
                <w:szCs w:val="21"/>
              </w:rPr>
            </w:pPr>
            <w:r>
              <w:rPr>
                <w:color w:val="000000"/>
                <w:sz w:val="21"/>
                <w:szCs w:val="21"/>
              </w:rPr>
              <w:t>48</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7D03313A" w:rsidR="00D57CF5" w:rsidRPr="00290962" w:rsidRDefault="001C4E57" w:rsidP="00D57CF5">
            <w:pPr>
              <w:jc w:val="center"/>
              <w:rPr>
                <w:color w:val="000000" w:themeColor="text1"/>
                <w:sz w:val="21"/>
                <w:szCs w:val="21"/>
              </w:rPr>
            </w:pPr>
            <w:r>
              <w:rPr>
                <w:color w:val="000000" w:themeColor="text1"/>
                <w:sz w:val="21"/>
                <w:szCs w:val="21"/>
              </w:rPr>
              <w:t>36</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11949291" w:rsidR="00D57CF5" w:rsidRPr="00290962" w:rsidRDefault="001C4E57" w:rsidP="00D57CF5">
            <w:pPr>
              <w:jc w:val="center"/>
              <w:rPr>
                <w:color w:val="000000" w:themeColor="text1"/>
                <w:sz w:val="21"/>
                <w:szCs w:val="21"/>
              </w:rPr>
            </w:pPr>
            <w:r>
              <w:rPr>
                <w:color w:val="000000" w:themeColor="text1"/>
                <w:sz w:val="21"/>
                <w:szCs w:val="21"/>
              </w:rPr>
              <w:t>12</w:t>
            </w:r>
          </w:p>
        </w:tc>
      </w:tr>
      <w:tr w:rsidR="000C0F0D" w14:paraId="00C72B9C" w14:textId="77777777" w:rsidTr="004A6F3A">
        <w:trPr>
          <w:trHeight w:val="340"/>
        </w:trPr>
        <w:tc>
          <w:tcPr>
            <w:tcW w:w="1691" w:type="dxa"/>
            <w:tcBorders>
              <w:left w:val="single" w:sz="12" w:space="0" w:color="auto"/>
            </w:tcBorders>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5EC20D95" w:rsidR="00D57CF5" w:rsidRPr="005C0F82" w:rsidRDefault="00C00298" w:rsidP="00D57CF5">
            <w:pPr>
              <w:jc w:val="center"/>
              <w:rPr>
                <w:color w:val="000000"/>
                <w:sz w:val="21"/>
                <w:szCs w:val="21"/>
              </w:rPr>
            </w:pPr>
            <w:r w:rsidRPr="005C0F82">
              <w:rPr>
                <w:rFonts w:hint="eastAsia"/>
                <w:color w:val="000000"/>
                <w:sz w:val="21"/>
                <w:szCs w:val="21"/>
              </w:rPr>
              <w:t>健康管理学院</w:t>
            </w:r>
          </w:p>
        </w:tc>
        <w:tc>
          <w:tcPr>
            <w:tcW w:w="2126"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5B63049B" w:rsidR="00410B7E" w:rsidRPr="005C0F82" w:rsidRDefault="00DB7765" w:rsidP="00223FA6">
            <w:pPr>
              <w:jc w:val="center"/>
              <w:rPr>
                <w:color w:val="000000" w:themeColor="text1"/>
                <w:sz w:val="21"/>
                <w:szCs w:val="21"/>
              </w:rPr>
            </w:pPr>
            <w:r w:rsidRPr="00DB7765">
              <w:rPr>
                <w:rFonts w:hint="eastAsia"/>
                <w:color w:val="000000" w:themeColor="text1"/>
                <w:sz w:val="21"/>
                <w:szCs w:val="21"/>
              </w:rPr>
              <w:t>护理</w:t>
            </w:r>
            <w:r w:rsidRPr="00DB7765">
              <w:rPr>
                <w:color w:val="000000" w:themeColor="text1"/>
                <w:sz w:val="21"/>
                <w:szCs w:val="21"/>
              </w:rPr>
              <w:t>2</w:t>
            </w:r>
            <w:r w:rsidR="00BE7D3A">
              <w:rPr>
                <w:rFonts w:hint="eastAsia"/>
                <w:color w:val="000000" w:themeColor="text1"/>
                <w:sz w:val="21"/>
                <w:szCs w:val="21"/>
              </w:rPr>
              <w:t>5</w:t>
            </w:r>
            <w:r w:rsidRPr="00DB7765">
              <w:rPr>
                <w:color w:val="000000" w:themeColor="text1"/>
                <w:sz w:val="21"/>
                <w:szCs w:val="21"/>
              </w:rPr>
              <w:t>-1、2、3</w:t>
            </w:r>
            <w:r w:rsidR="00BE7D3A">
              <w:rPr>
                <w:rFonts w:hint="eastAsia"/>
                <w:color w:val="000000" w:themeColor="text1"/>
                <w:sz w:val="21"/>
                <w:szCs w:val="21"/>
              </w:rPr>
              <w:t>、4</w:t>
            </w:r>
            <w:r w:rsidRPr="00DB7765">
              <w:rPr>
                <w:color w:val="000000" w:themeColor="text1"/>
                <w:sz w:val="21"/>
                <w:szCs w:val="21"/>
              </w:rPr>
              <w:t>班</w:t>
            </w:r>
          </w:p>
        </w:tc>
      </w:tr>
      <w:tr w:rsidR="00F100D2" w14:paraId="0376D2BC" w14:textId="77777777" w:rsidTr="004A6F3A">
        <w:trPr>
          <w:trHeight w:val="340"/>
        </w:trPr>
        <w:tc>
          <w:tcPr>
            <w:tcW w:w="1691" w:type="dxa"/>
            <w:tcBorders>
              <w:left w:val="single" w:sz="12" w:space="0" w:color="auto"/>
            </w:tcBorders>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672BDE5C" w:rsidR="00D57CF5" w:rsidRPr="005C0F82" w:rsidRDefault="001C4E57" w:rsidP="001C4E57">
            <w:pPr>
              <w:jc w:val="center"/>
              <w:rPr>
                <w:color w:val="000000"/>
                <w:sz w:val="21"/>
                <w:szCs w:val="21"/>
              </w:rPr>
            </w:pPr>
            <w:r>
              <w:rPr>
                <w:rFonts w:hint="eastAsia"/>
                <w:color w:val="000000"/>
                <w:sz w:val="21"/>
                <w:szCs w:val="21"/>
              </w:rPr>
              <w:t>专业课程</w:t>
            </w:r>
            <w:r w:rsidR="00C00298" w:rsidRPr="005C0F82">
              <w:rPr>
                <w:rFonts w:hint="eastAsia"/>
                <w:color w:val="000000"/>
                <w:sz w:val="21"/>
                <w:szCs w:val="21"/>
              </w:rPr>
              <w:t>/</w:t>
            </w:r>
            <w:r>
              <w:rPr>
                <w:rFonts w:hint="eastAsia"/>
                <w:color w:val="000000"/>
                <w:sz w:val="21"/>
                <w:szCs w:val="21"/>
              </w:rPr>
              <w:t>必修</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124491D5" w:rsidR="00D57CF5" w:rsidRPr="005C0F82" w:rsidRDefault="001C4E57" w:rsidP="00D57CF5">
            <w:pPr>
              <w:jc w:val="center"/>
              <w:rPr>
                <w:color w:val="000000" w:themeColor="text1"/>
                <w:sz w:val="21"/>
                <w:szCs w:val="21"/>
              </w:rPr>
            </w:pPr>
            <w:r>
              <w:rPr>
                <w:rFonts w:hint="eastAsia"/>
                <w:color w:val="000000" w:themeColor="text1"/>
                <w:sz w:val="21"/>
                <w:szCs w:val="21"/>
              </w:rPr>
              <w:t>考查</w:t>
            </w:r>
          </w:p>
        </w:tc>
      </w:tr>
      <w:tr w:rsidR="000203E0" w14:paraId="4385941B" w14:textId="77777777" w:rsidTr="004A6F3A">
        <w:trPr>
          <w:trHeight w:val="340"/>
        </w:trPr>
        <w:tc>
          <w:tcPr>
            <w:tcW w:w="1691" w:type="dxa"/>
            <w:tcBorders>
              <w:left w:val="single" w:sz="12" w:space="0" w:color="auto"/>
            </w:tcBorders>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204E18E9" w:rsidR="000203E0" w:rsidRPr="005C0F82" w:rsidRDefault="00C00298" w:rsidP="00E93859">
            <w:pPr>
              <w:rPr>
                <w:rFonts w:ascii="Times New Roman" w:hAnsi="Times New Roman"/>
                <w:color w:val="000000" w:themeColor="text1"/>
                <w:sz w:val="21"/>
                <w:szCs w:val="21"/>
              </w:rPr>
            </w:pPr>
            <w:r w:rsidRPr="005C0F82">
              <w:rPr>
                <w:rFonts w:hint="eastAsia"/>
                <w:color w:val="000000"/>
                <w:sz w:val="21"/>
                <w:szCs w:val="21"/>
              </w:rPr>
              <w:t>《</w:t>
            </w:r>
            <w:r w:rsidR="001C4E57">
              <w:rPr>
                <w:rFonts w:hint="eastAsia"/>
                <w:color w:val="000000"/>
                <w:sz w:val="21"/>
                <w:szCs w:val="21"/>
              </w:rPr>
              <w:t>病原生物与免疫学</w:t>
            </w:r>
            <w:r w:rsidRPr="005C0F82">
              <w:rPr>
                <w:rFonts w:hint="eastAsia"/>
                <w:color w:val="000000"/>
                <w:sz w:val="21"/>
                <w:szCs w:val="21"/>
              </w:rPr>
              <w:t>》</w:t>
            </w:r>
            <w:r w:rsidR="004E4DD0">
              <w:rPr>
                <w:rFonts w:hint="eastAsia"/>
                <w:color w:val="000000"/>
                <w:sz w:val="21"/>
                <w:szCs w:val="21"/>
              </w:rPr>
              <w:t>杨翀、</w:t>
            </w:r>
            <w:r w:rsidR="00D63D87">
              <w:rPr>
                <w:rFonts w:hint="eastAsia"/>
                <w:color w:val="000000"/>
                <w:sz w:val="21"/>
                <w:szCs w:val="21"/>
              </w:rPr>
              <w:t>关静岩</w:t>
            </w:r>
            <w:r w:rsidR="00E93859">
              <w:rPr>
                <w:rFonts w:hint="eastAsia"/>
                <w:color w:val="000000"/>
                <w:sz w:val="21"/>
                <w:szCs w:val="21"/>
              </w:rPr>
              <w:t>主编，I</w:t>
            </w:r>
            <w:r w:rsidR="00E93859">
              <w:rPr>
                <w:color w:val="000000"/>
                <w:sz w:val="21"/>
                <w:szCs w:val="21"/>
              </w:rPr>
              <w:t>SBN</w:t>
            </w:r>
            <w:r w:rsidR="00E93859">
              <w:rPr>
                <w:rFonts w:hint="eastAsia"/>
                <w:color w:val="000000"/>
                <w:sz w:val="21"/>
                <w:szCs w:val="21"/>
              </w:rPr>
              <w:t>:</w:t>
            </w:r>
            <w:r w:rsidR="00E93859">
              <w:rPr>
                <w:color w:val="000000"/>
                <w:sz w:val="21"/>
                <w:szCs w:val="21"/>
              </w:rPr>
              <w:t>978-7-117-</w:t>
            </w:r>
            <w:r w:rsidR="00D63D87">
              <w:rPr>
                <w:color w:val="000000"/>
                <w:sz w:val="21"/>
                <w:szCs w:val="21"/>
              </w:rPr>
              <w:t>37935</w:t>
            </w:r>
            <w:r w:rsidR="00E93859">
              <w:rPr>
                <w:color w:val="000000"/>
                <w:sz w:val="21"/>
                <w:szCs w:val="21"/>
              </w:rPr>
              <w:t>-</w:t>
            </w:r>
            <w:r w:rsidR="00D63D87">
              <w:rPr>
                <w:color w:val="000000"/>
                <w:sz w:val="21"/>
                <w:szCs w:val="21"/>
              </w:rPr>
              <w:t>9</w:t>
            </w:r>
            <w:r w:rsidR="00E93859">
              <w:rPr>
                <w:rFonts w:hint="eastAsia"/>
                <w:color w:val="000000"/>
                <w:sz w:val="21"/>
                <w:szCs w:val="21"/>
              </w:rPr>
              <w:t>，人民卫生出版社，2</w:t>
            </w:r>
            <w:r w:rsidR="00E93859">
              <w:rPr>
                <w:color w:val="000000"/>
                <w:sz w:val="21"/>
                <w:szCs w:val="21"/>
              </w:rPr>
              <w:t>02</w:t>
            </w:r>
            <w:r w:rsidR="006626A3">
              <w:rPr>
                <w:color w:val="000000"/>
                <w:sz w:val="21"/>
                <w:szCs w:val="21"/>
              </w:rPr>
              <w:t>5</w:t>
            </w:r>
            <w:r w:rsidR="00E93859">
              <w:rPr>
                <w:rFonts w:hint="eastAsia"/>
                <w:color w:val="000000"/>
                <w:sz w:val="21"/>
                <w:szCs w:val="21"/>
              </w:rPr>
              <w:t>年第</w:t>
            </w:r>
            <w:r w:rsidR="006626A3">
              <w:rPr>
                <w:rFonts w:hint="eastAsia"/>
                <w:color w:val="000000"/>
                <w:sz w:val="21"/>
                <w:szCs w:val="21"/>
              </w:rPr>
              <w:t>五</w:t>
            </w:r>
            <w:r w:rsidR="00E93859">
              <w:rPr>
                <w:rFonts w:hint="eastAsia"/>
                <w:color w:val="000000"/>
                <w:sz w:val="21"/>
                <w:szCs w:val="21"/>
              </w:rPr>
              <w:t>版。</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63EC79EF" w:rsidR="000203E0" w:rsidRPr="005C0F82" w:rsidRDefault="00C00298" w:rsidP="00D57CF5">
            <w:pPr>
              <w:ind w:leftChars="50" w:left="120"/>
              <w:jc w:val="left"/>
              <w:rPr>
                <w:rFonts w:ascii="Times New Roman" w:hAnsi="Times New Roman"/>
                <w:color w:val="000000" w:themeColor="text1"/>
                <w:sz w:val="21"/>
                <w:szCs w:val="21"/>
              </w:rPr>
            </w:pPr>
            <w:r w:rsidRPr="005C0F82">
              <w:rPr>
                <w:rFonts w:ascii="Times New Roman" w:hAnsi="Times New Roman" w:hint="eastAsia"/>
                <w:color w:val="000000" w:themeColor="text1"/>
                <w:sz w:val="21"/>
                <w:szCs w:val="21"/>
              </w:rPr>
              <w:t>否</w:t>
            </w:r>
          </w:p>
        </w:tc>
      </w:tr>
      <w:tr w:rsidR="00D57CF5" w14:paraId="1C56CF89" w14:textId="77777777" w:rsidTr="00E93859">
        <w:trPr>
          <w:trHeight w:val="455"/>
        </w:trPr>
        <w:tc>
          <w:tcPr>
            <w:tcW w:w="1691" w:type="dxa"/>
            <w:tcBorders>
              <w:left w:val="single" w:sz="12" w:space="0" w:color="auto"/>
            </w:tcBorders>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F229263" w14:textId="510D0A42" w:rsidR="00D57CF5" w:rsidRPr="005C0F82" w:rsidRDefault="00E93859" w:rsidP="00E66F21">
            <w:pPr>
              <w:pStyle w:val="DG0"/>
              <w:spacing w:line="280" w:lineRule="exact"/>
              <w:ind w:firstLineChars="100" w:firstLine="200"/>
              <w:jc w:val="both"/>
            </w:pPr>
            <w:r w:rsidRPr="00EE42A3">
              <w:rPr>
                <w:rFonts w:ascii="宋体" w:hAnsi="宋体" w:hint="eastAsia"/>
                <w:sz w:val="20"/>
                <w:szCs w:val="20"/>
              </w:rPr>
              <w:t>正常人体学基础</w:t>
            </w:r>
            <w:r w:rsidRPr="00FC00E8">
              <w:rPr>
                <w:rFonts w:ascii="宋体" w:hAnsi="宋体"/>
                <w:sz w:val="20"/>
                <w:szCs w:val="20"/>
              </w:rPr>
              <w:t>1 0070038</w:t>
            </w:r>
            <w:r w:rsidRPr="00FC00E8">
              <w:rPr>
                <w:rFonts w:ascii="宋体" w:hAnsi="宋体" w:hint="eastAsia"/>
                <w:sz w:val="20"/>
                <w:szCs w:val="20"/>
              </w:rPr>
              <w:t>（</w:t>
            </w:r>
            <w:r w:rsidRPr="00FC00E8">
              <w:rPr>
                <w:rFonts w:ascii="宋体" w:hAnsi="宋体"/>
                <w:sz w:val="20"/>
                <w:szCs w:val="20"/>
              </w:rPr>
              <w:t>6</w:t>
            </w:r>
            <w:r w:rsidRPr="00FC00E8">
              <w:rPr>
                <w:rFonts w:ascii="宋体" w:hAnsi="宋体" w:hint="eastAsia"/>
                <w:sz w:val="20"/>
                <w:szCs w:val="20"/>
              </w:rPr>
              <w:t>）、正常人体学基础</w:t>
            </w:r>
            <w:r w:rsidRPr="00FC00E8">
              <w:rPr>
                <w:rFonts w:ascii="宋体" w:hAnsi="宋体"/>
                <w:sz w:val="20"/>
                <w:szCs w:val="20"/>
              </w:rPr>
              <w:t>2 0070039</w:t>
            </w:r>
            <w:r w:rsidRPr="00FC00E8">
              <w:rPr>
                <w:rFonts w:ascii="宋体" w:hAnsi="宋体" w:hint="eastAsia"/>
                <w:sz w:val="20"/>
                <w:szCs w:val="20"/>
              </w:rPr>
              <w:t>（</w:t>
            </w:r>
            <w:r w:rsidRPr="00FC00E8">
              <w:rPr>
                <w:rFonts w:ascii="宋体" w:hAnsi="宋体"/>
                <w:sz w:val="20"/>
                <w:szCs w:val="20"/>
              </w:rPr>
              <w:t>4</w:t>
            </w:r>
            <w:r w:rsidRPr="00FC00E8">
              <w:rPr>
                <w:rFonts w:ascii="宋体" w:hAnsi="宋体" w:hint="eastAsia"/>
                <w:sz w:val="20"/>
                <w:szCs w:val="20"/>
              </w:rPr>
              <w:t>）</w:t>
            </w:r>
          </w:p>
        </w:tc>
      </w:tr>
      <w:tr w:rsidR="00D57CF5" w14:paraId="1C8B1152" w14:textId="77777777" w:rsidTr="00C00298">
        <w:trPr>
          <w:trHeight w:val="3241"/>
        </w:trPr>
        <w:tc>
          <w:tcPr>
            <w:tcW w:w="1691" w:type="dxa"/>
            <w:tcBorders>
              <w:left w:val="single" w:sz="12" w:space="0" w:color="auto"/>
            </w:tcBorders>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6D071CE3" w:rsidR="00D57CF5" w:rsidRPr="00577412" w:rsidRDefault="00577412" w:rsidP="00577412">
            <w:pPr>
              <w:snapToGrid w:val="0"/>
              <w:spacing w:line="288" w:lineRule="auto"/>
              <w:ind w:firstLineChars="200" w:firstLine="400"/>
              <w:rPr>
                <w:sz w:val="20"/>
                <w:szCs w:val="20"/>
              </w:rPr>
            </w:pPr>
            <w:r>
              <w:rPr>
                <w:rFonts w:hint="eastAsia"/>
                <w:sz w:val="20"/>
                <w:szCs w:val="20"/>
              </w:rPr>
              <w:t>病原生物与免疫学着重介绍免疫学与病原生物学基本理论、基本知识的传授，要求学生通过本课程的学习，能够了解免疫学与病原生物学的最基本概念以及这些概念的医学应用。希望学生能够掌握免疫学涉及的所有基本概念；掌握免疫系统最基本的构成，包括主要的免疫分子（结构与生物学作用）、免疫细胞（类型与生物学功能）；掌握免疫应答的基本过程；熟悉临床常见的免疫性疾病的病理机制；了解免疫学理论与免疫学技术的应用。对于病原生物学，希望学生能够掌握病原生物（细菌、病毒）的基本概念；掌握病原生物学涉及的所有基本概念；掌握各类病原生物的主要生物学特性（形态、结构、遗传变异等）；掌握各类病原生物的共同致病特性与危害方式；熟悉临床常见病原生物的致病性特点（传播途径、临床表现及防治原则）。本课程也将同时通过一定的实验教学，给予学生最基本的病原生物学感性知识，熟悉一定的操作技能。</w:t>
            </w:r>
          </w:p>
        </w:tc>
      </w:tr>
      <w:tr w:rsidR="00D57CF5" w14:paraId="4D307D10" w14:textId="77777777" w:rsidTr="00E1795F">
        <w:trPr>
          <w:trHeight w:val="854"/>
        </w:trPr>
        <w:tc>
          <w:tcPr>
            <w:tcW w:w="1691" w:type="dxa"/>
            <w:tcBorders>
              <w:left w:val="single" w:sz="12" w:space="0" w:color="auto"/>
              <w:bottom w:val="double" w:sz="4" w:space="0" w:color="auto"/>
            </w:tcBorders>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43F7D2A6" w:rsidR="00B56985" w:rsidRPr="005C0F82" w:rsidRDefault="00B56985" w:rsidP="00A33E85">
            <w:pPr>
              <w:snapToGrid w:val="0"/>
              <w:spacing w:line="260" w:lineRule="exact"/>
              <w:ind w:firstLineChars="200" w:firstLine="420"/>
              <w:rPr>
                <w:color w:val="000000"/>
                <w:sz w:val="21"/>
                <w:szCs w:val="21"/>
              </w:rPr>
            </w:pPr>
            <w:r w:rsidRPr="005C0F82">
              <w:rPr>
                <w:rFonts w:hint="eastAsia"/>
                <w:color w:val="000000"/>
                <w:sz w:val="21"/>
                <w:szCs w:val="21"/>
              </w:rPr>
              <w:t>本课程适合护理专业方向的</w:t>
            </w:r>
            <w:r w:rsidR="00577412">
              <w:rPr>
                <w:rFonts w:hint="eastAsia"/>
                <w:color w:val="000000"/>
                <w:sz w:val="21"/>
                <w:szCs w:val="21"/>
              </w:rPr>
              <w:t>一</w:t>
            </w:r>
            <w:r w:rsidRPr="005C0F82">
              <w:rPr>
                <w:rFonts w:hint="eastAsia"/>
                <w:color w:val="000000"/>
                <w:sz w:val="21"/>
                <w:szCs w:val="21"/>
              </w:rPr>
              <w:t>年级第</w:t>
            </w:r>
            <w:r w:rsidR="00577412">
              <w:rPr>
                <w:rFonts w:hint="eastAsia"/>
                <w:color w:val="000000"/>
                <w:sz w:val="21"/>
                <w:szCs w:val="21"/>
              </w:rPr>
              <w:t>二</w:t>
            </w:r>
            <w:r w:rsidRPr="005C0F82">
              <w:rPr>
                <w:rFonts w:hint="eastAsia"/>
                <w:color w:val="000000"/>
                <w:sz w:val="21"/>
                <w:szCs w:val="21"/>
              </w:rPr>
              <w:t>学期</w:t>
            </w:r>
            <w:r w:rsidR="00577412">
              <w:rPr>
                <w:rFonts w:hint="eastAsia"/>
                <w:color w:val="000000"/>
                <w:sz w:val="21"/>
                <w:szCs w:val="21"/>
              </w:rPr>
              <w:t>专</w:t>
            </w:r>
            <w:r w:rsidRPr="005C0F82">
              <w:rPr>
                <w:rFonts w:hint="eastAsia"/>
                <w:color w:val="000000"/>
                <w:sz w:val="21"/>
                <w:szCs w:val="21"/>
              </w:rPr>
              <w:t>科生授课。要求学生具有</w:t>
            </w:r>
            <w:r w:rsidR="00E1795F">
              <w:rPr>
                <w:rFonts w:hint="eastAsia"/>
                <w:color w:val="000000"/>
                <w:sz w:val="21"/>
                <w:szCs w:val="21"/>
              </w:rPr>
              <w:t>病原生物与免疫学</w:t>
            </w:r>
            <w:r w:rsidRPr="005C0F82">
              <w:rPr>
                <w:rFonts w:hint="eastAsia"/>
                <w:color w:val="000000"/>
                <w:sz w:val="21"/>
                <w:szCs w:val="21"/>
              </w:rPr>
              <w:t>的基础知识，能运用知识理解分析</w:t>
            </w:r>
            <w:r w:rsidR="00E1795F">
              <w:rPr>
                <w:rFonts w:hint="eastAsia"/>
                <w:color w:val="000000"/>
                <w:sz w:val="21"/>
                <w:szCs w:val="21"/>
              </w:rPr>
              <w:t>免疫系统、抗原、抗体、免疫反应，和细菌、病毒、真菌等病原体感染的疾病。</w:t>
            </w:r>
          </w:p>
        </w:tc>
      </w:tr>
      <w:tr w:rsidR="009E2CDD" w14:paraId="3B9F0F24" w14:textId="77777777" w:rsidTr="00A33E85">
        <w:trPr>
          <w:trHeight w:val="282"/>
        </w:trPr>
        <w:tc>
          <w:tcPr>
            <w:tcW w:w="1691" w:type="dxa"/>
            <w:tcBorders>
              <w:top w:val="double" w:sz="4" w:space="0" w:color="auto"/>
              <w:left w:val="single" w:sz="12" w:space="0" w:color="auto"/>
            </w:tcBorders>
            <w:vAlign w:val="center"/>
          </w:tcPr>
          <w:p w14:paraId="583AA128" w14:textId="02DD4F34"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5EA50A90" w:rsidR="009E2CDD" w:rsidRPr="00DD1052" w:rsidRDefault="00223FA6" w:rsidP="00E42C93">
            <w:pPr>
              <w:ind w:right="210"/>
              <w:jc w:val="right"/>
              <w:rPr>
                <w:rFonts w:ascii="黑体" w:eastAsia="黑体" w:hAnsi="黑体"/>
                <w:color w:val="000000" w:themeColor="text1"/>
                <w:sz w:val="21"/>
                <w:szCs w:val="21"/>
              </w:rPr>
            </w:pPr>
            <w:r w:rsidRPr="00223FA6">
              <w:rPr>
                <w:noProof/>
                <w:sz w:val="21"/>
                <w:szCs w:val="21"/>
              </w:rPr>
              <w:drawing>
                <wp:inline distT="0" distB="0" distL="0" distR="0" wp14:anchorId="06BBBFA8" wp14:editId="6DD34830">
                  <wp:extent cx="466725" cy="265054"/>
                  <wp:effectExtent l="0" t="0" r="0" b="1905"/>
                  <wp:docPr id="1" name="图片 1" descr="D:\Users\user\Documents\WeChat Files\wxid_zap990sg3qm822\FileStorage\Temp\d284214c10002cec8a1afabcdece0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ocuments\WeChat Files\wxid_zap990sg3qm822\FileStorage\Temp\d284214c10002cec8a1afabcdece06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371" cy="268260"/>
                          </a:xfrm>
                          <a:prstGeom prst="rect">
                            <a:avLst/>
                          </a:prstGeom>
                          <a:noFill/>
                          <a:ln>
                            <a:noFill/>
                          </a:ln>
                        </pic:spPr>
                      </pic:pic>
                    </a:graphicData>
                  </a:graphic>
                </wp:inline>
              </w:drawing>
            </w:r>
            <w:r w:rsidR="009E2CDD" w:rsidRPr="00DD1052">
              <w:rPr>
                <w:rFonts w:hint="eastAsia"/>
                <w:sz w:val="21"/>
                <w:szCs w:val="21"/>
              </w:rPr>
              <w:t>（签名）</w:t>
            </w:r>
          </w:p>
        </w:tc>
        <w:tc>
          <w:tcPr>
            <w:tcW w:w="1425" w:type="dxa"/>
            <w:gridSpan w:val="2"/>
            <w:tcBorders>
              <w:top w:val="double" w:sz="4" w:space="0" w:color="auto"/>
            </w:tcBorders>
            <w:vAlign w:val="center"/>
          </w:tcPr>
          <w:p w14:paraId="37592E28" w14:textId="5D31ABD4"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0DFAB51A" w:rsidR="009E2CDD" w:rsidRPr="00DD1052" w:rsidRDefault="000F3F41"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BE7D3A">
              <w:rPr>
                <w:rFonts w:ascii="Times New Roman" w:hAnsi="Times New Roman" w:hint="eastAsia"/>
                <w:color w:val="000000"/>
                <w:sz w:val="21"/>
                <w:szCs w:val="21"/>
              </w:rPr>
              <w:t>6</w:t>
            </w:r>
            <w:r>
              <w:rPr>
                <w:rFonts w:ascii="Times New Roman" w:hAnsi="Times New Roman"/>
                <w:color w:val="000000"/>
                <w:sz w:val="21"/>
                <w:szCs w:val="21"/>
              </w:rPr>
              <w:t>.</w:t>
            </w:r>
            <w:r w:rsidR="00037BB5">
              <w:rPr>
                <w:rFonts w:ascii="Times New Roman" w:hAnsi="Times New Roman"/>
                <w:color w:val="000000"/>
                <w:sz w:val="21"/>
                <w:szCs w:val="21"/>
              </w:rPr>
              <w:t>2.20</w:t>
            </w:r>
          </w:p>
        </w:tc>
      </w:tr>
      <w:tr w:rsidR="009E2CDD" w14:paraId="0717CE0D" w14:textId="77777777" w:rsidTr="00A33E85">
        <w:trPr>
          <w:trHeight w:val="338"/>
        </w:trPr>
        <w:tc>
          <w:tcPr>
            <w:tcW w:w="1691" w:type="dxa"/>
            <w:tcBorders>
              <w:left w:val="single" w:sz="12" w:space="0" w:color="auto"/>
            </w:tcBorders>
            <w:vAlign w:val="center"/>
          </w:tcPr>
          <w:p w14:paraId="6014990A" w14:textId="77777777"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5F550A09" w:rsidR="009E2CDD" w:rsidRPr="00DD1052" w:rsidRDefault="009F060F" w:rsidP="0027339A">
            <w:pPr>
              <w:jc w:val="right"/>
              <w:rPr>
                <w:rFonts w:ascii="黑体" w:eastAsia="黑体" w:hAnsi="黑体"/>
                <w:color w:val="000000" w:themeColor="text1"/>
                <w:sz w:val="21"/>
                <w:szCs w:val="21"/>
              </w:rPr>
            </w:pPr>
            <w:r>
              <w:rPr>
                <w:rFonts w:ascii="黑体" w:eastAsia="黑体" w:hAnsi="黑体"/>
                <w:noProof/>
                <w:color w:val="000000"/>
                <w:sz w:val="21"/>
                <w:szCs w:val="21"/>
              </w:rPr>
              <w:drawing>
                <wp:inline distT="0" distB="0" distL="0" distR="0" wp14:anchorId="5C6EE9A3" wp14:editId="26060169">
                  <wp:extent cx="546100" cy="298450"/>
                  <wp:effectExtent l="0" t="0" r="6350" b="6350"/>
                  <wp:docPr id="13382460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298450"/>
                          </a:xfrm>
                          <a:prstGeom prst="rect">
                            <a:avLst/>
                          </a:prstGeom>
                          <a:noFill/>
                          <a:ln>
                            <a:noFill/>
                          </a:ln>
                        </pic:spPr>
                      </pic:pic>
                    </a:graphicData>
                  </a:graphic>
                </wp:inline>
              </w:drawing>
            </w:r>
            <w:r w:rsidR="009E2CDD" w:rsidRPr="00DD1052">
              <w:rPr>
                <w:rFonts w:hint="eastAsia"/>
                <w:sz w:val="21"/>
                <w:szCs w:val="21"/>
              </w:rPr>
              <w:t>（签名）</w:t>
            </w:r>
          </w:p>
        </w:tc>
        <w:tc>
          <w:tcPr>
            <w:tcW w:w="1425" w:type="dxa"/>
            <w:gridSpan w:val="2"/>
            <w:vAlign w:val="center"/>
          </w:tcPr>
          <w:p w14:paraId="418025EC" w14:textId="3FF554A9"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031B2617" w:rsidR="009E2CDD" w:rsidRPr="00DD1052" w:rsidRDefault="00037BB5"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BE7D3A">
              <w:rPr>
                <w:rFonts w:ascii="Times New Roman" w:hAnsi="Times New Roman" w:hint="eastAsia"/>
                <w:color w:val="000000"/>
                <w:sz w:val="21"/>
                <w:szCs w:val="21"/>
              </w:rPr>
              <w:t>6</w:t>
            </w:r>
            <w:r>
              <w:rPr>
                <w:rFonts w:ascii="Times New Roman" w:hAnsi="Times New Roman"/>
                <w:color w:val="000000"/>
                <w:sz w:val="21"/>
                <w:szCs w:val="21"/>
              </w:rPr>
              <w:t>.2.21</w:t>
            </w:r>
          </w:p>
        </w:tc>
      </w:tr>
      <w:tr w:rsidR="009E2CDD" w14:paraId="49288E96" w14:textId="77777777" w:rsidTr="00A33E85">
        <w:trPr>
          <w:trHeight w:val="372"/>
        </w:trPr>
        <w:tc>
          <w:tcPr>
            <w:tcW w:w="1691" w:type="dxa"/>
            <w:tcBorders>
              <w:left w:val="single" w:sz="12" w:space="0" w:color="auto"/>
              <w:bottom w:val="single" w:sz="12" w:space="0" w:color="auto"/>
            </w:tcBorders>
            <w:vAlign w:val="center"/>
          </w:tcPr>
          <w:p w14:paraId="37487AA0" w14:textId="6A8BCBE0"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3DD4DEA0" w:rsidR="009E2CDD" w:rsidRPr="00DD1052" w:rsidRDefault="004A6D16" w:rsidP="00D57CF5">
            <w:pPr>
              <w:jc w:val="right"/>
              <w:rPr>
                <w:rFonts w:ascii="黑体" w:eastAsia="黑体" w:hAnsi="黑体"/>
                <w:color w:val="000000" w:themeColor="text1"/>
                <w:sz w:val="21"/>
                <w:szCs w:val="21"/>
              </w:rPr>
            </w:pPr>
            <w:bookmarkStart w:id="0" w:name="_GoBack"/>
            <w:r>
              <w:rPr>
                <w:noProof/>
              </w:rPr>
              <w:drawing>
                <wp:inline distT="0" distB="0" distL="0" distR="0" wp14:anchorId="2A6D6C7B" wp14:editId="42E761AE">
                  <wp:extent cx="428704" cy="240074"/>
                  <wp:effectExtent l="0" t="0" r="9525"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7878" r="8749" b="15298"/>
                          <a:stretch/>
                        </pic:blipFill>
                        <pic:spPr bwMode="auto">
                          <a:xfrm>
                            <a:off x="0" y="0"/>
                            <a:ext cx="428704" cy="240074"/>
                          </a:xfrm>
                          <a:prstGeom prst="rect">
                            <a:avLst/>
                          </a:prstGeom>
                          <a:ln>
                            <a:noFill/>
                          </a:ln>
                          <a:extLst>
                            <a:ext uri="{53640926-AAD7-44D8-BBD7-CCE9431645EC}">
                              <a14:shadowObscured xmlns:a14="http://schemas.microsoft.com/office/drawing/2010/main"/>
                            </a:ext>
                          </a:extLst>
                        </pic:spPr>
                      </pic:pic>
                    </a:graphicData>
                  </a:graphic>
                </wp:inline>
              </w:drawing>
            </w:r>
            <w:bookmarkEnd w:id="0"/>
            <w:r w:rsidR="009E2CDD" w:rsidRPr="00DD1052">
              <w:rPr>
                <w:rFonts w:hint="eastAsia"/>
                <w:sz w:val="21"/>
                <w:szCs w:val="21"/>
              </w:rPr>
              <w:t>（签名）</w:t>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2D1D4A94" w:rsidR="009E2CDD" w:rsidRPr="00DD1052" w:rsidRDefault="00037BB5"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BE7D3A">
              <w:rPr>
                <w:rFonts w:ascii="Times New Roman" w:hAnsi="Times New Roman" w:hint="eastAsia"/>
                <w:color w:val="000000"/>
                <w:sz w:val="21"/>
                <w:szCs w:val="21"/>
              </w:rPr>
              <w:t>6</w:t>
            </w:r>
            <w:r>
              <w:rPr>
                <w:rFonts w:ascii="Times New Roman" w:hAnsi="Times New Roman"/>
                <w:color w:val="000000"/>
                <w:sz w:val="21"/>
                <w:szCs w:val="21"/>
              </w:rPr>
              <w:t>.2.21</w:t>
            </w:r>
          </w:p>
        </w:tc>
      </w:tr>
    </w:tbl>
    <w:p w14:paraId="0E671D4E" w14:textId="31AE7BF4" w:rsidR="00497334" w:rsidRDefault="00497334" w:rsidP="00066041">
      <w:pPr>
        <w:spacing w:line="100" w:lineRule="exact"/>
        <w:rPr>
          <w:rFonts w:ascii="Arial" w:eastAsia="黑体" w:hAnsi="Arial"/>
        </w:rPr>
      </w:pPr>
      <w:r>
        <w:br w:type="page"/>
      </w:r>
    </w:p>
    <w:p w14:paraId="33F2E72F" w14:textId="4C8AFB5F" w:rsidR="00E6080E" w:rsidRDefault="009D7CF9" w:rsidP="00290962">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92674" w:rsidRPr="003C61A5" w14:paraId="00BD765B" w14:textId="77777777" w:rsidTr="00C94429">
        <w:trPr>
          <w:trHeight w:val="454"/>
          <w:jc w:val="center"/>
        </w:trPr>
        <w:tc>
          <w:tcPr>
            <w:tcW w:w="1206" w:type="dxa"/>
            <w:vAlign w:val="center"/>
          </w:tcPr>
          <w:p w14:paraId="3187CE91" w14:textId="713F5FB4" w:rsidR="00992674" w:rsidRPr="00290962" w:rsidRDefault="00992674" w:rsidP="000A2D94">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vAlign w:val="center"/>
          </w:tcPr>
          <w:p w14:paraId="420C5A2E" w14:textId="27476E82" w:rsidR="00992674" w:rsidRPr="00290962" w:rsidRDefault="00992674" w:rsidP="000A2D94">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6EEC77D1" w14:textId="50A01C80" w:rsidR="00992674" w:rsidRPr="00290962" w:rsidRDefault="00992674" w:rsidP="000A2D94">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92674" w:rsidRPr="007C794A" w14:paraId="718409C0" w14:textId="77777777" w:rsidTr="00C94429">
        <w:trPr>
          <w:trHeight w:val="340"/>
          <w:jc w:val="center"/>
        </w:trPr>
        <w:tc>
          <w:tcPr>
            <w:tcW w:w="1206" w:type="dxa"/>
            <w:vAlign w:val="center"/>
          </w:tcPr>
          <w:p w14:paraId="7F72240C" w14:textId="7FAEDEFA" w:rsidR="00992674" w:rsidRPr="007C794A" w:rsidRDefault="00992674" w:rsidP="00992674">
            <w:pPr>
              <w:snapToGrid w:val="0"/>
              <w:jc w:val="center"/>
            </w:pPr>
            <w:r w:rsidRPr="00992674">
              <w:rPr>
                <w:rFonts w:ascii="黑体" w:eastAsia="黑体" w:hAnsi="黑体" w:hint="eastAsia"/>
                <w:bCs/>
                <w:color w:val="000000"/>
                <w:sz w:val="21"/>
                <w:szCs w:val="18"/>
              </w:rPr>
              <w:t>知识目标</w:t>
            </w:r>
          </w:p>
        </w:tc>
        <w:tc>
          <w:tcPr>
            <w:tcW w:w="764" w:type="dxa"/>
            <w:vAlign w:val="center"/>
          </w:tcPr>
          <w:p w14:paraId="58DDD9E5" w14:textId="72AD1946" w:rsidR="00992674" w:rsidRPr="00992674" w:rsidRDefault="00992674" w:rsidP="005C0F82">
            <w:pPr>
              <w:snapToGrid w:val="0"/>
              <w:spacing w:line="260" w:lineRule="exact"/>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1FCFD08" w14:textId="364F31DB" w:rsidR="00992674" w:rsidRPr="00E44A62" w:rsidRDefault="00803B2B" w:rsidP="005C0F82">
            <w:pPr>
              <w:pStyle w:val="DG0"/>
              <w:spacing w:line="260" w:lineRule="exact"/>
              <w:jc w:val="left"/>
              <w:rPr>
                <w:rFonts w:ascii="宋体" w:hAnsi="宋体"/>
                <w:bCs/>
              </w:rPr>
            </w:pPr>
            <w:r w:rsidRPr="00E44A62">
              <w:t>掌握基本的</w:t>
            </w:r>
            <w:r w:rsidR="00F45AAA">
              <w:rPr>
                <w:rFonts w:hint="eastAsia"/>
              </w:rPr>
              <w:t>病原生物与免疫学</w:t>
            </w:r>
            <w:r w:rsidRPr="00E44A62">
              <w:rPr>
                <w:rFonts w:hint="eastAsia"/>
              </w:rPr>
              <w:t>知识</w:t>
            </w:r>
            <w:r w:rsidR="00F45AAA">
              <w:rPr>
                <w:rFonts w:hint="eastAsia"/>
              </w:rPr>
              <w:t>，了解与本学科相关的前沿知识如人工智能</w:t>
            </w:r>
            <w:r w:rsidR="00F45AAA">
              <w:rPr>
                <w:rFonts w:hint="eastAsia"/>
              </w:rPr>
              <w:t>A</w:t>
            </w:r>
            <w:r w:rsidR="00F45AAA">
              <w:t>I</w:t>
            </w:r>
            <w:r w:rsidR="00F45AAA">
              <w:rPr>
                <w:rFonts w:hint="eastAsia"/>
              </w:rPr>
              <w:t>技术等。</w:t>
            </w:r>
          </w:p>
        </w:tc>
      </w:tr>
      <w:tr w:rsidR="003B2895" w:rsidRPr="007C794A" w14:paraId="30B147DF" w14:textId="77777777" w:rsidTr="00C94429">
        <w:trPr>
          <w:trHeight w:val="340"/>
          <w:jc w:val="center"/>
        </w:trPr>
        <w:tc>
          <w:tcPr>
            <w:tcW w:w="1206" w:type="dxa"/>
            <w:vMerge w:val="restart"/>
            <w:vAlign w:val="center"/>
          </w:tcPr>
          <w:p w14:paraId="4FB4ADEE" w14:textId="0A61AEAD" w:rsidR="003B2895" w:rsidRPr="007C794A" w:rsidRDefault="003B2895" w:rsidP="003B2895">
            <w:pPr>
              <w:snapToGrid w:val="0"/>
              <w:jc w:val="center"/>
            </w:pPr>
            <w:r w:rsidRPr="00992674">
              <w:rPr>
                <w:rFonts w:ascii="黑体" w:eastAsia="黑体" w:hAnsi="黑体" w:hint="eastAsia"/>
                <w:bCs/>
                <w:color w:val="000000"/>
                <w:sz w:val="21"/>
                <w:szCs w:val="18"/>
              </w:rPr>
              <w:t>技能目标</w:t>
            </w:r>
          </w:p>
        </w:tc>
        <w:tc>
          <w:tcPr>
            <w:tcW w:w="764" w:type="dxa"/>
            <w:vAlign w:val="center"/>
          </w:tcPr>
          <w:p w14:paraId="61816AA3" w14:textId="44A28357" w:rsidR="003B2895" w:rsidRPr="00992674" w:rsidRDefault="00A717CF" w:rsidP="005C0F82">
            <w:pPr>
              <w:snapToGrid w:val="0"/>
              <w:spacing w:line="260" w:lineRule="exact"/>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3CE4CDA0" w14:textId="691754BF" w:rsidR="003B2895" w:rsidRPr="00E44A62" w:rsidRDefault="003B2895" w:rsidP="005C0F82">
            <w:pPr>
              <w:pStyle w:val="DG0"/>
              <w:spacing w:line="260" w:lineRule="exact"/>
              <w:jc w:val="left"/>
              <w:rPr>
                <w:rFonts w:ascii="宋体" w:hAnsi="宋体"/>
                <w:bCs/>
              </w:rPr>
            </w:pPr>
            <w:r w:rsidRPr="00E44A62">
              <w:rPr>
                <w:rFonts w:hint="eastAsia"/>
              </w:rPr>
              <w:t>具有自主学习的基本能力</w:t>
            </w:r>
          </w:p>
        </w:tc>
      </w:tr>
      <w:tr w:rsidR="003B2895" w:rsidRPr="007C794A" w14:paraId="36B25042" w14:textId="77777777" w:rsidTr="00C94429">
        <w:trPr>
          <w:trHeight w:val="340"/>
          <w:jc w:val="center"/>
        </w:trPr>
        <w:tc>
          <w:tcPr>
            <w:tcW w:w="1206" w:type="dxa"/>
            <w:vMerge/>
            <w:vAlign w:val="center"/>
          </w:tcPr>
          <w:p w14:paraId="1C1EFA33" w14:textId="77777777" w:rsidR="003B2895" w:rsidRPr="007C794A" w:rsidRDefault="003B2895" w:rsidP="003B2895">
            <w:pPr>
              <w:pStyle w:val="DG0"/>
              <w:rPr>
                <w:rFonts w:ascii="宋体" w:hAnsi="宋体"/>
              </w:rPr>
            </w:pPr>
          </w:p>
        </w:tc>
        <w:tc>
          <w:tcPr>
            <w:tcW w:w="764" w:type="dxa"/>
            <w:vAlign w:val="center"/>
          </w:tcPr>
          <w:p w14:paraId="6B71353D" w14:textId="642E741D" w:rsidR="003B2895" w:rsidRPr="00992674" w:rsidRDefault="00A717CF" w:rsidP="005C0F82">
            <w:pPr>
              <w:snapToGrid w:val="0"/>
              <w:spacing w:line="260" w:lineRule="exact"/>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711466A2" w14:textId="0E6C1881" w:rsidR="003B2895" w:rsidRPr="00E44A62" w:rsidRDefault="00B35542" w:rsidP="005C0F82">
            <w:pPr>
              <w:pStyle w:val="DG0"/>
              <w:spacing w:line="260" w:lineRule="exact"/>
              <w:jc w:val="left"/>
              <w:rPr>
                <w:rFonts w:ascii="宋体" w:hAnsi="宋体"/>
                <w:bCs/>
              </w:rPr>
            </w:pPr>
            <w:r w:rsidRPr="00E44A62">
              <w:rPr>
                <w:rFonts w:asciiTheme="minorEastAsia" w:eastAsiaTheme="minorEastAsia" w:hAnsiTheme="minorEastAsia" w:hint="eastAsia"/>
              </w:rPr>
              <w:t>能搜集、获取达到目标所需要的学习资源，实施学习计划、反思学习计划、持续改进，达到学习目标。</w:t>
            </w:r>
          </w:p>
        </w:tc>
      </w:tr>
      <w:tr w:rsidR="003B2895" w:rsidRPr="007C794A" w14:paraId="43AA4C17" w14:textId="77777777" w:rsidTr="00C94429">
        <w:trPr>
          <w:trHeight w:val="340"/>
          <w:jc w:val="center"/>
        </w:trPr>
        <w:tc>
          <w:tcPr>
            <w:tcW w:w="1206" w:type="dxa"/>
            <w:vAlign w:val="center"/>
          </w:tcPr>
          <w:p w14:paraId="0AFC370E" w14:textId="77777777" w:rsidR="003B2895" w:rsidRDefault="003B2895" w:rsidP="003B2895">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3B2895" w:rsidRPr="007C794A" w:rsidRDefault="003B2895" w:rsidP="003B2895">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64" w:type="dxa"/>
            <w:vAlign w:val="center"/>
          </w:tcPr>
          <w:p w14:paraId="43D4EFA2" w14:textId="006A3574" w:rsidR="003B2895" w:rsidRPr="00992674" w:rsidRDefault="00A717CF" w:rsidP="005C0F82">
            <w:pPr>
              <w:snapToGrid w:val="0"/>
              <w:spacing w:line="260" w:lineRule="exact"/>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306" w:type="dxa"/>
            <w:vAlign w:val="center"/>
          </w:tcPr>
          <w:p w14:paraId="5AF9FEA1" w14:textId="68B1B69C" w:rsidR="003B2895" w:rsidRPr="00E44A62" w:rsidRDefault="003B2895" w:rsidP="005C0F82">
            <w:pPr>
              <w:pStyle w:val="DG0"/>
              <w:spacing w:line="260" w:lineRule="exact"/>
              <w:jc w:val="left"/>
              <w:rPr>
                <w:rFonts w:ascii="宋体" w:hAnsi="宋体"/>
                <w:bCs/>
              </w:rPr>
            </w:pPr>
            <w:r w:rsidRPr="00E44A62">
              <w:rPr>
                <w:rFonts w:hint="eastAsia"/>
              </w:rPr>
              <w:t>建立职业使命感和责任感</w:t>
            </w:r>
          </w:p>
        </w:tc>
      </w:tr>
    </w:tbl>
    <w:p w14:paraId="089BD5FC" w14:textId="50C90CC8" w:rsidR="009D7CF9"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A717CF" w14:paraId="37A9614A" w14:textId="77777777" w:rsidTr="000A2D94">
        <w:tc>
          <w:tcPr>
            <w:tcW w:w="8276" w:type="dxa"/>
          </w:tcPr>
          <w:p w14:paraId="6E95144A" w14:textId="77777777" w:rsidR="00577412" w:rsidRPr="000F7F9A" w:rsidRDefault="00577412" w:rsidP="00577412">
            <w:pPr>
              <w:spacing w:line="320" w:lineRule="exact"/>
              <w:rPr>
                <w:bCs/>
                <w:color w:val="000000"/>
                <w:sz w:val="21"/>
                <w:szCs w:val="21"/>
              </w:rPr>
            </w:pPr>
            <w:r w:rsidRPr="000F7F9A">
              <w:rPr>
                <w:bCs/>
                <w:color w:val="000000"/>
                <w:sz w:val="21"/>
                <w:szCs w:val="21"/>
              </w:rPr>
              <w:t>1</w:t>
            </w:r>
            <w:r w:rsidRPr="000F7F9A">
              <w:rPr>
                <w:rFonts w:hint="eastAsia"/>
                <w:bCs/>
                <w:color w:val="000000"/>
                <w:sz w:val="21"/>
                <w:szCs w:val="21"/>
              </w:rPr>
              <w:t>、素质要求：</w:t>
            </w:r>
          </w:p>
          <w:p w14:paraId="299E4427" w14:textId="68385444" w:rsidR="00A717CF" w:rsidRPr="00833906" w:rsidRDefault="00577412" w:rsidP="00577412">
            <w:pPr>
              <w:tabs>
                <w:tab w:val="left" w:pos="4200"/>
              </w:tabs>
              <w:spacing w:line="300" w:lineRule="exact"/>
              <w:rPr>
                <w:bCs/>
                <w:sz w:val="21"/>
                <w:szCs w:val="21"/>
              </w:rPr>
            </w:pPr>
            <w:r w:rsidRPr="000F7F9A">
              <w:rPr>
                <w:rFonts w:hint="eastAsia"/>
                <w:bCs/>
                <w:color w:val="000000"/>
                <w:sz w:val="21"/>
                <w:szCs w:val="21"/>
              </w:rPr>
              <w:t>（3）具有科学精神、慎独修养、严谨求实的工作态度和符合职业道德标准的职业行为。</w:t>
            </w:r>
          </w:p>
        </w:tc>
      </w:tr>
      <w:tr w:rsidR="00A717CF" w14:paraId="18B64A28" w14:textId="77777777" w:rsidTr="000A2D94">
        <w:tc>
          <w:tcPr>
            <w:tcW w:w="8276" w:type="dxa"/>
          </w:tcPr>
          <w:p w14:paraId="0C61759C" w14:textId="77777777" w:rsidR="00577412" w:rsidRPr="000F7F9A" w:rsidRDefault="00577412" w:rsidP="00577412">
            <w:pPr>
              <w:spacing w:line="320" w:lineRule="exact"/>
              <w:rPr>
                <w:color w:val="000000"/>
                <w:sz w:val="21"/>
                <w:szCs w:val="21"/>
              </w:rPr>
            </w:pPr>
            <w:r w:rsidRPr="000F7F9A">
              <w:rPr>
                <w:rFonts w:hint="eastAsia"/>
                <w:color w:val="000000"/>
                <w:sz w:val="21"/>
                <w:szCs w:val="21"/>
              </w:rPr>
              <w:t>2、知识要求：</w:t>
            </w:r>
          </w:p>
          <w:p w14:paraId="11E9A93B" w14:textId="77777777" w:rsidR="00577412" w:rsidRPr="000F7F9A" w:rsidRDefault="00577412" w:rsidP="00577412">
            <w:pPr>
              <w:spacing w:line="320" w:lineRule="exact"/>
              <w:rPr>
                <w:color w:val="000000"/>
                <w:sz w:val="21"/>
                <w:szCs w:val="21"/>
              </w:rPr>
            </w:pPr>
            <w:r w:rsidRPr="000F7F9A">
              <w:rPr>
                <w:rFonts w:hint="eastAsia"/>
                <w:color w:val="000000"/>
                <w:sz w:val="21"/>
                <w:szCs w:val="21"/>
              </w:rPr>
              <w:t>（3）理解人体正常结构、功能、人的心理状态及其发展变化。</w:t>
            </w:r>
          </w:p>
          <w:p w14:paraId="11C6F51E" w14:textId="4C0E01D1" w:rsidR="00A717CF" w:rsidRPr="00833906" w:rsidRDefault="00577412" w:rsidP="00577412">
            <w:pPr>
              <w:tabs>
                <w:tab w:val="left" w:pos="4200"/>
              </w:tabs>
              <w:spacing w:line="300" w:lineRule="exact"/>
              <w:rPr>
                <w:bCs/>
                <w:sz w:val="21"/>
                <w:szCs w:val="21"/>
              </w:rPr>
            </w:pPr>
            <w:r w:rsidRPr="000F7F9A">
              <w:rPr>
                <w:rFonts w:hint="eastAsia"/>
                <w:color w:val="000000"/>
                <w:sz w:val="21"/>
                <w:szCs w:val="21"/>
              </w:rPr>
              <w:t>（7）知道影响健康与疾病的生物、心理、社会因素。</w:t>
            </w:r>
            <w:r w:rsidR="00A717CF" w:rsidRPr="00833906">
              <w:rPr>
                <w:rFonts w:hint="eastAsia"/>
                <w:bCs/>
                <w:sz w:val="21"/>
                <w:szCs w:val="21"/>
              </w:rPr>
              <w:t xml:space="preserve"> </w:t>
            </w:r>
          </w:p>
        </w:tc>
      </w:tr>
      <w:tr w:rsidR="00A717CF" w14:paraId="56C8DBE0" w14:textId="77777777" w:rsidTr="000A2D94">
        <w:tc>
          <w:tcPr>
            <w:tcW w:w="8276" w:type="dxa"/>
          </w:tcPr>
          <w:p w14:paraId="0B17208B" w14:textId="77777777" w:rsidR="00577412" w:rsidRPr="000F7F9A" w:rsidRDefault="00577412" w:rsidP="00577412">
            <w:pPr>
              <w:spacing w:line="320" w:lineRule="exact"/>
              <w:rPr>
                <w:color w:val="000000"/>
                <w:sz w:val="21"/>
                <w:szCs w:val="21"/>
              </w:rPr>
            </w:pPr>
            <w:r w:rsidRPr="000F7F9A">
              <w:rPr>
                <w:rFonts w:hint="eastAsia"/>
                <w:color w:val="000000"/>
                <w:sz w:val="21"/>
                <w:szCs w:val="21"/>
              </w:rPr>
              <w:t>3、能力要求：</w:t>
            </w:r>
          </w:p>
          <w:p w14:paraId="265CF251" w14:textId="11483743" w:rsidR="00A717CF" w:rsidRPr="00410B7E" w:rsidRDefault="00577412" w:rsidP="00577412">
            <w:pPr>
              <w:tabs>
                <w:tab w:val="left" w:pos="4200"/>
              </w:tabs>
              <w:spacing w:line="300" w:lineRule="exact"/>
              <w:rPr>
                <w:bCs/>
                <w:sz w:val="21"/>
                <w:szCs w:val="21"/>
              </w:rPr>
            </w:pPr>
            <w:r w:rsidRPr="000F7F9A">
              <w:rPr>
                <w:rFonts w:hint="eastAsia"/>
                <w:color w:val="000000"/>
                <w:sz w:val="21"/>
                <w:szCs w:val="21"/>
              </w:rPr>
              <w:t>（6）具有自主学习和创新发展的基本能力。</w:t>
            </w:r>
          </w:p>
        </w:tc>
      </w:tr>
    </w:tbl>
    <w:p w14:paraId="6A27BE0A" w14:textId="3AD29081" w:rsidR="00E7081D" w:rsidRPr="00305F23"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597EC2" w14:paraId="323E1193" w14:textId="77777777" w:rsidTr="00044088">
        <w:trPr>
          <w:trHeight w:val="391"/>
          <w:jc w:val="center"/>
        </w:trPr>
        <w:tc>
          <w:tcPr>
            <w:tcW w:w="759" w:type="dxa"/>
            <w:tcBorders>
              <w:top w:val="single" w:sz="12" w:space="0" w:color="auto"/>
              <w:left w:val="single" w:sz="12" w:space="0" w:color="auto"/>
              <w:right w:val="single" w:sz="4" w:space="0" w:color="auto"/>
            </w:tcBorders>
            <w:vAlign w:val="center"/>
          </w:tcPr>
          <w:p w14:paraId="484B0D79" w14:textId="77777777" w:rsidR="00597EC2" w:rsidRPr="00290962" w:rsidRDefault="00597EC2" w:rsidP="000A2D94">
            <w:pPr>
              <w:pStyle w:val="DG"/>
              <w:rPr>
                <w:szCs w:val="16"/>
              </w:rPr>
            </w:pPr>
            <w:r w:rsidRPr="00290962">
              <w:rPr>
                <w:rFonts w:ascii="黑体" w:hAnsi="黑体" w:hint="eastAsia"/>
                <w:szCs w:val="18"/>
              </w:rPr>
              <w:t>毕业要求</w:t>
            </w:r>
          </w:p>
        </w:tc>
        <w:tc>
          <w:tcPr>
            <w:tcW w:w="775" w:type="dxa"/>
            <w:tcBorders>
              <w:top w:val="single" w:sz="12" w:space="0" w:color="auto"/>
              <w:left w:val="single" w:sz="4" w:space="0" w:color="auto"/>
            </w:tcBorders>
            <w:vAlign w:val="center"/>
          </w:tcPr>
          <w:p w14:paraId="0250B94C" w14:textId="77777777" w:rsidR="00597EC2" w:rsidRPr="00290962" w:rsidRDefault="00597EC2" w:rsidP="000A2D94">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14:paraId="6DE14005" w14:textId="77777777" w:rsidR="00597EC2" w:rsidRPr="00290962" w:rsidRDefault="00597EC2" w:rsidP="000A2D94">
            <w:pPr>
              <w:pStyle w:val="DG"/>
              <w:rPr>
                <w:szCs w:val="16"/>
              </w:rPr>
            </w:pPr>
            <w:r>
              <w:rPr>
                <w:rFonts w:hint="eastAsia"/>
                <w:szCs w:val="16"/>
              </w:rPr>
              <w:t>支撑度</w:t>
            </w:r>
          </w:p>
        </w:tc>
        <w:tc>
          <w:tcPr>
            <w:tcW w:w="4651" w:type="dxa"/>
            <w:tcBorders>
              <w:top w:val="single" w:sz="12" w:space="0" w:color="auto"/>
            </w:tcBorders>
            <w:vAlign w:val="center"/>
          </w:tcPr>
          <w:p w14:paraId="2D9AEFC2" w14:textId="77777777" w:rsidR="00597EC2" w:rsidRPr="00290962" w:rsidRDefault="00597EC2" w:rsidP="000A2D94">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2BECB08E" w14:textId="77777777" w:rsidR="00597EC2" w:rsidRPr="00290962" w:rsidRDefault="00597EC2" w:rsidP="000A2D94">
            <w:pPr>
              <w:pStyle w:val="DG"/>
              <w:rPr>
                <w:szCs w:val="16"/>
              </w:rPr>
            </w:pPr>
            <w:r>
              <w:rPr>
                <w:rFonts w:hint="eastAsia"/>
                <w:szCs w:val="16"/>
              </w:rPr>
              <w:t>对指标点的贡献度</w:t>
            </w:r>
          </w:p>
        </w:tc>
      </w:tr>
      <w:tr w:rsidR="00577412" w14:paraId="58667D92" w14:textId="77777777" w:rsidTr="00044088">
        <w:trPr>
          <w:trHeight w:val="340"/>
          <w:jc w:val="center"/>
        </w:trPr>
        <w:tc>
          <w:tcPr>
            <w:tcW w:w="759" w:type="dxa"/>
            <w:tcBorders>
              <w:left w:val="single" w:sz="12" w:space="0" w:color="auto"/>
              <w:right w:val="single" w:sz="4" w:space="0" w:color="auto"/>
            </w:tcBorders>
            <w:vAlign w:val="center"/>
          </w:tcPr>
          <w:p w14:paraId="194D883D" w14:textId="0D0FEA6B" w:rsidR="00577412" w:rsidRPr="0027339A" w:rsidRDefault="00577412" w:rsidP="00577412">
            <w:pPr>
              <w:pStyle w:val="DG0"/>
            </w:pPr>
            <w:r>
              <w:rPr>
                <w:rFonts w:hint="eastAsia"/>
              </w:rPr>
              <w:t>素质要求</w:t>
            </w:r>
          </w:p>
        </w:tc>
        <w:tc>
          <w:tcPr>
            <w:tcW w:w="775" w:type="dxa"/>
            <w:tcBorders>
              <w:left w:val="single" w:sz="4" w:space="0" w:color="auto"/>
            </w:tcBorders>
            <w:vAlign w:val="center"/>
          </w:tcPr>
          <w:p w14:paraId="4E705B22" w14:textId="51C9ECF1" w:rsidR="00577412" w:rsidRPr="00E44A62" w:rsidRDefault="00577412" w:rsidP="00577412">
            <w:pPr>
              <w:pStyle w:val="DG0"/>
              <w:rPr>
                <w:rFonts w:cs="Times New Roman"/>
                <w:bCs/>
              </w:rPr>
            </w:pPr>
            <w:r>
              <w:rPr>
                <w:rFonts w:cs="Times New Roman" w:hint="eastAsia"/>
                <w:bCs/>
              </w:rPr>
              <w:t>（</w:t>
            </w:r>
            <w:r>
              <w:rPr>
                <w:rFonts w:cs="Times New Roman" w:hint="eastAsia"/>
                <w:bCs/>
              </w:rPr>
              <w:t>3</w:t>
            </w:r>
            <w:r>
              <w:rPr>
                <w:rFonts w:cs="Times New Roman" w:hint="eastAsia"/>
                <w:bCs/>
              </w:rPr>
              <w:t>）</w:t>
            </w:r>
          </w:p>
        </w:tc>
        <w:tc>
          <w:tcPr>
            <w:tcW w:w="775" w:type="dxa"/>
            <w:tcBorders>
              <w:right w:val="double" w:sz="4" w:space="0" w:color="auto"/>
            </w:tcBorders>
            <w:vAlign w:val="center"/>
          </w:tcPr>
          <w:p w14:paraId="4765126D" w14:textId="217ADC4D" w:rsidR="00577412" w:rsidRPr="00E44A62" w:rsidRDefault="00577412" w:rsidP="00577412">
            <w:pPr>
              <w:pStyle w:val="DG0"/>
              <w:rPr>
                <w:rFonts w:ascii="宋体" w:hAnsi="宋体"/>
              </w:rPr>
            </w:pPr>
            <w:r w:rsidRPr="000F7F9A">
              <w:rPr>
                <w:rFonts w:ascii="宋体" w:hAnsi="宋体" w:hint="eastAsia"/>
              </w:rPr>
              <w:t>M</w:t>
            </w:r>
          </w:p>
        </w:tc>
        <w:tc>
          <w:tcPr>
            <w:tcW w:w="4651" w:type="dxa"/>
            <w:vAlign w:val="center"/>
          </w:tcPr>
          <w:p w14:paraId="61D5CC33" w14:textId="3091B348" w:rsidR="00577412" w:rsidRPr="00E44A62" w:rsidRDefault="00577412" w:rsidP="00577412">
            <w:pPr>
              <w:pStyle w:val="DG0"/>
              <w:rPr>
                <w:rFonts w:ascii="宋体" w:hAnsi="宋体"/>
                <w:bCs/>
              </w:rPr>
            </w:pPr>
            <w:r w:rsidRPr="000F7F9A">
              <w:rPr>
                <w:rFonts w:hint="eastAsia"/>
              </w:rPr>
              <w:t>建立职业使命感和责任感</w:t>
            </w:r>
          </w:p>
        </w:tc>
        <w:tc>
          <w:tcPr>
            <w:tcW w:w="1316" w:type="dxa"/>
            <w:tcBorders>
              <w:right w:val="single" w:sz="12" w:space="0" w:color="auto"/>
            </w:tcBorders>
            <w:vAlign w:val="center"/>
          </w:tcPr>
          <w:p w14:paraId="62079831" w14:textId="361A6F37" w:rsidR="00577412" w:rsidRPr="00E44A62" w:rsidRDefault="00577412" w:rsidP="00577412">
            <w:pPr>
              <w:pStyle w:val="DG0"/>
              <w:rPr>
                <w:rFonts w:ascii="宋体" w:hAnsi="宋体"/>
                <w:bCs/>
              </w:rPr>
            </w:pPr>
            <w:r w:rsidRPr="000F7F9A">
              <w:rPr>
                <w:rFonts w:ascii="宋体" w:hAnsi="宋体" w:hint="eastAsia"/>
                <w:bCs/>
              </w:rPr>
              <w:t>1</w:t>
            </w:r>
            <w:r w:rsidRPr="000F7F9A">
              <w:rPr>
                <w:rFonts w:ascii="宋体" w:hAnsi="宋体"/>
                <w:bCs/>
              </w:rPr>
              <w:t>00%</w:t>
            </w:r>
          </w:p>
        </w:tc>
      </w:tr>
      <w:tr w:rsidR="00577412" w14:paraId="6D99A554" w14:textId="77777777" w:rsidTr="00044088">
        <w:trPr>
          <w:trHeight w:val="340"/>
          <w:jc w:val="center"/>
        </w:trPr>
        <w:tc>
          <w:tcPr>
            <w:tcW w:w="759" w:type="dxa"/>
            <w:tcBorders>
              <w:left w:val="single" w:sz="12" w:space="0" w:color="auto"/>
              <w:right w:val="single" w:sz="4" w:space="0" w:color="auto"/>
            </w:tcBorders>
            <w:vAlign w:val="center"/>
          </w:tcPr>
          <w:p w14:paraId="75C2C345" w14:textId="6255B312" w:rsidR="00577412" w:rsidRPr="0027339A" w:rsidRDefault="00577412" w:rsidP="00577412">
            <w:pPr>
              <w:pStyle w:val="DG0"/>
            </w:pPr>
            <w:r>
              <w:rPr>
                <w:rFonts w:hint="eastAsia"/>
              </w:rPr>
              <w:t>知识要求</w:t>
            </w:r>
          </w:p>
        </w:tc>
        <w:tc>
          <w:tcPr>
            <w:tcW w:w="775" w:type="dxa"/>
            <w:tcBorders>
              <w:left w:val="single" w:sz="4" w:space="0" w:color="auto"/>
            </w:tcBorders>
            <w:vAlign w:val="center"/>
          </w:tcPr>
          <w:p w14:paraId="4BCA33D0" w14:textId="4B21268D" w:rsidR="00577412" w:rsidRPr="00E44A62" w:rsidRDefault="00577412" w:rsidP="00577412">
            <w:pPr>
              <w:pStyle w:val="DG0"/>
              <w:rPr>
                <w:rFonts w:cs="Times New Roman"/>
                <w:bCs/>
              </w:rPr>
            </w:pPr>
            <w:r>
              <w:rPr>
                <w:rFonts w:cs="Times New Roman" w:hint="eastAsia"/>
                <w:bCs/>
              </w:rPr>
              <w:t>（</w:t>
            </w:r>
            <w:r>
              <w:rPr>
                <w:rFonts w:cs="Times New Roman" w:hint="eastAsia"/>
                <w:bCs/>
              </w:rPr>
              <w:t>3</w:t>
            </w:r>
            <w:r>
              <w:rPr>
                <w:rFonts w:cs="Times New Roman" w:hint="eastAsia"/>
                <w:bCs/>
              </w:rPr>
              <w:t>）（</w:t>
            </w:r>
            <w:r>
              <w:rPr>
                <w:rFonts w:cs="Times New Roman" w:hint="eastAsia"/>
                <w:bCs/>
              </w:rPr>
              <w:t>7</w:t>
            </w:r>
            <w:r>
              <w:rPr>
                <w:rFonts w:cs="Times New Roman" w:hint="eastAsia"/>
                <w:bCs/>
              </w:rPr>
              <w:t>）</w:t>
            </w:r>
          </w:p>
        </w:tc>
        <w:tc>
          <w:tcPr>
            <w:tcW w:w="775" w:type="dxa"/>
            <w:tcBorders>
              <w:right w:val="double" w:sz="4" w:space="0" w:color="auto"/>
            </w:tcBorders>
            <w:vAlign w:val="center"/>
          </w:tcPr>
          <w:p w14:paraId="2732953F" w14:textId="4FE9B190" w:rsidR="00577412" w:rsidRPr="00E44A62" w:rsidRDefault="00577412" w:rsidP="00577412">
            <w:pPr>
              <w:pStyle w:val="DG0"/>
              <w:rPr>
                <w:rFonts w:ascii="宋体" w:hAnsi="宋体"/>
              </w:rPr>
            </w:pPr>
            <w:r w:rsidRPr="000F7F9A">
              <w:rPr>
                <w:rFonts w:ascii="宋体" w:hAnsi="宋体" w:hint="eastAsia"/>
              </w:rPr>
              <w:t>H</w:t>
            </w:r>
          </w:p>
        </w:tc>
        <w:tc>
          <w:tcPr>
            <w:tcW w:w="4651" w:type="dxa"/>
            <w:vAlign w:val="center"/>
          </w:tcPr>
          <w:p w14:paraId="067AA3D9" w14:textId="6AEE97DC" w:rsidR="00577412" w:rsidRPr="00E44A62" w:rsidRDefault="00577412" w:rsidP="00577412">
            <w:pPr>
              <w:pStyle w:val="DG0"/>
              <w:rPr>
                <w:rFonts w:ascii="宋体" w:hAnsi="宋体"/>
                <w:bCs/>
              </w:rPr>
            </w:pPr>
            <w:r w:rsidRPr="000F7F9A">
              <w:rPr>
                <w:rFonts w:ascii="宋体" w:hAnsi="宋体" w:hint="eastAsia"/>
              </w:rPr>
              <w:t>理解病理学与病理生理学的基本知识</w:t>
            </w:r>
          </w:p>
        </w:tc>
        <w:tc>
          <w:tcPr>
            <w:tcW w:w="1316" w:type="dxa"/>
            <w:tcBorders>
              <w:right w:val="single" w:sz="12" w:space="0" w:color="auto"/>
            </w:tcBorders>
            <w:vAlign w:val="center"/>
          </w:tcPr>
          <w:p w14:paraId="29EC698A" w14:textId="0F113F12" w:rsidR="00577412" w:rsidRPr="00E44A62" w:rsidRDefault="00577412" w:rsidP="00577412">
            <w:pPr>
              <w:pStyle w:val="DG0"/>
              <w:rPr>
                <w:rFonts w:ascii="宋体" w:hAnsi="宋体"/>
                <w:bCs/>
              </w:rPr>
            </w:pPr>
            <w:r w:rsidRPr="000F7F9A">
              <w:rPr>
                <w:rFonts w:ascii="宋体" w:hAnsi="宋体"/>
                <w:bCs/>
              </w:rPr>
              <w:t>100</w:t>
            </w:r>
            <w:r w:rsidRPr="000F7F9A">
              <w:rPr>
                <w:rFonts w:ascii="宋体" w:hAnsi="宋体" w:hint="eastAsia"/>
                <w:bCs/>
              </w:rPr>
              <w:t>%</w:t>
            </w:r>
          </w:p>
        </w:tc>
      </w:tr>
      <w:tr w:rsidR="00577412" w14:paraId="51D5EEC6" w14:textId="77777777" w:rsidTr="000A2D94">
        <w:trPr>
          <w:trHeight w:val="340"/>
          <w:jc w:val="center"/>
        </w:trPr>
        <w:tc>
          <w:tcPr>
            <w:tcW w:w="759" w:type="dxa"/>
            <w:vMerge w:val="restart"/>
            <w:tcBorders>
              <w:left w:val="single" w:sz="12" w:space="0" w:color="auto"/>
              <w:right w:val="single" w:sz="4" w:space="0" w:color="auto"/>
            </w:tcBorders>
            <w:vAlign w:val="center"/>
          </w:tcPr>
          <w:p w14:paraId="44549119" w14:textId="23AD51A2" w:rsidR="00577412" w:rsidRPr="0027339A" w:rsidRDefault="00577412" w:rsidP="00577412">
            <w:pPr>
              <w:pStyle w:val="DG0"/>
            </w:pPr>
            <w:r>
              <w:rPr>
                <w:rFonts w:hint="eastAsia"/>
              </w:rPr>
              <w:t>能力要求</w:t>
            </w:r>
          </w:p>
        </w:tc>
        <w:tc>
          <w:tcPr>
            <w:tcW w:w="775" w:type="dxa"/>
            <w:tcBorders>
              <w:left w:val="single" w:sz="4" w:space="0" w:color="auto"/>
            </w:tcBorders>
            <w:vAlign w:val="center"/>
          </w:tcPr>
          <w:p w14:paraId="7B4F4F5C" w14:textId="5F686670" w:rsidR="00577412" w:rsidRPr="00E44A62" w:rsidRDefault="00577412" w:rsidP="00577412">
            <w:pPr>
              <w:pStyle w:val="DG0"/>
              <w:rPr>
                <w:rFonts w:cs="Times New Roman"/>
                <w:bCs/>
              </w:rPr>
            </w:pPr>
            <w:r>
              <w:rPr>
                <w:rFonts w:cs="Times New Roman" w:hint="eastAsia"/>
                <w:bCs/>
              </w:rPr>
              <w:t>（</w:t>
            </w:r>
            <w:r>
              <w:rPr>
                <w:rFonts w:cs="Times New Roman" w:hint="eastAsia"/>
                <w:bCs/>
              </w:rPr>
              <w:t>6</w:t>
            </w:r>
            <w:r>
              <w:rPr>
                <w:rFonts w:cs="Times New Roman" w:hint="eastAsia"/>
                <w:bCs/>
              </w:rPr>
              <w:t>）</w:t>
            </w:r>
          </w:p>
        </w:tc>
        <w:tc>
          <w:tcPr>
            <w:tcW w:w="775" w:type="dxa"/>
            <w:tcBorders>
              <w:right w:val="double" w:sz="4" w:space="0" w:color="auto"/>
            </w:tcBorders>
            <w:vAlign w:val="center"/>
          </w:tcPr>
          <w:p w14:paraId="2CA4701D" w14:textId="75EE4665" w:rsidR="00577412" w:rsidRPr="00E44A62" w:rsidRDefault="00577412" w:rsidP="00577412">
            <w:pPr>
              <w:pStyle w:val="DG0"/>
              <w:rPr>
                <w:rFonts w:ascii="宋体" w:hAnsi="宋体"/>
              </w:rPr>
            </w:pPr>
            <w:r w:rsidRPr="000F7F9A">
              <w:rPr>
                <w:rFonts w:ascii="宋体" w:hAnsi="宋体" w:hint="eastAsia"/>
              </w:rPr>
              <w:t>H</w:t>
            </w:r>
          </w:p>
        </w:tc>
        <w:tc>
          <w:tcPr>
            <w:tcW w:w="4651" w:type="dxa"/>
            <w:vAlign w:val="center"/>
          </w:tcPr>
          <w:p w14:paraId="7E6D72C1" w14:textId="5C78BB79" w:rsidR="00577412" w:rsidRPr="00E44A62" w:rsidRDefault="00577412" w:rsidP="00577412">
            <w:pPr>
              <w:pStyle w:val="DG0"/>
              <w:rPr>
                <w:rFonts w:ascii="宋体" w:hAnsi="宋体"/>
                <w:bCs/>
              </w:rPr>
            </w:pPr>
            <w:r w:rsidRPr="000F7F9A">
              <w:rPr>
                <w:rFonts w:ascii="宋体" w:hAnsi="宋体" w:hint="eastAsia"/>
              </w:rPr>
              <w:t>具有自主学习的基本能力</w:t>
            </w:r>
          </w:p>
        </w:tc>
        <w:tc>
          <w:tcPr>
            <w:tcW w:w="1316" w:type="dxa"/>
            <w:tcBorders>
              <w:right w:val="single" w:sz="12" w:space="0" w:color="auto"/>
            </w:tcBorders>
            <w:vAlign w:val="center"/>
          </w:tcPr>
          <w:p w14:paraId="47D858DD" w14:textId="5206B495" w:rsidR="00577412" w:rsidRPr="00E44A62" w:rsidRDefault="00577412" w:rsidP="00577412">
            <w:pPr>
              <w:pStyle w:val="DG0"/>
              <w:rPr>
                <w:rFonts w:ascii="宋体" w:hAnsi="宋体"/>
                <w:bCs/>
              </w:rPr>
            </w:pPr>
            <w:r w:rsidRPr="000F7F9A">
              <w:rPr>
                <w:rFonts w:ascii="宋体" w:hAnsi="宋体" w:hint="eastAsia"/>
                <w:bCs/>
              </w:rPr>
              <w:t>6</w:t>
            </w:r>
            <w:r w:rsidRPr="000F7F9A">
              <w:rPr>
                <w:rFonts w:ascii="宋体" w:hAnsi="宋体"/>
                <w:bCs/>
              </w:rPr>
              <w:t>0</w:t>
            </w:r>
            <w:r w:rsidRPr="000F7F9A">
              <w:rPr>
                <w:rFonts w:ascii="宋体" w:hAnsi="宋体" w:hint="eastAsia"/>
                <w:bCs/>
              </w:rPr>
              <w:t>%</w:t>
            </w:r>
          </w:p>
        </w:tc>
      </w:tr>
      <w:tr w:rsidR="00577412" w14:paraId="59991FCF" w14:textId="77777777" w:rsidTr="000A2D94">
        <w:trPr>
          <w:trHeight w:val="419"/>
          <w:jc w:val="center"/>
        </w:trPr>
        <w:tc>
          <w:tcPr>
            <w:tcW w:w="759" w:type="dxa"/>
            <w:vMerge/>
            <w:tcBorders>
              <w:left w:val="single" w:sz="12" w:space="0" w:color="auto"/>
              <w:bottom w:val="single" w:sz="12" w:space="0" w:color="auto"/>
              <w:right w:val="single" w:sz="4" w:space="0" w:color="auto"/>
            </w:tcBorders>
          </w:tcPr>
          <w:p w14:paraId="3A4BF33E" w14:textId="26DB5A03" w:rsidR="00577412" w:rsidRDefault="00577412" w:rsidP="00577412">
            <w:pPr>
              <w:pStyle w:val="DG0"/>
            </w:pPr>
          </w:p>
        </w:tc>
        <w:tc>
          <w:tcPr>
            <w:tcW w:w="775" w:type="dxa"/>
            <w:tcBorders>
              <w:left w:val="single" w:sz="4" w:space="0" w:color="auto"/>
              <w:bottom w:val="single" w:sz="12" w:space="0" w:color="auto"/>
            </w:tcBorders>
            <w:vAlign w:val="center"/>
          </w:tcPr>
          <w:p w14:paraId="0EBF6F43" w14:textId="75853910" w:rsidR="00577412" w:rsidRPr="00E44A62" w:rsidRDefault="00577412" w:rsidP="00577412">
            <w:pPr>
              <w:pStyle w:val="DG0"/>
              <w:rPr>
                <w:rFonts w:cs="Times New Roman"/>
                <w:bCs/>
              </w:rPr>
            </w:pPr>
            <w:r w:rsidRPr="00E44A62">
              <w:rPr>
                <w:rFonts w:asciiTheme="minorEastAsia" w:eastAsiaTheme="minorEastAsia" w:hAnsiTheme="minorEastAsia" w:hint="eastAsia"/>
              </w:rPr>
              <w:t>②</w:t>
            </w:r>
          </w:p>
        </w:tc>
        <w:tc>
          <w:tcPr>
            <w:tcW w:w="775" w:type="dxa"/>
            <w:tcBorders>
              <w:bottom w:val="single" w:sz="12" w:space="0" w:color="auto"/>
              <w:right w:val="double" w:sz="4" w:space="0" w:color="auto"/>
            </w:tcBorders>
            <w:vAlign w:val="center"/>
          </w:tcPr>
          <w:p w14:paraId="611C19BB" w14:textId="5416DC8D" w:rsidR="00577412" w:rsidRPr="00E44A62" w:rsidRDefault="00577412" w:rsidP="00577412">
            <w:pPr>
              <w:pStyle w:val="DG0"/>
              <w:rPr>
                <w:rFonts w:ascii="宋体" w:hAnsi="宋体"/>
              </w:rPr>
            </w:pPr>
            <w:r w:rsidRPr="000F7F9A">
              <w:rPr>
                <w:rFonts w:ascii="宋体" w:hAnsi="宋体" w:hint="eastAsia"/>
              </w:rPr>
              <w:t>H</w:t>
            </w:r>
          </w:p>
        </w:tc>
        <w:tc>
          <w:tcPr>
            <w:tcW w:w="4651" w:type="dxa"/>
            <w:tcBorders>
              <w:bottom w:val="single" w:sz="12" w:space="0" w:color="auto"/>
            </w:tcBorders>
            <w:vAlign w:val="center"/>
          </w:tcPr>
          <w:p w14:paraId="0E140436" w14:textId="0E77E66D" w:rsidR="00577412" w:rsidRPr="00E44A62" w:rsidRDefault="00577412" w:rsidP="00577412">
            <w:pPr>
              <w:pStyle w:val="DG0"/>
              <w:jc w:val="both"/>
              <w:rPr>
                <w:rFonts w:ascii="宋体" w:hAnsi="宋体"/>
                <w:bCs/>
              </w:rPr>
            </w:pPr>
            <w:r w:rsidRPr="000F7F9A">
              <w:rPr>
                <w:rFonts w:ascii="宋体" w:hAnsi="宋体" w:hint="eastAsia"/>
              </w:rPr>
              <w:t>能搜集、获取达到目标所需要的学习资源，实施学习计划、反思学习计划、持续改进，达到学习目标。</w:t>
            </w:r>
          </w:p>
        </w:tc>
        <w:tc>
          <w:tcPr>
            <w:tcW w:w="1316" w:type="dxa"/>
            <w:tcBorders>
              <w:bottom w:val="single" w:sz="12" w:space="0" w:color="auto"/>
              <w:right w:val="single" w:sz="12" w:space="0" w:color="auto"/>
            </w:tcBorders>
            <w:vAlign w:val="center"/>
          </w:tcPr>
          <w:p w14:paraId="30F246F6" w14:textId="3D093AEA" w:rsidR="00577412" w:rsidRPr="00E44A62" w:rsidRDefault="00577412" w:rsidP="00577412">
            <w:pPr>
              <w:pStyle w:val="DG0"/>
              <w:rPr>
                <w:rFonts w:ascii="宋体" w:hAnsi="宋体"/>
                <w:bCs/>
              </w:rPr>
            </w:pPr>
            <w:r w:rsidRPr="000F7F9A">
              <w:rPr>
                <w:rFonts w:ascii="宋体" w:hAnsi="宋体"/>
                <w:bCs/>
              </w:rPr>
              <w:t>40%</w:t>
            </w:r>
          </w:p>
        </w:tc>
      </w:tr>
    </w:tbl>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0" w:type="auto"/>
        <w:tblLook w:val="04A0" w:firstRow="1" w:lastRow="0" w:firstColumn="1" w:lastColumn="0" w:noHBand="0" w:noVBand="1"/>
      </w:tblPr>
      <w:tblGrid>
        <w:gridCol w:w="575"/>
        <w:gridCol w:w="665"/>
        <w:gridCol w:w="1476"/>
        <w:gridCol w:w="2191"/>
        <w:gridCol w:w="1690"/>
        <w:gridCol w:w="1679"/>
      </w:tblGrid>
      <w:tr w:rsidR="00A717CF" w:rsidRPr="007520C3" w14:paraId="7827C80F" w14:textId="249E7902" w:rsidTr="002B3315">
        <w:trPr>
          <w:trHeight w:val="396"/>
        </w:trPr>
        <w:tc>
          <w:tcPr>
            <w:tcW w:w="575" w:type="dxa"/>
            <w:tcBorders>
              <w:top w:val="single" w:sz="12" w:space="0" w:color="auto"/>
              <w:left w:val="single" w:sz="12" w:space="0" w:color="auto"/>
              <w:right w:val="single" w:sz="4" w:space="0" w:color="auto"/>
            </w:tcBorders>
          </w:tcPr>
          <w:p w14:paraId="20BE228A" w14:textId="2B281F67" w:rsidR="00A717CF" w:rsidRPr="007520C3" w:rsidRDefault="00A717CF" w:rsidP="005C0F82">
            <w:pPr>
              <w:pStyle w:val="DG2"/>
              <w:spacing w:before="81" w:after="163" w:line="300" w:lineRule="exact"/>
              <w:rPr>
                <w:rFonts w:asciiTheme="minorEastAsia" w:eastAsiaTheme="minorEastAsia" w:hAnsiTheme="minorEastAsia"/>
                <w:sz w:val="21"/>
                <w:szCs w:val="21"/>
              </w:rPr>
            </w:pPr>
            <w:r w:rsidRPr="007520C3">
              <w:rPr>
                <w:rFonts w:asciiTheme="minorEastAsia" w:eastAsiaTheme="minorEastAsia" w:hAnsiTheme="minorEastAsia" w:hint="eastAsia"/>
                <w:sz w:val="21"/>
                <w:szCs w:val="21"/>
              </w:rPr>
              <w:lastRenderedPageBreak/>
              <w:t>序号</w:t>
            </w:r>
          </w:p>
        </w:tc>
        <w:tc>
          <w:tcPr>
            <w:tcW w:w="665" w:type="dxa"/>
            <w:tcBorders>
              <w:top w:val="single" w:sz="12" w:space="0" w:color="auto"/>
              <w:left w:val="single" w:sz="4" w:space="0" w:color="auto"/>
            </w:tcBorders>
          </w:tcPr>
          <w:p w14:paraId="010354A9" w14:textId="5683FE43" w:rsidR="00A717CF" w:rsidRPr="007520C3" w:rsidRDefault="00A717CF" w:rsidP="005C0F82">
            <w:pPr>
              <w:pStyle w:val="DG2"/>
              <w:spacing w:before="81" w:after="163" w:line="300" w:lineRule="exact"/>
              <w:rPr>
                <w:rFonts w:asciiTheme="minorEastAsia" w:eastAsiaTheme="minorEastAsia" w:hAnsiTheme="minorEastAsia"/>
                <w:sz w:val="21"/>
                <w:szCs w:val="21"/>
              </w:rPr>
            </w:pPr>
            <w:r w:rsidRPr="007520C3">
              <w:rPr>
                <w:rFonts w:asciiTheme="minorEastAsia" w:eastAsiaTheme="minorEastAsia" w:hAnsiTheme="minorEastAsia" w:hint="eastAsia"/>
                <w:sz w:val="21"/>
                <w:szCs w:val="21"/>
              </w:rPr>
              <w:t>单元名称</w:t>
            </w:r>
          </w:p>
        </w:tc>
        <w:tc>
          <w:tcPr>
            <w:tcW w:w="1476" w:type="dxa"/>
            <w:tcBorders>
              <w:top w:val="single" w:sz="12" w:space="0" w:color="auto"/>
            </w:tcBorders>
          </w:tcPr>
          <w:p w14:paraId="77D38C97" w14:textId="7523BF71" w:rsidR="00A717CF" w:rsidRPr="007520C3" w:rsidRDefault="00A717CF" w:rsidP="005C0F82">
            <w:pPr>
              <w:pStyle w:val="DG2"/>
              <w:spacing w:before="81" w:after="163" w:line="300" w:lineRule="exact"/>
              <w:rPr>
                <w:rFonts w:asciiTheme="minorEastAsia" w:eastAsiaTheme="minorEastAsia" w:hAnsiTheme="minorEastAsia"/>
                <w:sz w:val="21"/>
                <w:szCs w:val="21"/>
              </w:rPr>
            </w:pPr>
            <w:r w:rsidRPr="007520C3">
              <w:rPr>
                <w:rFonts w:asciiTheme="minorEastAsia" w:eastAsiaTheme="minorEastAsia" w:hAnsiTheme="minorEastAsia" w:hint="eastAsia"/>
                <w:sz w:val="21"/>
                <w:szCs w:val="21"/>
              </w:rPr>
              <w:t>预期学习成果</w:t>
            </w:r>
          </w:p>
        </w:tc>
        <w:tc>
          <w:tcPr>
            <w:tcW w:w="2191" w:type="dxa"/>
            <w:tcBorders>
              <w:top w:val="single" w:sz="12" w:space="0" w:color="auto"/>
              <w:right w:val="single" w:sz="4" w:space="0" w:color="auto"/>
            </w:tcBorders>
          </w:tcPr>
          <w:p w14:paraId="09C57BB7" w14:textId="7E89AD64" w:rsidR="00A717CF" w:rsidRPr="007520C3" w:rsidRDefault="00A717CF" w:rsidP="005C0F82">
            <w:pPr>
              <w:pStyle w:val="DG2"/>
              <w:spacing w:before="81" w:after="163" w:line="300" w:lineRule="exact"/>
              <w:rPr>
                <w:rFonts w:asciiTheme="minorEastAsia" w:eastAsiaTheme="minorEastAsia" w:hAnsiTheme="minorEastAsia"/>
                <w:sz w:val="21"/>
                <w:szCs w:val="21"/>
              </w:rPr>
            </w:pPr>
            <w:r w:rsidRPr="007520C3">
              <w:rPr>
                <w:rFonts w:asciiTheme="minorEastAsia" w:eastAsiaTheme="minorEastAsia" w:hAnsiTheme="minorEastAsia" w:hint="eastAsia"/>
                <w:sz w:val="21"/>
                <w:szCs w:val="21"/>
              </w:rPr>
              <w:t>核心知识点</w:t>
            </w:r>
          </w:p>
        </w:tc>
        <w:tc>
          <w:tcPr>
            <w:tcW w:w="1690" w:type="dxa"/>
            <w:tcBorders>
              <w:top w:val="single" w:sz="12" w:space="0" w:color="auto"/>
              <w:left w:val="single" w:sz="4" w:space="0" w:color="auto"/>
              <w:right w:val="single" w:sz="4" w:space="0" w:color="auto"/>
            </w:tcBorders>
          </w:tcPr>
          <w:p w14:paraId="0AEBB91E" w14:textId="28FE33CE" w:rsidR="00A717CF" w:rsidRPr="007520C3" w:rsidRDefault="00A717CF" w:rsidP="005C0F82">
            <w:pPr>
              <w:pStyle w:val="DG2"/>
              <w:spacing w:before="81" w:after="163" w:line="300" w:lineRule="exact"/>
              <w:rPr>
                <w:rFonts w:asciiTheme="minorEastAsia" w:eastAsiaTheme="minorEastAsia" w:hAnsiTheme="minorEastAsia"/>
                <w:sz w:val="21"/>
                <w:szCs w:val="21"/>
              </w:rPr>
            </w:pPr>
            <w:r w:rsidRPr="007520C3">
              <w:rPr>
                <w:rFonts w:asciiTheme="minorEastAsia" w:eastAsiaTheme="minorEastAsia" w:hAnsiTheme="minorEastAsia" w:hint="eastAsia"/>
                <w:sz w:val="21"/>
                <w:szCs w:val="21"/>
              </w:rPr>
              <w:t>能力目标</w:t>
            </w:r>
          </w:p>
        </w:tc>
        <w:tc>
          <w:tcPr>
            <w:tcW w:w="1679" w:type="dxa"/>
            <w:tcBorders>
              <w:top w:val="single" w:sz="12" w:space="0" w:color="auto"/>
              <w:left w:val="single" w:sz="4" w:space="0" w:color="auto"/>
              <w:right w:val="single" w:sz="12" w:space="0" w:color="auto"/>
            </w:tcBorders>
          </w:tcPr>
          <w:p w14:paraId="6E951186" w14:textId="5E08F35D" w:rsidR="00A717CF" w:rsidRPr="007520C3" w:rsidRDefault="00A717CF" w:rsidP="005C0F82">
            <w:pPr>
              <w:pStyle w:val="DG2"/>
              <w:spacing w:before="81" w:after="163" w:line="300" w:lineRule="exact"/>
              <w:rPr>
                <w:rFonts w:asciiTheme="minorEastAsia" w:eastAsiaTheme="minorEastAsia" w:hAnsiTheme="minorEastAsia"/>
                <w:sz w:val="21"/>
                <w:szCs w:val="21"/>
              </w:rPr>
            </w:pPr>
            <w:r w:rsidRPr="007520C3">
              <w:rPr>
                <w:rFonts w:asciiTheme="minorEastAsia" w:eastAsiaTheme="minorEastAsia" w:hAnsiTheme="minorEastAsia" w:hint="eastAsia"/>
                <w:sz w:val="21"/>
                <w:szCs w:val="21"/>
              </w:rPr>
              <w:t>教学难点</w:t>
            </w:r>
          </w:p>
        </w:tc>
      </w:tr>
      <w:tr w:rsidR="002B3315" w:rsidRPr="00E44A62" w14:paraId="69BBC266" w14:textId="26056096" w:rsidTr="002B3315">
        <w:tc>
          <w:tcPr>
            <w:tcW w:w="575" w:type="dxa"/>
            <w:tcBorders>
              <w:left w:val="single" w:sz="12" w:space="0" w:color="auto"/>
              <w:right w:val="single" w:sz="4" w:space="0" w:color="auto"/>
            </w:tcBorders>
          </w:tcPr>
          <w:p w14:paraId="00348BFB" w14:textId="0107B862" w:rsidR="002B3315" w:rsidRPr="00D66A99" w:rsidRDefault="002B3315" w:rsidP="002B3315">
            <w:pPr>
              <w:pStyle w:val="DG2"/>
              <w:spacing w:before="81" w:after="163" w:line="300" w:lineRule="exact"/>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1</w:t>
            </w:r>
          </w:p>
        </w:tc>
        <w:tc>
          <w:tcPr>
            <w:tcW w:w="665" w:type="dxa"/>
            <w:tcBorders>
              <w:left w:val="single" w:sz="4" w:space="0" w:color="auto"/>
            </w:tcBorders>
          </w:tcPr>
          <w:p w14:paraId="38A3E74D" w14:textId="77777777" w:rsidR="002B3315" w:rsidRPr="00D66A99" w:rsidRDefault="002B3315" w:rsidP="002B3315">
            <w:pPr>
              <w:snapToGrid w:val="0"/>
              <w:spacing w:line="300" w:lineRule="exact"/>
              <w:jc w:val="center"/>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微生物概述</w:t>
            </w:r>
          </w:p>
          <w:p w14:paraId="696E1101" w14:textId="1BFF9FD8" w:rsidR="002B3315" w:rsidRPr="00D66A99" w:rsidRDefault="002B3315" w:rsidP="002B3315">
            <w:pPr>
              <w:pStyle w:val="DG2"/>
              <w:spacing w:before="81" w:after="163" w:line="300" w:lineRule="exact"/>
              <w:rPr>
                <w:rFonts w:asciiTheme="minorEastAsia" w:eastAsiaTheme="minorEastAsia" w:hAnsiTheme="minorEastAsia"/>
                <w:b w:val="0"/>
                <w:bCs/>
                <w:sz w:val="21"/>
                <w:szCs w:val="21"/>
              </w:rPr>
            </w:pPr>
          </w:p>
        </w:tc>
        <w:tc>
          <w:tcPr>
            <w:tcW w:w="1476" w:type="dxa"/>
          </w:tcPr>
          <w:p w14:paraId="31DDFB0A" w14:textId="77777777" w:rsidR="002B3315" w:rsidRPr="00D66A99" w:rsidRDefault="002B3315" w:rsidP="002B3315">
            <w:pPr>
              <w:snapToGrid w:val="0"/>
              <w:spacing w:line="300" w:lineRule="exact"/>
              <w:rPr>
                <w:rFonts w:asciiTheme="minorEastAsia" w:eastAsiaTheme="minorEastAsia" w:hAnsiTheme="minorEastAsia"/>
                <w:color w:val="000000"/>
                <w:sz w:val="21"/>
                <w:szCs w:val="21"/>
              </w:rPr>
            </w:pPr>
            <w:r w:rsidRPr="00D66A99">
              <w:rPr>
                <w:rFonts w:asciiTheme="minorEastAsia" w:eastAsiaTheme="minorEastAsia" w:hAnsiTheme="minorEastAsia" w:hint="eastAsia"/>
                <w:color w:val="000000"/>
                <w:sz w:val="21"/>
                <w:szCs w:val="21"/>
              </w:rPr>
              <w:t>培养目标与规格：1(</w:t>
            </w:r>
            <w:r w:rsidRPr="00D66A99">
              <w:rPr>
                <w:rFonts w:asciiTheme="minorEastAsia" w:eastAsiaTheme="minorEastAsia" w:hAnsiTheme="minorEastAsia"/>
                <w:color w:val="000000"/>
                <w:sz w:val="21"/>
                <w:szCs w:val="21"/>
              </w:rPr>
              <w:t>3)</w:t>
            </w:r>
            <w:r w:rsidRPr="00D66A99">
              <w:rPr>
                <w:rFonts w:asciiTheme="minorEastAsia" w:eastAsiaTheme="minorEastAsia" w:hAnsiTheme="minorEastAsia" w:hint="eastAsia"/>
                <w:color w:val="000000"/>
                <w:sz w:val="21"/>
                <w:szCs w:val="21"/>
              </w:rPr>
              <w:t>，2(</w:t>
            </w:r>
            <w:r w:rsidRPr="00D66A99">
              <w:rPr>
                <w:rFonts w:asciiTheme="minorEastAsia" w:eastAsiaTheme="minorEastAsia" w:hAnsiTheme="minorEastAsia"/>
                <w:color w:val="000000"/>
                <w:sz w:val="21"/>
                <w:szCs w:val="21"/>
              </w:rPr>
              <w:t>3)(7),3(6)</w:t>
            </w:r>
          </w:p>
          <w:p w14:paraId="3E8F4614" w14:textId="1DC5370F" w:rsidR="002B3315" w:rsidRPr="00D66A99" w:rsidRDefault="002B3315" w:rsidP="002B3315">
            <w:pPr>
              <w:pStyle w:val="DG2"/>
              <w:spacing w:before="81" w:after="163" w:line="300" w:lineRule="exact"/>
              <w:rPr>
                <w:rFonts w:asciiTheme="minorEastAsia" w:eastAsiaTheme="minorEastAsia" w:hAnsiTheme="minorEastAsia"/>
                <w:sz w:val="21"/>
                <w:szCs w:val="21"/>
              </w:rPr>
            </w:pPr>
          </w:p>
        </w:tc>
        <w:tc>
          <w:tcPr>
            <w:tcW w:w="2191" w:type="dxa"/>
            <w:tcBorders>
              <w:right w:val="single" w:sz="4" w:space="0" w:color="auto"/>
            </w:tcBorders>
          </w:tcPr>
          <w:p w14:paraId="04E4AAE3"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1.运用细菌的形态、结构、形态学检查方法。</w:t>
            </w:r>
          </w:p>
          <w:p w14:paraId="537C804F"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2.理解细菌的代谢产物及意义。</w:t>
            </w:r>
          </w:p>
          <w:p w14:paraId="6A53393A"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3.知道细菌的培养要求、生长方式与生长规律。</w:t>
            </w:r>
          </w:p>
          <w:p w14:paraId="15C760CE"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4.掌握分析细菌的遗传物质基础、变异方式、变异发生机制及医学意义。</w:t>
            </w:r>
          </w:p>
          <w:p w14:paraId="1CD9868B"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5.知道正常菌群、条件致病菌、感染及消毒灭菌的概念。</w:t>
            </w:r>
          </w:p>
          <w:p w14:paraId="19804AA1" w14:textId="0C7523A2" w:rsidR="002B3315" w:rsidRPr="00D66A99" w:rsidRDefault="002B3315" w:rsidP="002B3315">
            <w:pPr>
              <w:spacing w:line="300" w:lineRule="exact"/>
              <w:jc w:val="left"/>
              <w:rPr>
                <w:rFonts w:asciiTheme="minorEastAsia" w:eastAsiaTheme="minorEastAsia" w:hAnsiTheme="minorEastAsia"/>
                <w:sz w:val="21"/>
                <w:szCs w:val="21"/>
              </w:rPr>
            </w:pPr>
          </w:p>
        </w:tc>
        <w:tc>
          <w:tcPr>
            <w:tcW w:w="1690" w:type="dxa"/>
            <w:tcBorders>
              <w:left w:val="single" w:sz="4" w:space="0" w:color="auto"/>
              <w:right w:val="single" w:sz="4" w:space="0" w:color="auto"/>
            </w:tcBorders>
          </w:tcPr>
          <w:p w14:paraId="68FBEBFE"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1.能运用细菌的形态、结构、形态学检查方法。</w:t>
            </w:r>
          </w:p>
          <w:p w14:paraId="23996AFB"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2.能阐述细菌的代谢产物及意义。</w:t>
            </w:r>
          </w:p>
          <w:p w14:paraId="4FA9F4C0"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3.能说出知道细菌的培养要求、生长方式与生长规律。</w:t>
            </w:r>
          </w:p>
          <w:p w14:paraId="461F5439"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4.能分析细菌的遗传物质基础、变异方式、变异发生机制及医学意义。</w:t>
            </w:r>
          </w:p>
          <w:p w14:paraId="3AEEECD1"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5.能说出正常菌群、条件致病菌、感染及消毒灭菌的概念。</w:t>
            </w:r>
          </w:p>
          <w:p w14:paraId="0537369F" w14:textId="77777777" w:rsidR="002B3315" w:rsidRPr="00D66A99" w:rsidRDefault="002B3315" w:rsidP="002B3315">
            <w:pPr>
              <w:spacing w:line="300" w:lineRule="exact"/>
              <w:rPr>
                <w:rFonts w:asciiTheme="minorEastAsia" w:eastAsiaTheme="minorEastAsia" w:hAnsiTheme="minorEastAsia"/>
                <w:sz w:val="21"/>
                <w:szCs w:val="21"/>
              </w:rPr>
            </w:pPr>
          </w:p>
        </w:tc>
        <w:tc>
          <w:tcPr>
            <w:tcW w:w="1679" w:type="dxa"/>
            <w:tcBorders>
              <w:left w:val="single" w:sz="4" w:space="0" w:color="auto"/>
              <w:right w:val="single" w:sz="12" w:space="0" w:color="auto"/>
            </w:tcBorders>
          </w:tcPr>
          <w:p w14:paraId="074C991D"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细菌的遗传物质基础、变异方式、变异发生机制及医学意义。</w:t>
            </w:r>
          </w:p>
          <w:p w14:paraId="375725CC" w14:textId="77777777" w:rsidR="002B3315" w:rsidRPr="00D66A99" w:rsidRDefault="002B3315" w:rsidP="002B3315">
            <w:pPr>
              <w:spacing w:line="300" w:lineRule="exact"/>
              <w:rPr>
                <w:rFonts w:asciiTheme="minorEastAsia" w:eastAsiaTheme="minorEastAsia" w:hAnsiTheme="minorEastAsia"/>
                <w:sz w:val="21"/>
                <w:szCs w:val="21"/>
              </w:rPr>
            </w:pPr>
          </w:p>
        </w:tc>
      </w:tr>
      <w:tr w:rsidR="002B3315" w:rsidRPr="00E44A62" w14:paraId="7844D029" w14:textId="2551CBA4" w:rsidTr="002B3315">
        <w:tc>
          <w:tcPr>
            <w:tcW w:w="575" w:type="dxa"/>
            <w:tcBorders>
              <w:left w:val="single" w:sz="12" w:space="0" w:color="auto"/>
              <w:right w:val="single" w:sz="4" w:space="0" w:color="auto"/>
            </w:tcBorders>
          </w:tcPr>
          <w:p w14:paraId="74180D0F" w14:textId="4F3A58D3" w:rsidR="002B3315" w:rsidRPr="00D66A99" w:rsidRDefault="002B3315" w:rsidP="002B3315">
            <w:pPr>
              <w:pStyle w:val="DG2"/>
              <w:spacing w:before="81" w:after="163" w:line="300" w:lineRule="exact"/>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2</w:t>
            </w:r>
          </w:p>
        </w:tc>
        <w:tc>
          <w:tcPr>
            <w:tcW w:w="665" w:type="dxa"/>
            <w:tcBorders>
              <w:left w:val="single" w:sz="4" w:space="0" w:color="auto"/>
            </w:tcBorders>
          </w:tcPr>
          <w:p w14:paraId="2D8DAB73" w14:textId="2AE8B1D1" w:rsidR="002B3315" w:rsidRPr="00D66A99" w:rsidRDefault="002B3315" w:rsidP="002B3315">
            <w:pPr>
              <w:snapToGrid w:val="0"/>
              <w:spacing w:line="300" w:lineRule="exact"/>
              <w:jc w:val="center"/>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病原微生物</w:t>
            </w:r>
          </w:p>
          <w:p w14:paraId="59B9DDD3" w14:textId="77777777" w:rsidR="002B3315" w:rsidRPr="00D66A99" w:rsidRDefault="002B3315" w:rsidP="002B3315">
            <w:pPr>
              <w:pStyle w:val="DG2"/>
              <w:spacing w:before="81" w:after="163" w:line="300" w:lineRule="exact"/>
              <w:rPr>
                <w:rFonts w:asciiTheme="minorEastAsia" w:eastAsiaTheme="minorEastAsia" w:hAnsiTheme="minorEastAsia"/>
                <w:b w:val="0"/>
                <w:bCs/>
                <w:sz w:val="21"/>
                <w:szCs w:val="21"/>
              </w:rPr>
            </w:pPr>
          </w:p>
        </w:tc>
        <w:tc>
          <w:tcPr>
            <w:tcW w:w="1476" w:type="dxa"/>
          </w:tcPr>
          <w:p w14:paraId="4145A3C3" w14:textId="77777777" w:rsidR="002B3315" w:rsidRPr="00D66A99" w:rsidRDefault="002B3315" w:rsidP="002B3315">
            <w:pPr>
              <w:snapToGrid w:val="0"/>
              <w:spacing w:line="300" w:lineRule="exact"/>
              <w:rPr>
                <w:rFonts w:asciiTheme="minorEastAsia" w:eastAsiaTheme="minorEastAsia" w:hAnsiTheme="minorEastAsia"/>
                <w:color w:val="000000"/>
                <w:sz w:val="21"/>
                <w:szCs w:val="21"/>
              </w:rPr>
            </w:pPr>
            <w:r w:rsidRPr="00D66A99">
              <w:rPr>
                <w:rFonts w:asciiTheme="minorEastAsia" w:eastAsiaTheme="minorEastAsia" w:hAnsiTheme="minorEastAsia" w:hint="eastAsia"/>
                <w:color w:val="000000"/>
                <w:sz w:val="21"/>
                <w:szCs w:val="21"/>
              </w:rPr>
              <w:t>培养目标与规格：1(</w:t>
            </w:r>
            <w:r w:rsidRPr="00D66A99">
              <w:rPr>
                <w:rFonts w:asciiTheme="minorEastAsia" w:eastAsiaTheme="minorEastAsia" w:hAnsiTheme="minorEastAsia"/>
                <w:color w:val="000000"/>
                <w:sz w:val="21"/>
                <w:szCs w:val="21"/>
              </w:rPr>
              <w:t>3)</w:t>
            </w:r>
            <w:r w:rsidRPr="00D66A99">
              <w:rPr>
                <w:rFonts w:asciiTheme="minorEastAsia" w:eastAsiaTheme="minorEastAsia" w:hAnsiTheme="minorEastAsia" w:hint="eastAsia"/>
                <w:color w:val="000000"/>
                <w:sz w:val="21"/>
                <w:szCs w:val="21"/>
              </w:rPr>
              <w:t>，2(</w:t>
            </w:r>
            <w:r w:rsidRPr="00D66A99">
              <w:rPr>
                <w:rFonts w:asciiTheme="minorEastAsia" w:eastAsiaTheme="minorEastAsia" w:hAnsiTheme="minorEastAsia"/>
                <w:color w:val="000000"/>
                <w:sz w:val="21"/>
                <w:szCs w:val="21"/>
              </w:rPr>
              <w:t>3)(7),3(6)</w:t>
            </w:r>
          </w:p>
          <w:p w14:paraId="4A7FDEB7" w14:textId="471665A1" w:rsidR="002B3315" w:rsidRPr="00D66A99" w:rsidRDefault="002B3315" w:rsidP="002B3315">
            <w:pPr>
              <w:pStyle w:val="DG2"/>
              <w:spacing w:before="81" w:after="163" w:line="300" w:lineRule="exact"/>
              <w:rPr>
                <w:rFonts w:asciiTheme="minorEastAsia" w:eastAsiaTheme="minorEastAsia" w:hAnsiTheme="minorEastAsia"/>
                <w:b w:val="0"/>
                <w:sz w:val="21"/>
                <w:szCs w:val="21"/>
              </w:rPr>
            </w:pPr>
          </w:p>
        </w:tc>
        <w:tc>
          <w:tcPr>
            <w:tcW w:w="2191" w:type="dxa"/>
            <w:tcBorders>
              <w:right w:val="single" w:sz="4" w:space="0" w:color="auto"/>
            </w:tcBorders>
          </w:tcPr>
          <w:p w14:paraId="77368286"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1.综合细菌致病性的物质基础。</w:t>
            </w:r>
          </w:p>
          <w:p w14:paraId="013A539B"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2.理解抗细菌免疫的组成与机制。</w:t>
            </w:r>
          </w:p>
          <w:p w14:paraId="35A61DC7"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3.知道常用的消毒灭菌方法。</w:t>
            </w:r>
          </w:p>
          <w:p w14:paraId="40D1252C"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4.运用细菌性疾病的诊治原则。</w:t>
            </w:r>
          </w:p>
          <w:p w14:paraId="328BF209"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5.知道病毒感染的途径与临床感染类型。</w:t>
            </w:r>
          </w:p>
          <w:p w14:paraId="3DD11012"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6.理解抗病毒免疫的组成与特点。</w:t>
            </w:r>
          </w:p>
          <w:p w14:paraId="18626359"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7.知道干扰素的定义、种类、抗病毒作用机理、生物学活性。</w:t>
            </w:r>
          </w:p>
          <w:p w14:paraId="268FDE03" w14:textId="118A1AE3" w:rsidR="002B3315" w:rsidRPr="00D66A99" w:rsidRDefault="002B3315" w:rsidP="002B3315">
            <w:pPr>
              <w:spacing w:line="300" w:lineRule="exact"/>
              <w:rPr>
                <w:rFonts w:asciiTheme="minorEastAsia" w:eastAsiaTheme="minorEastAsia" w:hAnsiTheme="minorEastAsia"/>
                <w:color w:val="000000"/>
                <w:sz w:val="21"/>
                <w:szCs w:val="21"/>
              </w:rPr>
            </w:pPr>
            <w:r w:rsidRPr="00D66A99">
              <w:rPr>
                <w:rFonts w:asciiTheme="minorEastAsia" w:eastAsiaTheme="minorEastAsia" w:hAnsiTheme="minorEastAsia" w:hint="eastAsia"/>
                <w:sz w:val="21"/>
                <w:szCs w:val="21"/>
              </w:rPr>
              <w:t>8.运用病毒性疾病的诊治原则</w:t>
            </w:r>
          </w:p>
        </w:tc>
        <w:tc>
          <w:tcPr>
            <w:tcW w:w="1690" w:type="dxa"/>
            <w:tcBorders>
              <w:left w:val="single" w:sz="4" w:space="0" w:color="auto"/>
              <w:right w:val="single" w:sz="4" w:space="0" w:color="auto"/>
            </w:tcBorders>
          </w:tcPr>
          <w:p w14:paraId="57E99B54"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1.能综合细菌致病性的物质基础。</w:t>
            </w:r>
          </w:p>
          <w:p w14:paraId="37F8C4D3"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2.能阐述抗细菌免疫的组成与机制。</w:t>
            </w:r>
          </w:p>
          <w:p w14:paraId="5DA3AE4A"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3.能说出常用的消毒灭菌方法。</w:t>
            </w:r>
          </w:p>
          <w:p w14:paraId="6B622C57"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4.能运用细菌性疾病的诊治原则。</w:t>
            </w:r>
          </w:p>
          <w:p w14:paraId="304BEF2E"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5.能说出病毒感染的途径与临床感染类型。</w:t>
            </w:r>
          </w:p>
          <w:p w14:paraId="6C238F00"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6.能阐述抗病毒免疫的组成与特点。</w:t>
            </w:r>
          </w:p>
          <w:p w14:paraId="2B31E44B"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7.能说出干扰素的定义、种类、抗病毒作用机理、生物学活性。</w:t>
            </w:r>
          </w:p>
          <w:p w14:paraId="0A377458" w14:textId="340FDD4D" w:rsidR="002B3315" w:rsidRPr="00D66A99" w:rsidRDefault="002B3315" w:rsidP="002B3315">
            <w:pPr>
              <w:spacing w:line="300" w:lineRule="exact"/>
              <w:rPr>
                <w:rFonts w:asciiTheme="minorEastAsia" w:eastAsiaTheme="minorEastAsia" w:hAnsiTheme="minorEastAsia"/>
                <w:color w:val="000000"/>
                <w:sz w:val="21"/>
                <w:szCs w:val="21"/>
              </w:rPr>
            </w:pPr>
            <w:r w:rsidRPr="00D66A99">
              <w:rPr>
                <w:rFonts w:asciiTheme="minorEastAsia" w:eastAsiaTheme="minorEastAsia" w:hAnsiTheme="minorEastAsia" w:hint="eastAsia"/>
                <w:sz w:val="21"/>
                <w:szCs w:val="21"/>
              </w:rPr>
              <w:t>8.能运用病毒性疾病的诊治原</w:t>
            </w:r>
            <w:r w:rsidRPr="00D66A99">
              <w:rPr>
                <w:rFonts w:asciiTheme="minorEastAsia" w:eastAsiaTheme="minorEastAsia" w:hAnsiTheme="minorEastAsia" w:hint="eastAsia"/>
                <w:sz w:val="21"/>
                <w:szCs w:val="21"/>
              </w:rPr>
              <w:lastRenderedPageBreak/>
              <w:t>则。</w:t>
            </w:r>
          </w:p>
        </w:tc>
        <w:tc>
          <w:tcPr>
            <w:tcW w:w="1679" w:type="dxa"/>
            <w:tcBorders>
              <w:left w:val="single" w:sz="4" w:space="0" w:color="auto"/>
              <w:right w:val="single" w:sz="12" w:space="0" w:color="auto"/>
            </w:tcBorders>
          </w:tcPr>
          <w:p w14:paraId="44397193"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lastRenderedPageBreak/>
              <w:t>1.抗细菌免疫的组成与机制。</w:t>
            </w:r>
          </w:p>
          <w:p w14:paraId="4DFE25D3" w14:textId="6AC6F0F0" w:rsidR="002B3315" w:rsidRPr="00D66A99" w:rsidRDefault="002B3315" w:rsidP="002B3315">
            <w:pPr>
              <w:spacing w:line="300" w:lineRule="exact"/>
              <w:rPr>
                <w:rFonts w:asciiTheme="minorEastAsia" w:eastAsiaTheme="minorEastAsia" w:hAnsiTheme="minorEastAsia"/>
                <w:color w:val="000000"/>
                <w:sz w:val="21"/>
                <w:szCs w:val="21"/>
              </w:rPr>
            </w:pPr>
            <w:r w:rsidRPr="00D66A99">
              <w:rPr>
                <w:rFonts w:asciiTheme="minorEastAsia" w:eastAsiaTheme="minorEastAsia" w:hAnsiTheme="minorEastAsia" w:hint="eastAsia"/>
                <w:sz w:val="21"/>
                <w:szCs w:val="21"/>
              </w:rPr>
              <w:t>2.抗病毒免疫的组成与特点</w:t>
            </w:r>
          </w:p>
        </w:tc>
      </w:tr>
      <w:tr w:rsidR="002B3315" w:rsidRPr="00E44A62" w14:paraId="4CE31CD8" w14:textId="29FDE1ED" w:rsidTr="002B3315">
        <w:tc>
          <w:tcPr>
            <w:tcW w:w="575" w:type="dxa"/>
            <w:tcBorders>
              <w:left w:val="single" w:sz="12" w:space="0" w:color="auto"/>
              <w:right w:val="single" w:sz="4" w:space="0" w:color="auto"/>
            </w:tcBorders>
          </w:tcPr>
          <w:p w14:paraId="5387C998" w14:textId="060D7A42" w:rsidR="002B3315" w:rsidRPr="00D66A99" w:rsidRDefault="002B3315" w:rsidP="002B3315">
            <w:pPr>
              <w:pStyle w:val="DG2"/>
              <w:spacing w:before="81" w:after="163" w:line="300" w:lineRule="exact"/>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3</w:t>
            </w:r>
          </w:p>
        </w:tc>
        <w:tc>
          <w:tcPr>
            <w:tcW w:w="665" w:type="dxa"/>
            <w:tcBorders>
              <w:left w:val="single" w:sz="4" w:space="0" w:color="auto"/>
            </w:tcBorders>
          </w:tcPr>
          <w:p w14:paraId="66314E43" w14:textId="77777777" w:rsidR="002B3315" w:rsidRPr="00D66A99" w:rsidRDefault="002B3315" w:rsidP="002B3315">
            <w:pPr>
              <w:snapToGrid w:val="0"/>
              <w:spacing w:line="300" w:lineRule="exact"/>
              <w:jc w:val="center"/>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常见病原菌</w:t>
            </w:r>
          </w:p>
          <w:p w14:paraId="1B4DAA1B" w14:textId="6C977031" w:rsidR="002B3315" w:rsidRPr="00D66A99" w:rsidRDefault="002B3315" w:rsidP="002B3315">
            <w:pPr>
              <w:pStyle w:val="DG2"/>
              <w:spacing w:before="81" w:after="163" w:line="300" w:lineRule="exact"/>
              <w:rPr>
                <w:rFonts w:asciiTheme="minorEastAsia" w:eastAsiaTheme="minorEastAsia" w:hAnsiTheme="minorEastAsia"/>
                <w:b w:val="0"/>
                <w:bCs/>
                <w:sz w:val="21"/>
                <w:szCs w:val="21"/>
              </w:rPr>
            </w:pPr>
          </w:p>
        </w:tc>
        <w:tc>
          <w:tcPr>
            <w:tcW w:w="1476" w:type="dxa"/>
          </w:tcPr>
          <w:p w14:paraId="3030389B" w14:textId="77777777" w:rsidR="002B3315" w:rsidRPr="00D66A99" w:rsidRDefault="002B3315" w:rsidP="002B3315">
            <w:pPr>
              <w:snapToGrid w:val="0"/>
              <w:spacing w:line="300" w:lineRule="exact"/>
              <w:rPr>
                <w:rFonts w:asciiTheme="minorEastAsia" w:eastAsiaTheme="minorEastAsia" w:hAnsiTheme="minorEastAsia"/>
                <w:color w:val="000000"/>
                <w:sz w:val="21"/>
                <w:szCs w:val="21"/>
              </w:rPr>
            </w:pPr>
            <w:r w:rsidRPr="00D66A99">
              <w:rPr>
                <w:rFonts w:asciiTheme="minorEastAsia" w:eastAsiaTheme="minorEastAsia" w:hAnsiTheme="minorEastAsia" w:hint="eastAsia"/>
                <w:color w:val="000000"/>
                <w:sz w:val="21"/>
                <w:szCs w:val="21"/>
              </w:rPr>
              <w:t>培养目标与规格：1(</w:t>
            </w:r>
            <w:r w:rsidRPr="00D66A99">
              <w:rPr>
                <w:rFonts w:asciiTheme="minorEastAsia" w:eastAsiaTheme="minorEastAsia" w:hAnsiTheme="minorEastAsia"/>
                <w:color w:val="000000"/>
                <w:sz w:val="21"/>
                <w:szCs w:val="21"/>
              </w:rPr>
              <w:t>3)</w:t>
            </w:r>
            <w:r w:rsidRPr="00D66A99">
              <w:rPr>
                <w:rFonts w:asciiTheme="minorEastAsia" w:eastAsiaTheme="minorEastAsia" w:hAnsiTheme="minorEastAsia" w:hint="eastAsia"/>
                <w:color w:val="000000"/>
                <w:sz w:val="21"/>
                <w:szCs w:val="21"/>
              </w:rPr>
              <w:t>，2(</w:t>
            </w:r>
            <w:r w:rsidRPr="00D66A99">
              <w:rPr>
                <w:rFonts w:asciiTheme="minorEastAsia" w:eastAsiaTheme="minorEastAsia" w:hAnsiTheme="minorEastAsia"/>
                <w:color w:val="000000"/>
                <w:sz w:val="21"/>
                <w:szCs w:val="21"/>
              </w:rPr>
              <w:t>3)(7),3(6)</w:t>
            </w:r>
          </w:p>
          <w:p w14:paraId="0D839824" w14:textId="7596AB22" w:rsidR="002B3315" w:rsidRPr="00D66A99" w:rsidRDefault="002B3315" w:rsidP="002B3315">
            <w:pPr>
              <w:pStyle w:val="DG2"/>
              <w:spacing w:before="81" w:after="163" w:line="300" w:lineRule="exact"/>
              <w:rPr>
                <w:rFonts w:asciiTheme="minorEastAsia" w:eastAsiaTheme="minorEastAsia" w:hAnsiTheme="minorEastAsia"/>
                <w:b w:val="0"/>
                <w:sz w:val="21"/>
                <w:szCs w:val="21"/>
              </w:rPr>
            </w:pPr>
          </w:p>
        </w:tc>
        <w:tc>
          <w:tcPr>
            <w:tcW w:w="2191" w:type="dxa"/>
            <w:tcBorders>
              <w:right w:val="single" w:sz="4" w:space="0" w:color="auto"/>
            </w:tcBorders>
          </w:tcPr>
          <w:p w14:paraId="7F50447E"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1.知道主要致病球菌（葡萄球菌属、链球菌属）的生物学性状与致病性。</w:t>
            </w:r>
          </w:p>
          <w:p w14:paraId="45608498"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2.运用主要致病球菌的防治原则。</w:t>
            </w:r>
          </w:p>
          <w:p w14:paraId="22CB8793"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3.知道主要肠道致病菌（埃希菌属、沙门菌属、志贺菌属）的生物学性状与致病性。</w:t>
            </w:r>
          </w:p>
          <w:p w14:paraId="751CC966"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4.运用主要肠道致病菌的防治原则。</w:t>
            </w:r>
          </w:p>
          <w:p w14:paraId="6C673454"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5.理解厌氧菌（破伤风梭菌、产气荚膜梭菌、肉毒梭菌）的主要生物学性状与致病性和防治原则。</w:t>
            </w:r>
          </w:p>
          <w:p w14:paraId="4E4F7878"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7.理解分支杆菌属（结核杆菌）的主要生物学性状与致病性和防治原则。</w:t>
            </w:r>
          </w:p>
          <w:p w14:paraId="0C7057C0" w14:textId="59CD7A78" w:rsidR="002B3315" w:rsidRPr="00D66A99" w:rsidRDefault="002B3315" w:rsidP="002B3315">
            <w:pPr>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8.综合其他致病菌生物学性状与致病性和防治原则。</w:t>
            </w:r>
          </w:p>
        </w:tc>
        <w:tc>
          <w:tcPr>
            <w:tcW w:w="1690" w:type="dxa"/>
            <w:tcBorders>
              <w:left w:val="single" w:sz="4" w:space="0" w:color="auto"/>
              <w:right w:val="single" w:sz="4" w:space="0" w:color="auto"/>
            </w:tcBorders>
          </w:tcPr>
          <w:p w14:paraId="31651561"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1.能说出主要致病球菌（葡萄球菌属、链球菌属）的生物学性状与致病性。</w:t>
            </w:r>
          </w:p>
          <w:p w14:paraId="0DF1F10D"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2.能运用主要致病球菌的防治原则。</w:t>
            </w:r>
          </w:p>
          <w:p w14:paraId="15B925CA"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3.能说出主要肠道致病菌（埃希菌属、沙门菌属、志贺菌属）的生物学性状与致病性。</w:t>
            </w:r>
          </w:p>
          <w:p w14:paraId="7AEB7458"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4.能运用主要肠道致病菌的防治原则。</w:t>
            </w:r>
          </w:p>
          <w:p w14:paraId="35DB5C7D"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5.能阐述厌氧菌（破伤风梭菌、产气荚膜梭菌、肉毒梭菌）的主要生物学性状与致病性和防治原则。</w:t>
            </w:r>
          </w:p>
          <w:p w14:paraId="3B77FF74"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7.能阐述分支杆菌属（结核杆菌）的主要生物学性状与致病性和防治原则。</w:t>
            </w:r>
          </w:p>
          <w:p w14:paraId="4B406AC9" w14:textId="058FC908" w:rsidR="002B3315" w:rsidRPr="00D66A99" w:rsidRDefault="002B3315" w:rsidP="002B3315">
            <w:pPr>
              <w:spacing w:line="300" w:lineRule="exact"/>
              <w:jc w:val="lef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8.能综合其他致病菌生物学性状与致病性和防治原则。</w:t>
            </w:r>
          </w:p>
        </w:tc>
        <w:tc>
          <w:tcPr>
            <w:tcW w:w="1679" w:type="dxa"/>
            <w:tcBorders>
              <w:left w:val="single" w:sz="4" w:space="0" w:color="auto"/>
              <w:right w:val="single" w:sz="12" w:space="0" w:color="auto"/>
            </w:tcBorders>
          </w:tcPr>
          <w:p w14:paraId="72E6A8FA"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1.主要致病球菌（葡萄球菌属、链球菌属）的生物学性状与致病性。</w:t>
            </w:r>
          </w:p>
          <w:p w14:paraId="0BD10583" w14:textId="15ED792E" w:rsidR="002B3315" w:rsidRPr="00D66A99" w:rsidRDefault="002B3315" w:rsidP="002B3315">
            <w:pPr>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2.主要肠道致病菌（埃希菌属、沙门菌属、志贺菌属）的生物学性状与致病性。</w:t>
            </w:r>
          </w:p>
        </w:tc>
      </w:tr>
      <w:tr w:rsidR="002B3315" w:rsidRPr="00E44A62" w14:paraId="2775E59B" w14:textId="6CCD1FD8" w:rsidTr="002B3315">
        <w:tc>
          <w:tcPr>
            <w:tcW w:w="575" w:type="dxa"/>
            <w:tcBorders>
              <w:left w:val="single" w:sz="12" w:space="0" w:color="auto"/>
              <w:right w:val="single" w:sz="4" w:space="0" w:color="auto"/>
            </w:tcBorders>
          </w:tcPr>
          <w:p w14:paraId="1B86CB15" w14:textId="0669988F" w:rsidR="002B3315" w:rsidRPr="00D66A99" w:rsidRDefault="002B3315" w:rsidP="002B3315">
            <w:pPr>
              <w:snapToGrid w:val="0"/>
              <w:spacing w:line="3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665" w:type="dxa"/>
            <w:tcBorders>
              <w:left w:val="single" w:sz="4" w:space="0" w:color="auto"/>
            </w:tcBorders>
          </w:tcPr>
          <w:p w14:paraId="6DF209E8" w14:textId="77777777" w:rsidR="002B3315" w:rsidRPr="00D66A99" w:rsidRDefault="002B3315" w:rsidP="002B3315">
            <w:pPr>
              <w:snapToGrid w:val="0"/>
              <w:spacing w:line="300" w:lineRule="exact"/>
              <w:jc w:val="center"/>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常见病毒</w:t>
            </w:r>
          </w:p>
          <w:p w14:paraId="631DC0EF" w14:textId="08B80084" w:rsidR="002B3315" w:rsidRPr="00D66A99" w:rsidRDefault="002B3315" w:rsidP="002B3315">
            <w:pPr>
              <w:snapToGrid w:val="0"/>
              <w:spacing w:line="300" w:lineRule="exact"/>
              <w:rPr>
                <w:rFonts w:asciiTheme="minorEastAsia" w:eastAsiaTheme="minorEastAsia" w:hAnsiTheme="minorEastAsia"/>
                <w:sz w:val="21"/>
                <w:szCs w:val="21"/>
              </w:rPr>
            </w:pPr>
          </w:p>
        </w:tc>
        <w:tc>
          <w:tcPr>
            <w:tcW w:w="1476" w:type="dxa"/>
          </w:tcPr>
          <w:p w14:paraId="46C8D971" w14:textId="77777777" w:rsidR="002B3315" w:rsidRPr="00D66A99" w:rsidRDefault="002B3315" w:rsidP="002B3315">
            <w:pPr>
              <w:snapToGrid w:val="0"/>
              <w:spacing w:line="300" w:lineRule="exact"/>
              <w:rPr>
                <w:rFonts w:asciiTheme="minorEastAsia" w:eastAsiaTheme="minorEastAsia" w:hAnsiTheme="minorEastAsia"/>
                <w:color w:val="000000"/>
                <w:sz w:val="21"/>
                <w:szCs w:val="21"/>
              </w:rPr>
            </w:pPr>
            <w:r w:rsidRPr="00D66A99">
              <w:rPr>
                <w:rFonts w:asciiTheme="minorEastAsia" w:eastAsiaTheme="minorEastAsia" w:hAnsiTheme="minorEastAsia" w:hint="eastAsia"/>
                <w:color w:val="000000"/>
                <w:sz w:val="21"/>
                <w:szCs w:val="21"/>
              </w:rPr>
              <w:t>培养目标与规格：1(</w:t>
            </w:r>
            <w:r w:rsidRPr="00D66A99">
              <w:rPr>
                <w:rFonts w:asciiTheme="minorEastAsia" w:eastAsiaTheme="minorEastAsia" w:hAnsiTheme="minorEastAsia"/>
                <w:color w:val="000000"/>
                <w:sz w:val="21"/>
                <w:szCs w:val="21"/>
              </w:rPr>
              <w:t>3)</w:t>
            </w:r>
            <w:r w:rsidRPr="00D66A99">
              <w:rPr>
                <w:rFonts w:asciiTheme="minorEastAsia" w:eastAsiaTheme="minorEastAsia" w:hAnsiTheme="minorEastAsia" w:hint="eastAsia"/>
                <w:color w:val="000000"/>
                <w:sz w:val="21"/>
                <w:szCs w:val="21"/>
              </w:rPr>
              <w:t>，2(</w:t>
            </w:r>
            <w:r w:rsidRPr="00D66A99">
              <w:rPr>
                <w:rFonts w:asciiTheme="minorEastAsia" w:eastAsiaTheme="minorEastAsia" w:hAnsiTheme="minorEastAsia"/>
                <w:color w:val="000000"/>
                <w:sz w:val="21"/>
                <w:szCs w:val="21"/>
              </w:rPr>
              <w:t>3)(7),3(6)</w:t>
            </w:r>
          </w:p>
          <w:p w14:paraId="077F70A9" w14:textId="029C71DD" w:rsidR="002B3315" w:rsidRPr="00D66A99" w:rsidRDefault="002B3315" w:rsidP="002B3315">
            <w:pPr>
              <w:pStyle w:val="DG2"/>
              <w:spacing w:before="81" w:after="163" w:line="300" w:lineRule="exact"/>
              <w:rPr>
                <w:rFonts w:asciiTheme="minorEastAsia" w:eastAsiaTheme="minorEastAsia" w:hAnsiTheme="minorEastAsia"/>
                <w:sz w:val="21"/>
                <w:szCs w:val="21"/>
              </w:rPr>
            </w:pPr>
          </w:p>
        </w:tc>
        <w:tc>
          <w:tcPr>
            <w:tcW w:w="2191" w:type="dxa"/>
            <w:tcBorders>
              <w:right w:val="single" w:sz="4" w:space="0" w:color="auto"/>
            </w:tcBorders>
          </w:tcPr>
          <w:p w14:paraId="76D5520F"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1.知道呼吸道病毒、肠道病毒、肝炎病毒、疱疹病毒、逆转录病毒的概念与种类。</w:t>
            </w:r>
          </w:p>
          <w:p w14:paraId="70B9F69E"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2.知道流感病毒的生物学性状（形态结构、分型、抗原变异）与致病性。</w:t>
            </w:r>
          </w:p>
          <w:p w14:paraId="2936FE44"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3.知道乙型肝炎病毒的生物学性状（形态结构、抗原类型）、致病性（传播方式及致</w:t>
            </w:r>
            <w:r w:rsidRPr="00D66A99">
              <w:rPr>
                <w:rFonts w:asciiTheme="minorEastAsia" w:eastAsiaTheme="minorEastAsia" w:hAnsiTheme="minorEastAsia" w:hint="eastAsia"/>
                <w:sz w:val="21"/>
                <w:szCs w:val="21"/>
              </w:rPr>
              <w:lastRenderedPageBreak/>
              <w:t>病特点）与微生物学检测。</w:t>
            </w:r>
          </w:p>
          <w:p w14:paraId="3DC53BB6"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4.理解单纯疱疹病毒的生物学性状、致病性。</w:t>
            </w:r>
          </w:p>
          <w:p w14:paraId="52909A1F"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5.理解水痘—带状疱疹病毒的生物学性状、致病性。</w:t>
            </w:r>
          </w:p>
          <w:p w14:paraId="10756B69"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6.知道人类免疫缺陷病毒的生物学性状、致病性与微生物学检测。</w:t>
            </w:r>
          </w:p>
          <w:p w14:paraId="3F11C315" w14:textId="03A64DF3" w:rsidR="002B3315" w:rsidRPr="00D66A99" w:rsidRDefault="002B3315" w:rsidP="002B3315">
            <w:pPr>
              <w:spacing w:line="300" w:lineRule="exact"/>
              <w:jc w:val="lef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7.综合呼吸道病毒、肠道病毒、肝炎病毒、疱疹病毒、逆转录病毒的诊治原则。</w:t>
            </w:r>
          </w:p>
        </w:tc>
        <w:tc>
          <w:tcPr>
            <w:tcW w:w="1690" w:type="dxa"/>
            <w:tcBorders>
              <w:left w:val="single" w:sz="4" w:space="0" w:color="auto"/>
              <w:right w:val="single" w:sz="4" w:space="0" w:color="auto"/>
            </w:tcBorders>
          </w:tcPr>
          <w:p w14:paraId="7A7DF398"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lastRenderedPageBreak/>
              <w:t>1.能说出呼吸道病毒、肠道病毒、肝炎病毒、疱疹病毒、逆转录病毒的概念与种类。</w:t>
            </w:r>
          </w:p>
          <w:p w14:paraId="4CF7002F"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2.能说出流感病毒的生物学性状（形态结构、分型、抗原变异）与致病性。</w:t>
            </w:r>
          </w:p>
          <w:p w14:paraId="3ACEEF8E"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3.能说出乙型肝</w:t>
            </w:r>
            <w:r w:rsidRPr="00D66A99">
              <w:rPr>
                <w:rFonts w:asciiTheme="minorEastAsia" w:eastAsiaTheme="minorEastAsia" w:hAnsiTheme="minorEastAsia" w:hint="eastAsia"/>
                <w:sz w:val="21"/>
                <w:szCs w:val="21"/>
              </w:rPr>
              <w:lastRenderedPageBreak/>
              <w:t>炎病毒的生物学性状（形态结构、抗原类型）、致病性（传播方式及致病特点）与微生物学检测。</w:t>
            </w:r>
          </w:p>
          <w:p w14:paraId="2FC8E451"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4.能阐述单纯疱疹病毒的生物学性状、致病性。</w:t>
            </w:r>
          </w:p>
          <w:p w14:paraId="48EBC713"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 xml:space="preserve">5.能阐述水痘—带状疱疹病毒的生物学性状、致病性。 </w:t>
            </w:r>
          </w:p>
          <w:p w14:paraId="184100F7"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6.能说出人类免疫缺陷病毒的生物学性状、致病性与微生物学检测。</w:t>
            </w:r>
          </w:p>
          <w:p w14:paraId="17579A1A" w14:textId="10CECE23" w:rsidR="002B3315" w:rsidRPr="00D66A99" w:rsidRDefault="002B3315" w:rsidP="002B3315">
            <w:pPr>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7.能综合呼吸道病毒、肠道病毒、肝炎病毒、疱疹病毒、逆转录病毒的诊治原则。</w:t>
            </w:r>
          </w:p>
        </w:tc>
        <w:tc>
          <w:tcPr>
            <w:tcW w:w="1679" w:type="dxa"/>
            <w:tcBorders>
              <w:left w:val="single" w:sz="4" w:space="0" w:color="auto"/>
              <w:right w:val="single" w:sz="12" w:space="0" w:color="auto"/>
            </w:tcBorders>
          </w:tcPr>
          <w:p w14:paraId="42CCD9DD"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lastRenderedPageBreak/>
              <w:t>1.呼吸道病毒、肠道病毒、肝炎病毒、疱疹病毒、逆转录病毒的概念与种类。</w:t>
            </w:r>
          </w:p>
          <w:p w14:paraId="144B9696" w14:textId="47CED358" w:rsidR="002B3315" w:rsidRPr="00D66A99" w:rsidRDefault="002B3315" w:rsidP="002B3315">
            <w:pPr>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2.综合呼吸道病毒、肠道病毒、肝炎病毒、疱疹病毒、逆转录病毒的诊治原则。</w:t>
            </w:r>
          </w:p>
        </w:tc>
      </w:tr>
      <w:tr w:rsidR="002B3315" w:rsidRPr="00E44A62" w14:paraId="35B8DD1F" w14:textId="77777777" w:rsidTr="002B3315">
        <w:tc>
          <w:tcPr>
            <w:tcW w:w="575" w:type="dxa"/>
            <w:tcBorders>
              <w:left w:val="single" w:sz="12" w:space="0" w:color="auto"/>
              <w:bottom w:val="single" w:sz="12" w:space="0" w:color="auto"/>
              <w:right w:val="single" w:sz="4" w:space="0" w:color="auto"/>
            </w:tcBorders>
          </w:tcPr>
          <w:p w14:paraId="452A0A35" w14:textId="6C3C0B45" w:rsidR="002B3315" w:rsidRPr="00D66A99" w:rsidRDefault="002B3315" w:rsidP="002B3315">
            <w:pPr>
              <w:snapToGrid w:val="0"/>
              <w:spacing w:line="300" w:lineRule="exact"/>
              <w:rPr>
                <w:rFonts w:asciiTheme="minorEastAsia" w:eastAsiaTheme="minorEastAsia" w:hAnsiTheme="minorEastAsia"/>
                <w:sz w:val="21"/>
                <w:szCs w:val="21"/>
              </w:rPr>
            </w:pPr>
            <w:r>
              <w:rPr>
                <w:rFonts w:asciiTheme="minorEastAsia" w:eastAsiaTheme="minorEastAsia" w:hAnsiTheme="minorEastAsia" w:hint="eastAsia"/>
                <w:b/>
                <w:sz w:val="21"/>
                <w:szCs w:val="21"/>
              </w:rPr>
              <w:t>5</w:t>
            </w:r>
          </w:p>
        </w:tc>
        <w:tc>
          <w:tcPr>
            <w:tcW w:w="665" w:type="dxa"/>
            <w:tcBorders>
              <w:left w:val="single" w:sz="4" w:space="0" w:color="auto"/>
              <w:bottom w:val="single" w:sz="12" w:space="0" w:color="auto"/>
            </w:tcBorders>
          </w:tcPr>
          <w:p w14:paraId="51034263" w14:textId="77777777" w:rsidR="002B3315" w:rsidRPr="00D66A99" w:rsidRDefault="002B3315" w:rsidP="002B3315">
            <w:pPr>
              <w:snapToGrid w:val="0"/>
              <w:spacing w:line="300" w:lineRule="exact"/>
              <w:jc w:val="center"/>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免疫器官与免疫细胞</w:t>
            </w:r>
          </w:p>
          <w:p w14:paraId="78D66C7E" w14:textId="77777777" w:rsidR="002B3315" w:rsidRPr="00D66A99" w:rsidRDefault="002B3315" w:rsidP="002B3315">
            <w:pPr>
              <w:snapToGrid w:val="0"/>
              <w:spacing w:line="300" w:lineRule="exact"/>
              <w:jc w:val="center"/>
              <w:rPr>
                <w:rFonts w:asciiTheme="minorEastAsia" w:eastAsiaTheme="minorEastAsia" w:hAnsiTheme="minorEastAsia"/>
                <w:sz w:val="21"/>
                <w:szCs w:val="21"/>
              </w:rPr>
            </w:pPr>
          </w:p>
        </w:tc>
        <w:tc>
          <w:tcPr>
            <w:tcW w:w="1476" w:type="dxa"/>
            <w:tcBorders>
              <w:bottom w:val="single" w:sz="12" w:space="0" w:color="auto"/>
            </w:tcBorders>
          </w:tcPr>
          <w:p w14:paraId="0516B3EC" w14:textId="77777777" w:rsidR="002B3315" w:rsidRPr="00D66A99" w:rsidRDefault="002B3315" w:rsidP="002B3315">
            <w:pPr>
              <w:snapToGrid w:val="0"/>
              <w:spacing w:line="300" w:lineRule="exact"/>
              <w:rPr>
                <w:rFonts w:asciiTheme="minorEastAsia" w:eastAsiaTheme="minorEastAsia" w:hAnsiTheme="minorEastAsia"/>
                <w:color w:val="000000"/>
                <w:sz w:val="21"/>
                <w:szCs w:val="21"/>
              </w:rPr>
            </w:pPr>
            <w:r w:rsidRPr="00D66A99">
              <w:rPr>
                <w:rFonts w:asciiTheme="minorEastAsia" w:eastAsiaTheme="minorEastAsia" w:hAnsiTheme="minorEastAsia" w:hint="eastAsia"/>
                <w:color w:val="000000"/>
                <w:sz w:val="21"/>
                <w:szCs w:val="21"/>
              </w:rPr>
              <w:t>培养目标与规格：1(</w:t>
            </w:r>
            <w:r w:rsidRPr="00D66A99">
              <w:rPr>
                <w:rFonts w:asciiTheme="minorEastAsia" w:eastAsiaTheme="minorEastAsia" w:hAnsiTheme="minorEastAsia"/>
                <w:color w:val="000000"/>
                <w:sz w:val="21"/>
                <w:szCs w:val="21"/>
              </w:rPr>
              <w:t>3)</w:t>
            </w:r>
            <w:r w:rsidRPr="00D66A99">
              <w:rPr>
                <w:rFonts w:asciiTheme="minorEastAsia" w:eastAsiaTheme="minorEastAsia" w:hAnsiTheme="minorEastAsia" w:hint="eastAsia"/>
                <w:color w:val="000000"/>
                <w:sz w:val="21"/>
                <w:szCs w:val="21"/>
              </w:rPr>
              <w:t>，2(</w:t>
            </w:r>
            <w:r w:rsidRPr="00D66A99">
              <w:rPr>
                <w:rFonts w:asciiTheme="minorEastAsia" w:eastAsiaTheme="minorEastAsia" w:hAnsiTheme="minorEastAsia"/>
                <w:color w:val="000000"/>
                <w:sz w:val="21"/>
                <w:szCs w:val="21"/>
              </w:rPr>
              <w:t>3)(7),3(6)</w:t>
            </w:r>
          </w:p>
          <w:p w14:paraId="550D046D" w14:textId="77777777" w:rsidR="002B3315" w:rsidRPr="00D66A99" w:rsidRDefault="002B3315" w:rsidP="002B3315">
            <w:pPr>
              <w:snapToGrid w:val="0"/>
              <w:spacing w:line="300" w:lineRule="exact"/>
              <w:rPr>
                <w:rFonts w:asciiTheme="minorEastAsia" w:eastAsiaTheme="minorEastAsia" w:hAnsiTheme="minorEastAsia"/>
                <w:color w:val="000000"/>
                <w:sz w:val="21"/>
                <w:szCs w:val="21"/>
              </w:rPr>
            </w:pPr>
          </w:p>
        </w:tc>
        <w:tc>
          <w:tcPr>
            <w:tcW w:w="2191" w:type="dxa"/>
            <w:tcBorders>
              <w:bottom w:val="single" w:sz="12" w:space="0" w:color="auto"/>
              <w:right w:val="single" w:sz="4" w:space="0" w:color="auto"/>
            </w:tcBorders>
          </w:tcPr>
          <w:p w14:paraId="5301240C"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1.知道免疫的概念及免疫的主要功能。</w:t>
            </w:r>
          </w:p>
          <w:p w14:paraId="6DD0CCDA"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2.理解免疫系统的基本组成与主要功能。</w:t>
            </w:r>
          </w:p>
          <w:p w14:paraId="6F6F9DBD" w14:textId="7E4FC7FE"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3.理解免疫学的形成与发展。</w:t>
            </w:r>
          </w:p>
        </w:tc>
        <w:tc>
          <w:tcPr>
            <w:tcW w:w="1690" w:type="dxa"/>
            <w:tcBorders>
              <w:left w:val="single" w:sz="4" w:space="0" w:color="auto"/>
              <w:bottom w:val="single" w:sz="12" w:space="0" w:color="auto"/>
              <w:right w:val="single" w:sz="4" w:space="0" w:color="auto"/>
            </w:tcBorders>
          </w:tcPr>
          <w:p w14:paraId="55B864C4"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1.能说出免疫的概念及免疫的主要功能。</w:t>
            </w:r>
          </w:p>
          <w:p w14:paraId="1DFE9908"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2.能阐述免疫系统的基本组成与主要功能。</w:t>
            </w:r>
          </w:p>
          <w:p w14:paraId="28035B31" w14:textId="4B419BFA"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3.能阐述免疫学的形成与发展。</w:t>
            </w:r>
          </w:p>
        </w:tc>
        <w:tc>
          <w:tcPr>
            <w:tcW w:w="1679" w:type="dxa"/>
            <w:tcBorders>
              <w:left w:val="single" w:sz="4" w:space="0" w:color="auto"/>
              <w:bottom w:val="single" w:sz="12" w:space="0" w:color="auto"/>
              <w:right w:val="single" w:sz="12" w:space="0" w:color="auto"/>
            </w:tcBorders>
          </w:tcPr>
          <w:p w14:paraId="23CE2046" w14:textId="2F099805"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免疫系统的基本组成与主要功能。</w:t>
            </w:r>
          </w:p>
        </w:tc>
      </w:tr>
      <w:tr w:rsidR="002B3315" w:rsidRPr="00E44A62" w14:paraId="67BEC19E" w14:textId="77777777" w:rsidTr="002B3315">
        <w:tc>
          <w:tcPr>
            <w:tcW w:w="575" w:type="dxa"/>
            <w:tcBorders>
              <w:left w:val="single" w:sz="12" w:space="0" w:color="auto"/>
              <w:right w:val="single" w:sz="4" w:space="0" w:color="auto"/>
            </w:tcBorders>
          </w:tcPr>
          <w:p w14:paraId="4B38728D" w14:textId="6A94CB48" w:rsidR="002B3315" w:rsidRPr="00D66A99" w:rsidRDefault="002B3315" w:rsidP="002B3315">
            <w:pPr>
              <w:snapToGrid w:val="0"/>
              <w:spacing w:line="300" w:lineRule="exact"/>
              <w:rPr>
                <w:rFonts w:asciiTheme="minorEastAsia" w:eastAsiaTheme="minorEastAsia" w:hAnsiTheme="minorEastAsia"/>
                <w:sz w:val="21"/>
                <w:szCs w:val="21"/>
              </w:rPr>
            </w:pPr>
            <w:r>
              <w:rPr>
                <w:rFonts w:asciiTheme="minorEastAsia" w:eastAsiaTheme="minorEastAsia" w:hAnsiTheme="minorEastAsia" w:hint="eastAsia"/>
                <w:b/>
                <w:sz w:val="21"/>
                <w:szCs w:val="21"/>
              </w:rPr>
              <w:t>6</w:t>
            </w:r>
          </w:p>
        </w:tc>
        <w:tc>
          <w:tcPr>
            <w:tcW w:w="665" w:type="dxa"/>
            <w:tcBorders>
              <w:left w:val="single" w:sz="4" w:space="0" w:color="auto"/>
            </w:tcBorders>
          </w:tcPr>
          <w:p w14:paraId="5B4B7CB7" w14:textId="77777777" w:rsidR="002B3315" w:rsidRPr="00D66A99" w:rsidRDefault="002B3315" w:rsidP="002B3315">
            <w:pPr>
              <w:snapToGrid w:val="0"/>
              <w:spacing w:line="300" w:lineRule="exact"/>
              <w:jc w:val="center"/>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抗原与免疫分子</w:t>
            </w:r>
          </w:p>
          <w:p w14:paraId="4F8F6D3A" w14:textId="77777777" w:rsidR="002B3315" w:rsidRPr="00D66A99" w:rsidRDefault="002B3315" w:rsidP="002B3315">
            <w:pPr>
              <w:snapToGrid w:val="0"/>
              <w:spacing w:line="300" w:lineRule="exact"/>
              <w:jc w:val="center"/>
              <w:rPr>
                <w:rFonts w:asciiTheme="minorEastAsia" w:eastAsiaTheme="minorEastAsia" w:hAnsiTheme="minorEastAsia"/>
                <w:sz w:val="21"/>
                <w:szCs w:val="21"/>
              </w:rPr>
            </w:pPr>
          </w:p>
        </w:tc>
        <w:tc>
          <w:tcPr>
            <w:tcW w:w="1476" w:type="dxa"/>
          </w:tcPr>
          <w:p w14:paraId="79FC6D37" w14:textId="77777777" w:rsidR="002B3315" w:rsidRPr="00D66A99" w:rsidRDefault="002B3315" w:rsidP="002B3315">
            <w:pPr>
              <w:snapToGrid w:val="0"/>
              <w:spacing w:line="300" w:lineRule="exact"/>
              <w:rPr>
                <w:rFonts w:asciiTheme="minorEastAsia" w:eastAsiaTheme="minorEastAsia" w:hAnsiTheme="minorEastAsia"/>
                <w:color w:val="000000"/>
                <w:sz w:val="21"/>
                <w:szCs w:val="21"/>
              </w:rPr>
            </w:pPr>
            <w:r w:rsidRPr="00D66A99">
              <w:rPr>
                <w:rFonts w:asciiTheme="minorEastAsia" w:eastAsiaTheme="minorEastAsia" w:hAnsiTheme="minorEastAsia" w:hint="eastAsia"/>
                <w:color w:val="000000"/>
                <w:sz w:val="21"/>
                <w:szCs w:val="21"/>
              </w:rPr>
              <w:t>培养目标与规格：1(</w:t>
            </w:r>
            <w:r w:rsidRPr="00D66A99">
              <w:rPr>
                <w:rFonts w:asciiTheme="minorEastAsia" w:eastAsiaTheme="minorEastAsia" w:hAnsiTheme="minorEastAsia"/>
                <w:color w:val="000000"/>
                <w:sz w:val="21"/>
                <w:szCs w:val="21"/>
              </w:rPr>
              <w:t>3)</w:t>
            </w:r>
            <w:r w:rsidRPr="00D66A99">
              <w:rPr>
                <w:rFonts w:asciiTheme="minorEastAsia" w:eastAsiaTheme="minorEastAsia" w:hAnsiTheme="minorEastAsia" w:hint="eastAsia"/>
                <w:color w:val="000000"/>
                <w:sz w:val="21"/>
                <w:szCs w:val="21"/>
              </w:rPr>
              <w:t>，2(</w:t>
            </w:r>
            <w:r w:rsidRPr="00D66A99">
              <w:rPr>
                <w:rFonts w:asciiTheme="minorEastAsia" w:eastAsiaTheme="minorEastAsia" w:hAnsiTheme="minorEastAsia"/>
                <w:color w:val="000000"/>
                <w:sz w:val="21"/>
                <w:szCs w:val="21"/>
              </w:rPr>
              <w:t>3)(7),3(6)</w:t>
            </w:r>
          </w:p>
          <w:p w14:paraId="4C5E3A63" w14:textId="77777777" w:rsidR="002B3315" w:rsidRPr="00D66A99" w:rsidRDefault="002B3315" w:rsidP="002B3315">
            <w:pPr>
              <w:snapToGrid w:val="0"/>
              <w:spacing w:line="300" w:lineRule="exact"/>
              <w:rPr>
                <w:rFonts w:asciiTheme="minorEastAsia" w:eastAsiaTheme="minorEastAsia" w:hAnsiTheme="minorEastAsia"/>
                <w:color w:val="000000"/>
                <w:sz w:val="21"/>
                <w:szCs w:val="21"/>
              </w:rPr>
            </w:pPr>
          </w:p>
        </w:tc>
        <w:tc>
          <w:tcPr>
            <w:tcW w:w="2191" w:type="dxa"/>
            <w:tcBorders>
              <w:right w:val="single" w:sz="4" w:space="0" w:color="auto"/>
            </w:tcBorders>
          </w:tcPr>
          <w:p w14:paraId="63F6D708"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1.理解抗原的概念、基本性能。</w:t>
            </w:r>
          </w:p>
          <w:p w14:paraId="0FA43815"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2.分析抗原的免疫原性的形成基础。</w:t>
            </w:r>
          </w:p>
          <w:p w14:paraId="2A083FDE"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3.知道抗原的主要分类方法及医学上的重要抗原物质。</w:t>
            </w:r>
          </w:p>
          <w:p w14:paraId="1986F102"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4.知道免疫球蛋白、补体系统、MHC及MHC分子的的基本概念。</w:t>
            </w:r>
          </w:p>
          <w:p w14:paraId="68D88688"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5.知道免疫球蛋白的基本结构。</w:t>
            </w:r>
          </w:p>
          <w:p w14:paraId="55AE0112"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6.理解免疫球蛋白的生物学活性及主要生物学功能。</w:t>
            </w:r>
          </w:p>
          <w:p w14:paraId="0F6BFE70"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lastRenderedPageBreak/>
              <w:t>7.知道各类免疫球蛋白的生物学活性与特点。</w:t>
            </w:r>
          </w:p>
          <w:p w14:paraId="3D0CBB92"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8.理解补体系统的经典激活途径。</w:t>
            </w:r>
          </w:p>
          <w:p w14:paraId="2C84A250"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9.知道补体系统各成分的主要生物学作用。</w:t>
            </w:r>
          </w:p>
          <w:p w14:paraId="77539B78"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10.综合补体系统的替代激活途径及MBL激活途径。</w:t>
            </w:r>
          </w:p>
          <w:p w14:paraId="5D804493"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11.理解HLA复合体基因组成。</w:t>
            </w:r>
          </w:p>
          <w:p w14:paraId="1CD3B085"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12.知道HLA的分子结构与分布。</w:t>
            </w:r>
          </w:p>
          <w:p w14:paraId="00278E20"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13.理解MHC分子的生物学意义。</w:t>
            </w:r>
          </w:p>
          <w:p w14:paraId="55F2CC85" w14:textId="088410C2"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14.综合CD分子、黏附分子、细胞因子的基本概念。</w:t>
            </w:r>
          </w:p>
        </w:tc>
        <w:tc>
          <w:tcPr>
            <w:tcW w:w="1690" w:type="dxa"/>
            <w:tcBorders>
              <w:left w:val="single" w:sz="4" w:space="0" w:color="auto"/>
              <w:right w:val="single" w:sz="4" w:space="0" w:color="auto"/>
            </w:tcBorders>
          </w:tcPr>
          <w:p w14:paraId="4D839F9E"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lastRenderedPageBreak/>
              <w:t>1.能阐述抗原的概念、基本性能。</w:t>
            </w:r>
          </w:p>
          <w:p w14:paraId="4D8F6101"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2.能分析抗原的免疫原性的形成基础。</w:t>
            </w:r>
          </w:p>
          <w:p w14:paraId="10895482"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3.能说出抗原的主要分类方法及医学上的重要抗原物质。</w:t>
            </w:r>
          </w:p>
          <w:p w14:paraId="7F7BBD57"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4.能说出免疫球蛋白、补体系统、MHC及MHC分子的的基本概念。</w:t>
            </w:r>
          </w:p>
          <w:p w14:paraId="491BA2B3"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5.能说出免疫球蛋白的基本结</w:t>
            </w:r>
            <w:r w:rsidRPr="00D66A99">
              <w:rPr>
                <w:rFonts w:asciiTheme="minorEastAsia" w:eastAsiaTheme="minorEastAsia" w:hAnsiTheme="minorEastAsia" w:hint="eastAsia"/>
                <w:sz w:val="21"/>
                <w:szCs w:val="21"/>
              </w:rPr>
              <w:lastRenderedPageBreak/>
              <w:t>构。</w:t>
            </w:r>
          </w:p>
          <w:p w14:paraId="443D7CAD"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6.能阐述免疫球蛋白的生物学活性及主要生物学功能。</w:t>
            </w:r>
          </w:p>
          <w:p w14:paraId="05E4D5EA"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7.能说出各类免疫球蛋白的生物学活性与特点。</w:t>
            </w:r>
          </w:p>
          <w:p w14:paraId="36EF160D"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8.能阐述补体系统的经典激活途径。</w:t>
            </w:r>
          </w:p>
          <w:p w14:paraId="0D2DB25D"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9.能说出补体系统各成分的主要生物学作用。</w:t>
            </w:r>
          </w:p>
          <w:p w14:paraId="2D2051C2"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10.能综合补体系统的替代激活途径及MBL激活途径。</w:t>
            </w:r>
          </w:p>
          <w:p w14:paraId="4BED4D40"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11.能阐述HLA复合体基因组成。</w:t>
            </w:r>
          </w:p>
          <w:p w14:paraId="69B97EEB"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12.能说出HLA的分子结构与分布。</w:t>
            </w:r>
          </w:p>
          <w:p w14:paraId="0C46E214"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13.能阐述MHC分子的生物学意义。</w:t>
            </w:r>
          </w:p>
          <w:p w14:paraId="5E9CDB03" w14:textId="165BD18A"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14.能综合CD分子、黏附分子、细胞因子的基本概念。</w:t>
            </w:r>
          </w:p>
        </w:tc>
        <w:tc>
          <w:tcPr>
            <w:tcW w:w="1679" w:type="dxa"/>
            <w:tcBorders>
              <w:left w:val="single" w:sz="4" w:space="0" w:color="auto"/>
              <w:right w:val="single" w:sz="12" w:space="0" w:color="auto"/>
            </w:tcBorders>
          </w:tcPr>
          <w:p w14:paraId="5B825E6B"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lastRenderedPageBreak/>
              <w:t>1.抗原的免疫原性的形成基础。</w:t>
            </w:r>
          </w:p>
          <w:p w14:paraId="336D0D0F"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2.抗原的主要分类方法及医学上的重要抗原物质。</w:t>
            </w:r>
          </w:p>
          <w:p w14:paraId="799AB849"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3.免疫球蛋白的生物学活性及主要生物学功能。</w:t>
            </w:r>
          </w:p>
          <w:p w14:paraId="428AF3FB" w14:textId="3F9CBF6E"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4.补体系统的替代激活途径及MBL激活途径。</w:t>
            </w:r>
          </w:p>
        </w:tc>
      </w:tr>
      <w:tr w:rsidR="002B3315" w:rsidRPr="00E44A62" w14:paraId="1F7CC646" w14:textId="77777777" w:rsidTr="002B3315">
        <w:tc>
          <w:tcPr>
            <w:tcW w:w="575" w:type="dxa"/>
            <w:tcBorders>
              <w:left w:val="single" w:sz="12" w:space="0" w:color="auto"/>
              <w:right w:val="single" w:sz="4" w:space="0" w:color="auto"/>
            </w:tcBorders>
          </w:tcPr>
          <w:p w14:paraId="507368BA" w14:textId="7556E3A8" w:rsidR="002B3315" w:rsidRPr="00D66A99" w:rsidRDefault="002B3315" w:rsidP="002B3315">
            <w:pPr>
              <w:snapToGrid w:val="0"/>
              <w:spacing w:line="300" w:lineRule="exact"/>
              <w:rPr>
                <w:rFonts w:asciiTheme="minorEastAsia" w:eastAsiaTheme="minorEastAsia" w:hAnsiTheme="minorEastAsia"/>
                <w:sz w:val="21"/>
                <w:szCs w:val="21"/>
              </w:rPr>
            </w:pPr>
            <w:r>
              <w:rPr>
                <w:rFonts w:asciiTheme="minorEastAsia" w:eastAsiaTheme="minorEastAsia" w:hAnsiTheme="minorEastAsia" w:hint="eastAsia"/>
                <w:b/>
                <w:sz w:val="21"/>
                <w:szCs w:val="21"/>
              </w:rPr>
              <w:t>7</w:t>
            </w:r>
          </w:p>
        </w:tc>
        <w:tc>
          <w:tcPr>
            <w:tcW w:w="665" w:type="dxa"/>
            <w:tcBorders>
              <w:left w:val="single" w:sz="4" w:space="0" w:color="auto"/>
            </w:tcBorders>
          </w:tcPr>
          <w:p w14:paraId="7D0D508E" w14:textId="77777777" w:rsidR="002B3315" w:rsidRPr="00D66A99" w:rsidRDefault="002B3315" w:rsidP="002B3315">
            <w:pPr>
              <w:snapToGrid w:val="0"/>
              <w:spacing w:line="300" w:lineRule="exact"/>
              <w:jc w:val="center"/>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免疫应答</w:t>
            </w:r>
          </w:p>
          <w:p w14:paraId="76857B90" w14:textId="77777777" w:rsidR="002B3315" w:rsidRPr="00D66A99" w:rsidRDefault="002B3315" w:rsidP="002B3315">
            <w:pPr>
              <w:snapToGrid w:val="0"/>
              <w:spacing w:line="300" w:lineRule="exact"/>
              <w:jc w:val="center"/>
              <w:rPr>
                <w:rFonts w:asciiTheme="minorEastAsia" w:eastAsiaTheme="minorEastAsia" w:hAnsiTheme="minorEastAsia"/>
                <w:sz w:val="21"/>
                <w:szCs w:val="21"/>
              </w:rPr>
            </w:pPr>
          </w:p>
        </w:tc>
        <w:tc>
          <w:tcPr>
            <w:tcW w:w="1476" w:type="dxa"/>
          </w:tcPr>
          <w:p w14:paraId="02D8401D" w14:textId="77777777" w:rsidR="002B3315" w:rsidRPr="00D66A99" w:rsidRDefault="002B3315" w:rsidP="002B3315">
            <w:pPr>
              <w:snapToGrid w:val="0"/>
              <w:spacing w:line="300" w:lineRule="exact"/>
              <w:rPr>
                <w:rFonts w:asciiTheme="minorEastAsia" w:eastAsiaTheme="minorEastAsia" w:hAnsiTheme="minorEastAsia"/>
                <w:color w:val="000000"/>
                <w:sz w:val="21"/>
                <w:szCs w:val="21"/>
              </w:rPr>
            </w:pPr>
            <w:r w:rsidRPr="00D66A99">
              <w:rPr>
                <w:rFonts w:asciiTheme="minorEastAsia" w:eastAsiaTheme="minorEastAsia" w:hAnsiTheme="minorEastAsia" w:hint="eastAsia"/>
                <w:color w:val="000000"/>
                <w:sz w:val="21"/>
                <w:szCs w:val="21"/>
              </w:rPr>
              <w:t>培养目标与规格：1(</w:t>
            </w:r>
            <w:r w:rsidRPr="00D66A99">
              <w:rPr>
                <w:rFonts w:asciiTheme="minorEastAsia" w:eastAsiaTheme="minorEastAsia" w:hAnsiTheme="minorEastAsia"/>
                <w:color w:val="000000"/>
                <w:sz w:val="21"/>
                <w:szCs w:val="21"/>
              </w:rPr>
              <w:t>3)</w:t>
            </w:r>
            <w:r w:rsidRPr="00D66A99">
              <w:rPr>
                <w:rFonts w:asciiTheme="minorEastAsia" w:eastAsiaTheme="minorEastAsia" w:hAnsiTheme="minorEastAsia" w:hint="eastAsia"/>
                <w:color w:val="000000"/>
                <w:sz w:val="21"/>
                <w:szCs w:val="21"/>
              </w:rPr>
              <w:t>，2(</w:t>
            </w:r>
            <w:r w:rsidRPr="00D66A99">
              <w:rPr>
                <w:rFonts w:asciiTheme="minorEastAsia" w:eastAsiaTheme="minorEastAsia" w:hAnsiTheme="minorEastAsia"/>
                <w:color w:val="000000"/>
                <w:sz w:val="21"/>
                <w:szCs w:val="21"/>
              </w:rPr>
              <w:t>3)(7),3(6)</w:t>
            </w:r>
          </w:p>
          <w:p w14:paraId="79E234E7" w14:textId="77777777" w:rsidR="002B3315" w:rsidRPr="00D66A99" w:rsidRDefault="002B3315" w:rsidP="002B3315">
            <w:pPr>
              <w:snapToGrid w:val="0"/>
              <w:spacing w:line="300" w:lineRule="exact"/>
              <w:rPr>
                <w:rFonts w:asciiTheme="minorEastAsia" w:eastAsiaTheme="minorEastAsia" w:hAnsiTheme="minorEastAsia"/>
                <w:color w:val="000000"/>
                <w:sz w:val="21"/>
                <w:szCs w:val="21"/>
              </w:rPr>
            </w:pPr>
          </w:p>
        </w:tc>
        <w:tc>
          <w:tcPr>
            <w:tcW w:w="2191" w:type="dxa"/>
            <w:tcBorders>
              <w:right w:val="single" w:sz="4" w:space="0" w:color="auto"/>
            </w:tcBorders>
          </w:tcPr>
          <w:p w14:paraId="3D205AFF"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1.知道免疫应答的基本概念。</w:t>
            </w:r>
          </w:p>
          <w:p w14:paraId="1D4FC6E7"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2.理解T、B淋巴细胞介导的免疫应答的基本过程（抗原的加工处理及提呈；“双信号”学说）。</w:t>
            </w:r>
          </w:p>
          <w:p w14:paraId="188E435E"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3.知道免疫应答的类型（体液、细胞免疫；初次、再次应答；正向、负向应答）。</w:t>
            </w:r>
          </w:p>
          <w:p w14:paraId="761469D7" w14:textId="24BB3083"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4.综合免疫应答的结局（免疫保护作用、免疫损伤作用、免疫耐受现象）。</w:t>
            </w:r>
          </w:p>
        </w:tc>
        <w:tc>
          <w:tcPr>
            <w:tcW w:w="1690" w:type="dxa"/>
            <w:tcBorders>
              <w:left w:val="single" w:sz="4" w:space="0" w:color="auto"/>
              <w:right w:val="single" w:sz="4" w:space="0" w:color="auto"/>
            </w:tcBorders>
          </w:tcPr>
          <w:p w14:paraId="3C40D061"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1.能说出免疫应答的基本概念。</w:t>
            </w:r>
          </w:p>
          <w:p w14:paraId="1D86FB52"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2.能阐述T、B淋巴细胞介导的免疫应答的基本过程（抗原的加工处理及提呈；“双信号”学说）。</w:t>
            </w:r>
          </w:p>
          <w:p w14:paraId="5E6449B6"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3.能说出免疫应答的类型（体液、细胞免疫；初次、再次应答；正向、负向应答）。</w:t>
            </w:r>
          </w:p>
          <w:p w14:paraId="082D5AEA" w14:textId="486CAB8D"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4.能综合免疫应答的结局（免疫</w:t>
            </w:r>
            <w:r w:rsidRPr="00D66A99">
              <w:rPr>
                <w:rFonts w:asciiTheme="minorEastAsia" w:eastAsiaTheme="minorEastAsia" w:hAnsiTheme="minorEastAsia" w:hint="eastAsia"/>
                <w:sz w:val="21"/>
                <w:szCs w:val="21"/>
              </w:rPr>
              <w:lastRenderedPageBreak/>
              <w:t>保护作用、免疫损伤作用、免疫耐受现象）。</w:t>
            </w:r>
          </w:p>
        </w:tc>
        <w:tc>
          <w:tcPr>
            <w:tcW w:w="1679" w:type="dxa"/>
            <w:tcBorders>
              <w:left w:val="single" w:sz="4" w:space="0" w:color="auto"/>
              <w:right w:val="single" w:sz="12" w:space="0" w:color="auto"/>
            </w:tcBorders>
          </w:tcPr>
          <w:p w14:paraId="0BFE114C"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lastRenderedPageBreak/>
              <w:t>1.T、B淋巴细胞介导的免疫应答的基本过程。</w:t>
            </w:r>
          </w:p>
          <w:p w14:paraId="4F057595" w14:textId="2CEA589E"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2.免疫应答的结局。</w:t>
            </w:r>
          </w:p>
        </w:tc>
      </w:tr>
      <w:tr w:rsidR="002B3315" w:rsidRPr="00E44A62" w14:paraId="1517E330" w14:textId="77777777" w:rsidTr="002B3315">
        <w:tc>
          <w:tcPr>
            <w:tcW w:w="575" w:type="dxa"/>
            <w:tcBorders>
              <w:left w:val="single" w:sz="12" w:space="0" w:color="auto"/>
              <w:right w:val="single" w:sz="4" w:space="0" w:color="auto"/>
            </w:tcBorders>
          </w:tcPr>
          <w:p w14:paraId="0E18D6B0" w14:textId="43BCA2C9" w:rsidR="002B3315" w:rsidRPr="00D66A99" w:rsidRDefault="002B3315" w:rsidP="002B3315">
            <w:pPr>
              <w:snapToGrid w:val="0"/>
              <w:spacing w:line="300" w:lineRule="exact"/>
              <w:rPr>
                <w:rFonts w:asciiTheme="minorEastAsia" w:eastAsiaTheme="minorEastAsia" w:hAnsiTheme="minorEastAsia"/>
                <w:sz w:val="21"/>
                <w:szCs w:val="21"/>
              </w:rPr>
            </w:pPr>
            <w:r>
              <w:rPr>
                <w:rFonts w:asciiTheme="minorEastAsia" w:eastAsiaTheme="minorEastAsia" w:hAnsiTheme="minorEastAsia" w:hint="eastAsia"/>
                <w:b/>
                <w:sz w:val="21"/>
                <w:szCs w:val="21"/>
              </w:rPr>
              <w:t>8</w:t>
            </w:r>
          </w:p>
        </w:tc>
        <w:tc>
          <w:tcPr>
            <w:tcW w:w="665" w:type="dxa"/>
            <w:tcBorders>
              <w:left w:val="single" w:sz="4" w:space="0" w:color="auto"/>
            </w:tcBorders>
          </w:tcPr>
          <w:p w14:paraId="69F0D7C8" w14:textId="4FCF9630" w:rsidR="002B3315" w:rsidRPr="00D66A99" w:rsidRDefault="002B3315" w:rsidP="002B3315">
            <w:pPr>
              <w:snapToGrid w:val="0"/>
              <w:spacing w:line="300" w:lineRule="exact"/>
              <w:jc w:val="center"/>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临床免疫</w:t>
            </w:r>
          </w:p>
        </w:tc>
        <w:tc>
          <w:tcPr>
            <w:tcW w:w="1476" w:type="dxa"/>
          </w:tcPr>
          <w:p w14:paraId="69C19796" w14:textId="77777777" w:rsidR="002B3315" w:rsidRPr="00D66A99" w:rsidRDefault="002B3315" w:rsidP="002B3315">
            <w:pPr>
              <w:snapToGrid w:val="0"/>
              <w:spacing w:line="300" w:lineRule="exact"/>
              <w:rPr>
                <w:rFonts w:asciiTheme="minorEastAsia" w:eastAsiaTheme="minorEastAsia" w:hAnsiTheme="minorEastAsia"/>
                <w:color w:val="000000"/>
                <w:sz w:val="21"/>
                <w:szCs w:val="21"/>
              </w:rPr>
            </w:pPr>
            <w:r w:rsidRPr="00D66A99">
              <w:rPr>
                <w:rFonts w:asciiTheme="minorEastAsia" w:eastAsiaTheme="minorEastAsia" w:hAnsiTheme="minorEastAsia" w:hint="eastAsia"/>
                <w:color w:val="000000"/>
                <w:sz w:val="21"/>
                <w:szCs w:val="21"/>
              </w:rPr>
              <w:t>培养目标与规格：1(</w:t>
            </w:r>
            <w:r w:rsidRPr="00D66A99">
              <w:rPr>
                <w:rFonts w:asciiTheme="minorEastAsia" w:eastAsiaTheme="minorEastAsia" w:hAnsiTheme="minorEastAsia"/>
                <w:color w:val="000000"/>
                <w:sz w:val="21"/>
                <w:szCs w:val="21"/>
              </w:rPr>
              <w:t>3)</w:t>
            </w:r>
            <w:r w:rsidRPr="00D66A99">
              <w:rPr>
                <w:rFonts w:asciiTheme="minorEastAsia" w:eastAsiaTheme="minorEastAsia" w:hAnsiTheme="minorEastAsia" w:hint="eastAsia"/>
                <w:color w:val="000000"/>
                <w:sz w:val="21"/>
                <w:szCs w:val="21"/>
              </w:rPr>
              <w:t>，2(</w:t>
            </w:r>
            <w:r w:rsidRPr="00D66A99">
              <w:rPr>
                <w:rFonts w:asciiTheme="minorEastAsia" w:eastAsiaTheme="minorEastAsia" w:hAnsiTheme="minorEastAsia"/>
                <w:color w:val="000000"/>
                <w:sz w:val="21"/>
                <w:szCs w:val="21"/>
              </w:rPr>
              <w:t>3)(7),3(6)</w:t>
            </w:r>
          </w:p>
          <w:p w14:paraId="5792F630" w14:textId="77777777" w:rsidR="002B3315" w:rsidRPr="00D66A99" w:rsidRDefault="002B3315" w:rsidP="002B3315">
            <w:pPr>
              <w:snapToGrid w:val="0"/>
              <w:spacing w:line="300" w:lineRule="exact"/>
              <w:rPr>
                <w:rFonts w:asciiTheme="minorEastAsia" w:eastAsiaTheme="minorEastAsia" w:hAnsiTheme="minorEastAsia"/>
                <w:color w:val="000000"/>
                <w:sz w:val="21"/>
                <w:szCs w:val="21"/>
              </w:rPr>
            </w:pPr>
          </w:p>
        </w:tc>
        <w:tc>
          <w:tcPr>
            <w:tcW w:w="2191" w:type="dxa"/>
            <w:tcBorders>
              <w:right w:val="single" w:sz="4" w:space="0" w:color="auto"/>
            </w:tcBorders>
          </w:tcPr>
          <w:p w14:paraId="42E141C4"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1.知道超敏反应的概念、分型、各型变态反应的发生机制。免疫缺陷病的概念、一般特征。自身免疫病的概念、自身免疫病的基本特征。</w:t>
            </w:r>
          </w:p>
          <w:p w14:paraId="56A4C1BC"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2.理解各型超敏反应的常见临床表现与防治原则。免疫缺陷病的临床常见病症。</w:t>
            </w:r>
          </w:p>
          <w:p w14:paraId="3BFB63CF" w14:textId="09A938B8"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3.综合各型超敏反应的比较。自身免疫病的发病机制及治疗原则。</w:t>
            </w:r>
          </w:p>
        </w:tc>
        <w:tc>
          <w:tcPr>
            <w:tcW w:w="1690" w:type="dxa"/>
            <w:tcBorders>
              <w:left w:val="single" w:sz="4" w:space="0" w:color="auto"/>
              <w:right w:val="single" w:sz="4" w:space="0" w:color="auto"/>
            </w:tcBorders>
          </w:tcPr>
          <w:p w14:paraId="3BF1A224"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1.能说出超敏反应的概念、分型、各型变态反应的发生机制。免疫缺陷病的概念、一般特征。自身免疫病的概念、自身免疫病的基本特征。</w:t>
            </w:r>
          </w:p>
          <w:p w14:paraId="3FE61ADE"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2.能阐述各型超敏反应的常见临床表现与防治原则。免疫缺陷病的临床常见病症。</w:t>
            </w:r>
          </w:p>
          <w:p w14:paraId="3630C3E8" w14:textId="79A17DAD"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3.能综合各型超敏反应的比较。自身免疫病的发病机制及治疗原则。</w:t>
            </w:r>
          </w:p>
        </w:tc>
        <w:tc>
          <w:tcPr>
            <w:tcW w:w="1679" w:type="dxa"/>
            <w:tcBorders>
              <w:left w:val="single" w:sz="4" w:space="0" w:color="auto"/>
              <w:right w:val="single" w:sz="12" w:space="0" w:color="auto"/>
            </w:tcBorders>
          </w:tcPr>
          <w:p w14:paraId="435F5D8B"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1.各型超敏反应的常见临床表现与防治原则。</w:t>
            </w:r>
          </w:p>
          <w:p w14:paraId="07D86E9B" w14:textId="3C94758A"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2.各型超敏反应的比较。</w:t>
            </w:r>
          </w:p>
        </w:tc>
      </w:tr>
      <w:tr w:rsidR="002B3315" w:rsidRPr="00E44A62" w14:paraId="20DD94D8" w14:textId="77777777" w:rsidTr="002B3315">
        <w:tc>
          <w:tcPr>
            <w:tcW w:w="575" w:type="dxa"/>
            <w:tcBorders>
              <w:left w:val="single" w:sz="12" w:space="0" w:color="auto"/>
              <w:bottom w:val="single" w:sz="12" w:space="0" w:color="auto"/>
              <w:right w:val="single" w:sz="4" w:space="0" w:color="auto"/>
            </w:tcBorders>
          </w:tcPr>
          <w:p w14:paraId="5080731D" w14:textId="659CC2D6" w:rsidR="002B3315" w:rsidRPr="00D66A99" w:rsidRDefault="002B3315" w:rsidP="002B3315">
            <w:pPr>
              <w:snapToGrid w:val="0"/>
              <w:spacing w:line="300" w:lineRule="exact"/>
              <w:rPr>
                <w:rFonts w:asciiTheme="minorEastAsia" w:eastAsiaTheme="minorEastAsia" w:hAnsiTheme="minorEastAsia"/>
                <w:sz w:val="21"/>
                <w:szCs w:val="21"/>
              </w:rPr>
            </w:pPr>
            <w:r>
              <w:rPr>
                <w:rFonts w:asciiTheme="minorEastAsia" w:eastAsiaTheme="minorEastAsia" w:hAnsiTheme="minorEastAsia" w:hint="eastAsia"/>
                <w:b/>
                <w:sz w:val="21"/>
                <w:szCs w:val="21"/>
              </w:rPr>
              <w:t>9</w:t>
            </w:r>
          </w:p>
        </w:tc>
        <w:tc>
          <w:tcPr>
            <w:tcW w:w="665" w:type="dxa"/>
            <w:tcBorders>
              <w:left w:val="single" w:sz="4" w:space="0" w:color="auto"/>
              <w:bottom w:val="single" w:sz="12" w:space="0" w:color="auto"/>
            </w:tcBorders>
          </w:tcPr>
          <w:p w14:paraId="6310D005" w14:textId="77777777" w:rsidR="002B3315" w:rsidRPr="00D66A99" w:rsidRDefault="002B3315" w:rsidP="002B3315">
            <w:pPr>
              <w:snapToGrid w:val="0"/>
              <w:spacing w:line="300" w:lineRule="exact"/>
              <w:jc w:val="center"/>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免疫学应用</w:t>
            </w:r>
          </w:p>
          <w:p w14:paraId="6ACCF0C1" w14:textId="77777777" w:rsidR="002B3315" w:rsidRPr="00D66A99" w:rsidRDefault="002B3315" w:rsidP="002B3315">
            <w:pPr>
              <w:snapToGrid w:val="0"/>
              <w:spacing w:line="300" w:lineRule="exact"/>
              <w:jc w:val="center"/>
              <w:rPr>
                <w:rFonts w:asciiTheme="minorEastAsia" w:eastAsiaTheme="minorEastAsia" w:hAnsiTheme="minorEastAsia"/>
                <w:sz w:val="21"/>
                <w:szCs w:val="21"/>
              </w:rPr>
            </w:pPr>
          </w:p>
        </w:tc>
        <w:tc>
          <w:tcPr>
            <w:tcW w:w="1476" w:type="dxa"/>
            <w:tcBorders>
              <w:bottom w:val="single" w:sz="12" w:space="0" w:color="auto"/>
            </w:tcBorders>
          </w:tcPr>
          <w:p w14:paraId="17093B6B" w14:textId="77777777" w:rsidR="002B3315" w:rsidRPr="00D66A99" w:rsidRDefault="002B3315" w:rsidP="002B3315">
            <w:pPr>
              <w:snapToGrid w:val="0"/>
              <w:spacing w:line="300" w:lineRule="exact"/>
              <w:rPr>
                <w:rFonts w:asciiTheme="minorEastAsia" w:eastAsiaTheme="minorEastAsia" w:hAnsiTheme="minorEastAsia"/>
                <w:color w:val="000000"/>
                <w:sz w:val="21"/>
                <w:szCs w:val="21"/>
              </w:rPr>
            </w:pPr>
            <w:r w:rsidRPr="00D66A99">
              <w:rPr>
                <w:rFonts w:asciiTheme="minorEastAsia" w:eastAsiaTheme="minorEastAsia" w:hAnsiTheme="minorEastAsia" w:hint="eastAsia"/>
                <w:color w:val="000000"/>
                <w:sz w:val="21"/>
                <w:szCs w:val="21"/>
              </w:rPr>
              <w:t>培养目标与规格：1(</w:t>
            </w:r>
            <w:r w:rsidRPr="00D66A99">
              <w:rPr>
                <w:rFonts w:asciiTheme="minorEastAsia" w:eastAsiaTheme="minorEastAsia" w:hAnsiTheme="minorEastAsia"/>
                <w:color w:val="000000"/>
                <w:sz w:val="21"/>
                <w:szCs w:val="21"/>
              </w:rPr>
              <w:t>3)</w:t>
            </w:r>
            <w:r w:rsidRPr="00D66A99">
              <w:rPr>
                <w:rFonts w:asciiTheme="minorEastAsia" w:eastAsiaTheme="minorEastAsia" w:hAnsiTheme="minorEastAsia" w:hint="eastAsia"/>
                <w:color w:val="000000"/>
                <w:sz w:val="21"/>
                <w:szCs w:val="21"/>
              </w:rPr>
              <w:t>，2(</w:t>
            </w:r>
            <w:r w:rsidRPr="00D66A99">
              <w:rPr>
                <w:rFonts w:asciiTheme="minorEastAsia" w:eastAsiaTheme="minorEastAsia" w:hAnsiTheme="minorEastAsia"/>
                <w:color w:val="000000"/>
                <w:sz w:val="21"/>
                <w:szCs w:val="21"/>
              </w:rPr>
              <w:t>3)(7),3(6)</w:t>
            </w:r>
          </w:p>
          <w:p w14:paraId="533D186B" w14:textId="77777777" w:rsidR="002B3315" w:rsidRPr="00D66A99" w:rsidRDefault="002B3315" w:rsidP="002B3315">
            <w:pPr>
              <w:snapToGrid w:val="0"/>
              <w:spacing w:line="300" w:lineRule="exact"/>
              <w:rPr>
                <w:rFonts w:asciiTheme="minorEastAsia" w:eastAsiaTheme="minorEastAsia" w:hAnsiTheme="minorEastAsia"/>
                <w:color w:val="000000"/>
                <w:sz w:val="21"/>
                <w:szCs w:val="21"/>
              </w:rPr>
            </w:pPr>
          </w:p>
        </w:tc>
        <w:tc>
          <w:tcPr>
            <w:tcW w:w="2191" w:type="dxa"/>
            <w:tcBorders>
              <w:bottom w:val="single" w:sz="12" w:space="0" w:color="auto"/>
              <w:right w:val="single" w:sz="4" w:space="0" w:color="auto"/>
            </w:tcBorders>
          </w:tcPr>
          <w:p w14:paraId="5839250D"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1.运用抗原抗体反应的特点和基本类型。人工免疫的基本原则。</w:t>
            </w:r>
          </w:p>
          <w:p w14:paraId="234F51DF"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2.知道常用细胞免疫检测的方法。常用生物制品。疫苗使用的注意事项。</w:t>
            </w:r>
          </w:p>
          <w:p w14:paraId="69DEA7E5" w14:textId="35048BF0"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3.理解影响抗原抗体反应的因素，免疫标记技术。新疫苗研制。</w:t>
            </w:r>
          </w:p>
        </w:tc>
        <w:tc>
          <w:tcPr>
            <w:tcW w:w="1690" w:type="dxa"/>
            <w:tcBorders>
              <w:left w:val="single" w:sz="4" w:space="0" w:color="auto"/>
              <w:bottom w:val="single" w:sz="12" w:space="0" w:color="auto"/>
              <w:right w:val="single" w:sz="4" w:space="0" w:color="auto"/>
            </w:tcBorders>
          </w:tcPr>
          <w:p w14:paraId="0A794B4F"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1.能运用抗原抗体反应的特点和基本类型。人工免疫的基本原则。</w:t>
            </w:r>
          </w:p>
          <w:p w14:paraId="6A4AD65C" w14:textId="77777777"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2.能说出常用细胞免疫检测的方法。常用生物制品。疫苗使用的注意事项。</w:t>
            </w:r>
          </w:p>
          <w:p w14:paraId="1DDBF308" w14:textId="540E7E42"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3.能阐述影响抗原抗体反应的因素，免疫标记技术。新疫苗研制。</w:t>
            </w:r>
          </w:p>
        </w:tc>
        <w:tc>
          <w:tcPr>
            <w:tcW w:w="1679" w:type="dxa"/>
            <w:tcBorders>
              <w:left w:val="single" w:sz="4" w:space="0" w:color="auto"/>
              <w:bottom w:val="single" w:sz="12" w:space="0" w:color="auto"/>
              <w:right w:val="single" w:sz="12" w:space="0" w:color="auto"/>
            </w:tcBorders>
          </w:tcPr>
          <w:p w14:paraId="1A073088" w14:textId="4B0E86F6" w:rsidR="002B3315" w:rsidRPr="00D66A99" w:rsidRDefault="002B3315" w:rsidP="002B3315">
            <w:pPr>
              <w:snapToGrid w:val="0"/>
              <w:spacing w:line="300" w:lineRule="exact"/>
              <w:rPr>
                <w:rFonts w:asciiTheme="minorEastAsia" w:eastAsiaTheme="minorEastAsia" w:hAnsiTheme="minorEastAsia"/>
                <w:sz w:val="21"/>
                <w:szCs w:val="21"/>
              </w:rPr>
            </w:pPr>
            <w:r w:rsidRPr="00D66A99">
              <w:rPr>
                <w:rFonts w:asciiTheme="minorEastAsia" w:eastAsiaTheme="minorEastAsia" w:hAnsiTheme="minorEastAsia" w:hint="eastAsia"/>
                <w:sz w:val="21"/>
                <w:szCs w:val="21"/>
              </w:rPr>
              <w:t>抗原抗体反应的特点和基本类型。</w:t>
            </w:r>
          </w:p>
        </w:tc>
      </w:tr>
    </w:tbl>
    <w:p w14:paraId="5AA46CFC" w14:textId="77777777" w:rsidR="00FE2153" w:rsidRPr="00E44A62" w:rsidRDefault="00FE2153" w:rsidP="00E44A62">
      <w:pPr>
        <w:pStyle w:val="DG2"/>
        <w:spacing w:before="81" w:after="163" w:line="300" w:lineRule="exact"/>
        <w:rPr>
          <w:rFonts w:ascii="宋体" w:hAnsi="宋体"/>
          <w:sz w:val="21"/>
          <w:szCs w:val="21"/>
        </w:rPr>
      </w:pPr>
    </w:p>
    <w:p w14:paraId="52354DC4" w14:textId="7D8E7154" w:rsidR="008B7448" w:rsidRPr="00305F23" w:rsidRDefault="008B7448" w:rsidP="00305F23">
      <w:pPr>
        <w:pStyle w:val="DG2"/>
        <w:spacing w:before="81" w:after="163"/>
      </w:pPr>
      <w:r w:rsidRPr="00305F23">
        <w:rPr>
          <w:rFonts w:hint="eastAsia"/>
        </w:rPr>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679"/>
        <w:gridCol w:w="1559"/>
        <w:gridCol w:w="1417"/>
        <w:gridCol w:w="1276"/>
        <w:gridCol w:w="1275"/>
      </w:tblGrid>
      <w:tr w:rsidR="00DB1752" w:rsidRPr="007C0BCE" w14:paraId="6E136B53" w14:textId="42A16C63" w:rsidTr="005C0F82">
        <w:trPr>
          <w:trHeight w:val="794"/>
          <w:jc w:val="center"/>
        </w:trPr>
        <w:tc>
          <w:tcPr>
            <w:tcW w:w="2679" w:type="dxa"/>
            <w:tcBorders>
              <w:top w:val="single" w:sz="12" w:space="0" w:color="auto"/>
              <w:left w:val="single" w:sz="12" w:space="0" w:color="auto"/>
              <w:tl2br w:val="single" w:sz="4" w:space="0" w:color="auto"/>
            </w:tcBorders>
          </w:tcPr>
          <w:p w14:paraId="29966259" w14:textId="22257F0C" w:rsidR="00DB1752" w:rsidRPr="00E71319" w:rsidRDefault="00DB1752" w:rsidP="0057496F">
            <w:pPr>
              <w:pStyle w:val="DG"/>
              <w:ind w:firstLine="489"/>
              <w:jc w:val="right"/>
              <w:rPr>
                <w:szCs w:val="16"/>
              </w:rPr>
            </w:pPr>
            <w:r w:rsidRPr="00E71319">
              <w:rPr>
                <w:rFonts w:hint="eastAsia"/>
                <w:szCs w:val="16"/>
              </w:rPr>
              <w:t>课程目标</w:t>
            </w:r>
          </w:p>
          <w:p w14:paraId="0AE0367F" w14:textId="77777777" w:rsidR="00DB1752" w:rsidRDefault="00DB1752" w:rsidP="00AA4970">
            <w:pPr>
              <w:pStyle w:val="DG"/>
              <w:ind w:right="210"/>
              <w:jc w:val="left"/>
              <w:rPr>
                <w:szCs w:val="16"/>
              </w:rPr>
            </w:pPr>
          </w:p>
          <w:p w14:paraId="7E85CCEC" w14:textId="0EAFD738" w:rsidR="00DB1752" w:rsidRPr="00E71319" w:rsidRDefault="00DB1752" w:rsidP="00AA4970">
            <w:pPr>
              <w:pStyle w:val="DG"/>
              <w:ind w:right="210"/>
              <w:jc w:val="left"/>
              <w:rPr>
                <w:szCs w:val="16"/>
              </w:rPr>
            </w:pPr>
            <w:r w:rsidRPr="00E71319">
              <w:rPr>
                <w:rFonts w:hint="eastAsia"/>
                <w:szCs w:val="16"/>
              </w:rPr>
              <w:t>教学单元</w:t>
            </w:r>
          </w:p>
        </w:tc>
        <w:tc>
          <w:tcPr>
            <w:tcW w:w="1559" w:type="dxa"/>
            <w:tcBorders>
              <w:top w:val="single" w:sz="12" w:space="0" w:color="auto"/>
            </w:tcBorders>
            <w:vAlign w:val="center"/>
          </w:tcPr>
          <w:p w14:paraId="6598841B" w14:textId="629F8439" w:rsidR="00DB1752" w:rsidRPr="00E71319" w:rsidRDefault="007F7A28" w:rsidP="00AA4970">
            <w:pPr>
              <w:pStyle w:val="DG"/>
              <w:rPr>
                <w:szCs w:val="16"/>
              </w:rPr>
            </w:pPr>
            <w:r>
              <w:rPr>
                <w:szCs w:val="16"/>
              </w:rPr>
              <w:t>1</w:t>
            </w:r>
          </w:p>
        </w:tc>
        <w:tc>
          <w:tcPr>
            <w:tcW w:w="1417" w:type="dxa"/>
            <w:tcBorders>
              <w:top w:val="single" w:sz="12" w:space="0" w:color="auto"/>
            </w:tcBorders>
            <w:vAlign w:val="center"/>
          </w:tcPr>
          <w:p w14:paraId="5609833D" w14:textId="509C8B92" w:rsidR="00DB1752" w:rsidRPr="00E71319" w:rsidRDefault="007F7A28" w:rsidP="00AA4970">
            <w:pPr>
              <w:pStyle w:val="DG"/>
              <w:rPr>
                <w:szCs w:val="16"/>
              </w:rPr>
            </w:pPr>
            <w:r>
              <w:rPr>
                <w:szCs w:val="16"/>
              </w:rPr>
              <w:t>2</w:t>
            </w:r>
          </w:p>
        </w:tc>
        <w:tc>
          <w:tcPr>
            <w:tcW w:w="1276" w:type="dxa"/>
            <w:tcBorders>
              <w:top w:val="single" w:sz="12" w:space="0" w:color="auto"/>
            </w:tcBorders>
            <w:vAlign w:val="center"/>
          </w:tcPr>
          <w:p w14:paraId="23C6C844" w14:textId="3268CD78" w:rsidR="00DB1752" w:rsidRPr="00E71319" w:rsidRDefault="007F7A28" w:rsidP="00AA4970">
            <w:pPr>
              <w:pStyle w:val="DG"/>
              <w:rPr>
                <w:szCs w:val="16"/>
              </w:rPr>
            </w:pPr>
            <w:r>
              <w:rPr>
                <w:szCs w:val="16"/>
              </w:rPr>
              <w:t>3</w:t>
            </w:r>
          </w:p>
        </w:tc>
        <w:tc>
          <w:tcPr>
            <w:tcW w:w="1275" w:type="dxa"/>
            <w:tcBorders>
              <w:top w:val="single" w:sz="12" w:space="0" w:color="auto"/>
              <w:right w:val="single" w:sz="12" w:space="0" w:color="auto"/>
            </w:tcBorders>
            <w:vAlign w:val="center"/>
          </w:tcPr>
          <w:p w14:paraId="33156666" w14:textId="6F152F8E" w:rsidR="00DB1752" w:rsidRPr="00E71319" w:rsidRDefault="007F7A28" w:rsidP="00AA4970">
            <w:pPr>
              <w:pStyle w:val="DG"/>
              <w:rPr>
                <w:szCs w:val="16"/>
              </w:rPr>
            </w:pPr>
            <w:r>
              <w:rPr>
                <w:szCs w:val="16"/>
              </w:rPr>
              <w:t>4</w:t>
            </w:r>
          </w:p>
        </w:tc>
      </w:tr>
      <w:tr w:rsidR="00AB263B" w:rsidRPr="005126F1" w14:paraId="219BBA36" w14:textId="596A31B3" w:rsidTr="005C0F82">
        <w:trPr>
          <w:trHeight w:val="340"/>
          <w:jc w:val="center"/>
        </w:trPr>
        <w:tc>
          <w:tcPr>
            <w:tcW w:w="2679" w:type="dxa"/>
            <w:tcBorders>
              <w:left w:val="single" w:sz="12" w:space="0" w:color="auto"/>
            </w:tcBorders>
          </w:tcPr>
          <w:p w14:paraId="2FBDDB88" w14:textId="454BCC64" w:rsidR="00AB263B" w:rsidRPr="002D0F00" w:rsidRDefault="00AB263B" w:rsidP="00AB263B">
            <w:pPr>
              <w:pStyle w:val="DG0"/>
              <w:jc w:val="both"/>
              <w:rPr>
                <w:rFonts w:asciiTheme="minorEastAsia" w:eastAsiaTheme="minorEastAsia" w:hAnsiTheme="minorEastAsia"/>
              </w:rPr>
            </w:pPr>
            <w:r w:rsidRPr="002D0F00">
              <w:rPr>
                <w:rFonts w:asciiTheme="minorEastAsia" w:eastAsiaTheme="minorEastAsia" w:hAnsiTheme="minorEastAsia" w:hint="eastAsia"/>
              </w:rPr>
              <w:t>第一单元 微生物概述</w:t>
            </w:r>
          </w:p>
        </w:tc>
        <w:tc>
          <w:tcPr>
            <w:tcW w:w="1559" w:type="dxa"/>
            <w:vAlign w:val="center"/>
          </w:tcPr>
          <w:p w14:paraId="786ED503" w14:textId="1830D145"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417" w:type="dxa"/>
            <w:vAlign w:val="center"/>
          </w:tcPr>
          <w:p w14:paraId="37943175" w14:textId="23D91225"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276" w:type="dxa"/>
            <w:vAlign w:val="center"/>
          </w:tcPr>
          <w:p w14:paraId="68F1D2A4" w14:textId="5999D342"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275" w:type="dxa"/>
            <w:tcBorders>
              <w:right w:val="single" w:sz="12" w:space="0" w:color="auto"/>
            </w:tcBorders>
            <w:vAlign w:val="center"/>
          </w:tcPr>
          <w:p w14:paraId="20FC507B" w14:textId="7D4A5F31"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r>
      <w:tr w:rsidR="00AB263B" w:rsidRPr="005126F1" w14:paraId="2E9B56BD" w14:textId="0587C18D" w:rsidTr="005C0F82">
        <w:trPr>
          <w:trHeight w:val="340"/>
          <w:jc w:val="center"/>
        </w:trPr>
        <w:tc>
          <w:tcPr>
            <w:tcW w:w="2679" w:type="dxa"/>
            <w:tcBorders>
              <w:left w:val="single" w:sz="12" w:space="0" w:color="auto"/>
            </w:tcBorders>
          </w:tcPr>
          <w:p w14:paraId="6E43803B" w14:textId="2A85D11A" w:rsidR="00AB263B" w:rsidRPr="002D0F00" w:rsidRDefault="00AB263B" w:rsidP="00AB263B">
            <w:pPr>
              <w:jc w:val="both"/>
              <w:rPr>
                <w:rFonts w:asciiTheme="minorEastAsia" w:eastAsiaTheme="minorEastAsia" w:hAnsiTheme="minorEastAsia"/>
                <w:sz w:val="21"/>
                <w:szCs w:val="21"/>
              </w:rPr>
            </w:pPr>
            <w:r w:rsidRPr="002D0F00">
              <w:rPr>
                <w:rFonts w:asciiTheme="minorEastAsia" w:eastAsiaTheme="minorEastAsia" w:hAnsiTheme="minorEastAsia" w:hint="eastAsia"/>
                <w:color w:val="000000"/>
                <w:sz w:val="21"/>
                <w:szCs w:val="21"/>
              </w:rPr>
              <w:lastRenderedPageBreak/>
              <w:t>第二单元 病原微生物</w:t>
            </w:r>
          </w:p>
        </w:tc>
        <w:tc>
          <w:tcPr>
            <w:tcW w:w="1559" w:type="dxa"/>
            <w:vAlign w:val="center"/>
          </w:tcPr>
          <w:p w14:paraId="3833F6F2" w14:textId="1FF9FC40"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417" w:type="dxa"/>
            <w:vAlign w:val="center"/>
          </w:tcPr>
          <w:p w14:paraId="0FECAF07" w14:textId="544EDC58"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276" w:type="dxa"/>
            <w:vAlign w:val="center"/>
          </w:tcPr>
          <w:p w14:paraId="22F64818" w14:textId="7068058A"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275" w:type="dxa"/>
            <w:tcBorders>
              <w:right w:val="single" w:sz="12" w:space="0" w:color="auto"/>
            </w:tcBorders>
            <w:vAlign w:val="center"/>
          </w:tcPr>
          <w:p w14:paraId="74FA59A3" w14:textId="61A97CB6"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r>
      <w:tr w:rsidR="00AB263B" w:rsidRPr="005126F1" w14:paraId="03D29C0A" w14:textId="03CCE92A" w:rsidTr="005C0F82">
        <w:trPr>
          <w:trHeight w:val="340"/>
          <w:jc w:val="center"/>
        </w:trPr>
        <w:tc>
          <w:tcPr>
            <w:tcW w:w="2679" w:type="dxa"/>
            <w:tcBorders>
              <w:left w:val="single" w:sz="12" w:space="0" w:color="auto"/>
            </w:tcBorders>
          </w:tcPr>
          <w:p w14:paraId="185B5B84" w14:textId="076CDAA6" w:rsidR="00AB263B" w:rsidRPr="002D0F00" w:rsidRDefault="00AB263B" w:rsidP="00AB263B">
            <w:pPr>
              <w:pStyle w:val="DG0"/>
              <w:jc w:val="both"/>
              <w:rPr>
                <w:rFonts w:asciiTheme="minorEastAsia" w:eastAsiaTheme="minorEastAsia" w:hAnsiTheme="minorEastAsia"/>
              </w:rPr>
            </w:pPr>
            <w:r w:rsidRPr="002D0F00">
              <w:rPr>
                <w:rFonts w:asciiTheme="minorEastAsia" w:eastAsiaTheme="minorEastAsia" w:hAnsiTheme="minorEastAsia" w:hint="eastAsia"/>
              </w:rPr>
              <w:t>第三单元 常见病原菌</w:t>
            </w:r>
          </w:p>
        </w:tc>
        <w:tc>
          <w:tcPr>
            <w:tcW w:w="1559" w:type="dxa"/>
            <w:vAlign w:val="center"/>
          </w:tcPr>
          <w:p w14:paraId="4DEA4A96" w14:textId="42758B39"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417" w:type="dxa"/>
            <w:vAlign w:val="center"/>
          </w:tcPr>
          <w:p w14:paraId="4804FEF4" w14:textId="326AF12F"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276" w:type="dxa"/>
            <w:vAlign w:val="center"/>
          </w:tcPr>
          <w:p w14:paraId="5E7FFDC7" w14:textId="4BB36BFE"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275" w:type="dxa"/>
            <w:tcBorders>
              <w:right w:val="single" w:sz="12" w:space="0" w:color="auto"/>
            </w:tcBorders>
            <w:vAlign w:val="center"/>
          </w:tcPr>
          <w:p w14:paraId="172B8B70" w14:textId="3D42D9E6"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r>
      <w:tr w:rsidR="00AB263B" w:rsidRPr="005126F1" w14:paraId="3731906F" w14:textId="77777777" w:rsidTr="005C0F82">
        <w:trPr>
          <w:trHeight w:val="340"/>
          <w:jc w:val="center"/>
        </w:trPr>
        <w:tc>
          <w:tcPr>
            <w:tcW w:w="2679" w:type="dxa"/>
            <w:tcBorders>
              <w:left w:val="single" w:sz="12" w:space="0" w:color="auto"/>
            </w:tcBorders>
          </w:tcPr>
          <w:p w14:paraId="48C9B6E4" w14:textId="60DEB46A" w:rsidR="00AB263B" w:rsidRPr="002D0F00" w:rsidRDefault="00AB263B" w:rsidP="00AB263B">
            <w:pPr>
              <w:pStyle w:val="DG0"/>
              <w:jc w:val="both"/>
              <w:rPr>
                <w:rFonts w:asciiTheme="minorEastAsia" w:eastAsiaTheme="minorEastAsia" w:hAnsiTheme="minorEastAsia"/>
              </w:rPr>
            </w:pPr>
            <w:r w:rsidRPr="002D0F00">
              <w:rPr>
                <w:rFonts w:asciiTheme="minorEastAsia" w:eastAsiaTheme="minorEastAsia" w:hAnsiTheme="minorEastAsia" w:hint="eastAsia"/>
              </w:rPr>
              <w:t>第四单元 常见病毒</w:t>
            </w:r>
          </w:p>
        </w:tc>
        <w:tc>
          <w:tcPr>
            <w:tcW w:w="1559" w:type="dxa"/>
            <w:vAlign w:val="center"/>
          </w:tcPr>
          <w:p w14:paraId="7D7A3146" w14:textId="58FE8527"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417" w:type="dxa"/>
            <w:vAlign w:val="center"/>
          </w:tcPr>
          <w:p w14:paraId="53C15293" w14:textId="3746FE96"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276" w:type="dxa"/>
            <w:vAlign w:val="center"/>
          </w:tcPr>
          <w:p w14:paraId="3A89ACE4" w14:textId="39A19D08"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275" w:type="dxa"/>
            <w:tcBorders>
              <w:right w:val="single" w:sz="12" w:space="0" w:color="auto"/>
            </w:tcBorders>
            <w:vAlign w:val="center"/>
          </w:tcPr>
          <w:p w14:paraId="4EBA7859" w14:textId="0811FBE6"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r>
      <w:tr w:rsidR="00AB263B" w:rsidRPr="005126F1" w14:paraId="22DC9DD7" w14:textId="77777777" w:rsidTr="005C0F82">
        <w:trPr>
          <w:trHeight w:val="340"/>
          <w:jc w:val="center"/>
        </w:trPr>
        <w:tc>
          <w:tcPr>
            <w:tcW w:w="2679" w:type="dxa"/>
            <w:tcBorders>
              <w:left w:val="single" w:sz="12" w:space="0" w:color="auto"/>
            </w:tcBorders>
          </w:tcPr>
          <w:p w14:paraId="3FEEF8A2" w14:textId="02F4912C" w:rsidR="00AB263B" w:rsidRPr="002D0F00" w:rsidRDefault="00AB263B" w:rsidP="00AB263B">
            <w:pPr>
              <w:pStyle w:val="DG0"/>
              <w:jc w:val="both"/>
              <w:rPr>
                <w:rFonts w:asciiTheme="minorEastAsia" w:eastAsiaTheme="minorEastAsia" w:hAnsiTheme="minorEastAsia"/>
              </w:rPr>
            </w:pPr>
            <w:r w:rsidRPr="002D0F00">
              <w:rPr>
                <w:rFonts w:asciiTheme="minorEastAsia" w:eastAsiaTheme="minorEastAsia" w:hAnsiTheme="minorEastAsia" w:hint="eastAsia"/>
              </w:rPr>
              <w:t>第五单元 免疫器官和免疫细胞</w:t>
            </w:r>
          </w:p>
        </w:tc>
        <w:tc>
          <w:tcPr>
            <w:tcW w:w="1559" w:type="dxa"/>
            <w:vAlign w:val="center"/>
          </w:tcPr>
          <w:p w14:paraId="4DC54055" w14:textId="5DB1EE8F"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417" w:type="dxa"/>
            <w:vAlign w:val="center"/>
          </w:tcPr>
          <w:p w14:paraId="2341E2C9" w14:textId="0E19CA61"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276" w:type="dxa"/>
            <w:vAlign w:val="center"/>
          </w:tcPr>
          <w:p w14:paraId="31A5EDB2" w14:textId="0E75AA55"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275" w:type="dxa"/>
            <w:tcBorders>
              <w:right w:val="single" w:sz="12" w:space="0" w:color="auto"/>
            </w:tcBorders>
            <w:vAlign w:val="center"/>
          </w:tcPr>
          <w:p w14:paraId="459C93BD" w14:textId="5314301B"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r>
      <w:tr w:rsidR="00AB263B" w:rsidRPr="005126F1" w14:paraId="76609975" w14:textId="77777777" w:rsidTr="005C0F82">
        <w:trPr>
          <w:trHeight w:val="340"/>
          <w:jc w:val="center"/>
        </w:trPr>
        <w:tc>
          <w:tcPr>
            <w:tcW w:w="2679" w:type="dxa"/>
            <w:tcBorders>
              <w:left w:val="single" w:sz="12" w:space="0" w:color="auto"/>
            </w:tcBorders>
          </w:tcPr>
          <w:p w14:paraId="2C6D45EC" w14:textId="60DF3B50" w:rsidR="00AB263B" w:rsidRPr="002D0F00" w:rsidRDefault="00AB263B" w:rsidP="00AB263B">
            <w:pPr>
              <w:pStyle w:val="DG0"/>
              <w:jc w:val="both"/>
              <w:rPr>
                <w:rFonts w:asciiTheme="minorEastAsia" w:eastAsiaTheme="minorEastAsia" w:hAnsiTheme="minorEastAsia"/>
              </w:rPr>
            </w:pPr>
            <w:r w:rsidRPr="002D0F00">
              <w:rPr>
                <w:rFonts w:asciiTheme="minorEastAsia" w:eastAsiaTheme="minorEastAsia" w:hAnsiTheme="minorEastAsia" w:hint="eastAsia"/>
              </w:rPr>
              <w:t>第六单元 抗原与免疫分子</w:t>
            </w:r>
          </w:p>
        </w:tc>
        <w:tc>
          <w:tcPr>
            <w:tcW w:w="1559" w:type="dxa"/>
            <w:vAlign w:val="center"/>
          </w:tcPr>
          <w:p w14:paraId="77204280" w14:textId="6681DC9A"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417" w:type="dxa"/>
            <w:vAlign w:val="center"/>
          </w:tcPr>
          <w:p w14:paraId="2BA42B8D" w14:textId="1EF8E94C"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276" w:type="dxa"/>
            <w:vAlign w:val="center"/>
          </w:tcPr>
          <w:p w14:paraId="54278E39" w14:textId="4E1ACAEC"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275" w:type="dxa"/>
            <w:tcBorders>
              <w:right w:val="single" w:sz="12" w:space="0" w:color="auto"/>
            </w:tcBorders>
            <w:vAlign w:val="center"/>
          </w:tcPr>
          <w:p w14:paraId="0C87FDEC" w14:textId="74E7900E"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r>
      <w:tr w:rsidR="00AB263B" w:rsidRPr="005126F1" w14:paraId="649B9FD8" w14:textId="77777777" w:rsidTr="005C0F82">
        <w:trPr>
          <w:trHeight w:val="340"/>
          <w:jc w:val="center"/>
        </w:trPr>
        <w:tc>
          <w:tcPr>
            <w:tcW w:w="2679" w:type="dxa"/>
            <w:tcBorders>
              <w:left w:val="single" w:sz="12" w:space="0" w:color="auto"/>
            </w:tcBorders>
          </w:tcPr>
          <w:p w14:paraId="7FC27BC4" w14:textId="07996BE7" w:rsidR="00AB263B" w:rsidRPr="002D0F00" w:rsidRDefault="00AB263B" w:rsidP="00AB263B">
            <w:pPr>
              <w:snapToGrid w:val="0"/>
              <w:spacing w:line="288" w:lineRule="auto"/>
              <w:jc w:val="both"/>
              <w:rPr>
                <w:rFonts w:asciiTheme="minorEastAsia" w:eastAsiaTheme="minorEastAsia" w:hAnsiTheme="minorEastAsia"/>
                <w:color w:val="000000"/>
                <w:sz w:val="21"/>
                <w:szCs w:val="21"/>
              </w:rPr>
            </w:pPr>
            <w:r w:rsidRPr="002D0F00">
              <w:rPr>
                <w:rFonts w:asciiTheme="minorEastAsia" w:eastAsiaTheme="minorEastAsia" w:hAnsiTheme="minorEastAsia" w:hint="eastAsia"/>
                <w:sz w:val="21"/>
                <w:szCs w:val="21"/>
              </w:rPr>
              <w:t>第七单元 免疫应答</w:t>
            </w:r>
          </w:p>
        </w:tc>
        <w:tc>
          <w:tcPr>
            <w:tcW w:w="1559" w:type="dxa"/>
            <w:vAlign w:val="center"/>
          </w:tcPr>
          <w:p w14:paraId="631304F6" w14:textId="5ACC2040"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417" w:type="dxa"/>
            <w:vAlign w:val="center"/>
          </w:tcPr>
          <w:p w14:paraId="6BB24DD2" w14:textId="63FE29AA"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276" w:type="dxa"/>
            <w:vAlign w:val="center"/>
          </w:tcPr>
          <w:p w14:paraId="3260662E" w14:textId="2891469C"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275" w:type="dxa"/>
            <w:tcBorders>
              <w:right w:val="single" w:sz="12" w:space="0" w:color="auto"/>
            </w:tcBorders>
            <w:vAlign w:val="center"/>
          </w:tcPr>
          <w:p w14:paraId="373CB3F9" w14:textId="684E9F11"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r>
      <w:tr w:rsidR="00AB263B" w:rsidRPr="005126F1" w14:paraId="4EA12D4D" w14:textId="77777777" w:rsidTr="005C0F82">
        <w:trPr>
          <w:trHeight w:val="340"/>
          <w:jc w:val="center"/>
        </w:trPr>
        <w:tc>
          <w:tcPr>
            <w:tcW w:w="2679" w:type="dxa"/>
            <w:tcBorders>
              <w:left w:val="single" w:sz="12" w:space="0" w:color="auto"/>
            </w:tcBorders>
          </w:tcPr>
          <w:p w14:paraId="1DD79A69" w14:textId="10A6F14D" w:rsidR="00AB263B" w:rsidRPr="002D0F00" w:rsidRDefault="00AB263B" w:rsidP="00AB263B">
            <w:pPr>
              <w:pStyle w:val="DG0"/>
              <w:jc w:val="both"/>
              <w:rPr>
                <w:rFonts w:asciiTheme="minorEastAsia" w:eastAsiaTheme="minorEastAsia" w:hAnsiTheme="minorEastAsia"/>
              </w:rPr>
            </w:pPr>
            <w:r w:rsidRPr="002D0F00">
              <w:rPr>
                <w:rFonts w:asciiTheme="minorEastAsia" w:eastAsiaTheme="minorEastAsia" w:hAnsiTheme="minorEastAsia" w:hint="eastAsia"/>
              </w:rPr>
              <w:t>第八单元 临床免疫</w:t>
            </w:r>
          </w:p>
        </w:tc>
        <w:tc>
          <w:tcPr>
            <w:tcW w:w="1559" w:type="dxa"/>
            <w:vAlign w:val="center"/>
          </w:tcPr>
          <w:p w14:paraId="734B6810" w14:textId="50147481"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417" w:type="dxa"/>
            <w:vAlign w:val="center"/>
          </w:tcPr>
          <w:p w14:paraId="2EE41750" w14:textId="3BC6649C"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276" w:type="dxa"/>
            <w:vAlign w:val="center"/>
          </w:tcPr>
          <w:p w14:paraId="7F5F284F" w14:textId="450E9627"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275" w:type="dxa"/>
            <w:tcBorders>
              <w:right w:val="single" w:sz="12" w:space="0" w:color="auto"/>
            </w:tcBorders>
            <w:vAlign w:val="center"/>
          </w:tcPr>
          <w:p w14:paraId="009A4D26" w14:textId="5BA33C12"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r>
      <w:tr w:rsidR="00AB263B" w:rsidRPr="005126F1" w14:paraId="541F051D" w14:textId="77777777" w:rsidTr="00AB263B">
        <w:trPr>
          <w:trHeight w:val="340"/>
          <w:jc w:val="center"/>
        </w:trPr>
        <w:tc>
          <w:tcPr>
            <w:tcW w:w="2679" w:type="dxa"/>
            <w:tcBorders>
              <w:left w:val="single" w:sz="12" w:space="0" w:color="auto"/>
            </w:tcBorders>
          </w:tcPr>
          <w:p w14:paraId="5FB89841" w14:textId="2C6DC14C" w:rsidR="00AB263B" w:rsidRPr="002D0F00" w:rsidRDefault="00AB263B" w:rsidP="00AB263B">
            <w:pPr>
              <w:pStyle w:val="DG0"/>
              <w:jc w:val="both"/>
              <w:rPr>
                <w:rFonts w:asciiTheme="minorEastAsia" w:eastAsiaTheme="minorEastAsia" w:hAnsiTheme="minorEastAsia"/>
              </w:rPr>
            </w:pPr>
            <w:r w:rsidRPr="002D0F00">
              <w:rPr>
                <w:rFonts w:asciiTheme="minorEastAsia" w:eastAsiaTheme="minorEastAsia" w:hAnsiTheme="minorEastAsia" w:hint="eastAsia"/>
              </w:rPr>
              <w:t>第九单元 免疫学应用</w:t>
            </w:r>
          </w:p>
        </w:tc>
        <w:tc>
          <w:tcPr>
            <w:tcW w:w="1559" w:type="dxa"/>
            <w:vAlign w:val="center"/>
          </w:tcPr>
          <w:p w14:paraId="47B5EBDA" w14:textId="792D50D6"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417" w:type="dxa"/>
            <w:vAlign w:val="center"/>
          </w:tcPr>
          <w:p w14:paraId="2925D5CD" w14:textId="5A832C49"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276" w:type="dxa"/>
            <w:vAlign w:val="center"/>
          </w:tcPr>
          <w:p w14:paraId="2B87D784" w14:textId="7546C0D0"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c>
          <w:tcPr>
            <w:tcW w:w="1275" w:type="dxa"/>
            <w:tcBorders>
              <w:right w:val="single" w:sz="12" w:space="0" w:color="auto"/>
            </w:tcBorders>
            <w:vAlign w:val="center"/>
          </w:tcPr>
          <w:p w14:paraId="1563A5B8" w14:textId="365FD2AA" w:rsidR="00AB263B" w:rsidRPr="005C0F82" w:rsidRDefault="00AB263B" w:rsidP="00AB263B">
            <w:pPr>
              <w:pStyle w:val="DG0"/>
              <w:rPr>
                <w:rFonts w:asciiTheme="minorEastAsia" w:eastAsiaTheme="minorEastAsia" w:hAnsiTheme="minorEastAsia"/>
              </w:rPr>
            </w:pPr>
            <w:r w:rsidRPr="005C0F82">
              <w:rPr>
                <w:rFonts w:asciiTheme="minorEastAsia" w:eastAsiaTheme="minorEastAsia" w:hAnsiTheme="minorEastAsia"/>
              </w:rPr>
              <w:t>√</w:t>
            </w: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2757AB" w14:paraId="20D0CF15" w14:textId="15A69D98" w:rsidTr="005770A6">
        <w:trPr>
          <w:trHeight w:val="340"/>
          <w:jc w:val="center"/>
        </w:trPr>
        <w:tc>
          <w:tcPr>
            <w:tcW w:w="1828"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690"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教与学方式</w:t>
            </w:r>
          </w:p>
        </w:tc>
        <w:tc>
          <w:tcPr>
            <w:tcW w:w="169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Pr>
                <w:rFonts w:ascii="黑体" w:hAnsi="黑体" w:hint="eastAsia"/>
                <w:szCs w:val="21"/>
              </w:rPr>
              <w:t>考核</w:t>
            </w:r>
            <w:r w:rsidR="00ED4C3A" w:rsidRPr="00E71319">
              <w:rPr>
                <w:rFonts w:ascii="黑体" w:hAnsi="黑体" w:hint="eastAsia"/>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5770A6">
        <w:trPr>
          <w:trHeight w:val="340"/>
          <w:jc w:val="center"/>
        </w:trPr>
        <w:tc>
          <w:tcPr>
            <w:tcW w:w="1828"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690"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697"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53"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AF7049" w14:paraId="561309D8" w14:textId="437A8363" w:rsidTr="000A2D94">
        <w:trPr>
          <w:trHeight w:val="454"/>
          <w:jc w:val="center"/>
        </w:trPr>
        <w:tc>
          <w:tcPr>
            <w:tcW w:w="1828" w:type="dxa"/>
            <w:tcBorders>
              <w:left w:val="single" w:sz="12" w:space="0" w:color="auto"/>
            </w:tcBorders>
          </w:tcPr>
          <w:p w14:paraId="3EF6BE0D" w14:textId="17823D07" w:rsidR="00AF7049" w:rsidRPr="00E44A62" w:rsidRDefault="00AF7049" w:rsidP="00AF7049">
            <w:pPr>
              <w:pStyle w:val="DG0"/>
              <w:spacing w:line="300" w:lineRule="exact"/>
              <w:jc w:val="both"/>
              <w:rPr>
                <w:rFonts w:ascii="宋体" w:hAnsi="宋体"/>
              </w:rPr>
            </w:pPr>
            <w:r>
              <w:rPr>
                <w:rFonts w:asciiTheme="minorEastAsia" w:eastAsiaTheme="minorEastAsia" w:hAnsiTheme="minorEastAsia" w:hint="eastAsia"/>
              </w:rPr>
              <w:t>第一单元 微生物概述</w:t>
            </w:r>
          </w:p>
        </w:tc>
        <w:tc>
          <w:tcPr>
            <w:tcW w:w="2690" w:type="dxa"/>
            <w:vAlign w:val="center"/>
          </w:tcPr>
          <w:p w14:paraId="018130AE" w14:textId="77777777" w:rsidR="00AF7049" w:rsidRPr="00E44A62" w:rsidRDefault="00AF7049" w:rsidP="00AF7049">
            <w:pPr>
              <w:snapToGrid w:val="0"/>
              <w:spacing w:line="300" w:lineRule="exact"/>
              <w:rPr>
                <w:bCs/>
                <w:sz w:val="21"/>
                <w:szCs w:val="21"/>
              </w:rPr>
            </w:pPr>
            <w:r w:rsidRPr="00E44A62">
              <w:rPr>
                <w:rFonts w:hint="eastAsia"/>
                <w:bCs/>
                <w:sz w:val="21"/>
                <w:szCs w:val="21"/>
              </w:rPr>
              <w:t>教：讲述教学法、讨论教学法、显微镜示教教学法。</w:t>
            </w:r>
          </w:p>
          <w:p w14:paraId="1AE5D317" w14:textId="54352B85" w:rsidR="00AF7049" w:rsidRPr="00E44A62" w:rsidRDefault="00AF7049" w:rsidP="00AF7049">
            <w:pPr>
              <w:snapToGrid w:val="0"/>
              <w:spacing w:line="300" w:lineRule="exact"/>
              <w:rPr>
                <w:bCs/>
                <w:sz w:val="21"/>
                <w:szCs w:val="21"/>
              </w:rPr>
            </w:pPr>
            <w:r w:rsidRPr="00E44A62">
              <w:rPr>
                <w:rFonts w:hint="eastAsia"/>
                <w:bCs/>
                <w:sz w:val="21"/>
                <w:szCs w:val="21"/>
              </w:rPr>
              <w:t>学：</w:t>
            </w:r>
            <w:r w:rsidRPr="00E44A62">
              <w:rPr>
                <w:bCs/>
                <w:sz w:val="21"/>
                <w:szCs w:val="21"/>
              </w:rPr>
              <w:t>PBL</w:t>
            </w:r>
            <w:r w:rsidRPr="00E44A62">
              <w:rPr>
                <w:rFonts w:hint="eastAsia"/>
                <w:bCs/>
                <w:sz w:val="21"/>
                <w:szCs w:val="21"/>
              </w:rPr>
              <w:t>、实作学习</w:t>
            </w:r>
          </w:p>
        </w:tc>
        <w:tc>
          <w:tcPr>
            <w:tcW w:w="1697" w:type="dxa"/>
            <w:vAlign w:val="center"/>
          </w:tcPr>
          <w:p w14:paraId="16D382E2" w14:textId="77777777" w:rsidR="00AF7049" w:rsidRPr="00E44A62" w:rsidRDefault="00AF7049" w:rsidP="00AF7049">
            <w:pPr>
              <w:snapToGrid w:val="0"/>
              <w:spacing w:line="300" w:lineRule="exact"/>
              <w:jc w:val="center"/>
              <w:rPr>
                <w:bCs/>
                <w:sz w:val="21"/>
                <w:szCs w:val="21"/>
              </w:rPr>
            </w:pPr>
            <w:r w:rsidRPr="00E44A62">
              <w:rPr>
                <w:rFonts w:hint="eastAsia"/>
                <w:bCs/>
                <w:sz w:val="21"/>
                <w:szCs w:val="21"/>
              </w:rPr>
              <w:t>纸笔测试</w:t>
            </w:r>
          </w:p>
          <w:p w14:paraId="1671CBB1" w14:textId="4B50D6D1" w:rsidR="00AF7049" w:rsidRPr="00E44A62" w:rsidRDefault="00AF7049" w:rsidP="00AF7049">
            <w:pPr>
              <w:snapToGrid w:val="0"/>
              <w:spacing w:line="300" w:lineRule="exact"/>
              <w:jc w:val="center"/>
              <w:rPr>
                <w:bCs/>
                <w:sz w:val="21"/>
                <w:szCs w:val="21"/>
              </w:rPr>
            </w:pPr>
            <w:r w:rsidRPr="00E44A62">
              <w:rPr>
                <w:rFonts w:hint="eastAsia"/>
                <w:bCs/>
                <w:sz w:val="21"/>
                <w:szCs w:val="21"/>
              </w:rPr>
              <w:t>实验报告</w:t>
            </w:r>
          </w:p>
        </w:tc>
        <w:tc>
          <w:tcPr>
            <w:tcW w:w="708" w:type="dxa"/>
          </w:tcPr>
          <w:p w14:paraId="7DDFCF13" w14:textId="774DEB09" w:rsidR="00AF7049" w:rsidRPr="00E44A62" w:rsidRDefault="00AF7049" w:rsidP="00AF7049">
            <w:pPr>
              <w:snapToGrid w:val="0"/>
              <w:spacing w:line="300" w:lineRule="exact"/>
              <w:jc w:val="center"/>
              <w:rPr>
                <w:bCs/>
                <w:sz w:val="21"/>
                <w:szCs w:val="21"/>
              </w:rPr>
            </w:pPr>
            <w:r>
              <w:rPr>
                <w:sz w:val="21"/>
                <w:szCs w:val="21"/>
              </w:rPr>
              <w:t>4</w:t>
            </w:r>
          </w:p>
        </w:tc>
        <w:tc>
          <w:tcPr>
            <w:tcW w:w="653" w:type="dxa"/>
          </w:tcPr>
          <w:p w14:paraId="0E18152D" w14:textId="033EB3AE" w:rsidR="00AF7049" w:rsidRPr="00E44A62" w:rsidRDefault="00AF7049" w:rsidP="00AF7049">
            <w:pPr>
              <w:snapToGrid w:val="0"/>
              <w:spacing w:line="300" w:lineRule="exact"/>
              <w:jc w:val="center"/>
              <w:rPr>
                <w:bCs/>
                <w:sz w:val="21"/>
                <w:szCs w:val="21"/>
              </w:rPr>
            </w:pPr>
            <w:r>
              <w:rPr>
                <w:sz w:val="21"/>
                <w:szCs w:val="21"/>
              </w:rPr>
              <w:t>3</w:t>
            </w:r>
          </w:p>
        </w:tc>
        <w:tc>
          <w:tcPr>
            <w:tcW w:w="700" w:type="dxa"/>
            <w:tcBorders>
              <w:right w:val="single" w:sz="12" w:space="0" w:color="auto"/>
            </w:tcBorders>
          </w:tcPr>
          <w:p w14:paraId="4CF109D5" w14:textId="177FD3FC" w:rsidR="00AF7049" w:rsidRPr="00E44A62" w:rsidRDefault="00AF7049" w:rsidP="00AF7049">
            <w:pPr>
              <w:snapToGrid w:val="0"/>
              <w:spacing w:line="300" w:lineRule="exact"/>
              <w:jc w:val="center"/>
              <w:rPr>
                <w:bCs/>
                <w:sz w:val="21"/>
                <w:szCs w:val="21"/>
              </w:rPr>
            </w:pPr>
            <w:r w:rsidRPr="00E44A62">
              <w:rPr>
                <w:sz w:val="21"/>
                <w:szCs w:val="21"/>
              </w:rPr>
              <w:t>8</w:t>
            </w:r>
          </w:p>
        </w:tc>
      </w:tr>
      <w:tr w:rsidR="00AF7049" w14:paraId="13ACC6F2" w14:textId="39A0AF94" w:rsidTr="000A2D94">
        <w:trPr>
          <w:trHeight w:val="454"/>
          <w:jc w:val="center"/>
        </w:trPr>
        <w:tc>
          <w:tcPr>
            <w:tcW w:w="1828" w:type="dxa"/>
            <w:tcBorders>
              <w:left w:val="single" w:sz="12" w:space="0" w:color="auto"/>
            </w:tcBorders>
          </w:tcPr>
          <w:p w14:paraId="336D78AA" w14:textId="1BA5D629" w:rsidR="00AF7049" w:rsidRPr="00E44A62" w:rsidRDefault="00AF7049" w:rsidP="00AF7049">
            <w:pPr>
              <w:pStyle w:val="DG0"/>
              <w:spacing w:line="300" w:lineRule="exact"/>
              <w:jc w:val="both"/>
              <w:rPr>
                <w:rFonts w:ascii="宋体" w:hAnsi="宋体"/>
              </w:rPr>
            </w:pPr>
            <w:r w:rsidRPr="0043532D">
              <w:rPr>
                <w:rFonts w:asciiTheme="minorEastAsia" w:eastAsiaTheme="minorEastAsia" w:hAnsiTheme="minorEastAsia" w:hint="eastAsia"/>
              </w:rPr>
              <w:t>第</w:t>
            </w:r>
            <w:r>
              <w:rPr>
                <w:rFonts w:asciiTheme="minorEastAsia" w:eastAsiaTheme="minorEastAsia" w:hAnsiTheme="minorEastAsia" w:hint="eastAsia"/>
              </w:rPr>
              <w:t>二</w:t>
            </w:r>
            <w:r w:rsidRPr="0043532D">
              <w:rPr>
                <w:rFonts w:asciiTheme="minorEastAsia" w:eastAsiaTheme="minorEastAsia" w:hAnsiTheme="minorEastAsia" w:hint="eastAsia"/>
              </w:rPr>
              <w:t xml:space="preserve">单元 </w:t>
            </w:r>
            <w:r>
              <w:rPr>
                <w:rFonts w:asciiTheme="minorEastAsia" w:eastAsiaTheme="minorEastAsia" w:hAnsiTheme="minorEastAsia" w:hint="eastAsia"/>
              </w:rPr>
              <w:t>病原微生物</w:t>
            </w:r>
          </w:p>
        </w:tc>
        <w:tc>
          <w:tcPr>
            <w:tcW w:w="2690" w:type="dxa"/>
            <w:vAlign w:val="center"/>
          </w:tcPr>
          <w:p w14:paraId="3972D1E1" w14:textId="77777777" w:rsidR="00AF7049" w:rsidRPr="00E44A62" w:rsidRDefault="00AF7049" w:rsidP="00AF7049">
            <w:pPr>
              <w:snapToGrid w:val="0"/>
              <w:spacing w:line="300" w:lineRule="exact"/>
              <w:rPr>
                <w:bCs/>
                <w:sz w:val="21"/>
                <w:szCs w:val="21"/>
              </w:rPr>
            </w:pPr>
            <w:r w:rsidRPr="00E44A62">
              <w:rPr>
                <w:rFonts w:hint="eastAsia"/>
                <w:bCs/>
                <w:sz w:val="21"/>
                <w:szCs w:val="21"/>
              </w:rPr>
              <w:t>教：讲述教学法、讨论教学法、显微镜示教教学法。</w:t>
            </w:r>
          </w:p>
          <w:p w14:paraId="09BAD965" w14:textId="04EA895F" w:rsidR="00AF7049" w:rsidRPr="00E44A62" w:rsidRDefault="00AF7049" w:rsidP="00AF7049">
            <w:pPr>
              <w:snapToGrid w:val="0"/>
              <w:spacing w:line="300" w:lineRule="exact"/>
              <w:rPr>
                <w:bCs/>
                <w:sz w:val="21"/>
                <w:szCs w:val="21"/>
              </w:rPr>
            </w:pPr>
            <w:r w:rsidRPr="00E44A62">
              <w:rPr>
                <w:rFonts w:hint="eastAsia"/>
                <w:bCs/>
                <w:sz w:val="21"/>
                <w:szCs w:val="21"/>
              </w:rPr>
              <w:t>学：</w:t>
            </w:r>
            <w:r w:rsidRPr="00E44A62">
              <w:rPr>
                <w:bCs/>
                <w:sz w:val="21"/>
                <w:szCs w:val="21"/>
              </w:rPr>
              <w:t>PBL</w:t>
            </w:r>
            <w:r w:rsidRPr="00E44A62">
              <w:rPr>
                <w:rFonts w:hint="eastAsia"/>
                <w:bCs/>
                <w:sz w:val="21"/>
                <w:szCs w:val="21"/>
              </w:rPr>
              <w:t>、实作学习</w:t>
            </w:r>
          </w:p>
        </w:tc>
        <w:tc>
          <w:tcPr>
            <w:tcW w:w="1697" w:type="dxa"/>
            <w:vAlign w:val="center"/>
          </w:tcPr>
          <w:p w14:paraId="34A4B2D1" w14:textId="77777777" w:rsidR="00AF7049" w:rsidRPr="00E44A62" w:rsidRDefault="00AF7049" w:rsidP="00AF7049">
            <w:pPr>
              <w:snapToGrid w:val="0"/>
              <w:spacing w:line="300" w:lineRule="exact"/>
              <w:jc w:val="center"/>
              <w:rPr>
                <w:bCs/>
                <w:sz w:val="21"/>
                <w:szCs w:val="21"/>
              </w:rPr>
            </w:pPr>
            <w:r w:rsidRPr="00E44A62">
              <w:rPr>
                <w:rFonts w:hint="eastAsia"/>
                <w:bCs/>
                <w:sz w:val="21"/>
                <w:szCs w:val="21"/>
              </w:rPr>
              <w:t>纸笔测试</w:t>
            </w:r>
          </w:p>
          <w:p w14:paraId="6456A219" w14:textId="2D6CC355" w:rsidR="00AF7049" w:rsidRPr="00E44A62" w:rsidRDefault="00AF7049" w:rsidP="00AF7049">
            <w:pPr>
              <w:widowControl/>
              <w:snapToGrid w:val="0"/>
              <w:spacing w:line="300" w:lineRule="exact"/>
              <w:jc w:val="center"/>
              <w:rPr>
                <w:bCs/>
                <w:sz w:val="21"/>
                <w:szCs w:val="21"/>
              </w:rPr>
            </w:pPr>
            <w:r w:rsidRPr="00E44A62">
              <w:rPr>
                <w:rFonts w:hint="eastAsia"/>
                <w:bCs/>
                <w:sz w:val="21"/>
                <w:szCs w:val="21"/>
              </w:rPr>
              <w:t>实验报告</w:t>
            </w:r>
          </w:p>
        </w:tc>
        <w:tc>
          <w:tcPr>
            <w:tcW w:w="708" w:type="dxa"/>
          </w:tcPr>
          <w:p w14:paraId="60329DAE" w14:textId="408E71B0" w:rsidR="00AF7049" w:rsidRPr="00E44A62" w:rsidRDefault="00AF7049" w:rsidP="00AF7049">
            <w:pPr>
              <w:snapToGrid w:val="0"/>
              <w:spacing w:line="300" w:lineRule="exact"/>
              <w:jc w:val="center"/>
              <w:rPr>
                <w:bCs/>
                <w:sz w:val="21"/>
                <w:szCs w:val="21"/>
              </w:rPr>
            </w:pPr>
            <w:r>
              <w:rPr>
                <w:sz w:val="21"/>
                <w:szCs w:val="21"/>
              </w:rPr>
              <w:t>6</w:t>
            </w:r>
          </w:p>
        </w:tc>
        <w:tc>
          <w:tcPr>
            <w:tcW w:w="653" w:type="dxa"/>
          </w:tcPr>
          <w:p w14:paraId="10D7F993" w14:textId="33AC56AA" w:rsidR="00AF7049" w:rsidRPr="00E44A62" w:rsidRDefault="00AF7049" w:rsidP="00AF7049">
            <w:pPr>
              <w:snapToGrid w:val="0"/>
              <w:spacing w:line="300" w:lineRule="exact"/>
              <w:jc w:val="center"/>
              <w:rPr>
                <w:bCs/>
                <w:sz w:val="21"/>
                <w:szCs w:val="21"/>
              </w:rPr>
            </w:pPr>
            <w:r>
              <w:rPr>
                <w:sz w:val="21"/>
                <w:szCs w:val="21"/>
              </w:rPr>
              <w:t>3</w:t>
            </w:r>
          </w:p>
        </w:tc>
        <w:tc>
          <w:tcPr>
            <w:tcW w:w="700" w:type="dxa"/>
            <w:tcBorders>
              <w:right w:val="single" w:sz="12" w:space="0" w:color="auto"/>
            </w:tcBorders>
          </w:tcPr>
          <w:p w14:paraId="488E3C51" w14:textId="7585768B" w:rsidR="00AF7049" w:rsidRPr="00E44A62" w:rsidRDefault="00AF7049" w:rsidP="00AF7049">
            <w:pPr>
              <w:snapToGrid w:val="0"/>
              <w:spacing w:line="300" w:lineRule="exact"/>
              <w:jc w:val="center"/>
              <w:rPr>
                <w:bCs/>
                <w:sz w:val="21"/>
                <w:szCs w:val="21"/>
              </w:rPr>
            </w:pPr>
            <w:r w:rsidRPr="00E44A62">
              <w:rPr>
                <w:sz w:val="21"/>
                <w:szCs w:val="21"/>
              </w:rPr>
              <w:t>8</w:t>
            </w:r>
          </w:p>
        </w:tc>
      </w:tr>
      <w:tr w:rsidR="00AF7049" w14:paraId="425114FD" w14:textId="1C3B32DC" w:rsidTr="000A2D94">
        <w:trPr>
          <w:trHeight w:val="454"/>
          <w:jc w:val="center"/>
        </w:trPr>
        <w:tc>
          <w:tcPr>
            <w:tcW w:w="1828" w:type="dxa"/>
            <w:tcBorders>
              <w:left w:val="single" w:sz="12" w:space="0" w:color="auto"/>
            </w:tcBorders>
          </w:tcPr>
          <w:p w14:paraId="6658EB62" w14:textId="0BFA0365" w:rsidR="00AF7049" w:rsidRPr="00E44A62" w:rsidRDefault="00AF7049" w:rsidP="00AF7049">
            <w:pPr>
              <w:pStyle w:val="DG0"/>
              <w:spacing w:line="300" w:lineRule="exact"/>
              <w:jc w:val="both"/>
              <w:rPr>
                <w:rFonts w:ascii="宋体" w:hAnsi="宋体"/>
              </w:rPr>
            </w:pPr>
            <w:r>
              <w:rPr>
                <w:rFonts w:asciiTheme="minorEastAsia" w:eastAsiaTheme="minorEastAsia" w:hAnsiTheme="minorEastAsia" w:hint="eastAsia"/>
              </w:rPr>
              <w:t>第三单元 常见病原菌</w:t>
            </w:r>
          </w:p>
        </w:tc>
        <w:tc>
          <w:tcPr>
            <w:tcW w:w="2690" w:type="dxa"/>
            <w:vAlign w:val="center"/>
          </w:tcPr>
          <w:p w14:paraId="550D808C" w14:textId="77777777" w:rsidR="00AF7049" w:rsidRPr="00E44A62" w:rsidRDefault="00AF7049" w:rsidP="00AF7049">
            <w:pPr>
              <w:snapToGrid w:val="0"/>
              <w:spacing w:line="300" w:lineRule="exact"/>
              <w:rPr>
                <w:bCs/>
                <w:sz w:val="21"/>
                <w:szCs w:val="21"/>
              </w:rPr>
            </w:pPr>
            <w:r w:rsidRPr="00E44A62">
              <w:rPr>
                <w:rFonts w:hint="eastAsia"/>
                <w:bCs/>
                <w:sz w:val="21"/>
                <w:szCs w:val="21"/>
              </w:rPr>
              <w:t>教：讲述教学法、讨论教学法、显微镜示教教学法。</w:t>
            </w:r>
          </w:p>
          <w:p w14:paraId="7C4AF4A7" w14:textId="02096244" w:rsidR="00AF7049" w:rsidRPr="00E44A62" w:rsidRDefault="00AF7049" w:rsidP="00AF7049">
            <w:pPr>
              <w:snapToGrid w:val="0"/>
              <w:spacing w:line="300" w:lineRule="exact"/>
              <w:rPr>
                <w:bCs/>
                <w:sz w:val="21"/>
                <w:szCs w:val="21"/>
              </w:rPr>
            </w:pPr>
            <w:r w:rsidRPr="00E44A62">
              <w:rPr>
                <w:rFonts w:hint="eastAsia"/>
                <w:bCs/>
                <w:sz w:val="21"/>
                <w:szCs w:val="21"/>
              </w:rPr>
              <w:t>学：</w:t>
            </w:r>
            <w:r w:rsidRPr="00E44A62">
              <w:rPr>
                <w:bCs/>
                <w:sz w:val="21"/>
                <w:szCs w:val="21"/>
              </w:rPr>
              <w:t>PBL</w:t>
            </w:r>
            <w:r w:rsidRPr="00E44A62">
              <w:rPr>
                <w:rFonts w:hint="eastAsia"/>
                <w:bCs/>
                <w:sz w:val="21"/>
                <w:szCs w:val="21"/>
              </w:rPr>
              <w:t>、实作学习</w:t>
            </w:r>
          </w:p>
        </w:tc>
        <w:tc>
          <w:tcPr>
            <w:tcW w:w="1697" w:type="dxa"/>
            <w:vAlign w:val="center"/>
          </w:tcPr>
          <w:p w14:paraId="3D0B714B" w14:textId="77777777" w:rsidR="00AF7049" w:rsidRPr="00E44A62" w:rsidRDefault="00AF7049" w:rsidP="00AF7049">
            <w:pPr>
              <w:snapToGrid w:val="0"/>
              <w:spacing w:line="300" w:lineRule="exact"/>
              <w:jc w:val="center"/>
              <w:rPr>
                <w:bCs/>
                <w:sz w:val="21"/>
                <w:szCs w:val="21"/>
              </w:rPr>
            </w:pPr>
            <w:r w:rsidRPr="00E44A62">
              <w:rPr>
                <w:rFonts w:hint="eastAsia"/>
                <w:bCs/>
                <w:sz w:val="21"/>
                <w:szCs w:val="21"/>
              </w:rPr>
              <w:t>纸笔测试</w:t>
            </w:r>
          </w:p>
          <w:p w14:paraId="054C380B" w14:textId="7B0612A0" w:rsidR="00AF7049" w:rsidRPr="00E44A62" w:rsidRDefault="00AF7049" w:rsidP="00AF7049">
            <w:pPr>
              <w:snapToGrid w:val="0"/>
              <w:spacing w:line="300" w:lineRule="exact"/>
              <w:jc w:val="center"/>
              <w:rPr>
                <w:bCs/>
                <w:sz w:val="21"/>
                <w:szCs w:val="21"/>
              </w:rPr>
            </w:pPr>
            <w:r w:rsidRPr="00E44A62">
              <w:rPr>
                <w:rFonts w:hint="eastAsia"/>
                <w:bCs/>
                <w:sz w:val="21"/>
                <w:szCs w:val="21"/>
              </w:rPr>
              <w:t>实验报告</w:t>
            </w:r>
          </w:p>
        </w:tc>
        <w:tc>
          <w:tcPr>
            <w:tcW w:w="708" w:type="dxa"/>
          </w:tcPr>
          <w:p w14:paraId="629893A4" w14:textId="330586CD" w:rsidR="00AF7049" w:rsidRPr="00E44A62" w:rsidRDefault="00AF7049" w:rsidP="00AF7049">
            <w:pPr>
              <w:snapToGrid w:val="0"/>
              <w:spacing w:line="300" w:lineRule="exact"/>
              <w:jc w:val="center"/>
              <w:rPr>
                <w:bCs/>
                <w:sz w:val="21"/>
                <w:szCs w:val="21"/>
              </w:rPr>
            </w:pPr>
            <w:r>
              <w:rPr>
                <w:bCs/>
                <w:sz w:val="21"/>
                <w:szCs w:val="21"/>
              </w:rPr>
              <w:t>6</w:t>
            </w:r>
          </w:p>
        </w:tc>
        <w:tc>
          <w:tcPr>
            <w:tcW w:w="653" w:type="dxa"/>
          </w:tcPr>
          <w:p w14:paraId="1264E6DA" w14:textId="761137EB" w:rsidR="00AF7049" w:rsidRPr="00E44A62" w:rsidRDefault="00AF7049" w:rsidP="00AF7049">
            <w:pPr>
              <w:snapToGrid w:val="0"/>
              <w:spacing w:line="300" w:lineRule="exact"/>
              <w:jc w:val="center"/>
              <w:rPr>
                <w:bCs/>
                <w:sz w:val="21"/>
                <w:szCs w:val="21"/>
              </w:rPr>
            </w:pPr>
            <w:r>
              <w:rPr>
                <w:sz w:val="21"/>
                <w:szCs w:val="21"/>
              </w:rPr>
              <w:t>3</w:t>
            </w:r>
          </w:p>
        </w:tc>
        <w:tc>
          <w:tcPr>
            <w:tcW w:w="700" w:type="dxa"/>
            <w:tcBorders>
              <w:right w:val="single" w:sz="12" w:space="0" w:color="auto"/>
            </w:tcBorders>
          </w:tcPr>
          <w:p w14:paraId="43F8FEBB" w14:textId="0D9B1D39" w:rsidR="00AF7049" w:rsidRPr="00E44A62" w:rsidRDefault="00AF7049" w:rsidP="00AF7049">
            <w:pPr>
              <w:snapToGrid w:val="0"/>
              <w:spacing w:line="300" w:lineRule="exact"/>
              <w:jc w:val="center"/>
              <w:rPr>
                <w:bCs/>
                <w:sz w:val="21"/>
                <w:szCs w:val="21"/>
              </w:rPr>
            </w:pPr>
            <w:r w:rsidRPr="00E44A62">
              <w:rPr>
                <w:sz w:val="21"/>
                <w:szCs w:val="21"/>
              </w:rPr>
              <w:t>4</w:t>
            </w:r>
          </w:p>
        </w:tc>
      </w:tr>
      <w:tr w:rsidR="00AF7049" w14:paraId="425855FF" w14:textId="77777777" w:rsidTr="000A2D94">
        <w:trPr>
          <w:trHeight w:val="454"/>
          <w:jc w:val="center"/>
        </w:trPr>
        <w:tc>
          <w:tcPr>
            <w:tcW w:w="1828" w:type="dxa"/>
            <w:tcBorders>
              <w:left w:val="single" w:sz="12" w:space="0" w:color="auto"/>
            </w:tcBorders>
          </w:tcPr>
          <w:p w14:paraId="537CA127" w14:textId="4CA5B13E" w:rsidR="00AF7049" w:rsidRPr="00E44A62" w:rsidRDefault="00AF7049" w:rsidP="00AF7049">
            <w:pPr>
              <w:pStyle w:val="DG0"/>
              <w:spacing w:line="300" w:lineRule="exact"/>
              <w:jc w:val="both"/>
              <w:rPr>
                <w:rFonts w:ascii="宋体" w:hAnsi="宋体"/>
              </w:rPr>
            </w:pPr>
            <w:r>
              <w:rPr>
                <w:rFonts w:asciiTheme="minorEastAsia" w:eastAsiaTheme="minorEastAsia" w:hAnsiTheme="minorEastAsia" w:hint="eastAsia"/>
              </w:rPr>
              <w:t>第四单元 常见病毒</w:t>
            </w:r>
          </w:p>
        </w:tc>
        <w:tc>
          <w:tcPr>
            <w:tcW w:w="2690" w:type="dxa"/>
            <w:vAlign w:val="center"/>
          </w:tcPr>
          <w:p w14:paraId="6F54A631" w14:textId="77777777" w:rsidR="00AF7049" w:rsidRPr="00E44A62" w:rsidRDefault="00AF7049" w:rsidP="00AF7049">
            <w:pPr>
              <w:snapToGrid w:val="0"/>
              <w:spacing w:line="300" w:lineRule="exact"/>
              <w:rPr>
                <w:bCs/>
                <w:sz w:val="21"/>
                <w:szCs w:val="21"/>
              </w:rPr>
            </w:pPr>
            <w:r w:rsidRPr="00E44A62">
              <w:rPr>
                <w:rFonts w:hint="eastAsia"/>
                <w:bCs/>
                <w:sz w:val="21"/>
                <w:szCs w:val="21"/>
              </w:rPr>
              <w:t>教：讲述教学法、讨论教学法。</w:t>
            </w:r>
          </w:p>
          <w:p w14:paraId="6F3F3B11" w14:textId="1D789A77" w:rsidR="00AF7049" w:rsidRPr="00E44A62" w:rsidRDefault="00AF7049" w:rsidP="00AF7049">
            <w:pPr>
              <w:snapToGrid w:val="0"/>
              <w:spacing w:line="300" w:lineRule="exact"/>
              <w:rPr>
                <w:bCs/>
                <w:sz w:val="21"/>
                <w:szCs w:val="21"/>
              </w:rPr>
            </w:pPr>
            <w:r w:rsidRPr="00E44A62">
              <w:rPr>
                <w:rFonts w:hint="eastAsia"/>
                <w:bCs/>
                <w:sz w:val="21"/>
                <w:szCs w:val="21"/>
              </w:rPr>
              <w:t>学：</w:t>
            </w:r>
            <w:r w:rsidRPr="00E44A62">
              <w:rPr>
                <w:bCs/>
                <w:sz w:val="21"/>
                <w:szCs w:val="21"/>
              </w:rPr>
              <w:t>PBL</w:t>
            </w:r>
            <w:r w:rsidRPr="00E44A62">
              <w:rPr>
                <w:rFonts w:hint="eastAsia"/>
                <w:bCs/>
                <w:sz w:val="21"/>
                <w:szCs w:val="21"/>
              </w:rPr>
              <w:t xml:space="preserve"> </w:t>
            </w:r>
          </w:p>
        </w:tc>
        <w:tc>
          <w:tcPr>
            <w:tcW w:w="1697" w:type="dxa"/>
            <w:vAlign w:val="center"/>
          </w:tcPr>
          <w:p w14:paraId="36CA9A07" w14:textId="77777777" w:rsidR="00AF7049" w:rsidRPr="00E44A62" w:rsidRDefault="00AF7049" w:rsidP="00AF7049">
            <w:pPr>
              <w:snapToGrid w:val="0"/>
              <w:spacing w:line="300" w:lineRule="exact"/>
              <w:jc w:val="center"/>
              <w:rPr>
                <w:bCs/>
                <w:sz w:val="21"/>
                <w:szCs w:val="21"/>
              </w:rPr>
            </w:pPr>
            <w:r w:rsidRPr="00E44A62">
              <w:rPr>
                <w:rFonts w:hint="eastAsia"/>
                <w:bCs/>
                <w:sz w:val="21"/>
                <w:szCs w:val="21"/>
              </w:rPr>
              <w:t>纸笔测试</w:t>
            </w:r>
          </w:p>
          <w:p w14:paraId="67C9FC93" w14:textId="1F3159BF" w:rsidR="00AF7049" w:rsidRPr="00E44A62" w:rsidRDefault="00AF7049" w:rsidP="00AF7049">
            <w:pPr>
              <w:snapToGrid w:val="0"/>
              <w:spacing w:line="300" w:lineRule="exact"/>
              <w:jc w:val="center"/>
              <w:rPr>
                <w:bCs/>
                <w:sz w:val="21"/>
                <w:szCs w:val="21"/>
              </w:rPr>
            </w:pPr>
          </w:p>
        </w:tc>
        <w:tc>
          <w:tcPr>
            <w:tcW w:w="708" w:type="dxa"/>
          </w:tcPr>
          <w:p w14:paraId="4AEB87EA" w14:textId="1583CD5F" w:rsidR="00AF7049" w:rsidRPr="00E44A62" w:rsidRDefault="00AF7049" w:rsidP="00AF7049">
            <w:pPr>
              <w:snapToGrid w:val="0"/>
              <w:spacing w:line="300" w:lineRule="exact"/>
              <w:jc w:val="center"/>
              <w:rPr>
                <w:bCs/>
                <w:sz w:val="21"/>
                <w:szCs w:val="21"/>
              </w:rPr>
            </w:pPr>
            <w:r>
              <w:rPr>
                <w:bCs/>
                <w:sz w:val="21"/>
                <w:szCs w:val="21"/>
              </w:rPr>
              <w:t>6</w:t>
            </w:r>
          </w:p>
        </w:tc>
        <w:tc>
          <w:tcPr>
            <w:tcW w:w="653" w:type="dxa"/>
          </w:tcPr>
          <w:p w14:paraId="48CA0728" w14:textId="7C6A6C48" w:rsidR="00AF7049" w:rsidRPr="00E44A62" w:rsidRDefault="00AF7049" w:rsidP="00AF7049">
            <w:pPr>
              <w:snapToGrid w:val="0"/>
              <w:spacing w:line="300" w:lineRule="exact"/>
              <w:jc w:val="center"/>
              <w:rPr>
                <w:bCs/>
                <w:sz w:val="21"/>
                <w:szCs w:val="21"/>
              </w:rPr>
            </w:pPr>
            <w:r>
              <w:rPr>
                <w:rFonts w:hint="eastAsia"/>
                <w:sz w:val="21"/>
                <w:szCs w:val="21"/>
              </w:rPr>
              <w:t>0</w:t>
            </w:r>
          </w:p>
        </w:tc>
        <w:tc>
          <w:tcPr>
            <w:tcW w:w="700" w:type="dxa"/>
            <w:tcBorders>
              <w:right w:val="single" w:sz="12" w:space="0" w:color="auto"/>
            </w:tcBorders>
          </w:tcPr>
          <w:p w14:paraId="098159A2" w14:textId="27F801DB" w:rsidR="00AF7049" w:rsidRPr="00E44A62" w:rsidRDefault="00AF7049" w:rsidP="00AF7049">
            <w:pPr>
              <w:snapToGrid w:val="0"/>
              <w:spacing w:line="300" w:lineRule="exact"/>
              <w:jc w:val="center"/>
              <w:rPr>
                <w:bCs/>
                <w:sz w:val="21"/>
                <w:szCs w:val="21"/>
              </w:rPr>
            </w:pPr>
          </w:p>
        </w:tc>
      </w:tr>
      <w:tr w:rsidR="00AF7049" w14:paraId="42F36A45" w14:textId="77777777" w:rsidTr="000A2D94">
        <w:trPr>
          <w:trHeight w:val="454"/>
          <w:jc w:val="center"/>
        </w:trPr>
        <w:tc>
          <w:tcPr>
            <w:tcW w:w="1828" w:type="dxa"/>
            <w:tcBorders>
              <w:left w:val="single" w:sz="12" w:space="0" w:color="auto"/>
            </w:tcBorders>
          </w:tcPr>
          <w:p w14:paraId="421CB974" w14:textId="6FC6C2F8" w:rsidR="00AF7049" w:rsidRPr="00E44A62" w:rsidRDefault="00AF7049" w:rsidP="00AF7049">
            <w:pPr>
              <w:pStyle w:val="DG0"/>
              <w:spacing w:line="300" w:lineRule="exact"/>
              <w:jc w:val="both"/>
              <w:rPr>
                <w:rFonts w:ascii="宋体" w:hAnsi="宋体"/>
              </w:rPr>
            </w:pPr>
            <w:r>
              <w:rPr>
                <w:rFonts w:asciiTheme="minorEastAsia" w:eastAsiaTheme="minorEastAsia" w:hAnsiTheme="minorEastAsia" w:hint="eastAsia"/>
              </w:rPr>
              <w:t>第五单元 免疫器官和免疫细胞</w:t>
            </w:r>
          </w:p>
        </w:tc>
        <w:tc>
          <w:tcPr>
            <w:tcW w:w="2690" w:type="dxa"/>
            <w:vAlign w:val="center"/>
          </w:tcPr>
          <w:p w14:paraId="4EC0F7DB" w14:textId="77777777" w:rsidR="00AF7049" w:rsidRPr="00E44A62" w:rsidRDefault="00AF7049" w:rsidP="00AF7049">
            <w:pPr>
              <w:snapToGrid w:val="0"/>
              <w:spacing w:line="300" w:lineRule="exact"/>
              <w:rPr>
                <w:bCs/>
                <w:sz w:val="21"/>
                <w:szCs w:val="21"/>
              </w:rPr>
            </w:pPr>
            <w:r w:rsidRPr="00E44A62">
              <w:rPr>
                <w:rFonts w:hint="eastAsia"/>
                <w:bCs/>
                <w:sz w:val="21"/>
                <w:szCs w:val="21"/>
              </w:rPr>
              <w:t>教：讲述教学法、讨论教学法。</w:t>
            </w:r>
          </w:p>
          <w:p w14:paraId="63036C42" w14:textId="5BF17934" w:rsidR="00AF7049" w:rsidRPr="00E44A62" w:rsidRDefault="00AF7049" w:rsidP="00AF7049">
            <w:pPr>
              <w:snapToGrid w:val="0"/>
              <w:spacing w:line="300" w:lineRule="exact"/>
              <w:rPr>
                <w:bCs/>
                <w:sz w:val="21"/>
                <w:szCs w:val="21"/>
              </w:rPr>
            </w:pPr>
            <w:r w:rsidRPr="00E44A62">
              <w:rPr>
                <w:rFonts w:hint="eastAsia"/>
                <w:bCs/>
                <w:sz w:val="21"/>
                <w:szCs w:val="21"/>
              </w:rPr>
              <w:t>学：</w:t>
            </w:r>
            <w:r w:rsidRPr="00E44A62">
              <w:rPr>
                <w:bCs/>
                <w:sz w:val="21"/>
                <w:szCs w:val="21"/>
              </w:rPr>
              <w:t xml:space="preserve">PBL </w:t>
            </w:r>
          </w:p>
        </w:tc>
        <w:tc>
          <w:tcPr>
            <w:tcW w:w="1697" w:type="dxa"/>
            <w:vAlign w:val="center"/>
          </w:tcPr>
          <w:p w14:paraId="59C3A844" w14:textId="77777777" w:rsidR="00AF7049" w:rsidRPr="00E44A62" w:rsidRDefault="00AF7049" w:rsidP="00AF7049">
            <w:pPr>
              <w:snapToGrid w:val="0"/>
              <w:spacing w:line="300" w:lineRule="exact"/>
              <w:jc w:val="center"/>
              <w:rPr>
                <w:bCs/>
                <w:sz w:val="21"/>
                <w:szCs w:val="21"/>
              </w:rPr>
            </w:pPr>
            <w:r w:rsidRPr="00E44A62">
              <w:rPr>
                <w:rFonts w:hint="eastAsia"/>
                <w:bCs/>
                <w:sz w:val="21"/>
                <w:szCs w:val="21"/>
              </w:rPr>
              <w:t>纸笔测试</w:t>
            </w:r>
          </w:p>
          <w:p w14:paraId="155D0702" w14:textId="434CBA4C" w:rsidR="00AF7049" w:rsidRPr="00E44A62" w:rsidRDefault="00AF7049" w:rsidP="00AF7049">
            <w:pPr>
              <w:snapToGrid w:val="0"/>
              <w:spacing w:line="300" w:lineRule="exact"/>
              <w:jc w:val="center"/>
              <w:rPr>
                <w:bCs/>
                <w:sz w:val="21"/>
                <w:szCs w:val="21"/>
              </w:rPr>
            </w:pPr>
          </w:p>
        </w:tc>
        <w:tc>
          <w:tcPr>
            <w:tcW w:w="708" w:type="dxa"/>
          </w:tcPr>
          <w:p w14:paraId="2CE281D6" w14:textId="421B1384" w:rsidR="00AF7049" w:rsidRPr="00E44A62" w:rsidRDefault="00AF7049" w:rsidP="00AF7049">
            <w:pPr>
              <w:snapToGrid w:val="0"/>
              <w:spacing w:line="300" w:lineRule="exact"/>
              <w:jc w:val="center"/>
              <w:rPr>
                <w:bCs/>
                <w:sz w:val="21"/>
                <w:szCs w:val="21"/>
              </w:rPr>
            </w:pPr>
            <w:r>
              <w:rPr>
                <w:sz w:val="21"/>
                <w:szCs w:val="21"/>
              </w:rPr>
              <w:t>2</w:t>
            </w:r>
          </w:p>
        </w:tc>
        <w:tc>
          <w:tcPr>
            <w:tcW w:w="653" w:type="dxa"/>
          </w:tcPr>
          <w:p w14:paraId="089BCBBB" w14:textId="23C88E7D" w:rsidR="00AF7049" w:rsidRPr="00E44A62" w:rsidRDefault="00AF7049" w:rsidP="00AF7049">
            <w:pPr>
              <w:snapToGrid w:val="0"/>
              <w:spacing w:line="300" w:lineRule="exact"/>
              <w:jc w:val="center"/>
              <w:rPr>
                <w:bCs/>
                <w:sz w:val="21"/>
                <w:szCs w:val="21"/>
              </w:rPr>
            </w:pPr>
            <w:r w:rsidRPr="00E44A62">
              <w:rPr>
                <w:sz w:val="21"/>
                <w:szCs w:val="21"/>
              </w:rPr>
              <w:t>0</w:t>
            </w:r>
          </w:p>
        </w:tc>
        <w:tc>
          <w:tcPr>
            <w:tcW w:w="700" w:type="dxa"/>
            <w:tcBorders>
              <w:right w:val="single" w:sz="12" w:space="0" w:color="auto"/>
            </w:tcBorders>
          </w:tcPr>
          <w:p w14:paraId="5BE3885E" w14:textId="600F1B96" w:rsidR="00AF7049" w:rsidRPr="00E44A62" w:rsidRDefault="00AF7049" w:rsidP="00AF7049">
            <w:pPr>
              <w:snapToGrid w:val="0"/>
              <w:spacing w:line="300" w:lineRule="exact"/>
              <w:jc w:val="center"/>
              <w:rPr>
                <w:bCs/>
                <w:sz w:val="21"/>
                <w:szCs w:val="21"/>
              </w:rPr>
            </w:pPr>
            <w:r w:rsidRPr="00E44A62">
              <w:rPr>
                <w:sz w:val="21"/>
                <w:szCs w:val="21"/>
              </w:rPr>
              <w:t>2</w:t>
            </w:r>
          </w:p>
        </w:tc>
      </w:tr>
      <w:tr w:rsidR="00AF7049" w14:paraId="77A92DB6" w14:textId="77777777" w:rsidTr="000A2D94">
        <w:trPr>
          <w:trHeight w:val="454"/>
          <w:jc w:val="center"/>
        </w:trPr>
        <w:tc>
          <w:tcPr>
            <w:tcW w:w="1828" w:type="dxa"/>
            <w:tcBorders>
              <w:left w:val="single" w:sz="12" w:space="0" w:color="auto"/>
            </w:tcBorders>
          </w:tcPr>
          <w:p w14:paraId="7E7E4965" w14:textId="28A87978" w:rsidR="00AF7049" w:rsidRPr="00E44A62" w:rsidRDefault="00AF7049" w:rsidP="00AF7049">
            <w:pPr>
              <w:pStyle w:val="DG0"/>
              <w:spacing w:line="300" w:lineRule="exact"/>
              <w:jc w:val="both"/>
              <w:rPr>
                <w:rFonts w:ascii="宋体" w:hAnsi="宋体"/>
              </w:rPr>
            </w:pPr>
            <w:r>
              <w:rPr>
                <w:rFonts w:asciiTheme="minorEastAsia" w:eastAsiaTheme="minorEastAsia" w:hAnsiTheme="minorEastAsia" w:hint="eastAsia"/>
              </w:rPr>
              <w:t>第六单元 抗原与免疫分子</w:t>
            </w:r>
          </w:p>
        </w:tc>
        <w:tc>
          <w:tcPr>
            <w:tcW w:w="2690" w:type="dxa"/>
            <w:vAlign w:val="center"/>
          </w:tcPr>
          <w:p w14:paraId="71EF4EF9" w14:textId="77777777" w:rsidR="00AF7049" w:rsidRPr="00E44A62" w:rsidRDefault="00AF7049" w:rsidP="00AF7049">
            <w:pPr>
              <w:snapToGrid w:val="0"/>
              <w:spacing w:line="300" w:lineRule="exact"/>
              <w:rPr>
                <w:bCs/>
                <w:sz w:val="21"/>
                <w:szCs w:val="21"/>
              </w:rPr>
            </w:pPr>
            <w:r w:rsidRPr="00E44A62">
              <w:rPr>
                <w:rFonts w:hint="eastAsia"/>
                <w:bCs/>
                <w:sz w:val="21"/>
                <w:szCs w:val="21"/>
              </w:rPr>
              <w:t>教：讲述教学法、讨论教学法。</w:t>
            </w:r>
          </w:p>
          <w:p w14:paraId="4DD29935" w14:textId="04B5997A" w:rsidR="00AF7049" w:rsidRPr="00E44A62" w:rsidRDefault="00AF7049" w:rsidP="00AF7049">
            <w:pPr>
              <w:snapToGrid w:val="0"/>
              <w:spacing w:line="300" w:lineRule="exact"/>
              <w:rPr>
                <w:bCs/>
                <w:sz w:val="21"/>
                <w:szCs w:val="21"/>
              </w:rPr>
            </w:pPr>
            <w:r w:rsidRPr="00E44A62">
              <w:rPr>
                <w:rFonts w:hint="eastAsia"/>
                <w:bCs/>
                <w:sz w:val="21"/>
                <w:szCs w:val="21"/>
              </w:rPr>
              <w:t>学：</w:t>
            </w:r>
            <w:r w:rsidRPr="00E44A62">
              <w:rPr>
                <w:bCs/>
                <w:sz w:val="21"/>
                <w:szCs w:val="21"/>
              </w:rPr>
              <w:t xml:space="preserve">PBL </w:t>
            </w:r>
          </w:p>
        </w:tc>
        <w:tc>
          <w:tcPr>
            <w:tcW w:w="1697" w:type="dxa"/>
            <w:vAlign w:val="center"/>
          </w:tcPr>
          <w:p w14:paraId="45CD89E7" w14:textId="77777777" w:rsidR="00AF7049" w:rsidRPr="00E44A62" w:rsidRDefault="00AF7049" w:rsidP="00AF7049">
            <w:pPr>
              <w:widowControl/>
              <w:snapToGrid w:val="0"/>
              <w:spacing w:line="300" w:lineRule="exact"/>
              <w:jc w:val="center"/>
              <w:rPr>
                <w:bCs/>
                <w:sz w:val="21"/>
                <w:szCs w:val="21"/>
              </w:rPr>
            </w:pPr>
            <w:r w:rsidRPr="00E44A62">
              <w:rPr>
                <w:rFonts w:hint="eastAsia"/>
                <w:bCs/>
                <w:sz w:val="21"/>
                <w:szCs w:val="21"/>
              </w:rPr>
              <w:t>纸笔测试</w:t>
            </w:r>
          </w:p>
          <w:p w14:paraId="234C674A" w14:textId="7DF1B9DC" w:rsidR="00AF7049" w:rsidRPr="00E44A62" w:rsidRDefault="00AF7049" w:rsidP="00AF7049">
            <w:pPr>
              <w:snapToGrid w:val="0"/>
              <w:spacing w:line="300" w:lineRule="exact"/>
              <w:jc w:val="center"/>
              <w:rPr>
                <w:bCs/>
                <w:sz w:val="21"/>
                <w:szCs w:val="21"/>
              </w:rPr>
            </w:pPr>
          </w:p>
        </w:tc>
        <w:tc>
          <w:tcPr>
            <w:tcW w:w="708" w:type="dxa"/>
          </w:tcPr>
          <w:p w14:paraId="45233DFA" w14:textId="79303FAD" w:rsidR="00AF7049" w:rsidRPr="00E44A62" w:rsidRDefault="00AF7049" w:rsidP="00AF7049">
            <w:pPr>
              <w:snapToGrid w:val="0"/>
              <w:spacing w:line="300" w:lineRule="exact"/>
              <w:jc w:val="center"/>
              <w:rPr>
                <w:bCs/>
                <w:sz w:val="21"/>
                <w:szCs w:val="21"/>
              </w:rPr>
            </w:pPr>
            <w:r>
              <w:rPr>
                <w:sz w:val="21"/>
                <w:szCs w:val="21"/>
              </w:rPr>
              <w:t>2</w:t>
            </w:r>
          </w:p>
        </w:tc>
        <w:tc>
          <w:tcPr>
            <w:tcW w:w="653" w:type="dxa"/>
          </w:tcPr>
          <w:p w14:paraId="740D6D38" w14:textId="4B07CB1B" w:rsidR="00AF7049" w:rsidRPr="00E44A62" w:rsidRDefault="00AF7049" w:rsidP="00AF7049">
            <w:pPr>
              <w:snapToGrid w:val="0"/>
              <w:spacing w:line="300" w:lineRule="exact"/>
              <w:jc w:val="center"/>
              <w:rPr>
                <w:bCs/>
                <w:sz w:val="21"/>
                <w:szCs w:val="21"/>
              </w:rPr>
            </w:pPr>
            <w:r>
              <w:rPr>
                <w:sz w:val="21"/>
                <w:szCs w:val="21"/>
              </w:rPr>
              <w:t>0</w:t>
            </w:r>
          </w:p>
        </w:tc>
        <w:tc>
          <w:tcPr>
            <w:tcW w:w="700" w:type="dxa"/>
            <w:tcBorders>
              <w:right w:val="single" w:sz="12" w:space="0" w:color="auto"/>
            </w:tcBorders>
          </w:tcPr>
          <w:p w14:paraId="4223EF89" w14:textId="05079D02" w:rsidR="00AF7049" w:rsidRPr="00E44A62" w:rsidRDefault="00AF7049" w:rsidP="00AF7049">
            <w:pPr>
              <w:snapToGrid w:val="0"/>
              <w:spacing w:line="300" w:lineRule="exact"/>
              <w:jc w:val="center"/>
              <w:rPr>
                <w:bCs/>
                <w:sz w:val="21"/>
                <w:szCs w:val="21"/>
              </w:rPr>
            </w:pPr>
            <w:r w:rsidRPr="00E44A62">
              <w:rPr>
                <w:sz w:val="21"/>
                <w:szCs w:val="21"/>
              </w:rPr>
              <w:t>2</w:t>
            </w:r>
          </w:p>
        </w:tc>
      </w:tr>
      <w:tr w:rsidR="00AF7049" w14:paraId="44A88533" w14:textId="77777777" w:rsidTr="000A2D94">
        <w:trPr>
          <w:trHeight w:val="454"/>
          <w:jc w:val="center"/>
        </w:trPr>
        <w:tc>
          <w:tcPr>
            <w:tcW w:w="1828" w:type="dxa"/>
            <w:tcBorders>
              <w:left w:val="single" w:sz="12" w:space="0" w:color="auto"/>
            </w:tcBorders>
          </w:tcPr>
          <w:p w14:paraId="4FA7760D" w14:textId="5FD6F7DE" w:rsidR="00AF7049" w:rsidRPr="00E44A62" w:rsidRDefault="00AF7049" w:rsidP="00AF7049">
            <w:pPr>
              <w:pStyle w:val="DG0"/>
              <w:spacing w:line="300" w:lineRule="exact"/>
              <w:jc w:val="both"/>
              <w:rPr>
                <w:rFonts w:ascii="宋体" w:hAnsi="宋体"/>
              </w:rPr>
            </w:pPr>
            <w:r>
              <w:rPr>
                <w:rFonts w:asciiTheme="minorEastAsia" w:eastAsiaTheme="minorEastAsia" w:hAnsiTheme="minorEastAsia" w:hint="eastAsia"/>
              </w:rPr>
              <w:t>第七单元 免疫应答</w:t>
            </w:r>
          </w:p>
        </w:tc>
        <w:tc>
          <w:tcPr>
            <w:tcW w:w="2690" w:type="dxa"/>
            <w:vAlign w:val="center"/>
          </w:tcPr>
          <w:p w14:paraId="132F305D" w14:textId="77777777" w:rsidR="00AF7049" w:rsidRPr="00E44A62" w:rsidRDefault="00AF7049" w:rsidP="00AF7049">
            <w:pPr>
              <w:snapToGrid w:val="0"/>
              <w:spacing w:line="300" w:lineRule="exact"/>
              <w:rPr>
                <w:bCs/>
                <w:sz w:val="21"/>
                <w:szCs w:val="21"/>
              </w:rPr>
            </w:pPr>
            <w:r w:rsidRPr="00E44A62">
              <w:rPr>
                <w:rFonts w:hint="eastAsia"/>
                <w:bCs/>
                <w:sz w:val="21"/>
                <w:szCs w:val="21"/>
              </w:rPr>
              <w:t>教：讲述教学法、讨论教学法、显微镜示教教学法。</w:t>
            </w:r>
          </w:p>
          <w:p w14:paraId="6668A28B" w14:textId="145F2E2A" w:rsidR="00AF7049" w:rsidRPr="00E44A62" w:rsidRDefault="00AF7049" w:rsidP="00AF7049">
            <w:pPr>
              <w:snapToGrid w:val="0"/>
              <w:spacing w:line="300" w:lineRule="exact"/>
              <w:rPr>
                <w:bCs/>
                <w:sz w:val="21"/>
                <w:szCs w:val="21"/>
              </w:rPr>
            </w:pPr>
            <w:r w:rsidRPr="00E44A62">
              <w:rPr>
                <w:rFonts w:hint="eastAsia"/>
                <w:bCs/>
                <w:sz w:val="21"/>
                <w:szCs w:val="21"/>
              </w:rPr>
              <w:t>学：</w:t>
            </w:r>
            <w:r w:rsidRPr="00E44A62">
              <w:rPr>
                <w:bCs/>
                <w:sz w:val="21"/>
                <w:szCs w:val="21"/>
              </w:rPr>
              <w:t>PBL</w:t>
            </w:r>
            <w:r w:rsidRPr="00E44A62">
              <w:rPr>
                <w:rFonts w:hint="eastAsia"/>
                <w:bCs/>
                <w:sz w:val="21"/>
                <w:szCs w:val="21"/>
              </w:rPr>
              <w:t>、实作学习</w:t>
            </w:r>
          </w:p>
        </w:tc>
        <w:tc>
          <w:tcPr>
            <w:tcW w:w="1697" w:type="dxa"/>
            <w:vAlign w:val="center"/>
          </w:tcPr>
          <w:p w14:paraId="227AB496" w14:textId="77777777" w:rsidR="00AF7049" w:rsidRPr="00E44A62" w:rsidRDefault="00AF7049" w:rsidP="00AF7049">
            <w:pPr>
              <w:snapToGrid w:val="0"/>
              <w:spacing w:line="300" w:lineRule="exact"/>
              <w:jc w:val="center"/>
              <w:rPr>
                <w:bCs/>
                <w:sz w:val="21"/>
                <w:szCs w:val="21"/>
              </w:rPr>
            </w:pPr>
            <w:r w:rsidRPr="00E44A62">
              <w:rPr>
                <w:rFonts w:hint="eastAsia"/>
                <w:bCs/>
                <w:sz w:val="21"/>
                <w:szCs w:val="21"/>
              </w:rPr>
              <w:t>纸笔测试</w:t>
            </w:r>
          </w:p>
          <w:p w14:paraId="573095D2" w14:textId="586EA23A" w:rsidR="00AF7049" w:rsidRPr="00E44A62" w:rsidRDefault="00AF7049" w:rsidP="00AF7049">
            <w:pPr>
              <w:snapToGrid w:val="0"/>
              <w:spacing w:line="300" w:lineRule="exact"/>
              <w:jc w:val="center"/>
              <w:rPr>
                <w:bCs/>
                <w:sz w:val="21"/>
                <w:szCs w:val="21"/>
              </w:rPr>
            </w:pPr>
            <w:r w:rsidRPr="00E44A62">
              <w:rPr>
                <w:rFonts w:hint="eastAsia"/>
                <w:bCs/>
                <w:sz w:val="21"/>
                <w:szCs w:val="21"/>
              </w:rPr>
              <w:t>实验报告</w:t>
            </w:r>
          </w:p>
        </w:tc>
        <w:tc>
          <w:tcPr>
            <w:tcW w:w="708" w:type="dxa"/>
          </w:tcPr>
          <w:p w14:paraId="7DF085A2" w14:textId="27526CB4" w:rsidR="00AF7049" w:rsidRPr="00E44A62" w:rsidRDefault="00AF7049" w:rsidP="00AF7049">
            <w:pPr>
              <w:snapToGrid w:val="0"/>
              <w:spacing w:line="300" w:lineRule="exact"/>
              <w:jc w:val="center"/>
              <w:rPr>
                <w:bCs/>
                <w:sz w:val="21"/>
                <w:szCs w:val="21"/>
              </w:rPr>
            </w:pPr>
            <w:r>
              <w:rPr>
                <w:sz w:val="21"/>
                <w:szCs w:val="21"/>
              </w:rPr>
              <w:t>2</w:t>
            </w:r>
          </w:p>
        </w:tc>
        <w:tc>
          <w:tcPr>
            <w:tcW w:w="653" w:type="dxa"/>
          </w:tcPr>
          <w:p w14:paraId="0F438AB8" w14:textId="202102DE" w:rsidR="00AF7049" w:rsidRPr="00E44A62" w:rsidRDefault="00AF7049" w:rsidP="00AF7049">
            <w:pPr>
              <w:snapToGrid w:val="0"/>
              <w:spacing w:line="300" w:lineRule="exact"/>
              <w:jc w:val="center"/>
              <w:rPr>
                <w:bCs/>
                <w:sz w:val="21"/>
                <w:szCs w:val="21"/>
              </w:rPr>
            </w:pPr>
            <w:r>
              <w:rPr>
                <w:sz w:val="21"/>
                <w:szCs w:val="21"/>
              </w:rPr>
              <w:t>3</w:t>
            </w:r>
          </w:p>
        </w:tc>
        <w:tc>
          <w:tcPr>
            <w:tcW w:w="700" w:type="dxa"/>
            <w:tcBorders>
              <w:right w:val="single" w:sz="12" w:space="0" w:color="auto"/>
            </w:tcBorders>
          </w:tcPr>
          <w:p w14:paraId="2D2D79DB" w14:textId="2D77D172" w:rsidR="00AF7049" w:rsidRPr="00E44A62" w:rsidRDefault="00AF7049" w:rsidP="00AF7049">
            <w:pPr>
              <w:snapToGrid w:val="0"/>
              <w:spacing w:line="300" w:lineRule="exact"/>
              <w:jc w:val="center"/>
              <w:rPr>
                <w:bCs/>
                <w:sz w:val="21"/>
                <w:szCs w:val="21"/>
              </w:rPr>
            </w:pPr>
            <w:r w:rsidRPr="00E44A62">
              <w:rPr>
                <w:sz w:val="21"/>
                <w:szCs w:val="21"/>
              </w:rPr>
              <w:t>2</w:t>
            </w:r>
          </w:p>
        </w:tc>
      </w:tr>
      <w:tr w:rsidR="00AF7049" w14:paraId="7D47598F" w14:textId="77777777" w:rsidTr="000A2D94">
        <w:trPr>
          <w:trHeight w:val="454"/>
          <w:jc w:val="center"/>
        </w:trPr>
        <w:tc>
          <w:tcPr>
            <w:tcW w:w="1828" w:type="dxa"/>
            <w:tcBorders>
              <w:left w:val="single" w:sz="12" w:space="0" w:color="auto"/>
            </w:tcBorders>
          </w:tcPr>
          <w:p w14:paraId="43380317" w14:textId="142ED747" w:rsidR="00AF7049" w:rsidRPr="00E44A62" w:rsidRDefault="00AF7049" w:rsidP="00AF7049">
            <w:pPr>
              <w:pStyle w:val="DG0"/>
              <w:spacing w:line="300" w:lineRule="exact"/>
              <w:jc w:val="both"/>
              <w:rPr>
                <w:rFonts w:ascii="宋体" w:hAnsi="宋体"/>
              </w:rPr>
            </w:pPr>
            <w:r>
              <w:rPr>
                <w:rFonts w:asciiTheme="minorEastAsia" w:eastAsiaTheme="minorEastAsia" w:hAnsiTheme="minorEastAsia" w:hint="eastAsia"/>
              </w:rPr>
              <w:t>第八单元 临床免疫</w:t>
            </w:r>
          </w:p>
        </w:tc>
        <w:tc>
          <w:tcPr>
            <w:tcW w:w="2690" w:type="dxa"/>
            <w:vAlign w:val="center"/>
          </w:tcPr>
          <w:p w14:paraId="7C29EE4B" w14:textId="77777777" w:rsidR="00AF7049" w:rsidRPr="00E44A62" w:rsidRDefault="00AF7049" w:rsidP="00AF7049">
            <w:pPr>
              <w:snapToGrid w:val="0"/>
              <w:spacing w:line="300" w:lineRule="exact"/>
              <w:rPr>
                <w:bCs/>
                <w:sz w:val="21"/>
                <w:szCs w:val="21"/>
              </w:rPr>
            </w:pPr>
            <w:r w:rsidRPr="00E44A62">
              <w:rPr>
                <w:rFonts w:hint="eastAsia"/>
                <w:bCs/>
                <w:sz w:val="21"/>
                <w:szCs w:val="21"/>
              </w:rPr>
              <w:t>教：讲述教学法、讨论教学法。</w:t>
            </w:r>
          </w:p>
          <w:p w14:paraId="56DB6571" w14:textId="6FA7AAFB" w:rsidR="00AF7049" w:rsidRPr="00E44A62" w:rsidRDefault="00AF7049" w:rsidP="00AF7049">
            <w:pPr>
              <w:snapToGrid w:val="0"/>
              <w:spacing w:line="300" w:lineRule="exact"/>
              <w:rPr>
                <w:bCs/>
                <w:sz w:val="21"/>
                <w:szCs w:val="21"/>
              </w:rPr>
            </w:pPr>
            <w:r w:rsidRPr="00E44A62">
              <w:rPr>
                <w:rFonts w:hint="eastAsia"/>
                <w:bCs/>
                <w:sz w:val="21"/>
                <w:szCs w:val="21"/>
              </w:rPr>
              <w:t>学：</w:t>
            </w:r>
            <w:r w:rsidRPr="00E44A62">
              <w:rPr>
                <w:bCs/>
                <w:sz w:val="21"/>
                <w:szCs w:val="21"/>
              </w:rPr>
              <w:t xml:space="preserve">PBL </w:t>
            </w:r>
          </w:p>
        </w:tc>
        <w:tc>
          <w:tcPr>
            <w:tcW w:w="1697" w:type="dxa"/>
            <w:vAlign w:val="center"/>
          </w:tcPr>
          <w:p w14:paraId="0E574337" w14:textId="77777777" w:rsidR="00AF7049" w:rsidRPr="00E44A62" w:rsidRDefault="00AF7049" w:rsidP="00AF7049">
            <w:pPr>
              <w:snapToGrid w:val="0"/>
              <w:spacing w:line="300" w:lineRule="exact"/>
              <w:jc w:val="center"/>
              <w:rPr>
                <w:bCs/>
                <w:sz w:val="21"/>
                <w:szCs w:val="21"/>
              </w:rPr>
            </w:pPr>
            <w:r w:rsidRPr="00E44A62">
              <w:rPr>
                <w:rFonts w:hint="eastAsia"/>
                <w:bCs/>
                <w:sz w:val="21"/>
                <w:szCs w:val="21"/>
              </w:rPr>
              <w:t>纸笔测试</w:t>
            </w:r>
          </w:p>
          <w:p w14:paraId="39CF82F5" w14:textId="340DC808" w:rsidR="00AF7049" w:rsidRPr="00E44A62" w:rsidRDefault="00AF7049" w:rsidP="00AF7049">
            <w:pPr>
              <w:snapToGrid w:val="0"/>
              <w:spacing w:line="300" w:lineRule="exact"/>
              <w:jc w:val="center"/>
              <w:rPr>
                <w:bCs/>
                <w:sz w:val="21"/>
                <w:szCs w:val="21"/>
              </w:rPr>
            </w:pPr>
          </w:p>
        </w:tc>
        <w:tc>
          <w:tcPr>
            <w:tcW w:w="708" w:type="dxa"/>
          </w:tcPr>
          <w:p w14:paraId="68DFC1D9" w14:textId="44BA5B57" w:rsidR="00AF7049" w:rsidRPr="00E44A62" w:rsidRDefault="00AF7049" w:rsidP="00AF7049">
            <w:pPr>
              <w:snapToGrid w:val="0"/>
              <w:spacing w:line="300" w:lineRule="exact"/>
              <w:jc w:val="center"/>
              <w:rPr>
                <w:bCs/>
                <w:sz w:val="21"/>
                <w:szCs w:val="21"/>
              </w:rPr>
            </w:pPr>
            <w:r>
              <w:rPr>
                <w:sz w:val="21"/>
                <w:szCs w:val="21"/>
              </w:rPr>
              <w:t>4</w:t>
            </w:r>
          </w:p>
        </w:tc>
        <w:tc>
          <w:tcPr>
            <w:tcW w:w="653" w:type="dxa"/>
          </w:tcPr>
          <w:p w14:paraId="6B1CA1A8" w14:textId="3C4EE196" w:rsidR="00AF7049" w:rsidRPr="00E44A62" w:rsidRDefault="00AF7049" w:rsidP="00AF7049">
            <w:pPr>
              <w:snapToGrid w:val="0"/>
              <w:spacing w:line="300" w:lineRule="exact"/>
              <w:jc w:val="center"/>
              <w:rPr>
                <w:bCs/>
                <w:sz w:val="21"/>
                <w:szCs w:val="21"/>
              </w:rPr>
            </w:pPr>
            <w:r>
              <w:rPr>
                <w:sz w:val="21"/>
                <w:szCs w:val="21"/>
              </w:rPr>
              <w:t>0</w:t>
            </w:r>
          </w:p>
        </w:tc>
        <w:tc>
          <w:tcPr>
            <w:tcW w:w="700" w:type="dxa"/>
            <w:tcBorders>
              <w:right w:val="single" w:sz="12" w:space="0" w:color="auto"/>
            </w:tcBorders>
          </w:tcPr>
          <w:p w14:paraId="4472A597" w14:textId="39310E2F" w:rsidR="00AF7049" w:rsidRPr="00E44A62" w:rsidRDefault="00AF7049" w:rsidP="00AF7049">
            <w:pPr>
              <w:snapToGrid w:val="0"/>
              <w:spacing w:line="300" w:lineRule="exact"/>
              <w:jc w:val="center"/>
              <w:rPr>
                <w:bCs/>
                <w:sz w:val="21"/>
                <w:szCs w:val="21"/>
              </w:rPr>
            </w:pPr>
            <w:r w:rsidRPr="00E44A62">
              <w:rPr>
                <w:sz w:val="21"/>
                <w:szCs w:val="21"/>
              </w:rPr>
              <w:t>2</w:t>
            </w:r>
          </w:p>
        </w:tc>
      </w:tr>
      <w:tr w:rsidR="00AF7049" w14:paraId="46F27BD9" w14:textId="77777777" w:rsidTr="000A2D94">
        <w:trPr>
          <w:trHeight w:val="454"/>
          <w:jc w:val="center"/>
        </w:trPr>
        <w:tc>
          <w:tcPr>
            <w:tcW w:w="1828" w:type="dxa"/>
            <w:tcBorders>
              <w:left w:val="single" w:sz="12" w:space="0" w:color="auto"/>
            </w:tcBorders>
          </w:tcPr>
          <w:p w14:paraId="3176E8A3" w14:textId="4278D628" w:rsidR="00AF7049" w:rsidRPr="00E44A62" w:rsidRDefault="00AF7049" w:rsidP="00AF7049">
            <w:pPr>
              <w:pStyle w:val="DG0"/>
              <w:spacing w:line="300" w:lineRule="exact"/>
              <w:jc w:val="both"/>
              <w:rPr>
                <w:rFonts w:ascii="宋体" w:hAnsi="宋体"/>
              </w:rPr>
            </w:pPr>
            <w:r>
              <w:rPr>
                <w:rFonts w:asciiTheme="minorEastAsia" w:eastAsiaTheme="minorEastAsia" w:hAnsiTheme="minorEastAsia" w:hint="eastAsia"/>
              </w:rPr>
              <w:t>第九单元 免疫学应用</w:t>
            </w:r>
          </w:p>
        </w:tc>
        <w:tc>
          <w:tcPr>
            <w:tcW w:w="2690" w:type="dxa"/>
            <w:vAlign w:val="center"/>
          </w:tcPr>
          <w:p w14:paraId="77048A34" w14:textId="77777777" w:rsidR="00AF7049" w:rsidRPr="00E44A62" w:rsidRDefault="00AF7049" w:rsidP="00AF7049">
            <w:pPr>
              <w:snapToGrid w:val="0"/>
              <w:spacing w:line="300" w:lineRule="exact"/>
              <w:rPr>
                <w:bCs/>
                <w:sz w:val="21"/>
                <w:szCs w:val="21"/>
              </w:rPr>
            </w:pPr>
            <w:r w:rsidRPr="00E44A62">
              <w:rPr>
                <w:rFonts w:hint="eastAsia"/>
                <w:bCs/>
                <w:sz w:val="21"/>
                <w:szCs w:val="21"/>
              </w:rPr>
              <w:t>教：讲述教学法、讨论教学法。</w:t>
            </w:r>
          </w:p>
          <w:p w14:paraId="39C7858A" w14:textId="0436D1C0" w:rsidR="00AF7049" w:rsidRPr="00E44A62" w:rsidRDefault="00AF7049" w:rsidP="00AF7049">
            <w:pPr>
              <w:snapToGrid w:val="0"/>
              <w:spacing w:line="300" w:lineRule="exact"/>
              <w:rPr>
                <w:bCs/>
                <w:sz w:val="21"/>
                <w:szCs w:val="21"/>
              </w:rPr>
            </w:pPr>
            <w:r w:rsidRPr="00E44A62">
              <w:rPr>
                <w:rFonts w:hint="eastAsia"/>
                <w:bCs/>
                <w:sz w:val="21"/>
                <w:szCs w:val="21"/>
              </w:rPr>
              <w:t>学：</w:t>
            </w:r>
            <w:r w:rsidRPr="00E44A62">
              <w:rPr>
                <w:bCs/>
                <w:sz w:val="21"/>
                <w:szCs w:val="21"/>
              </w:rPr>
              <w:t xml:space="preserve">PBL </w:t>
            </w:r>
          </w:p>
        </w:tc>
        <w:tc>
          <w:tcPr>
            <w:tcW w:w="1697" w:type="dxa"/>
            <w:vAlign w:val="center"/>
          </w:tcPr>
          <w:p w14:paraId="461952BF" w14:textId="77777777" w:rsidR="00AF7049" w:rsidRPr="00E44A62" w:rsidRDefault="00AF7049" w:rsidP="00AF7049">
            <w:pPr>
              <w:snapToGrid w:val="0"/>
              <w:spacing w:line="300" w:lineRule="exact"/>
              <w:jc w:val="center"/>
              <w:rPr>
                <w:bCs/>
                <w:sz w:val="21"/>
                <w:szCs w:val="21"/>
              </w:rPr>
            </w:pPr>
            <w:r w:rsidRPr="00E44A62">
              <w:rPr>
                <w:rFonts w:hint="eastAsia"/>
                <w:bCs/>
                <w:sz w:val="21"/>
                <w:szCs w:val="21"/>
              </w:rPr>
              <w:t>纸笔测试</w:t>
            </w:r>
          </w:p>
          <w:p w14:paraId="365ACE2F" w14:textId="7193BB24" w:rsidR="00AF7049" w:rsidRPr="00E44A62" w:rsidRDefault="00AF7049" w:rsidP="00AF7049">
            <w:pPr>
              <w:snapToGrid w:val="0"/>
              <w:spacing w:line="300" w:lineRule="exact"/>
              <w:jc w:val="center"/>
              <w:rPr>
                <w:bCs/>
                <w:sz w:val="21"/>
                <w:szCs w:val="21"/>
              </w:rPr>
            </w:pPr>
          </w:p>
        </w:tc>
        <w:tc>
          <w:tcPr>
            <w:tcW w:w="708" w:type="dxa"/>
          </w:tcPr>
          <w:p w14:paraId="54A4ACC0" w14:textId="5488325E" w:rsidR="00AF7049" w:rsidRPr="00E44A62" w:rsidRDefault="00AF7049" w:rsidP="00AF7049">
            <w:pPr>
              <w:snapToGrid w:val="0"/>
              <w:spacing w:line="300" w:lineRule="exact"/>
              <w:jc w:val="center"/>
              <w:rPr>
                <w:bCs/>
                <w:sz w:val="21"/>
                <w:szCs w:val="21"/>
              </w:rPr>
            </w:pPr>
            <w:r>
              <w:rPr>
                <w:sz w:val="21"/>
                <w:szCs w:val="21"/>
              </w:rPr>
              <w:t>4</w:t>
            </w:r>
          </w:p>
        </w:tc>
        <w:tc>
          <w:tcPr>
            <w:tcW w:w="653" w:type="dxa"/>
          </w:tcPr>
          <w:p w14:paraId="4C842D1F" w14:textId="080116D8" w:rsidR="00AF7049" w:rsidRPr="00E44A62" w:rsidRDefault="00AF7049" w:rsidP="00AF7049">
            <w:pPr>
              <w:snapToGrid w:val="0"/>
              <w:spacing w:line="300" w:lineRule="exact"/>
              <w:jc w:val="center"/>
              <w:rPr>
                <w:sz w:val="21"/>
                <w:szCs w:val="21"/>
              </w:rPr>
            </w:pPr>
            <w:r>
              <w:rPr>
                <w:sz w:val="21"/>
                <w:szCs w:val="21"/>
              </w:rPr>
              <w:t>0</w:t>
            </w:r>
          </w:p>
        </w:tc>
        <w:tc>
          <w:tcPr>
            <w:tcW w:w="700" w:type="dxa"/>
            <w:tcBorders>
              <w:right w:val="single" w:sz="12" w:space="0" w:color="auto"/>
            </w:tcBorders>
          </w:tcPr>
          <w:p w14:paraId="05C3E345" w14:textId="2CD61604" w:rsidR="00AF7049" w:rsidRPr="00E44A62" w:rsidRDefault="00AF7049" w:rsidP="00AF7049">
            <w:pPr>
              <w:snapToGrid w:val="0"/>
              <w:spacing w:line="300" w:lineRule="exact"/>
              <w:jc w:val="center"/>
              <w:rPr>
                <w:sz w:val="21"/>
                <w:szCs w:val="21"/>
              </w:rPr>
            </w:pPr>
            <w:r w:rsidRPr="00E44A62">
              <w:rPr>
                <w:sz w:val="21"/>
                <w:szCs w:val="21"/>
              </w:rPr>
              <w:t>4</w:t>
            </w:r>
          </w:p>
        </w:tc>
      </w:tr>
      <w:tr w:rsidR="00AF7049" w14:paraId="34816BAC" w14:textId="77777777" w:rsidTr="005770A6">
        <w:trPr>
          <w:trHeight w:val="454"/>
          <w:jc w:val="center"/>
        </w:trPr>
        <w:tc>
          <w:tcPr>
            <w:tcW w:w="6215" w:type="dxa"/>
            <w:gridSpan w:val="3"/>
            <w:tcBorders>
              <w:left w:val="single" w:sz="12" w:space="0" w:color="auto"/>
              <w:bottom w:val="single" w:sz="12" w:space="0" w:color="auto"/>
            </w:tcBorders>
            <w:vAlign w:val="center"/>
          </w:tcPr>
          <w:p w14:paraId="4994175A" w14:textId="2288A1B9" w:rsidR="00AF7049" w:rsidRPr="00E71319" w:rsidRDefault="00AF7049" w:rsidP="00AF7049">
            <w:pPr>
              <w:pStyle w:val="DG"/>
            </w:pPr>
            <w:r w:rsidRPr="00E71319">
              <w:rPr>
                <w:rFonts w:hint="eastAsia"/>
              </w:rPr>
              <w:lastRenderedPageBreak/>
              <w:t>合计</w:t>
            </w:r>
          </w:p>
        </w:tc>
        <w:tc>
          <w:tcPr>
            <w:tcW w:w="708" w:type="dxa"/>
            <w:tcBorders>
              <w:bottom w:val="single" w:sz="12" w:space="0" w:color="auto"/>
            </w:tcBorders>
            <w:vAlign w:val="center"/>
          </w:tcPr>
          <w:p w14:paraId="1554EAD2" w14:textId="699A980A" w:rsidR="00AF7049" w:rsidRPr="00E71319" w:rsidRDefault="00AF7049" w:rsidP="00AF7049">
            <w:pPr>
              <w:snapToGrid w:val="0"/>
              <w:jc w:val="center"/>
              <w:rPr>
                <w:rFonts w:ascii="Times New Roman" w:hAnsi="Times New Roman"/>
                <w:bCs/>
                <w:sz w:val="21"/>
                <w:szCs w:val="21"/>
              </w:rPr>
            </w:pPr>
            <w:r>
              <w:rPr>
                <w:rFonts w:ascii="Times New Roman" w:hAnsi="Times New Roman"/>
                <w:bCs/>
                <w:sz w:val="21"/>
                <w:szCs w:val="21"/>
              </w:rPr>
              <w:t>36</w:t>
            </w:r>
          </w:p>
        </w:tc>
        <w:tc>
          <w:tcPr>
            <w:tcW w:w="653" w:type="dxa"/>
            <w:tcBorders>
              <w:bottom w:val="single" w:sz="12" w:space="0" w:color="auto"/>
            </w:tcBorders>
            <w:vAlign w:val="center"/>
          </w:tcPr>
          <w:p w14:paraId="75C137E1" w14:textId="22584D4E" w:rsidR="00AF7049" w:rsidRPr="00E71319" w:rsidRDefault="00AF7049" w:rsidP="00AF7049">
            <w:pPr>
              <w:snapToGrid w:val="0"/>
              <w:jc w:val="center"/>
              <w:rPr>
                <w:rFonts w:ascii="Times New Roman" w:hAnsi="Times New Roman"/>
                <w:bCs/>
                <w:sz w:val="21"/>
                <w:szCs w:val="21"/>
              </w:rPr>
            </w:pPr>
            <w:r>
              <w:rPr>
                <w:rFonts w:ascii="Times New Roman" w:hAnsi="Times New Roman"/>
                <w:bCs/>
                <w:sz w:val="21"/>
                <w:szCs w:val="21"/>
              </w:rPr>
              <w:t>12</w:t>
            </w:r>
          </w:p>
        </w:tc>
        <w:tc>
          <w:tcPr>
            <w:tcW w:w="700" w:type="dxa"/>
            <w:tcBorders>
              <w:bottom w:val="single" w:sz="12" w:space="0" w:color="auto"/>
              <w:right w:val="single" w:sz="12" w:space="0" w:color="auto"/>
            </w:tcBorders>
            <w:vAlign w:val="center"/>
          </w:tcPr>
          <w:p w14:paraId="1089986B" w14:textId="433D7823" w:rsidR="00AF7049" w:rsidRPr="00E71319" w:rsidRDefault="00AF7049" w:rsidP="00AF7049">
            <w:pPr>
              <w:snapToGrid w:val="0"/>
              <w:jc w:val="center"/>
              <w:rPr>
                <w:rFonts w:ascii="Times New Roman" w:hAnsi="Times New Roman"/>
                <w:bCs/>
                <w:sz w:val="21"/>
                <w:szCs w:val="21"/>
              </w:rPr>
            </w:pPr>
            <w:r>
              <w:rPr>
                <w:rFonts w:ascii="Times New Roman" w:hAnsi="Times New Roman"/>
                <w:bCs/>
                <w:sz w:val="21"/>
                <w:szCs w:val="21"/>
              </w:rPr>
              <w:t>48</w:t>
            </w:r>
          </w:p>
        </w:tc>
      </w:tr>
    </w:tbl>
    <w:p w14:paraId="7A09098F" w14:textId="72EE6329" w:rsidR="00D612BC" w:rsidRPr="00941DEA" w:rsidRDefault="00CF691F" w:rsidP="002E33CE">
      <w:pPr>
        <w:pStyle w:val="DG2"/>
        <w:spacing w:beforeLines="100" w:before="326" w:after="163"/>
      </w:pPr>
      <w:r w:rsidRPr="00941DEA">
        <w:rPr>
          <w:rFonts w:hint="eastAsia"/>
        </w:rPr>
        <w:t>（</w:t>
      </w:r>
      <w:r w:rsidR="0016381F">
        <w:rPr>
          <w:rFonts w:hint="eastAsia"/>
        </w:rPr>
        <w:t>四</w:t>
      </w:r>
      <w:r w:rsidRPr="00941DEA">
        <w:rPr>
          <w:rFonts w:hint="eastAsia"/>
        </w:rPr>
        <w:t>）</w:t>
      </w:r>
      <w:r w:rsidR="008B7448" w:rsidRPr="00941DEA">
        <w:rPr>
          <w:rFonts w:hint="eastAsia"/>
        </w:rPr>
        <w:t>课内实验</w:t>
      </w:r>
      <w:r w:rsidR="00C4194E" w:rsidRPr="00941DEA">
        <w:rPr>
          <w:rFonts w:hint="eastAsia"/>
        </w:rPr>
        <w:t>项目</w:t>
      </w:r>
      <w:r w:rsidR="00D50C42" w:rsidRPr="00941DEA">
        <w:rPr>
          <w:rFonts w:hint="eastAsia"/>
        </w:rPr>
        <w:t>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681"/>
        <w:gridCol w:w="851"/>
        <w:gridCol w:w="1203"/>
      </w:tblGrid>
      <w:tr w:rsidR="003A5874" w14:paraId="4192B08C" w14:textId="77777777" w:rsidTr="00CF6150">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73F1B77F" w14:textId="77777777" w:rsidR="003A5874" w:rsidRPr="00E71319" w:rsidRDefault="003A5874" w:rsidP="00FC7489">
            <w:pPr>
              <w:pStyle w:val="DG"/>
              <w:rPr>
                <w:szCs w:val="16"/>
              </w:rPr>
            </w:pPr>
            <w:r w:rsidRPr="00E71319">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vAlign w:val="center"/>
          </w:tcPr>
          <w:p w14:paraId="1B19860A" w14:textId="7E9C5BFC" w:rsidR="003A5874" w:rsidRPr="00E71319" w:rsidRDefault="003A5874" w:rsidP="00FC7489">
            <w:pPr>
              <w:pStyle w:val="DG"/>
              <w:rPr>
                <w:szCs w:val="16"/>
              </w:rPr>
            </w:pPr>
            <w:r w:rsidRPr="00E71319">
              <w:rPr>
                <w:rFonts w:hint="eastAsia"/>
                <w:szCs w:val="16"/>
              </w:rPr>
              <w:t>实验</w:t>
            </w:r>
            <w:r w:rsidR="00A25A31">
              <w:rPr>
                <w:rFonts w:hint="eastAsia"/>
                <w:szCs w:val="16"/>
              </w:rPr>
              <w:t>项目</w:t>
            </w:r>
            <w:r w:rsidRPr="00E71319">
              <w:rPr>
                <w:rFonts w:hint="eastAsia"/>
                <w:szCs w:val="16"/>
              </w:rPr>
              <w:t>名称</w:t>
            </w:r>
          </w:p>
        </w:tc>
        <w:tc>
          <w:tcPr>
            <w:tcW w:w="3681" w:type="dxa"/>
            <w:tcBorders>
              <w:top w:val="single" w:sz="12" w:space="0" w:color="auto"/>
              <w:left w:val="single" w:sz="4" w:space="0" w:color="auto"/>
              <w:bottom w:val="single" w:sz="4" w:space="0" w:color="auto"/>
              <w:right w:val="single" w:sz="4" w:space="0" w:color="auto"/>
            </w:tcBorders>
            <w:vAlign w:val="center"/>
          </w:tcPr>
          <w:p w14:paraId="723D2522" w14:textId="44452911" w:rsidR="003A5874" w:rsidRPr="00E71319" w:rsidRDefault="003A5874" w:rsidP="00CF691F">
            <w:pPr>
              <w:pStyle w:val="DG"/>
              <w:rPr>
                <w:szCs w:val="16"/>
              </w:rPr>
            </w:pPr>
            <w:r w:rsidRPr="00E71319">
              <w:rPr>
                <w:rFonts w:ascii="黑体" w:hAnsi="宋体" w:hint="eastAsia"/>
                <w:szCs w:val="16"/>
              </w:rPr>
              <w:t>目标要求与</w:t>
            </w:r>
            <w:r w:rsidRPr="00E71319">
              <w:rPr>
                <w:rFonts w:hint="eastAsia"/>
                <w:szCs w:val="16"/>
              </w:rPr>
              <w:t>主要内容</w:t>
            </w:r>
          </w:p>
        </w:tc>
        <w:tc>
          <w:tcPr>
            <w:tcW w:w="851" w:type="dxa"/>
            <w:tcBorders>
              <w:top w:val="single" w:sz="12" w:space="0" w:color="auto"/>
              <w:left w:val="single" w:sz="4" w:space="0" w:color="auto"/>
              <w:right w:val="single" w:sz="4" w:space="0" w:color="auto"/>
            </w:tcBorders>
            <w:vAlign w:val="center"/>
          </w:tcPr>
          <w:p w14:paraId="0FB7D6A1" w14:textId="77777777" w:rsidR="003557DE" w:rsidRPr="00E71319" w:rsidRDefault="003A5874" w:rsidP="00FC7489">
            <w:pPr>
              <w:pStyle w:val="DG"/>
              <w:rPr>
                <w:szCs w:val="16"/>
              </w:rPr>
            </w:pPr>
            <w:r w:rsidRPr="00E71319">
              <w:rPr>
                <w:rFonts w:hint="eastAsia"/>
                <w:szCs w:val="16"/>
              </w:rPr>
              <w:t>实验</w:t>
            </w:r>
          </w:p>
          <w:p w14:paraId="05FF757E" w14:textId="2C568EFA" w:rsidR="003A5874" w:rsidRPr="00E71319" w:rsidRDefault="003A5874" w:rsidP="00FC7489">
            <w:pPr>
              <w:pStyle w:val="DG"/>
              <w:rPr>
                <w:szCs w:val="16"/>
              </w:rPr>
            </w:pPr>
            <w:r w:rsidRPr="00E71319">
              <w:rPr>
                <w:rFonts w:hint="eastAsia"/>
                <w:szCs w:val="16"/>
              </w:rPr>
              <w:t>时数</w:t>
            </w:r>
          </w:p>
        </w:tc>
        <w:tc>
          <w:tcPr>
            <w:tcW w:w="1203" w:type="dxa"/>
            <w:tcBorders>
              <w:top w:val="single" w:sz="12" w:space="0" w:color="auto"/>
              <w:left w:val="single" w:sz="4" w:space="0" w:color="auto"/>
              <w:right w:val="single" w:sz="12" w:space="0" w:color="auto"/>
            </w:tcBorders>
            <w:vAlign w:val="center"/>
          </w:tcPr>
          <w:p w14:paraId="4D78BF7A" w14:textId="77777777" w:rsidR="003557DE" w:rsidRPr="00E71319" w:rsidRDefault="003A5874" w:rsidP="00FC7489">
            <w:pPr>
              <w:pStyle w:val="DG"/>
              <w:rPr>
                <w:szCs w:val="16"/>
              </w:rPr>
            </w:pPr>
            <w:r w:rsidRPr="00E71319">
              <w:rPr>
                <w:rFonts w:hint="eastAsia"/>
                <w:szCs w:val="16"/>
              </w:rPr>
              <w:t>实验</w:t>
            </w:r>
          </w:p>
          <w:p w14:paraId="344B2336" w14:textId="0B155C0B" w:rsidR="003A5874" w:rsidRPr="00E71319" w:rsidRDefault="003A5874" w:rsidP="00FC7489">
            <w:pPr>
              <w:pStyle w:val="DG"/>
              <w:rPr>
                <w:szCs w:val="16"/>
              </w:rPr>
            </w:pPr>
            <w:r w:rsidRPr="00E71319">
              <w:rPr>
                <w:rFonts w:hint="eastAsia"/>
                <w:szCs w:val="16"/>
              </w:rPr>
              <w:t>类型</w:t>
            </w:r>
          </w:p>
        </w:tc>
      </w:tr>
      <w:tr w:rsidR="00EC6B0C" w14:paraId="1F110DB3" w14:textId="77777777" w:rsidTr="000A2D94">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338BD436" w14:textId="0427CA28" w:rsidR="00EC6B0C" w:rsidRPr="005C0F82" w:rsidRDefault="00EC6B0C" w:rsidP="00EC6B0C">
            <w:pPr>
              <w:pStyle w:val="DG0"/>
              <w:spacing w:line="300" w:lineRule="exact"/>
              <w:rPr>
                <w:rFonts w:asciiTheme="minorEastAsia" w:eastAsiaTheme="minorEastAsia" w:hAnsiTheme="minorEastAsia"/>
              </w:rPr>
            </w:pPr>
            <w:r w:rsidRPr="005C0F82">
              <w:rPr>
                <w:rFonts w:asciiTheme="minorEastAsia" w:eastAsiaTheme="minorEastAsia" w:hAnsiTheme="minorEastAsia" w:hint="eastAsia"/>
              </w:rPr>
              <w:t>1</w:t>
            </w:r>
          </w:p>
        </w:tc>
        <w:tc>
          <w:tcPr>
            <w:tcW w:w="1838" w:type="dxa"/>
            <w:tcBorders>
              <w:top w:val="single" w:sz="4" w:space="0" w:color="auto"/>
              <w:left w:val="single" w:sz="4" w:space="0" w:color="auto"/>
              <w:bottom w:val="single" w:sz="4" w:space="0" w:color="auto"/>
              <w:right w:val="single" w:sz="4" w:space="0" w:color="auto"/>
            </w:tcBorders>
            <w:vAlign w:val="center"/>
          </w:tcPr>
          <w:p w14:paraId="1658DDEE" w14:textId="3DFE1EA0" w:rsidR="00EC6B0C" w:rsidRPr="00E44A62" w:rsidRDefault="00EC6B0C" w:rsidP="00EC6B0C">
            <w:pPr>
              <w:pStyle w:val="af"/>
              <w:spacing w:line="300" w:lineRule="exact"/>
              <w:ind w:firstLine="0"/>
              <w:rPr>
                <w:rFonts w:asciiTheme="minorEastAsia" w:hAnsiTheme="minorEastAsia"/>
                <w:bCs/>
                <w:szCs w:val="21"/>
              </w:rPr>
            </w:pPr>
            <w:r w:rsidRPr="00E44A62">
              <w:rPr>
                <w:rFonts w:ascii="宋体" w:hAnsi="宋体" w:cs="宋体" w:hint="eastAsia"/>
                <w:szCs w:val="21"/>
              </w:rPr>
              <w:t>免疫学检测</w:t>
            </w:r>
          </w:p>
        </w:tc>
        <w:tc>
          <w:tcPr>
            <w:tcW w:w="3681" w:type="dxa"/>
            <w:tcBorders>
              <w:top w:val="single" w:sz="4" w:space="0" w:color="auto"/>
              <w:left w:val="single" w:sz="4" w:space="0" w:color="auto"/>
              <w:bottom w:val="single" w:sz="4" w:space="0" w:color="auto"/>
              <w:right w:val="single" w:sz="4" w:space="0" w:color="auto"/>
            </w:tcBorders>
            <w:vAlign w:val="center"/>
          </w:tcPr>
          <w:p w14:paraId="0EE03DA2" w14:textId="77F6231E" w:rsidR="00EC6B0C" w:rsidRPr="00E44A62" w:rsidRDefault="00AF7049" w:rsidP="00EC6B0C">
            <w:pPr>
              <w:pStyle w:val="DG0"/>
              <w:spacing w:line="300" w:lineRule="exact"/>
              <w:jc w:val="left"/>
              <w:rPr>
                <w:rFonts w:asciiTheme="minorEastAsia" w:eastAsiaTheme="minorEastAsia" w:hAnsiTheme="minorEastAsia"/>
              </w:rPr>
            </w:pPr>
            <w:r>
              <w:rPr>
                <w:rFonts w:asciiTheme="minorEastAsia" w:eastAsiaTheme="minorEastAsia" w:hAnsiTheme="minorEastAsia" w:hint="eastAsia"/>
              </w:rPr>
              <w:t>免疫学检测</w:t>
            </w:r>
          </w:p>
        </w:tc>
        <w:tc>
          <w:tcPr>
            <w:tcW w:w="851" w:type="dxa"/>
            <w:tcBorders>
              <w:left w:val="single" w:sz="4" w:space="0" w:color="auto"/>
              <w:right w:val="single" w:sz="4" w:space="0" w:color="auto"/>
            </w:tcBorders>
            <w:vAlign w:val="center"/>
          </w:tcPr>
          <w:p w14:paraId="05820F38" w14:textId="6BEA9DD9" w:rsidR="00EC6B0C" w:rsidRPr="00E44A62" w:rsidRDefault="00D66A99" w:rsidP="00EC6B0C">
            <w:pPr>
              <w:pStyle w:val="DG0"/>
              <w:spacing w:line="300" w:lineRule="exact"/>
              <w:rPr>
                <w:rFonts w:asciiTheme="minorEastAsia" w:eastAsiaTheme="minorEastAsia" w:hAnsiTheme="minorEastAsia"/>
              </w:rPr>
            </w:pPr>
            <w:r>
              <w:rPr>
                <w:rFonts w:asciiTheme="minorEastAsia" w:eastAsiaTheme="minorEastAsia" w:hAnsiTheme="minorEastAsia"/>
              </w:rPr>
              <w:t>3</w:t>
            </w:r>
          </w:p>
        </w:tc>
        <w:tc>
          <w:tcPr>
            <w:tcW w:w="1203" w:type="dxa"/>
            <w:tcBorders>
              <w:left w:val="single" w:sz="4" w:space="0" w:color="auto"/>
              <w:right w:val="single" w:sz="12" w:space="0" w:color="auto"/>
            </w:tcBorders>
            <w:vAlign w:val="center"/>
          </w:tcPr>
          <w:p w14:paraId="698E9C5A" w14:textId="5F5F66B3" w:rsidR="00EC6B0C" w:rsidRPr="005C0F82" w:rsidRDefault="00EC6B0C" w:rsidP="00EC6B0C">
            <w:pPr>
              <w:pStyle w:val="DG0"/>
              <w:spacing w:line="300" w:lineRule="exact"/>
              <w:rPr>
                <w:rFonts w:asciiTheme="minorEastAsia" w:eastAsiaTheme="minorEastAsia" w:hAnsiTheme="minorEastAsia"/>
              </w:rPr>
            </w:pPr>
            <w:r w:rsidRPr="005C0F82">
              <w:rPr>
                <w:rFonts w:asciiTheme="minorEastAsia" w:eastAsiaTheme="minorEastAsia" w:hAnsiTheme="minorEastAsia" w:hint="eastAsia"/>
              </w:rPr>
              <w:t>④</w:t>
            </w:r>
          </w:p>
        </w:tc>
      </w:tr>
      <w:tr w:rsidR="00EC6B0C" w14:paraId="0BBD4F31" w14:textId="77777777" w:rsidTr="000A2D94">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6C47602B" w14:textId="05831FD9" w:rsidR="00EC6B0C" w:rsidRPr="005C0F82" w:rsidRDefault="00EC6B0C" w:rsidP="00EC6B0C">
            <w:pPr>
              <w:pStyle w:val="DG0"/>
              <w:spacing w:line="300" w:lineRule="exact"/>
              <w:rPr>
                <w:rFonts w:asciiTheme="minorEastAsia" w:eastAsiaTheme="minorEastAsia" w:hAnsiTheme="minorEastAsia"/>
              </w:rPr>
            </w:pPr>
            <w:r w:rsidRPr="005C0F82">
              <w:rPr>
                <w:rFonts w:asciiTheme="minorEastAsia" w:eastAsiaTheme="minorEastAsia" w:hAnsiTheme="minorEastAsia" w:hint="eastAsia"/>
              </w:rPr>
              <w:t>2</w:t>
            </w:r>
          </w:p>
        </w:tc>
        <w:tc>
          <w:tcPr>
            <w:tcW w:w="1838" w:type="dxa"/>
            <w:tcBorders>
              <w:top w:val="single" w:sz="4" w:space="0" w:color="auto"/>
              <w:left w:val="single" w:sz="4" w:space="0" w:color="auto"/>
              <w:bottom w:val="single" w:sz="4" w:space="0" w:color="auto"/>
              <w:right w:val="single" w:sz="4" w:space="0" w:color="auto"/>
            </w:tcBorders>
            <w:vAlign w:val="center"/>
          </w:tcPr>
          <w:p w14:paraId="09415127" w14:textId="04E6665E" w:rsidR="00EC6B0C" w:rsidRPr="00E44A62" w:rsidRDefault="00EC6B0C" w:rsidP="00EC6B0C">
            <w:pPr>
              <w:pStyle w:val="DG0"/>
              <w:spacing w:line="300" w:lineRule="exact"/>
              <w:jc w:val="both"/>
              <w:rPr>
                <w:rFonts w:asciiTheme="minorEastAsia" w:eastAsiaTheme="minorEastAsia" w:hAnsiTheme="minorEastAsia"/>
              </w:rPr>
            </w:pPr>
            <w:r w:rsidRPr="00E44A62">
              <w:rPr>
                <w:rFonts w:ascii="宋体" w:hAnsi="宋体" w:hint="eastAsia"/>
              </w:rPr>
              <w:t>细菌形态学</w:t>
            </w:r>
          </w:p>
        </w:tc>
        <w:tc>
          <w:tcPr>
            <w:tcW w:w="3681" w:type="dxa"/>
            <w:tcBorders>
              <w:top w:val="single" w:sz="4" w:space="0" w:color="auto"/>
              <w:left w:val="single" w:sz="4" w:space="0" w:color="auto"/>
              <w:bottom w:val="single" w:sz="4" w:space="0" w:color="auto"/>
              <w:right w:val="single" w:sz="4" w:space="0" w:color="auto"/>
            </w:tcBorders>
            <w:vAlign w:val="center"/>
          </w:tcPr>
          <w:p w14:paraId="33B17432" w14:textId="7FE8E862" w:rsidR="00EC6B0C" w:rsidRPr="0091389B" w:rsidRDefault="00AF7049" w:rsidP="0091389B">
            <w:pPr>
              <w:rPr>
                <w:sz w:val="21"/>
                <w:szCs w:val="21"/>
              </w:rPr>
            </w:pPr>
            <w:r>
              <w:rPr>
                <w:rFonts w:hint="eastAsia"/>
                <w:sz w:val="21"/>
                <w:szCs w:val="21"/>
              </w:rPr>
              <w:t>细菌形态学检测</w:t>
            </w:r>
          </w:p>
        </w:tc>
        <w:tc>
          <w:tcPr>
            <w:tcW w:w="851" w:type="dxa"/>
            <w:tcBorders>
              <w:left w:val="single" w:sz="4" w:space="0" w:color="auto"/>
              <w:bottom w:val="single" w:sz="4" w:space="0" w:color="auto"/>
              <w:right w:val="single" w:sz="4" w:space="0" w:color="auto"/>
            </w:tcBorders>
            <w:vAlign w:val="center"/>
          </w:tcPr>
          <w:p w14:paraId="439ADAE5" w14:textId="4E4BD9D9" w:rsidR="00EC6B0C" w:rsidRPr="00E44A62" w:rsidRDefault="00D66A99" w:rsidP="00EC6B0C">
            <w:pPr>
              <w:pStyle w:val="DG0"/>
              <w:spacing w:line="300" w:lineRule="exact"/>
              <w:rPr>
                <w:rFonts w:asciiTheme="minorEastAsia" w:eastAsiaTheme="minorEastAsia" w:hAnsiTheme="minorEastAsia"/>
              </w:rPr>
            </w:pPr>
            <w:r>
              <w:rPr>
                <w:rFonts w:asciiTheme="minorEastAsia" w:eastAsiaTheme="minorEastAsia" w:hAnsiTheme="minorEastAsia"/>
              </w:rPr>
              <w:t>3</w:t>
            </w:r>
          </w:p>
        </w:tc>
        <w:tc>
          <w:tcPr>
            <w:tcW w:w="1203" w:type="dxa"/>
            <w:tcBorders>
              <w:left w:val="single" w:sz="4" w:space="0" w:color="auto"/>
              <w:bottom w:val="single" w:sz="4" w:space="0" w:color="auto"/>
              <w:right w:val="single" w:sz="12" w:space="0" w:color="auto"/>
            </w:tcBorders>
            <w:vAlign w:val="center"/>
          </w:tcPr>
          <w:p w14:paraId="26CC6EA4" w14:textId="69F3BDDC" w:rsidR="00EC6B0C" w:rsidRPr="005C0F82" w:rsidRDefault="00EC6B0C" w:rsidP="00EC6B0C">
            <w:pPr>
              <w:pStyle w:val="DG0"/>
              <w:spacing w:line="300" w:lineRule="exact"/>
              <w:rPr>
                <w:rFonts w:asciiTheme="minorEastAsia" w:eastAsiaTheme="minorEastAsia" w:hAnsiTheme="minorEastAsia"/>
              </w:rPr>
            </w:pPr>
            <w:r w:rsidRPr="005C0F82">
              <w:rPr>
                <w:rFonts w:asciiTheme="minorEastAsia" w:eastAsiaTheme="minorEastAsia" w:hAnsiTheme="minorEastAsia" w:hint="eastAsia"/>
              </w:rPr>
              <w:t>④</w:t>
            </w:r>
          </w:p>
        </w:tc>
      </w:tr>
      <w:tr w:rsidR="00EC6B0C" w14:paraId="78790C76" w14:textId="77777777" w:rsidTr="000A2D94">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7893B475" w14:textId="12698DF8" w:rsidR="00EC6B0C" w:rsidRPr="005C0F82" w:rsidRDefault="00EC6B0C" w:rsidP="00EC6B0C">
            <w:pPr>
              <w:pStyle w:val="DG0"/>
              <w:spacing w:line="300" w:lineRule="exact"/>
              <w:rPr>
                <w:rFonts w:asciiTheme="minorEastAsia" w:eastAsiaTheme="minorEastAsia" w:hAnsiTheme="minorEastAsia"/>
              </w:rPr>
            </w:pPr>
            <w:r w:rsidRPr="005C0F82">
              <w:rPr>
                <w:rFonts w:asciiTheme="minorEastAsia" w:eastAsiaTheme="minorEastAsia" w:hAnsiTheme="minorEastAsia" w:hint="eastAsia"/>
              </w:rPr>
              <w:t>3</w:t>
            </w:r>
          </w:p>
        </w:tc>
        <w:tc>
          <w:tcPr>
            <w:tcW w:w="1838" w:type="dxa"/>
            <w:tcBorders>
              <w:top w:val="single" w:sz="4" w:space="0" w:color="auto"/>
              <w:left w:val="single" w:sz="4" w:space="0" w:color="auto"/>
              <w:bottom w:val="single" w:sz="4" w:space="0" w:color="auto"/>
              <w:right w:val="single" w:sz="4" w:space="0" w:color="auto"/>
            </w:tcBorders>
            <w:vAlign w:val="center"/>
          </w:tcPr>
          <w:p w14:paraId="557EEC68" w14:textId="1FF494BC" w:rsidR="00EC6B0C" w:rsidRPr="00E44A62" w:rsidRDefault="00EC6B0C" w:rsidP="00EC6B0C">
            <w:pPr>
              <w:pStyle w:val="DG0"/>
              <w:spacing w:line="300" w:lineRule="exact"/>
              <w:jc w:val="both"/>
              <w:rPr>
                <w:rFonts w:asciiTheme="minorEastAsia" w:eastAsiaTheme="minorEastAsia" w:hAnsiTheme="minorEastAsia"/>
              </w:rPr>
            </w:pPr>
            <w:r w:rsidRPr="00E44A62">
              <w:rPr>
                <w:rFonts w:ascii="宋体" w:hAnsi="宋体" w:hint="eastAsia"/>
              </w:rPr>
              <w:t>细菌培养及消毒灭菌技术</w:t>
            </w:r>
          </w:p>
        </w:tc>
        <w:tc>
          <w:tcPr>
            <w:tcW w:w="3681" w:type="dxa"/>
            <w:tcBorders>
              <w:top w:val="single" w:sz="4" w:space="0" w:color="auto"/>
              <w:left w:val="single" w:sz="4" w:space="0" w:color="auto"/>
              <w:bottom w:val="single" w:sz="4" w:space="0" w:color="auto"/>
              <w:right w:val="single" w:sz="4" w:space="0" w:color="auto"/>
            </w:tcBorders>
            <w:vAlign w:val="center"/>
          </w:tcPr>
          <w:p w14:paraId="1AA72D7A" w14:textId="236A4E1C" w:rsidR="00EC6B0C" w:rsidRPr="00E44A62" w:rsidRDefault="00343688" w:rsidP="00EC6B0C">
            <w:pPr>
              <w:pStyle w:val="DG0"/>
              <w:spacing w:line="300" w:lineRule="exact"/>
              <w:jc w:val="left"/>
              <w:rPr>
                <w:rFonts w:asciiTheme="minorEastAsia" w:eastAsiaTheme="minorEastAsia" w:hAnsiTheme="minorEastAsia"/>
              </w:rPr>
            </w:pPr>
            <w:r w:rsidRPr="00481D95">
              <w:rPr>
                <w:rFonts w:hint="eastAsia"/>
              </w:rPr>
              <w:t>病原菌的分离、培养和鉴定</w:t>
            </w:r>
          </w:p>
        </w:tc>
        <w:tc>
          <w:tcPr>
            <w:tcW w:w="851" w:type="dxa"/>
            <w:tcBorders>
              <w:left w:val="single" w:sz="4" w:space="0" w:color="auto"/>
              <w:right w:val="single" w:sz="4" w:space="0" w:color="auto"/>
            </w:tcBorders>
            <w:vAlign w:val="center"/>
          </w:tcPr>
          <w:p w14:paraId="20D96C38" w14:textId="152A4CBD" w:rsidR="00EC6B0C" w:rsidRPr="00E44A62" w:rsidRDefault="00D66A99" w:rsidP="00EC6B0C">
            <w:pPr>
              <w:pStyle w:val="DG0"/>
              <w:spacing w:line="300" w:lineRule="exact"/>
              <w:rPr>
                <w:rFonts w:asciiTheme="minorEastAsia" w:eastAsiaTheme="minorEastAsia" w:hAnsiTheme="minorEastAsia"/>
              </w:rPr>
            </w:pPr>
            <w:r>
              <w:rPr>
                <w:rFonts w:asciiTheme="minorEastAsia" w:eastAsiaTheme="minorEastAsia" w:hAnsiTheme="minorEastAsia"/>
              </w:rPr>
              <w:t>3</w:t>
            </w:r>
          </w:p>
        </w:tc>
        <w:tc>
          <w:tcPr>
            <w:tcW w:w="1203" w:type="dxa"/>
            <w:tcBorders>
              <w:left w:val="single" w:sz="4" w:space="0" w:color="auto"/>
              <w:right w:val="single" w:sz="12" w:space="0" w:color="auto"/>
            </w:tcBorders>
            <w:vAlign w:val="center"/>
          </w:tcPr>
          <w:p w14:paraId="50195FB2" w14:textId="46C7A326" w:rsidR="00EC6B0C" w:rsidRPr="005C0F82" w:rsidRDefault="00EC6B0C" w:rsidP="00EC6B0C">
            <w:pPr>
              <w:pStyle w:val="DG0"/>
              <w:spacing w:line="300" w:lineRule="exact"/>
              <w:rPr>
                <w:rFonts w:asciiTheme="minorEastAsia" w:eastAsiaTheme="minorEastAsia" w:hAnsiTheme="minorEastAsia"/>
              </w:rPr>
            </w:pPr>
            <w:r w:rsidRPr="005C0F82">
              <w:rPr>
                <w:rFonts w:asciiTheme="minorEastAsia" w:eastAsiaTheme="minorEastAsia" w:hAnsiTheme="minorEastAsia" w:hint="eastAsia"/>
              </w:rPr>
              <w:t>④</w:t>
            </w:r>
          </w:p>
        </w:tc>
      </w:tr>
      <w:tr w:rsidR="00EC6B0C" w14:paraId="3716B027" w14:textId="77777777" w:rsidTr="000A2D94">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5E52353A" w14:textId="54C5F4E7" w:rsidR="00EC6B0C" w:rsidRPr="005C0F82" w:rsidRDefault="00EC6B0C" w:rsidP="00EC6B0C">
            <w:pPr>
              <w:pStyle w:val="DG0"/>
              <w:spacing w:line="300" w:lineRule="exact"/>
              <w:rPr>
                <w:rFonts w:asciiTheme="minorEastAsia" w:eastAsiaTheme="minorEastAsia" w:hAnsiTheme="minorEastAsia"/>
              </w:rPr>
            </w:pPr>
            <w:r w:rsidRPr="005C0F82">
              <w:rPr>
                <w:rFonts w:asciiTheme="minorEastAsia" w:eastAsiaTheme="minorEastAsia" w:hAnsiTheme="minorEastAsia" w:hint="eastAsia"/>
              </w:rPr>
              <w:t>4</w:t>
            </w:r>
          </w:p>
        </w:tc>
        <w:tc>
          <w:tcPr>
            <w:tcW w:w="1838" w:type="dxa"/>
            <w:tcBorders>
              <w:top w:val="single" w:sz="4" w:space="0" w:color="auto"/>
              <w:left w:val="single" w:sz="4" w:space="0" w:color="auto"/>
              <w:bottom w:val="single" w:sz="4" w:space="0" w:color="auto"/>
              <w:right w:val="single" w:sz="4" w:space="0" w:color="auto"/>
            </w:tcBorders>
            <w:vAlign w:val="center"/>
          </w:tcPr>
          <w:p w14:paraId="12D0CE9C" w14:textId="71A6FAB2" w:rsidR="00EC6B0C" w:rsidRPr="00E44A62" w:rsidRDefault="00343688" w:rsidP="00EC6B0C">
            <w:pPr>
              <w:pStyle w:val="DG0"/>
              <w:spacing w:line="300" w:lineRule="exact"/>
              <w:jc w:val="both"/>
              <w:rPr>
                <w:rFonts w:asciiTheme="minorEastAsia" w:eastAsiaTheme="minorEastAsia" w:hAnsiTheme="minorEastAsia"/>
              </w:rPr>
            </w:pPr>
            <w:r>
              <w:rPr>
                <w:rFonts w:ascii="宋体" w:hAnsi="宋体" w:hint="eastAsia"/>
              </w:rPr>
              <w:t>病毒</w:t>
            </w:r>
            <w:r w:rsidR="00EC6B0C" w:rsidRPr="00E44A62">
              <w:rPr>
                <w:rFonts w:ascii="宋体" w:hAnsi="宋体" w:hint="eastAsia"/>
              </w:rPr>
              <w:t>检测</w:t>
            </w:r>
          </w:p>
        </w:tc>
        <w:tc>
          <w:tcPr>
            <w:tcW w:w="3681" w:type="dxa"/>
            <w:tcBorders>
              <w:top w:val="single" w:sz="4" w:space="0" w:color="auto"/>
              <w:left w:val="single" w:sz="4" w:space="0" w:color="auto"/>
              <w:bottom w:val="single" w:sz="4" w:space="0" w:color="auto"/>
              <w:right w:val="single" w:sz="4" w:space="0" w:color="auto"/>
            </w:tcBorders>
          </w:tcPr>
          <w:p w14:paraId="6F92F6A8" w14:textId="59214047" w:rsidR="00EC6B0C" w:rsidRPr="00E44A62" w:rsidRDefault="00343688" w:rsidP="00EC6B0C">
            <w:pPr>
              <w:pStyle w:val="DG0"/>
              <w:spacing w:line="300" w:lineRule="exact"/>
              <w:jc w:val="left"/>
              <w:rPr>
                <w:rFonts w:asciiTheme="minorEastAsia" w:eastAsiaTheme="minorEastAsia" w:hAnsiTheme="minorEastAsia"/>
              </w:rPr>
            </w:pPr>
            <w:r w:rsidRPr="00481D95">
              <w:rPr>
                <w:rFonts w:hint="eastAsia"/>
              </w:rPr>
              <w:t>流感病毒的分离培养和鉴定</w:t>
            </w:r>
            <w:r w:rsidR="00D11198">
              <w:rPr>
                <w:rFonts w:hint="eastAsia"/>
              </w:rPr>
              <w:t xml:space="preserve"> </w:t>
            </w:r>
            <w:r w:rsidR="00D11198">
              <w:t xml:space="preserve"> </w:t>
            </w:r>
          </w:p>
        </w:tc>
        <w:tc>
          <w:tcPr>
            <w:tcW w:w="851" w:type="dxa"/>
            <w:tcBorders>
              <w:left w:val="single" w:sz="4" w:space="0" w:color="auto"/>
              <w:right w:val="single" w:sz="4" w:space="0" w:color="auto"/>
            </w:tcBorders>
            <w:vAlign w:val="center"/>
          </w:tcPr>
          <w:p w14:paraId="740D8FE0" w14:textId="1DB8B8AC" w:rsidR="00EC6B0C" w:rsidRPr="00E44A62" w:rsidRDefault="00D66A99" w:rsidP="00EC6B0C">
            <w:pPr>
              <w:pStyle w:val="DG0"/>
              <w:spacing w:line="300" w:lineRule="exact"/>
              <w:rPr>
                <w:rFonts w:asciiTheme="minorEastAsia" w:eastAsiaTheme="minorEastAsia" w:hAnsiTheme="minorEastAsia"/>
              </w:rPr>
            </w:pPr>
            <w:r>
              <w:rPr>
                <w:rFonts w:asciiTheme="minorEastAsia" w:eastAsiaTheme="minorEastAsia" w:hAnsiTheme="minorEastAsia"/>
              </w:rPr>
              <w:t>3</w:t>
            </w:r>
          </w:p>
        </w:tc>
        <w:tc>
          <w:tcPr>
            <w:tcW w:w="1203" w:type="dxa"/>
            <w:tcBorders>
              <w:left w:val="single" w:sz="4" w:space="0" w:color="auto"/>
              <w:right w:val="single" w:sz="12" w:space="0" w:color="auto"/>
            </w:tcBorders>
            <w:vAlign w:val="center"/>
          </w:tcPr>
          <w:p w14:paraId="47558686" w14:textId="73CAB6CD" w:rsidR="00EC6B0C" w:rsidRPr="005C0F82" w:rsidRDefault="00EC6B0C" w:rsidP="00EC6B0C">
            <w:pPr>
              <w:pStyle w:val="DG0"/>
              <w:spacing w:line="300" w:lineRule="exact"/>
              <w:rPr>
                <w:rFonts w:asciiTheme="minorEastAsia" w:eastAsiaTheme="minorEastAsia" w:hAnsiTheme="minorEastAsia"/>
              </w:rPr>
            </w:pPr>
            <w:r w:rsidRPr="005C0F82">
              <w:rPr>
                <w:rFonts w:asciiTheme="minorEastAsia" w:eastAsiaTheme="minorEastAsia" w:hAnsiTheme="minorEastAsia" w:hint="eastAsia"/>
              </w:rPr>
              <w:t>④</w:t>
            </w:r>
          </w:p>
        </w:tc>
      </w:tr>
      <w:tr w:rsidR="00CF6150" w14:paraId="1A621397" w14:textId="77777777" w:rsidTr="00AB49E4">
        <w:trPr>
          <w:trHeight w:val="454"/>
          <w:jc w:val="center"/>
        </w:trPr>
        <w:tc>
          <w:tcPr>
            <w:tcW w:w="8276" w:type="dxa"/>
            <w:gridSpan w:val="5"/>
            <w:tcBorders>
              <w:top w:val="single" w:sz="12" w:space="0" w:color="auto"/>
              <w:left w:val="nil"/>
              <w:bottom w:val="nil"/>
              <w:right w:val="nil"/>
            </w:tcBorders>
            <w:vAlign w:val="center"/>
          </w:tcPr>
          <w:p w14:paraId="02127D6B" w14:textId="7E6C23F7" w:rsidR="00CF6150" w:rsidRPr="005C3A76" w:rsidRDefault="00CF6150" w:rsidP="00CF6150">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1" w:name="OLE_LINK1"/>
      <w:bookmarkStart w:id="2" w:name="OLE_LINK2"/>
      <w:r w:rsidRPr="009F3199">
        <w:rPr>
          <w:rFonts w:ascii="黑体" w:hAnsi="宋体" w:hint="eastAsia"/>
        </w:rPr>
        <w:t>四</w:t>
      </w:r>
      <w:r>
        <w:rPr>
          <w:rFonts w:ascii="黑体" w:hAnsi="宋体" w:hint="eastAsia"/>
        </w:rPr>
        <w:t>、</w:t>
      </w:r>
      <w:r w:rsidRPr="009F3199">
        <w:rPr>
          <w:rFonts w:ascii="黑体" w:hAnsi="宋体" w:hint="eastAsia"/>
        </w:rPr>
        <w:t>课程思政教学</w:t>
      </w:r>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6381F" w14:paraId="25E923BC" w14:textId="77777777" w:rsidTr="00883C73">
        <w:trPr>
          <w:trHeight w:val="1128"/>
        </w:trPr>
        <w:tc>
          <w:tcPr>
            <w:tcW w:w="8276" w:type="dxa"/>
            <w:vAlign w:val="center"/>
          </w:tcPr>
          <w:bookmarkEnd w:id="1"/>
          <w:bookmarkEnd w:id="2"/>
          <w:p w14:paraId="403B0EBD" w14:textId="77777777" w:rsidR="002354FA" w:rsidRPr="00E44A62" w:rsidRDefault="002354FA" w:rsidP="005C0F82">
            <w:pPr>
              <w:spacing w:line="300" w:lineRule="exact"/>
              <w:ind w:firstLineChars="200" w:firstLine="422"/>
              <w:rPr>
                <w:rFonts w:asciiTheme="minorEastAsia" w:eastAsiaTheme="minorEastAsia" w:hAnsiTheme="minorEastAsia"/>
                <w:sz w:val="21"/>
                <w:szCs w:val="21"/>
              </w:rPr>
            </w:pPr>
            <w:r w:rsidRPr="00E44A62">
              <w:rPr>
                <w:rFonts w:asciiTheme="minorEastAsia" w:eastAsiaTheme="minorEastAsia" w:hAnsiTheme="minorEastAsia"/>
                <w:b/>
                <w:bCs/>
                <w:kern w:val="2"/>
                <w:sz w:val="21"/>
                <w:szCs w:val="21"/>
              </w:rPr>
              <w:t>1.</w:t>
            </w:r>
            <w:r w:rsidRPr="00E44A62">
              <w:rPr>
                <w:rFonts w:asciiTheme="minorEastAsia" w:eastAsiaTheme="minorEastAsia" w:hAnsiTheme="minorEastAsia" w:hint="eastAsia"/>
                <w:b/>
                <w:bCs/>
                <w:kern w:val="2"/>
                <w:sz w:val="21"/>
                <w:szCs w:val="21"/>
              </w:rPr>
              <w:t>课程简介</w:t>
            </w:r>
          </w:p>
          <w:p w14:paraId="1B6D7394" w14:textId="77777777" w:rsidR="00EC6B0C" w:rsidRPr="00E44A62" w:rsidRDefault="00EC6B0C" w:rsidP="00EC6B0C">
            <w:pPr>
              <w:snapToGrid w:val="0"/>
              <w:spacing w:line="288" w:lineRule="auto"/>
              <w:ind w:firstLineChars="200" w:firstLine="420"/>
              <w:rPr>
                <w:sz w:val="21"/>
                <w:szCs w:val="21"/>
              </w:rPr>
            </w:pPr>
            <w:r w:rsidRPr="00E44A62">
              <w:rPr>
                <w:rFonts w:hint="eastAsia"/>
                <w:sz w:val="21"/>
                <w:szCs w:val="21"/>
              </w:rPr>
              <w:t>病原生物与免疫学着重介绍免疫学与病原生物学基本理论、基本知识的传授，要求学生通过本课程的学习，能够了解免疫学与病原生物学的最基本概念以及这些概念的医学应用。希望学生能够掌握免疫学涉及的所有基本概念；掌握免疫系统最基本的构成，包括主要的免疫分子（结构与生物学作用）、免疫细胞（类型与生物学功能）；掌握免疫应答的基本过程；熟悉临床常见的免疫性疾病的病理机制；了解免疫学理论与免疫学技术的应用。对于病原生物学，希望学生能够掌握病原生物（细菌、病毒）的基本概念；掌握病原生物学涉及的所有基本概念；掌握各类病原生物的主要生物学特性（形态、结构、遗传变异等）；掌握各类病原生物的共同致病特性与危害方式；熟悉临床常见病原生物的致病性特点（传播途径、临床表现及防治原则）。本课程也将同时通过一定的实验教学，给予学生最基本的病原生物学感性知识，熟悉一定的操作技能。</w:t>
            </w:r>
          </w:p>
          <w:p w14:paraId="700428A9" w14:textId="4BC1B8FD" w:rsidR="002354FA" w:rsidRPr="00E44A62" w:rsidRDefault="002354FA" w:rsidP="005C0F82">
            <w:pPr>
              <w:spacing w:line="300" w:lineRule="exact"/>
              <w:ind w:firstLineChars="200" w:firstLine="422"/>
              <w:rPr>
                <w:rFonts w:asciiTheme="minorEastAsia" w:eastAsiaTheme="minorEastAsia" w:hAnsiTheme="minorEastAsia"/>
                <w:sz w:val="21"/>
                <w:szCs w:val="21"/>
              </w:rPr>
            </w:pPr>
            <w:r w:rsidRPr="00E44A62">
              <w:rPr>
                <w:rFonts w:asciiTheme="minorEastAsia" w:eastAsiaTheme="minorEastAsia" w:hAnsiTheme="minorEastAsia"/>
                <w:b/>
                <w:bCs/>
                <w:kern w:val="2"/>
                <w:sz w:val="21"/>
                <w:szCs w:val="21"/>
              </w:rPr>
              <w:t>2.</w:t>
            </w:r>
            <w:r w:rsidRPr="00E44A62">
              <w:rPr>
                <w:rFonts w:asciiTheme="minorEastAsia" w:eastAsiaTheme="minorEastAsia" w:hAnsiTheme="minorEastAsia" w:hint="eastAsia"/>
                <w:b/>
                <w:bCs/>
                <w:kern w:val="2"/>
                <w:sz w:val="21"/>
                <w:szCs w:val="21"/>
              </w:rPr>
              <w:t>思政目标</w:t>
            </w:r>
          </w:p>
          <w:p w14:paraId="6A98CCE9" w14:textId="281D1B1A" w:rsidR="002354FA" w:rsidRPr="00E44A62" w:rsidRDefault="002354FA" w:rsidP="005C0F82">
            <w:pPr>
              <w:spacing w:line="300" w:lineRule="exact"/>
              <w:ind w:firstLineChars="200" w:firstLine="420"/>
              <w:rPr>
                <w:rFonts w:asciiTheme="minorEastAsia" w:eastAsiaTheme="minorEastAsia" w:hAnsiTheme="minorEastAsia"/>
                <w:sz w:val="21"/>
                <w:szCs w:val="21"/>
              </w:rPr>
            </w:pPr>
            <w:r w:rsidRPr="00E44A62">
              <w:rPr>
                <w:rFonts w:asciiTheme="minorEastAsia" w:eastAsiaTheme="minorEastAsia" w:hAnsiTheme="minorEastAsia" w:hint="eastAsia"/>
                <w:kern w:val="2"/>
                <w:sz w:val="21"/>
                <w:szCs w:val="21"/>
              </w:rPr>
              <w:t>随着医疗体制不断的改革，对医护人员的要求已不仅仅停留在专业技术水平，对其职业道德也提出了更高的要求，思政元素融入专业基础课的必要性不言而喻。高校教师做好课程思政建设必须做到以下几点</w:t>
            </w:r>
            <w:r w:rsidRPr="00E44A62">
              <w:rPr>
                <w:rFonts w:asciiTheme="minorEastAsia" w:eastAsiaTheme="minorEastAsia" w:hAnsiTheme="minorEastAsia"/>
                <w:kern w:val="2"/>
                <w:sz w:val="21"/>
                <w:szCs w:val="21"/>
              </w:rPr>
              <w:t xml:space="preserve"> </w:t>
            </w:r>
            <w:r w:rsidRPr="00E44A62">
              <w:rPr>
                <w:rFonts w:asciiTheme="minorEastAsia" w:eastAsiaTheme="minorEastAsia" w:hAnsiTheme="minorEastAsia" w:hint="eastAsia"/>
                <w:kern w:val="2"/>
                <w:sz w:val="21"/>
                <w:szCs w:val="21"/>
              </w:rPr>
              <w:t>：一是加强教师对</w:t>
            </w:r>
            <w:r w:rsidRPr="00E44A62">
              <w:rPr>
                <w:rFonts w:asciiTheme="minorEastAsia" w:eastAsiaTheme="minorEastAsia" w:hAnsiTheme="minorEastAsia"/>
                <w:kern w:val="2"/>
                <w:sz w:val="21"/>
                <w:szCs w:val="21"/>
              </w:rPr>
              <w:t>“</w:t>
            </w:r>
            <w:r w:rsidRPr="00E44A62">
              <w:rPr>
                <w:rFonts w:asciiTheme="minorEastAsia" w:eastAsiaTheme="minorEastAsia" w:hAnsiTheme="minorEastAsia" w:hint="eastAsia"/>
                <w:kern w:val="2"/>
                <w:sz w:val="21"/>
                <w:szCs w:val="21"/>
              </w:rPr>
              <w:t>课程思政</w:t>
            </w:r>
            <w:r w:rsidRPr="00E44A62">
              <w:rPr>
                <w:rFonts w:asciiTheme="minorEastAsia" w:eastAsiaTheme="minorEastAsia" w:hAnsiTheme="minorEastAsia"/>
                <w:kern w:val="2"/>
                <w:sz w:val="21"/>
                <w:szCs w:val="21"/>
              </w:rPr>
              <w:t>”</w:t>
            </w:r>
            <w:r w:rsidRPr="00E44A62">
              <w:rPr>
                <w:rFonts w:asciiTheme="minorEastAsia" w:eastAsiaTheme="minorEastAsia" w:hAnsiTheme="minorEastAsia" w:hint="eastAsia"/>
                <w:kern w:val="2"/>
                <w:sz w:val="21"/>
                <w:szCs w:val="21"/>
              </w:rPr>
              <w:t>的认同感和</w:t>
            </w:r>
            <w:r w:rsidRPr="00E44A62">
              <w:rPr>
                <w:rFonts w:asciiTheme="minorEastAsia" w:eastAsiaTheme="minorEastAsia" w:hAnsiTheme="minorEastAsia"/>
                <w:kern w:val="2"/>
                <w:sz w:val="21"/>
                <w:szCs w:val="21"/>
              </w:rPr>
              <w:t>“</w:t>
            </w:r>
            <w:r w:rsidRPr="00E44A62">
              <w:rPr>
                <w:rFonts w:asciiTheme="minorEastAsia" w:eastAsiaTheme="minorEastAsia" w:hAnsiTheme="minorEastAsia" w:hint="eastAsia"/>
                <w:kern w:val="2"/>
                <w:sz w:val="21"/>
                <w:szCs w:val="21"/>
              </w:rPr>
              <w:t>师德师风</w:t>
            </w:r>
            <w:r w:rsidRPr="00E44A62">
              <w:rPr>
                <w:rFonts w:asciiTheme="minorEastAsia" w:eastAsiaTheme="minorEastAsia" w:hAnsiTheme="minorEastAsia"/>
                <w:kern w:val="2"/>
                <w:sz w:val="21"/>
                <w:szCs w:val="21"/>
              </w:rPr>
              <w:t>”</w:t>
            </w:r>
            <w:r w:rsidRPr="00E44A62">
              <w:rPr>
                <w:rFonts w:asciiTheme="minorEastAsia" w:eastAsiaTheme="minorEastAsia" w:hAnsiTheme="minorEastAsia" w:hint="eastAsia"/>
                <w:kern w:val="2"/>
                <w:sz w:val="21"/>
                <w:szCs w:val="21"/>
              </w:rPr>
              <w:t>建设，教师要以身作则做好当代大学生的思想引导和行为规范</w:t>
            </w:r>
            <w:r w:rsidRPr="00E44A62">
              <w:rPr>
                <w:rFonts w:asciiTheme="minorEastAsia" w:eastAsiaTheme="minorEastAsia" w:hAnsiTheme="minorEastAsia"/>
                <w:kern w:val="2"/>
                <w:sz w:val="21"/>
                <w:szCs w:val="21"/>
              </w:rPr>
              <w:t xml:space="preserve"> </w:t>
            </w:r>
            <w:r w:rsidRPr="00E44A62">
              <w:rPr>
                <w:rFonts w:asciiTheme="minorEastAsia" w:eastAsiaTheme="minorEastAsia" w:hAnsiTheme="minorEastAsia" w:hint="eastAsia"/>
                <w:kern w:val="2"/>
                <w:sz w:val="21"/>
                <w:szCs w:val="21"/>
              </w:rPr>
              <w:t>；二是</w:t>
            </w:r>
            <w:r w:rsidRPr="00E44A62">
              <w:rPr>
                <w:rFonts w:asciiTheme="minorEastAsia" w:eastAsiaTheme="minorEastAsia" w:hAnsiTheme="minorEastAsia"/>
                <w:kern w:val="2"/>
                <w:sz w:val="21"/>
                <w:szCs w:val="21"/>
              </w:rPr>
              <w:t>“</w:t>
            </w:r>
            <w:r w:rsidRPr="00E44A62">
              <w:rPr>
                <w:rFonts w:asciiTheme="minorEastAsia" w:eastAsiaTheme="minorEastAsia" w:hAnsiTheme="minorEastAsia" w:hint="eastAsia"/>
                <w:kern w:val="2"/>
                <w:sz w:val="21"/>
                <w:szCs w:val="21"/>
              </w:rPr>
              <w:t>课程思政</w:t>
            </w:r>
            <w:r w:rsidRPr="00E44A62">
              <w:rPr>
                <w:rFonts w:asciiTheme="minorEastAsia" w:eastAsiaTheme="minorEastAsia" w:hAnsiTheme="minorEastAsia"/>
                <w:kern w:val="2"/>
                <w:sz w:val="21"/>
                <w:szCs w:val="21"/>
              </w:rPr>
              <w:t>”</w:t>
            </w:r>
            <w:r w:rsidRPr="00E44A62">
              <w:rPr>
                <w:rFonts w:asciiTheme="minorEastAsia" w:eastAsiaTheme="minorEastAsia" w:hAnsiTheme="minorEastAsia" w:hint="eastAsia"/>
                <w:kern w:val="2"/>
                <w:sz w:val="21"/>
                <w:szCs w:val="21"/>
              </w:rPr>
              <w:t>必须做到思政教育元素融入各专业课程教育内容中去，不能以</w:t>
            </w:r>
            <w:r w:rsidRPr="00E44A62">
              <w:rPr>
                <w:rFonts w:asciiTheme="minorEastAsia" w:eastAsiaTheme="minorEastAsia" w:hAnsiTheme="minorEastAsia"/>
                <w:kern w:val="2"/>
                <w:sz w:val="21"/>
                <w:szCs w:val="21"/>
              </w:rPr>
              <w:t>“</w:t>
            </w:r>
            <w:r w:rsidRPr="00E44A62">
              <w:rPr>
                <w:rFonts w:asciiTheme="minorEastAsia" w:eastAsiaTheme="minorEastAsia" w:hAnsiTheme="minorEastAsia" w:hint="eastAsia"/>
                <w:kern w:val="2"/>
                <w:sz w:val="21"/>
                <w:szCs w:val="21"/>
              </w:rPr>
              <w:t>思政课程</w:t>
            </w:r>
            <w:r w:rsidRPr="00E44A62">
              <w:rPr>
                <w:rFonts w:asciiTheme="minorEastAsia" w:eastAsiaTheme="minorEastAsia" w:hAnsiTheme="minorEastAsia"/>
                <w:kern w:val="2"/>
                <w:sz w:val="21"/>
                <w:szCs w:val="21"/>
              </w:rPr>
              <w:t>”</w:t>
            </w:r>
            <w:r w:rsidRPr="00E44A62">
              <w:rPr>
                <w:rFonts w:asciiTheme="minorEastAsia" w:eastAsiaTheme="minorEastAsia" w:hAnsiTheme="minorEastAsia" w:hint="eastAsia"/>
                <w:kern w:val="2"/>
                <w:sz w:val="21"/>
                <w:szCs w:val="21"/>
              </w:rPr>
              <w:t>枯燥的面目出现，一定要达到润物细无声的双重育人作用</w:t>
            </w:r>
            <w:r w:rsidRPr="00E44A62">
              <w:rPr>
                <w:rFonts w:asciiTheme="minorEastAsia" w:eastAsiaTheme="minorEastAsia" w:hAnsiTheme="minorEastAsia"/>
                <w:kern w:val="2"/>
                <w:sz w:val="21"/>
                <w:szCs w:val="21"/>
              </w:rPr>
              <w:t xml:space="preserve"> </w:t>
            </w:r>
            <w:r w:rsidRPr="00E44A62">
              <w:rPr>
                <w:rFonts w:asciiTheme="minorEastAsia" w:eastAsiaTheme="minorEastAsia" w:hAnsiTheme="minorEastAsia" w:hint="eastAsia"/>
                <w:kern w:val="2"/>
                <w:sz w:val="21"/>
                <w:szCs w:val="21"/>
              </w:rPr>
              <w:t>；三是进行</w:t>
            </w:r>
            <w:r w:rsidRPr="00E44A62">
              <w:rPr>
                <w:rFonts w:asciiTheme="minorEastAsia" w:eastAsiaTheme="minorEastAsia" w:hAnsiTheme="minorEastAsia"/>
                <w:kern w:val="2"/>
                <w:sz w:val="21"/>
                <w:szCs w:val="21"/>
              </w:rPr>
              <w:t>“</w:t>
            </w:r>
            <w:r w:rsidRPr="00E44A62">
              <w:rPr>
                <w:rFonts w:asciiTheme="minorEastAsia" w:eastAsiaTheme="minorEastAsia" w:hAnsiTheme="minorEastAsia" w:hint="eastAsia"/>
                <w:kern w:val="2"/>
                <w:sz w:val="21"/>
                <w:szCs w:val="21"/>
              </w:rPr>
              <w:t>课程思政</w:t>
            </w:r>
            <w:r w:rsidRPr="00E44A62">
              <w:rPr>
                <w:rFonts w:asciiTheme="minorEastAsia" w:eastAsiaTheme="minorEastAsia" w:hAnsiTheme="minorEastAsia"/>
                <w:kern w:val="2"/>
                <w:sz w:val="21"/>
                <w:szCs w:val="21"/>
              </w:rPr>
              <w:t>”</w:t>
            </w:r>
            <w:r w:rsidRPr="00E44A62">
              <w:rPr>
                <w:rFonts w:asciiTheme="minorEastAsia" w:eastAsiaTheme="minorEastAsia" w:hAnsiTheme="minorEastAsia" w:hint="eastAsia"/>
                <w:kern w:val="2"/>
                <w:sz w:val="21"/>
                <w:szCs w:val="21"/>
              </w:rPr>
              <w:t>设计中，务必注意培养学生的价值观、人生观、职业道德和社会道德观，注重培养学生对中国传统文化乃至世界传统文化的兴趣。在今后的理论及实验教学活动中，人体生理学</w:t>
            </w:r>
            <w:r w:rsidRPr="00E44A62">
              <w:rPr>
                <w:rFonts w:asciiTheme="minorEastAsia" w:eastAsiaTheme="minorEastAsia" w:hAnsiTheme="minorEastAsia"/>
                <w:kern w:val="2"/>
                <w:sz w:val="21"/>
                <w:szCs w:val="21"/>
              </w:rPr>
              <w:t>“</w:t>
            </w:r>
            <w:r w:rsidRPr="00E44A62">
              <w:rPr>
                <w:rFonts w:asciiTheme="minorEastAsia" w:eastAsiaTheme="minorEastAsia" w:hAnsiTheme="minorEastAsia" w:hint="eastAsia"/>
                <w:kern w:val="2"/>
                <w:sz w:val="21"/>
                <w:szCs w:val="21"/>
              </w:rPr>
              <w:t>课程思政</w:t>
            </w:r>
            <w:r w:rsidRPr="00E44A62">
              <w:rPr>
                <w:rFonts w:asciiTheme="minorEastAsia" w:eastAsiaTheme="minorEastAsia" w:hAnsiTheme="minorEastAsia"/>
                <w:kern w:val="2"/>
                <w:sz w:val="21"/>
                <w:szCs w:val="21"/>
              </w:rPr>
              <w:t>”</w:t>
            </w:r>
            <w:r w:rsidRPr="00E44A62">
              <w:rPr>
                <w:rFonts w:asciiTheme="minorEastAsia" w:eastAsiaTheme="minorEastAsia" w:hAnsiTheme="minorEastAsia" w:hint="eastAsia"/>
                <w:kern w:val="2"/>
                <w:sz w:val="21"/>
                <w:szCs w:val="21"/>
              </w:rPr>
              <w:t>教学重点是以科学精神为指导，灵活运用多种教学形式，以达到教书育人的双重目标。</w:t>
            </w:r>
          </w:p>
          <w:p w14:paraId="02F9E7AE" w14:textId="77777777" w:rsidR="002354FA" w:rsidRPr="00E44A62" w:rsidRDefault="002354FA" w:rsidP="005C0F82">
            <w:pPr>
              <w:spacing w:line="300" w:lineRule="exact"/>
              <w:ind w:firstLineChars="200" w:firstLine="420"/>
              <w:rPr>
                <w:rFonts w:asciiTheme="minorEastAsia" w:eastAsiaTheme="minorEastAsia" w:hAnsiTheme="minorEastAsia"/>
                <w:sz w:val="21"/>
                <w:szCs w:val="21"/>
              </w:rPr>
            </w:pPr>
            <w:r w:rsidRPr="00E44A62">
              <w:rPr>
                <w:rFonts w:asciiTheme="minorEastAsia" w:eastAsiaTheme="minorEastAsia" w:hAnsiTheme="minorEastAsia" w:hint="eastAsia"/>
                <w:kern w:val="2"/>
                <w:sz w:val="21"/>
                <w:szCs w:val="21"/>
              </w:rPr>
              <w:t>本课程涉及内容庞杂，知识面广泛，既密切联系人们的日常生活实践，又紧扣生命科学的发展前沿，可以融入课程思政的切入点非常丰富。</w:t>
            </w:r>
          </w:p>
          <w:p w14:paraId="4839BA4E" w14:textId="77777777" w:rsidR="002354FA" w:rsidRPr="00E44A62" w:rsidRDefault="002354FA" w:rsidP="005C0F82">
            <w:pPr>
              <w:spacing w:line="300" w:lineRule="exact"/>
              <w:ind w:firstLineChars="200" w:firstLine="422"/>
              <w:rPr>
                <w:rFonts w:asciiTheme="minorEastAsia" w:eastAsiaTheme="minorEastAsia" w:hAnsiTheme="minorEastAsia"/>
                <w:sz w:val="21"/>
                <w:szCs w:val="21"/>
              </w:rPr>
            </w:pPr>
            <w:r w:rsidRPr="00E44A62">
              <w:rPr>
                <w:rFonts w:asciiTheme="minorEastAsia" w:eastAsiaTheme="minorEastAsia" w:hAnsiTheme="minorEastAsia"/>
                <w:b/>
                <w:bCs/>
                <w:kern w:val="2"/>
                <w:sz w:val="21"/>
                <w:szCs w:val="21"/>
              </w:rPr>
              <w:t>3.</w:t>
            </w:r>
            <w:r w:rsidRPr="00E44A62">
              <w:rPr>
                <w:rFonts w:asciiTheme="minorEastAsia" w:eastAsiaTheme="minorEastAsia" w:hAnsiTheme="minorEastAsia" w:hint="eastAsia"/>
                <w:b/>
                <w:bCs/>
                <w:kern w:val="2"/>
                <w:sz w:val="21"/>
                <w:szCs w:val="21"/>
              </w:rPr>
              <w:t>融入思政的教学设计</w:t>
            </w:r>
          </w:p>
          <w:p w14:paraId="69AD0FBD" w14:textId="5460D6B3" w:rsidR="002354FA" w:rsidRPr="00E44A62" w:rsidRDefault="002354FA" w:rsidP="005C0F82">
            <w:pPr>
              <w:spacing w:line="300" w:lineRule="exact"/>
              <w:ind w:firstLineChars="200" w:firstLine="420"/>
              <w:rPr>
                <w:rFonts w:asciiTheme="minorEastAsia" w:eastAsiaTheme="minorEastAsia" w:hAnsiTheme="minorEastAsia"/>
                <w:sz w:val="21"/>
                <w:szCs w:val="21"/>
              </w:rPr>
            </w:pPr>
            <w:r w:rsidRPr="00E44A62">
              <w:rPr>
                <w:rFonts w:asciiTheme="minorEastAsia" w:eastAsiaTheme="minorEastAsia" w:hAnsiTheme="minorEastAsia" w:hint="eastAsia"/>
                <w:kern w:val="2"/>
                <w:sz w:val="21"/>
                <w:szCs w:val="21"/>
              </w:rPr>
              <w:lastRenderedPageBreak/>
              <w:t>根据本课程的教学内容及其特点，可将</w:t>
            </w:r>
            <w:r w:rsidR="00207E0E" w:rsidRPr="00E44A62">
              <w:rPr>
                <w:rFonts w:asciiTheme="minorEastAsia" w:eastAsiaTheme="minorEastAsia" w:hAnsiTheme="minorEastAsia" w:hint="eastAsia"/>
                <w:kern w:val="2"/>
                <w:sz w:val="21"/>
                <w:szCs w:val="21"/>
              </w:rPr>
              <w:t>思政内容</w:t>
            </w:r>
            <w:r w:rsidRPr="00E44A62">
              <w:rPr>
                <w:rFonts w:asciiTheme="minorEastAsia" w:eastAsiaTheme="minorEastAsia" w:hAnsiTheme="minorEastAsia" w:hint="eastAsia"/>
                <w:kern w:val="2"/>
                <w:sz w:val="21"/>
                <w:szCs w:val="21"/>
              </w:rPr>
              <w:t>划分为以下六个方面</w:t>
            </w:r>
            <w:r w:rsidR="001D5FC5" w:rsidRPr="00E44A62">
              <w:rPr>
                <w:rFonts w:asciiTheme="minorEastAsia" w:eastAsiaTheme="minorEastAsia" w:hAnsiTheme="minorEastAsia" w:hint="eastAsia"/>
                <w:kern w:val="2"/>
                <w:sz w:val="21"/>
                <w:szCs w:val="21"/>
              </w:rPr>
              <w:t>，在进行具体的教学设计时进行有机融合。</w:t>
            </w:r>
            <w:r w:rsidR="00B7001F" w:rsidRPr="00E44A62">
              <w:rPr>
                <w:rFonts w:asciiTheme="minorEastAsia" w:eastAsiaTheme="minorEastAsia" w:hAnsiTheme="minorEastAsia" w:hint="eastAsia"/>
                <w:kern w:val="2"/>
                <w:sz w:val="21"/>
                <w:szCs w:val="21"/>
              </w:rPr>
              <w:t>对应八项核心素养中的课程思政指标点L</w:t>
            </w:r>
            <w:r w:rsidR="00B7001F" w:rsidRPr="00E44A62">
              <w:rPr>
                <w:rFonts w:asciiTheme="minorEastAsia" w:eastAsiaTheme="minorEastAsia" w:hAnsiTheme="minorEastAsia"/>
                <w:kern w:val="2"/>
                <w:sz w:val="21"/>
                <w:szCs w:val="21"/>
              </w:rPr>
              <w:t>01</w:t>
            </w:r>
            <w:r w:rsidR="00B7001F" w:rsidRPr="00E44A62">
              <w:rPr>
                <w:rFonts w:asciiTheme="minorEastAsia" w:eastAsiaTheme="minorEastAsia" w:hAnsiTheme="minorEastAsia" w:hint="eastAsia"/>
                <w:kern w:val="2"/>
                <w:sz w:val="21"/>
                <w:szCs w:val="21"/>
              </w:rPr>
              <w:t>⑤。</w:t>
            </w:r>
          </w:p>
          <w:p w14:paraId="2F41A87E" w14:textId="074E5495" w:rsidR="002354FA" w:rsidRPr="00E44A62" w:rsidRDefault="00ED5B92" w:rsidP="005C0F82">
            <w:pPr>
              <w:spacing w:line="300" w:lineRule="exact"/>
              <w:ind w:firstLine="420"/>
              <w:rPr>
                <w:rFonts w:asciiTheme="minorEastAsia" w:eastAsiaTheme="minorEastAsia" w:hAnsiTheme="minorEastAsia"/>
                <w:sz w:val="21"/>
                <w:szCs w:val="21"/>
              </w:rPr>
            </w:pPr>
            <w:r w:rsidRPr="00E44A62">
              <w:rPr>
                <w:rFonts w:asciiTheme="minorEastAsia" w:eastAsiaTheme="minorEastAsia" w:hAnsiTheme="minorEastAsia" w:hint="eastAsia"/>
                <w:kern w:val="2"/>
                <w:sz w:val="21"/>
                <w:szCs w:val="21"/>
              </w:rPr>
              <w:t>（1）</w:t>
            </w:r>
            <w:r w:rsidR="00EC6B0C" w:rsidRPr="00E44A62">
              <w:rPr>
                <w:rFonts w:asciiTheme="minorEastAsia" w:eastAsiaTheme="minorEastAsia" w:hAnsiTheme="minorEastAsia" w:hint="eastAsia"/>
                <w:kern w:val="2"/>
                <w:sz w:val="21"/>
                <w:szCs w:val="21"/>
              </w:rPr>
              <w:t>学科发展中，祖国医学中对于结核、天花等传染病的认识。对应绪论内容。</w:t>
            </w:r>
          </w:p>
          <w:p w14:paraId="04E9B3A8" w14:textId="4DC17822" w:rsidR="002354FA" w:rsidRPr="00E44A62" w:rsidRDefault="00ED5B92" w:rsidP="005C0F82">
            <w:pPr>
              <w:spacing w:line="300" w:lineRule="exact"/>
              <w:ind w:firstLine="420"/>
              <w:rPr>
                <w:rFonts w:asciiTheme="minorEastAsia" w:eastAsiaTheme="minorEastAsia" w:hAnsiTheme="minorEastAsia"/>
                <w:sz w:val="21"/>
                <w:szCs w:val="21"/>
              </w:rPr>
            </w:pPr>
            <w:r w:rsidRPr="00E44A62">
              <w:rPr>
                <w:rFonts w:asciiTheme="minorEastAsia" w:eastAsiaTheme="minorEastAsia" w:hAnsiTheme="minorEastAsia" w:hint="eastAsia"/>
                <w:kern w:val="2"/>
                <w:sz w:val="21"/>
                <w:szCs w:val="21"/>
              </w:rPr>
              <w:t>（2）</w:t>
            </w:r>
            <w:r w:rsidR="004C1275" w:rsidRPr="00E44A62">
              <w:rPr>
                <w:rFonts w:asciiTheme="minorEastAsia" w:eastAsiaTheme="minorEastAsia" w:hAnsiTheme="minorEastAsia" w:hint="eastAsia"/>
                <w:kern w:val="2"/>
                <w:sz w:val="21"/>
                <w:szCs w:val="21"/>
              </w:rPr>
              <w:t>培养对</w:t>
            </w:r>
            <w:r w:rsidR="00EC6B0C" w:rsidRPr="00E44A62">
              <w:rPr>
                <w:rFonts w:asciiTheme="minorEastAsia" w:eastAsiaTheme="minorEastAsia" w:hAnsiTheme="minorEastAsia" w:hint="eastAsia"/>
                <w:kern w:val="2"/>
                <w:sz w:val="21"/>
                <w:szCs w:val="21"/>
              </w:rPr>
              <w:t>被感染病人</w:t>
            </w:r>
            <w:r w:rsidR="004C1275" w:rsidRPr="00E44A62">
              <w:rPr>
                <w:rFonts w:asciiTheme="minorEastAsia" w:eastAsiaTheme="minorEastAsia" w:hAnsiTheme="minorEastAsia" w:hint="eastAsia"/>
                <w:kern w:val="2"/>
                <w:sz w:val="21"/>
                <w:szCs w:val="21"/>
              </w:rPr>
              <w:t>的怜悯之心</w:t>
            </w:r>
            <w:r w:rsidR="00EC6B0C" w:rsidRPr="00E44A62">
              <w:rPr>
                <w:rFonts w:asciiTheme="minorEastAsia" w:eastAsiaTheme="minorEastAsia" w:hAnsiTheme="minorEastAsia" w:hint="eastAsia"/>
                <w:kern w:val="2"/>
                <w:sz w:val="21"/>
                <w:szCs w:val="21"/>
              </w:rPr>
              <w:t>，例如麻风病人。</w:t>
            </w:r>
            <w:r w:rsidR="004C1275" w:rsidRPr="00E44A62">
              <w:rPr>
                <w:rFonts w:asciiTheme="minorEastAsia" w:eastAsiaTheme="minorEastAsia" w:hAnsiTheme="minorEastAsia" w:hint="eastAsia"/>
                <w:kern w:val="2"/>
                <w:sz w:val="21"/>
                <w:szCs w:val="21"/>
              </w:rPr>
              <w:t>对应所有章节。</w:t>
            </w:r>
          </w:p>
          <w:p w14:paraId="354DFCE1" w14:textId="32DA9313" w:rsidR="00F93D8C" w:rsidRPr="00E44A62" w:rsidRDefault="00ED5B92" w:rsidP="005C0F82">
            <w:pPr>
              <w:spacing w:line="300" w:lineRule="exact"/>
              <w:ind w:firstLine="420"/>
              <w:rPr>
                <w:rFonts w:asciiTheme="minorEastAsia" w:eastAsiaTheme="minorEastAsia" w:hAnsiTheme="minorEastAsia"/>
                <w:kern w:val="2"/>
                <w:sz w:val="21"/>
                <w:szCs w:val="21"/>
              </w:rPr>
            </w:pPr>
            <w:r w:rsidRPr="00E44A62">
              <w:rPr>
                <w:rFonts w:asciiTheme="minorEastAsia" w:eastAsiaTheme="minorEastAsia" w:hAnsiTheme="minorEastAsia" w:hint="eastAsia"/>
                <w:kern w:val="2"/>
                <w:sz w:val="21"/>
                <w:szCs w:val="21"/>
              </w:rPr>
              <w:t>（3）</w:t>
            </w:r>
            <w:r w:rsidR="00EC6B0C" w:rsidRPr="00E44A62">
              <w:rPr>
                <w:rFonts w:asciiTheme="minorEastAsia" w:eastAsiaTheme="minorEastAsia" w:hAnsiTheme="minorEastAsia" w:hint="eastAsia"/>
                <w:kern w:val="2"/>
                <w:sz w:val="21"/>
                <w:szCs w:val="21"/>
              </w:rPr>
              <w:t>中国科学家汤飞凡发现沙眼衣原体的光辉事迹。对应第七单元。</w:t>
            </w:r>
          </w:p>
          <w:p w14:paraId="0956F170" w14:textId="307D484C" w:rsidR="002354FA" w:rsidRPr="00E44A62" w:rsidRDefault="00ED5B92" w:rsidP="005C0F82">
            <w:pPr>
              <w:spacing w:line="300" w:lineRule="exact"/>
              <w:ind w:firstLine="420"/>
              <w:rPr>
                <w:rFonts w:asciiTheme="minorEastAsia" w:eastAsiaTheme="minorEastAsia" w:hAnsiTheme="minorEastAsia"/>
                <w:sz w:val="21"/>
                <w:szCs w:val="21"/>
              </w:rPr>
            </w:pPr>
            <w:r w:rsidRPr="00E44A62">
              <w:rPr>
                <w:rFonts w:asciiTheme="minorEastAsia" w:eastAsiaTheme="minorEastAsia" w:hAnsiTheme="minorEastAsia" w:hint="eastAsia"/>
                <w:kern w:val="2"/>
                <w:sz w:val="21"/>
                <w:szCs w:val="21"/>
              </w:rPr>
              <w:t>（4）</w:t>
            </w:r>
            <w:r w:rsidR="00F93D8C" w:rsidRPr="00E44A62">
              <w:rPr>
                <w:rFonts w:asciiTheme="minorEastAsia" w:eastAsiaTheme="minorEastAsia" w:hAnsiTheme="minorEastAsia" w:hint="eastAsia"/>
                <w:kern w:val="2"/>
                <w:sz w:val="21"/>
                <w:szCs w:val="21"/>
              </w:rPr>
              <w:t>公共卫生意识的建立，如何预防幽门螺旋杆菌的蔓延。对应</w:t>
            </w:r>
            <w:r w:rsidR="00EC6B0C" w:rsidRPr="00E44A62">
              <w:rPr>
                <w:rFonts w:asciiTheme="minorEastAsia" w:eastAsiaTheme="minorEastAsia" w:hAnsiTheme="minorEastAsia" w:hint="eastAsia"/>
                <w:kern w:val="2"/>
                <w:sz w:val="21"/>
                <w:szCs w:val="21"/>
              </w:rPr>
              <w:t>第七单元。</w:t>
            </w:r>
          </w:p>
          <w:p w14:paraId="6778FA7A" w14:textId="3FED8442" w:rsidR="002354FA" w:rsidRPr="00E44A62" w:rsidRDefault="00ED5B92" w:rsidP="005C0F82">
            <w:pPr>
              <w:spacing w:line="300" w:lineRule="exact"/>
              <w:ind w:firstLine="420"/>
              <w:rPr>
                <w:rFonts w:asciiTheme="minorEastAsia" w:eastAsiaTheme="minorEastAsia" w:hAnsiTheme="minorEastAsia"/>
                <w:sz w:val="21"/>
                <w:szCs w:val="21"/>
              </w:rPr>
            </w:pPr>
            <w:r w:rsidRPr="00E44A62">
              <w:rPr>
                <w:rFonts w:asciiTheme="minorEastAsia" w:eastAsiaTheme="minorEastAsia" w:hAnsiTheme="minorEastAsia" w:hint="eastAsia"/>
                <w:kern w:val="2"/>
                <w:sz w:val="21"/>
                <w:szCs w:val="21"/>
              </w:rPr>
              <w:t>（5）</w:t>
            </w:r>
            <w:r w:rsidR="00EC6B0C" w:rsidRPr="00E44A62">
              <w:rPr>
                <w:rFonts w:asciiTheme="minorEastAsia" w:eastAsiaTheme="minorEastAsia" w:hAnsiTheme="minorEastAsia" w:hint="eastAsia"/>
                <w:kern w:val="2"/>
                <w:sz w:val="21"/>
                <w:szCs w:val="21"/>
              </w:rPr>
              <w:t>通过对导致性病的病原体的认识，例如淋病、艾滋病、梅毒等，启发学生思考伦理道德对健康的保护，鼓励学生积极对开展民众进行科普，利用所学知识服务民众。对应所有章节。</w:t>
            </w:r>
          </w:p>
          <w:p w14:paraId="5A1D022B" w14:textId="53107E8D" w:rsidR="0043532D" w:rsidRPr="004C1275" w:rsidRDefault="00ED5B92" w:rsidP="004C1275">
            <w:pPr>
              <w:spacing w:line="300" w:lineRule="exact"/>
              <w:ind w:firstLine="420"/>
              <w:rPr>
                <w:rFonts w:asciiTheme="minorEastAsia" w:eastAsiaTheme="minorEastAsia" w:hAnsiTheme="minorEastAsia"/>
                <w:kern w:val="2"/>
                <w:sz w:val="21"/>
                <w:szCs w:val="21"/>
              </w:rPr>
            </w:pPr>
            <w:r w:rsidRPr="00E44A62">
              <w:rPr>
                <w:rFonts w:asciiTheme="minorEastAsia" w:eastAsiaTheme="minorEastAsia" w:hAnsiTheme="minorEastAsia" w:hint="eastAsia"/>
                <w:kern w:val="2"/>
                <w:sz w:val="21"/>
                <w:szCs w:val="21"/>
              </w:rPr>
              <w:t>（6）</w:t>
            </w:r>
            <w:r w:rsidR="00EC6B0C" w:rsidRPr="00E44A62">
              <w:rPr>
                <w:rFonts w:asciiTheme="minorEastAsia" w:eastAsiaTheme="minorEastAsia" w:hAnsiTheme="minorEastAsia" w:hint="eastAsia"/>
                <w:kern w:val="2"/>
                <w:sz w:val="21"/>
                <w:szCs w:val="21"/>
              </w:rPr>
              <w:t>通过对病毒知识的学习，启发学生思考建立公共卫生和健全的医疗防控体系的重要性。</w:t>
            </w:r>
          </w:p>
        </w:tc>
      </w:tr>
    </w:tbl>
    <w:p w14:paraId="6BEF769C" w14:textId="1AC42AD4" w:rsidR="00F45AAA" w:rsidRDefault="00F45AAA" w:rsidP="00F45AAA">
      <w:pPr>
        <w:pStyle w:val="DG1"/>
        <w:spacing w:beforeLines="100" w:before="326" w:line="360" w:lineRule="auto"/>
        <w:rPr>
          <w:rFonts w:ascii="黑体" w:hAnsi="宋体"/>
        </w:rPr>
      </w:pPr>
      <w:r>
        <w:rPr>
          <w:rFonts w:ascii="黑体" w:hAnsi="宋体" w:hint="eastAsia"/>
        </w:rPr>
        <w:lastRenderedPageBreak/>
        <w:t>五、</w:t>
      </w:r>
      <w:r>
        <w:rPr>
          <w:rFonts w:ascii="黑体" w:hAnsi="宋体"/>
        </w:rPr>
        <w:t>文理融合、医工融合教学课程设计</w:t>
      </w:r>
    </w:p>
    <w:p w14:paraId="5CA62313" w14:textId="77777777" w:rsidR="00F45AAA" w:rsidRPr="002647A6" w:rsidRDefault="00F45AAA" w:rsidP="00F45AAA">
      <w:pPr>
        <w:spacing w:line="300" w:lineRule="exact"/>
        <w:rPr>
          <w:sz w:val="21"/>
          <w:szCs w:val="21"/>
        </w:rPr>
      </w:pPr>
      <w:r>
        <w:rPr>
          <w:rFonts w:hint="eastAsia"/>
          <w:sz w:val="21"/>
          <w:szCs w:val="21"/>
        </w:rPr>
        <w:t>（1）</w:t>
      </w:r>
      <w:r w:rsidRPr="002647A6">
        <w:rPr>
          <w:sz w:val="21"/>
          <w:szCs w:val="21"/>
        </w:rPr>
        <w:t>课程简介</w:t>
      </w:r>
    </w:p>
    <w:p w14:paraId="49DBD550" w14:textId="6DADC083" w:rsidR="00F45AAA" w:rsidRPr="00F45AAA" w:rsidRDefault="00F45AAA" w:rsidP="00F45AAA">
      <w:pPr>
        <w:snapToGrid w:val="0"/>
        <w:spacing w:line="288" w:lineRule="auto"/>
        <w:ind w:firstLineChars="200" w:firstLine="420"/>
        <w:rPr>
          <w:sz w:val="21"/>
          <w:szCs w:val="21"/>
        </w:rPr>
      </w:pPr>
      <w:r w:rsidRPr="00E44A62">
        <w:rPr>
          <w:rFonts w:hint="eastAsia"/>
          <w:sz w:val="21"/>
          <w:szCs w:val="21"/>
        </w:rPr>
        <w:t>病原生物与免疫学着重介绍免疫学与病原生物学基本理论、基本知识的传授，要求学生通过本课程的学习，能够了解免疫学与病原生物学的最基本概念以及这些概念的医学应用。希望学生能够掌握免疫学涉及的所有基本概念；掌握免疫系统最基本的构成，包括主要的免疫分子（结构与生物学作用）、免疫细胞（类型与生物学功能）；掌握免疫应答的基本过程；熟悉临床常见的免疫性疾病的病理机制；了解免疫学理论与免疫学技术的应用。对于病原生物学，希望学生能够掌握病原生物（细菌、病毒）的基本概念；掌握病原生物学涉及的所有基本概念；掌握各类病原生物的主要生物学特性（形态、结构、遗传变异等）；掌握各类病原生物的共同致病特性与危害方式；熟悉临床常见病原生物的致病性特点（传播途径、临床表现及防治原则）。本课程也将同时通过一定的实验教学，给予学生最基本的病原生物学感性知识，熟悉一定的操作技能。</w:t>
      </w:r>
      <w:r w:rsidRPr="002647A6">
        <w:rPr>
          <w:sz w:val="21"/>
          <w:szCs w:val="21"/>
        </w:rPr>
        <w:t>本课程涉及内容庞杂，知识面广泛，既密切联系人们疾病预防、发生、发展与结局，又密切联系医疗、护理、康复、健康管理实践、慢病管理、健康促进，紧扣人文、医学工程的发展前沿，可以融入的切入点非常丰富。</w:t>
      </w:r>
    </w:p>
    <w:p w14:paraId="11933AE7" w14:textId="77777777" w:rsidR="00F45AAA" w:rsidRPr="002647A6" w:rsidRDefault="00F45AAA" w:rsidP="00F45AAA">
      <w:pPr>
        <w:spacing w:line="300" w:lineRule="exact"/>
        <w:rPr>
          <w:sz w:val="21"/>
          <w:szCs w:val="21"/>
        </w:rPr>
      </w:pPr>
      <w:r>
        <w:rPr>
          <w:rFonts w:hint="eastAsia"/>
          <w:sz w:val="21"/>
          <w:szCs w:val="21"/>
        </w:rPr>
        <w:t>（2）</w:t>
      </w:r>
      <w:r w:rsidRPr="002647A6">
        <w:rPr>
          <w:sz w:val="21"/>
          <w:szCs w:val="21"/>
        </w:rPr>
        <w:t>融合目标</w:t>
      </w:r>
    </w:p>
    <w:p w14:paraId="5847656A" w14:textId="77777777" w:rsidR="00F45AAA" w:rsidRPr="002647A6" w:rsidRDefault="00F45AAA" w:rsidP="00F45AAA">
      <w:pPr>
        <w:spacing w:line="300" w:lineRule="exact"/>
        <w:ind w:firstLineChars="200" w:firstLine="420"/>
        <w:rPr>
          <w:sz w:val="21"/>
          <w:szCs w:val="21"/>
        </w:rPr>
      </w:pPr>
      <w:r w:rsidRPr="002647A6">
        <w:rPr>
          <w:sz w:val="21"/>
          <w:szCs w:val="21"/>
        </w:rPr>
        <w:t>随着新医学的发展</w:t>
      </w:r>
      <w:r>
        <w:rPr>
          <w:rFonts w:hint="eastAsia"/>
          <w:sz w:val="21"/>
          <w:szCs w:val="21"/>
        </w:rPr>
        <w:t>和</w:t>
      </w:r>
      <w:r w:rsidRPr="002647A6">
        <w:rPr>
          <w:sz w:val="21"/>
          <w:szCs w:val="21"/>
        </w:rPr>
        <w:t>医疗体制不断的改革，医学基础学科中文理融合、医工融合是跨学科合作的重要方面，旨在将文科、理科和工程学的知识与医学知识结合起来，以促进更全面、高效的医疗、护理、康复、健康管理的解决方案。</w:t>
      </w:r>
    </w:p>
    <w:p w14:paraId="460A87DF" w14:textId="77777777" w:rsidR="00F45AAA" w:rsidRPr="002647A6" w:rsidRDefault="00F45AAA" w:rsidP="00F45AAA">
      <w:pPr>
        <w:spacing w:line="300" w:lineRule="exact"/>
        <w:ind w:firstLineChars="200" w:firstLine="420"/>
        <w:rPr>
          <w:sz w:val="21"/>
          <w:szCs w:val="21"/>
        </w:rPr>
      </w:pPr>
      <w:r w:rsidRPr="002647A6">
        <w:rPr>
          <w:sz w:val="21"/>
          <w:szCs w:val="21"/>
        </w:rPr>
        <w:t>①</w:t>
      </w:r>
      <w:r>
        <w:rPr>
          <w:rFonts w:hint="eastAsia"/>
          <w:sz w:val="21"/>
          <w:szCs w:val="21"/>
        </w:rPr>
        <w:t>文理融合</w:t>
      </w:r>
      <w:r w:rsidRPr="002647A6">
        <w:rPr>
          <w:sz w:val="21"/>
          <w:szCs w:val="21"/>
        </w:rPr>
        <w:t>，如医学伦理学、医学心理学</w:t>
      </w:r>
      <w:r>
        <w:rPr>
          <w:rFonts w:hint="eastAsia"/>
          <w:sz w:val="21"/>
          <w:szCs w:val="21"/>
        </w:rPr>
        <w:t>、医疗政策、传统医学见解</w:t>
      </w:r>
      <w:r w:rsidRPr="002647A6">
        <w:rPr>
          <w:sz w:val="21"/>
          <w:szCs w:val="21"/>
        </w:rPr>
        <w:t>等，培养学生的跨学科思维。</w:t>
      </w:r>
    </w:p>
    <w:p w14:paraId="1D0B533A" w14:textId="77777777" w:rsidR="00F45AAA" w:rsidRPr="002647A6" w:rsidRDefault="00F45AAA" w:rsidP="00F45AAA">
      <w:pPr>
        <w:spacing w:line="300" w:lineRule="exact"/>
        <w:ind w:firstLine="420"/>
        <w:rPr>
          <w:sz w:val="21"/>
          <w:szCs w:val="21"/>
        </w:rPr>
      </w:pPr>
      <w:r w:rsidRPr="002647A6">
        <w:rPr>
          <w:sz w:val="21"/>
          <w:szCs w:val="21"/>
        </w:rPr>
        <w:t>②</w:t>
      </w:r>
      <w:r>
        <w:rPr>
          <w:rFonts w:hint="eastAsia"/>
          <w:sz w:val="21"/>
          <w:szCs w:val="21"/>
        </w:rPr>
        <w:t>医工融合</w:t>
      </w:r>
      <w:r w:rsidRPr="002647A6">
        <w:rPr>
          <w:sz w:val="21"/>
          <w:szCs w:val="21"/>
        </w:rPr>
        <w:t>，如生物材料学、医学影像技术、医疗器械设计等，使学生理解工程技术在医疗领域的应用。与教学内容相关的新技术，如智能医疗设备、远程诊疗系统的介绍：在临床环境中应用工程原理，比如使用机器人手术、穿戴设备、人工智能</w:t>
      </w:r>
      <w:r>
        <w:rPr>
          <w:rFonts w:hint="eastAsia"/>
          <w:sz w:val="21"/>
          <w:szCs w:val="21"/>
        </w:rPr>
        <w:t>A</w:t>
      </w:r>
      <w:r>
        <w:rPr>
          <w:sz w:val="21"/>
          <w:szCs w:val="21"/>
        </w:rPr>
        <w:t>I</w:t>
      </w:r>
      <w:r w:rsidRPr="002647A6">
        <w:rPr>
          <w:sz w:val="21"/>
          <w:szCs w:val="21"/>
        </w:rPr>
        <w:t>辅助诊断等</w:t>
      </w:r>
      <w:r>
        <w:rPr>
          <w:rFonts w:hint="eastAsia"/>
          <w:sz w:val="21"/>
          <w:szCs w:val="21"/>
        </w:rPr>
        <w:t>；</w:t>
      </w:r>
      <w:r w:rsidRPr="002647A6">
        <w:rPr>
          <w:sz w:val="21"/>
          <w:szCs w:val="21"/>
        </w:rPr>
        <w:t>结合心理学和社会学知识，提高患者满意度,优化医疗服务流程</w:t>
      </w:r>
      <w:r>
        <w:rPr>
          <w:rFonts w:hint="eastAsia"/>
          <w:sz w:val="21"/>
          <w:szCs w:val="21"/>
        </w:rPr>
        <w:t>；</w:t>
      </w:r>
      <w:r w:rsidRPr="002647A6">
        <w:rPr>
          <w:sz w:val="21"/>
          <w:szCs w:val="21"/>
        </w:rPr>
        <w:t>设立标准化组织，制定医工产品和程序的标准，确保安全性和有效性。</w:t>
      </w:r>
    </w:p>
    <w:p w14:paraId="56848A0C" w14:textId="77777777" w:rsidR="00F45AAA" w:rsidRPr="002647A6" w:rsidRDefault="00F45AAA" w:rsidP="00F45AAA">
      <w:pPr>
        <w:spacing w:line="300" w:lineRule="exact"/>
        <w:ind w:firstLine="420"/>
        <w:rPr>
          <w:sz w:val="21"/>
          <w:szCs w:val="21"/>
        </w:rPr>
      </w:pPr>
      <w:r>
        <w:rPr>
          <w:rFonts w:hint="eastAsia"/>
          <w:sz w:val="21"/>
          <w:szCs w:val="21"/>
        </w:rPr>
        <w:t>③</w:t>
      </w:r>
      <w:r w:rsidRPr="002647A6">
        <w:rPr>
          <w:sz w:val="21"/>
          <w:szCs w:val="21"/>
        </w:rPr>
        <w:t>创新与创业:鼓励医学背景的学生学习创新和创业技能，推动医学技术的商业化</w:t>
      </w:r>
      <w:r>
        <w:rPr>
          <w:rFonts w:hint="eastAsia"/>
          <w:sz w:val="21"/>
          <w:szCs w:val="21"/>
        </w:rPr>
        <w:t>；</w:t>
      </w:r>
      <w:r w:rsidRPr="002647A6">
        <w:rPr>
          <w:sz w:val="21"/>
          <w:szCs w:val="21"/>
        </w:rPr>
        <w:t>支持跨学科团队创立初创企业，将科研成果转化为实际的医疗产品和服务。</w:t>
      </w:r>
    </w:p>
    <w:p w14:paraId="35B0CE1E" w14:textId="77777777" w:rsidR="00F45AAA" w:rsidRPr="002647A6" w:rsidRDefault="00F45AAA" w:rsidP="00F45AAA">
      <w:pPr>
        <w:spacing w:line="300" w:lineRule="exact"/>
        <w:ind w:firstLine="420"/>
        <w:rPr>
          <w:sz w:val="21"/>
          <w:szCs w:val="21"/>
        </w:rPr>
      </w:pPr>
      <w:r w:rsidRPr="002647A6">
        <w:rPr>
          <w:sz w:val="21"/>
          <w:szCs w:val="21"/>
        </w:rPr>
        <w:t>总之，通过上述方式，医学基础学科可以有效地进行文理融合和医工融合，不仅有助于培养具有综合能力的新医学人才，而且能够促进医学科技的创新和发展，最终提升医疗健康服务的水平。</w:t>
      </w:r>
    </w:p>
    <w:p w14:paraId="13F3A459" w14:textId="44881E21" w:rsidR="001F284E" w:rsidRPr="003C1F8D" w:rsidRDefault="00F45AAA" w:rsidP="003C1F8D">
      <w:pPr>
        <w:pStyle w:val="DG1"/>
        <w:spacing w:beforeLines="100" w:before="326" w:line="360" w:lineRule="auto"/>
        <w:rPr>
          <w:rFonts w:ascii="黑体" w:hAnsi="宋体"/>
        </w:rPr>
      </w:pPr>
      <w:r>
        <w:rPr>
          <w:rFonts w:ascii="黑体" w:hAnsi="宋体" w:hint="eastAsia"/>
        </w:rPr>
        <w:lastRenderedPageBreak/>
        <w:t>六</w:t>
      </w:r>
      <w:r w:rsidR="00E545FF">
        <w:rPr>
          <w:rFonts w:ascii="黑体" w:hAnsi="宋体" w:hint="eastAsia"/>
        </w:rPr>
        <w:t>、课程考核</w:t>
      </w:r>
      <w:bookmarkStart w:id="3" w:name="OLE_LINK3"/>
      <w:bookmarkStart w:id="4" w:name="OLE_LINK4"/>
    </w:p>
    <w:tbl>
      <w:tblPr>
        <w:tblStyle w:val="a7"/>
        <w:tblW w:w="8349" w:type="dxa"/>
        <w:tblLook w:val="04A0" w:firstRow="1" w:lastRow="0" w:firstColumn="1" w:lastColumn="0" w:noHBand="0" w:noVBand="1"/>
      </w:tblPr>
      <w:tblGrid>
        <w:gridCol w:w="836"/>
        <w:gridCol w:w="709"/>
        <w:gridCol w:w="2353"/>
        <w:gridCol w:w="765"/>
        <w:gridCol w:w="851"/>
        <w:gridCol w:w="850"/>
        <w:gridCol w:w="851"/>
        <w:gridCol w:w="1134"/>
      </w:tblGrid>
      <w:tr w:rsidR="008E680F" w14:paraId="4D296EA1" w14:textId="766735AC" w:rsidTr="008E680F">
        <w:trPr>
          <w:trHeight w:val="454"/>
        </w:trPr>
        <w:tc>
          <w:tcPr>
            <w:tcW w:w="836" w:type="dxa"/>
            <w:vMerge w:val="restart"/>
            <w:tcBorders>
              <w:top w:val="single" w:sz="12" w:space="0" w:color="auto"/>
              <w:left w:val="single" w:sz="12" w:space="0" w:color="auto"/>
            </w:tcBorders>
            <w:vAlign w:val="center"/>
          </w:tcPr>
          <w:bookmarkEnd w:id="3"/>
          <w:bookmarkEnd w:id="4"/>
          <w:p w14:paraId="7307AA7A" w14:textId="6F167E31" w:rsidR="008E680F" w:rsidRPr="004019DB" w:rsidRDefault="008E680F" w:rsidP="004019D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8E680F" w:rsidRDefault="008E680F" w:rsidP="00437B6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8E680F" w:rsidRPr="00100633" w:rsidRDefault="008E680F" w:rsidP="004019DB">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4451" w:type="dxa"/>
            <w:gridSpan w:val="5"/>
            <w:tcBorders>
              <w:top w:val="single" w:sz="12" w:space="0" w:color="auto"/>
              <w:right w:val="single" w:sz="12" w:space="0" w:color="auto"/>
            </w:tcBorders>
            <w:vAlign w:val="center"/>
          </w:tcPr>
          <w:p w14:paraId="7082F720" w14:textId="3104DD7E" w:rsidR="008E680F" w:rsidRPr="00100633" w:rsidRDefault="008E680F" w:rsidP="006D4351">
            <w:pPr>
              <w:pStyle w:val="DG1"/>
              <w:spacing w:line="240" w:lineRule="auto"/>
              <w:jc w:val="center"/>
              <w:rPr>
                <w:rFonts w:ascii="黑体" w:hAnsi="黑体"/>
                <w:bCs/>
                <w:sz w:val="21"/>
                <w:szCs w:val="21"/>
              </w:rPr>
            </w:pPr>
            <w:r>
              <w:rPr>
                <w:rFonts w:ascii="黑体" w:hAnsi="黑体" w:hint="eastAsia"/>
                <w:bCs/>
                <w:sz w:val="21"/>
                <w:szCs w:val="21"/>
              </w:rPr>
              <w:t>课程目标</w:t>
            </w:r>
          </w:p>
        </w:tc>
      </w:tr>
      <w:tr w:rsidR="008E680F" w14:paraId="4AA26404" w14:textId="6B4F7930" w:rsidTr="008E680F">
        <w:trPr>
          <w:trHeight w:val="454"/>
        </w:trPr>
        <w:tc>
          <w:tcPr>
            <w:tcW w:w="836" w:type="dxa"/>
            <w:vMerge/>
            <w:tcBorders>
              <w:left w:val="single" w:sz="12" w:space="0" w:color="auto"/>
            </w:tcBorders>
          </w:tcPr>
          <w:p w14:paraId="2CEA6531" w14:textId="77777777" w:rsidR="008E680F" w:rsidRPr="004019DB" w:rsidRDefault="008E680F" w:rsidP="004019DB">
            <w:pPr>
              <w:snapToGrid w:val="0"/>
              <w:jc w:val="center"/>
              <w:rPr>
                <w:rFonts w:ascii="黑体" w:eastAsia="黑体" w:hAnsi="黑体"/>
                <w:bCs/>
                <w:sz w:val="21"/>
                <w:szCs w:val="21"/>
              </w:rPr>
            </w:pPr>
          </w:p>
        </w:tc>
        <w:tc>
          <w:tcPr>
            <w:tcW w:w="709" w:type="dxa"/>
            <w:vMerge/>
          </w:tcPr>
          <w:p w14:paraId="3738C857" w14:textId="77777777" w:rsidR="008E680F" w:rsidRPr="009A1E27" w:rsidRDefault="008E680F">
            <w:pPr>
              <w:pStyle w:val="DG1"/>
              <w:rPr>
                <w:rFonts w:ascii="黑体" w:hAnsi="黑体"/>
                <w:bCs/>
                <w:sz w:val="21"/>
                <w:szCs w:val="21"/>
              </w:rPr>
            </w:pPr>
          </w:p>
        </w:tc>
        <w:tc>
          <w:tcPr>
            <w:tcW w:w="2353" w:type="dxa"/>
            <w:vMerge/>
            <w:tcBorders>
              <w:right w:val="double" w:sz="4" w:space="0" w:color="auto"/>
            </w:tcBorders>
          </w:tcPr>
          <w:p w14:paraId="72218CF5" w14:textId="77777777" w:rsidR="008E680F" w:rsidRPr="00100633" w:rsidRDefault="008E680F">
            <w:pPr>
              <w:pStyle w:val="DG1"/>
              <w:rPr>
                <w:rFonts w:ascii="黑体" w:hAnsi="黑体"/>
                <w:bCs/>
                <w:sz w:val="21"/>
                <w:szCs w:val="21"/>
              </w:rPr>
            </w:pPr>
          </w:p>
        </w:tc>
        <w:tc>
          <w:tcPr>
            <w:tcW w:w="765" w:type="dxa"/>
            <w:tcBorders>
              <w:left w:val="double" w:sz="4" w:space="0" w:color="auto"/>
            </w:tcBorders>
            <w:vAlign w:val="center"/>
          </w:tcPr>
          <w:p w14:paraId="5B0A7718" w14:textId="62EA849F" w:rsidR="008E680F" w:rsidRPr="00100633" w:rsidRDefault="008E680F" w:rsidP="004019DB">
            <w:pPr>
              <w:pStyle w:val="DG1"/>
              <w:spacing w:line="240" w:lineRule="auto"/>
              <w:jc w:val="center"/>
              <w:rPr>
                <w:rFonts w:ascii="黑体" w:hAnsi="黑体"/>
                <w:bCs/>
                <w:sz w:val="21"/>
                <w:szCs w:val="21"/>
              </w:rPr>
            </w:pPr>
            <w:r>
              <w:rPr>
                <w:rFonts w:ascii="黑体" w:hAnsi="黑体" w:hint="eastAsia"/>
                <w:bCs/>
                <w:sz w:val="21"/>
                <w:szCs w:val="21"/>
              </w:rPr>
              <w:t>1</w:t>
            </w:r>
          </w:p>
        </w:tc>
        <w:tc>
          <w:tcPr>
            <w:tcW w:w="851" w:type="dxa"/>
            <w:vAlign w:val="center"/>
          </w:tcPr>
          <w:p w14:paraId="3B87B02E" w14:textId="59EEAE56" w:rsidR="008E680F" w:rsidRPr="00100633" w:rsidRDefault="008E680F" w:rsidP="004019DB">
            <w:pPr>
              <w:pStyle w:val="DG1"/>
              <w:spacing w:line="240" w:lineRule="auto"/>
              <w:jc w:val="center"/>
              <w:rPr>
                <w:rFonts w:ascii="黑体" w:hAnsi="黑体"/>
                <w:bCs/>
                <w:sz w:val="21"/>
                <w:szCs w:val="21"/>
              </w:rPr>
            </w:pPr>
            <w:r>
              <w:rPr>
                <w:rFonts w:ascii="黑体" w:hAnsi="黑体" w:hint="eastAsia"/>
                <w:bCs/>
                <w:sz w:val="21"/>
                <w:szCs w:val="21"/>
              </w:rPr>
              <w:t>2</w:t>
            </w:r>
          </w:p>
        </w:tc>
        <w:tc>
          <w:tcPr>
            <w:tcW w:w="850" w:type="dxa"/>
            <w:vAlign w:val="center"/>
          </w:tcPr>
          <w:p w14:paraId="5F7EB418" w14:textId="34A30CA2" w:rsidR="008E680F" w:rsidRPr="00100633" w:rsidRDefault="008E680F" w:rsidP="004019DB">
            <w:pPr>
              <w:pStyle w:val="DG1"/>
              <w:spacing w:line="240" w:lineRule="auto"/>
              <w:jc w:val="center"/>
              <w:rPr>
                <w:rFonts w:ascii="黑体" w:hAnsi="黑体"/>
                <w:bCs/>
                <w:sz w:val="21"/>
                <w:szCs w:val="21"/>
              </w:rPr>
            </w:pPr>
            <w:r>
              <w:rPr>
                <w:rFonts w:ascii="黑体" w:hAnsi="黑体" w:hint="eastAsia"/>
                <w:bCs/>
                <w:sz w:val="21"/>
                <w:szCs w:val="21"/>
              </w:rPr>
              <w:t>3</w:t>
            </w:r>
          </w:p>
        </w:tc>
        <w:tc>
          <w:tcPr>
            <w:tcW w:w="851" w:type="dxa"/>
            <w:vAlign w:val="center"/>
          </w:tcPr>
          <w:p w14:paraId="1ACFDF54" w14:textId="6E287233" w:rsidR="008E680F" w:rsidRPr="00100633" w:rsidRDefault="008E680F" w:rsidP="004019DB">
            <w:pPr>
              <w:pStyle w:val="DG1"/>
              <w:spacing w:line="240" w:lineRule="auto"/>
              <w:jc w:val="center"/>
              <w:rPr>
                <w:rFonts w:ascii="黑体" w:hAnsi="黑体"/>
                <w:bCs/>
                <w:sz w:val="21"/>
                <w:szCs w:val="21"/>
              </w:rPr>
            </w:pPr>
            <w:r>
              <w:rPr>
                <w:rFonts w:ascii="黑体" w:hAnsi="黑体" w:hint="eastAsia"/>
                <w:bCs/>
                <w:sz w:val="21"/>
                <w:szCs w:val="21"/>
              </w:rPr>
              <w:t>4</w:t>
            </w:r>
          </w:p>
        </w:tc>
        <w:tc>
          <w:tcPr>
            <w:tcW w:w="1134" w:type="dxa"/>
            <w:tcBorders>
              <w:right w:val="single" w:sz="12" w:space="0" w:color="auto"/>
            </w:tcBorders>
          </w:tcPr>
          <w:p w14:paraId="62E91C4C" w14:textId="22B1FF12" w:rsidR="008E680F" w:rsidRDefault="008E680F" w:rsidP="004019DB">
            <w:pPr>
              <w:pStyle w:val="DG1"/>
              <w:spacing w:line="240" w:lineRule="auto"/>
              <w:jc w:val="center"/>
              <w:rPr>
                <w:rFonts w:ascii="黑体" w:hAnsi="黑体"/>
                <w:bCs/>
                <w:sz w:val="21"/>
                <w:szCs w:val="21"/>
              </w:rPr>
            </w:pPr>
            <w:r>
              <w:rPr>
                <w:rFonts w:ascii="黑体" w:hAnsi="黑体" w:hint="eastAsia"/>
                <w:bCs/>
                <w:sz w:val="21"/>
                <w:szCs w:val="21"/>
              </w:rPr>
              <w:t>合计</w:t>
            </w:r>
          </w:p>
        </w:tc>
      </w:tr>
      <w:tr w:rsidR="008E680F" w14:paraId="3EFB04E4" w14:textId="23EF852D" w:rsidTr="008E680F">
        <w:trPr>
          <w:trHeight w:val="454"/>
        </w:trPr>
        <w:tc>
          <w:tcPr>
            <w:tcW w:w="836" w:type="dxa"/>
            <w:tcBorders>
              <w:left w:val="single" w:sz="12" w:space="0" w:color="auto"/>
            </w:tcBorders>
            <w:vAlign w:val="center"/>
          </w:tcPr>
          <w:p w14:paraId="498606A8" w14:textId="5A3BF244" w:rsidR="008E680F" w:rsidRPr="007011CA" w:rsidRDefault="008E680F" w:rsidP="004019DB">
            <w:pPr>
              <w:snapToGrid w:val="0"/>
              <w:jc w:val="center"/>
              <w:rPr>
                <w:rFonts w:ascii="Arial" w:eastAsia="黑体" w:hAnsi="Arial" w:cs="Arial"/>
                <w:bCs/>
                <w:sz w:val="21"/>
                <w:szCs w:val="21"/>
              </w:rPr>
            </w:pPr>
            <w:r w:rsidRPr="007011CA">
              <w:rPr>
                <w:rFonts w:ascii="Arial" w:eastAsia="黑体" w:hAnsi="Arial" w:cs="Arial"/>
                <w:bCs/>
                <w:sz w:val="21"/>
                <w:szCs w:val="21"/>
              </w:rPr>
              <w:t>1</w:t>
            </w:r>
          </w:p>
        </w:tc>
        <w:tc>
          <w:tcPr>
            <w:tcW w:w="709" w:type="dxa"/>
            <w:vAlign w:val="center"/>
          </w:tcPr>
          <w:p w14:paraId="35BA31A6" w14:textId="4137F82E" w:rsidR="008E680F" w:rsidRPr="005C0F82" w:rsidRDefault="006819EC" w:rsidP="005C0F82">
            <w:pPr>
              <w:pStyle w:val="DG0"/>
              <w:spacing w:line="300" w:lineRule="exact"/>
              <w:rPr>
                <w:rFonts w:asciiTheme="minorEastAsia" w:eastAsiaTheme="minorEastAsia" w:hAnsiTheme="minorEastAsia"/>
              </w:rPr>
            </w:pPr>
            <w:r>
              <w:rPr>
                <w:rFonts w:asciiTheme="minorEastAsia" w:eastAsiaTheme="minorEastAsia" w:hAnsiTheme="minorEastAsia"/>
              </w:rPr>
              <w:t>5</w:t>
            </w:r>
            <w:r w:rsidR="001D5FC5" w:rsidRPr="005C0F82">
              <w:rPr>
                <w:rFonts w:asciiTheme="minorEastAsia" w:eastAsiaTheme="minorEastAsia" w:hAnsiTheme="minorEastAsia"/>
              </w:rPr>
              <w:t>0</w:t>
            </w:r>
            <w:r w:rsidR="008E680F" w:rsidRPr="005C0F82">
              <w:rPr>
                <w:rFonts w:asciiTheme="minorEastAsia" w:eastAsiaTheme="minorEastAsia" w:hAnsiTheme="minorEastAsia" w:hint="eastAsia"/>
              </w:rPr>
              <w:t>%</w:t>
            </w:r>
          </w:p>
        </w:tc>
        <w:tc>
          <w:tcPr>
            <w:tcW w:w="2353" w:type="dxa"/>
            <w:tcBorders>
              <w:right w:val="double" w:sz="4" w:space="0" w:color="auto"/>
            </w:tcBorders>
            <w:vAlign w:val="center"/>
          </w:tcPr>
          <w:p w14:paraId="302F7EF4" w14:textId="6B053F89" w:rsidR="008E680F" w:rsidRPr="005C0F82" w:rsidRDefault="008E680F" w:rsidP="005C0F82">
            <w:pPr>
              <w:pStyle w:val="DG0"/>
              <w:spacing w:line="300" w:lineRule="exact"/>
              <w:rPr>
                <w:rFonts w:asciiTheme="minorEastAsia" w:eastAsiaTheme="minorEastAsia" w:hAnsiTheme="minorEastAsia"/>
              </w:rPr>
            </w:pPr>
            <w:r w:rsidRPr="005C0F82">
              <w:rPr>
                <w:rFonts w:asciiTheme="minorEastAsia" w:eastAsiaTheme="minorEastAsia" w:hAnsiTheme="minorEastAsia" w:hint="eastAsia"/>
              </w:rPr>
              <w:t>期末</w:t>
            </w:r>
            <w:r w:rsidR="005A7181">
              <w:rPr>
                <w:rFonts w:asciiTheme="minorEastAsia" w:eastAsiaTheme="minorEastAsia" w:hAnsiTheme="minorEastAsia" w:hint="eastAsia"/>
              </w:rPr>
              <w:t>开卷</w:t>
            </w:r>
            <w:r w:rsidRPr="005C0F82">
              <w:rPr>
                <w:rFonts w:asciiTheme="minorEastAsia" w:eastAsiaTheme="minorEastAsia" w:hAnsiTheme="minorEastAsia" w:hint="eastAsia"/>
              </w:rPr>
              <w:t>考试</w:t>
            </w:r>
          </w:p>
        </w:tc>
        <w:tc>
          <w:tcPr>
            <w:tcW w:w="765" w:type="dxa"/>
            <w:tcBorders>
              <w:left w:val="double" w:sz="4" w:space="0" w:color="auto"/>
            </w:tcBorders>
            <w:vAlign w:val="center"/>
          </w:tcPr>
          <w:p w14:paraId="24F71567" w14:textId="59BD759B" w:rsidR="008E680F" w:rsidRPr="005C0F82" w:rsidRDefault="00637CB9" w:rsidP="005C0F82">
            <w:pPr>
              <w:pStyle w:val="DG0"/>
              <w:spacing w:line="300" w:lineRule="exact"/>
              <w:rPr>
                <w:rFonts w:asciiTheme="minorEastAsia" w:eastAsiaTheme="minorEastAsia" w:hAnsiTheme="minorEastAsia"/>
              </w:rPr>
            </w:pPr>
            <w:r>
              <w:rPr>
                <w:rFonts w:asciiTheme="minorEastAsia" w:eastAsiaTheme="minorEastAsia" w:hAnsiTheme="minorEastAsia"/>
              </w:rPr>
              <w:t>50</w:t>
            </w:r>
          </w:p>
        </w:tc>
        <w:tc>
          <w:tcPr>
            <w:tcW w:w="851" w:type="dxa"/>
            <w:vAlign w:val="center"/>
          </w:tcPr>
          <w:p w14:paraId="4EBA91CC" w14:textId="0600B5A9" w:rsidR="008E680F" w:rsidRPr="005C0F82" w:rsidRDefault="00637CB9" w:rsidP="005C0F82">
            <w:pPr>
              <w:pStyle w:val="DG0"/>
              <w:spacing w:line="300" w:lineRule="exact"/>
              <w:rPr>
                <w:rFonts w:asciiTheme="minorEastAsia" w:eastAsiaTheme="minorEastAsia" w:hAnsiTheme="minorEastAsia"/>
              </w:rPr>
            </w:pPr>
            <w:r>
              <w:rPr>
                <w:rFonts w:asciiTheme="minorEastAsia" w:eastAsiaTheme="minorEastAsia" w:hAnsiTheme="minorEastAsia"/>
              </w:rPr>
              <w:t>20</w:t>
            </w:r>
          </w:p>
        </w:tc>
        <w:tc>
          <w:tcPr>
            <w:tcW w:w="850" w:type="dxa"/>
            <w:vAlign w:val="center"/>
          </w:tcPr>
          <w:p w14:paraId="7AC21C0D" w14:textId="761ADA7D" w:rsidR="008E680F" w:rsidRPr="005C0F82" w:rsidRDefault="00637CB9" w:rsidP="005C0F82">
            <w:pPr>
              <w:pStyle w:val="DG0"/>
              <w:spacing w:line="300" w:lineRule="exact"/>
              <w:rPr>
                <w:rFonts w:asciiTheme="minorEastAsia" w:eastAsiaTheme="minorEastAsia" w:hAnsiTheme="minorEastAsia"/>
              </w:rPr>
            </w:pPr>
            <w:r>
              <w:rPr>
                <w:rFonts w:asciiTheme="minorEastAsia" w:eastAsiaTheme="minorEastAsia" w:hAnsiTheme="minorEastAsia"/>
              </w:rPr>
              <w:t>20</w:t>
            </w:r>
          </w:p>
        </w:tc>
        <w:tc>
          <w:tcPr>
            <w:tcW w:w="851" w:type="dxa"/>
            <w:vAlign w:val="center"/>
          </w:tcPr>
          <w:p w14:paraId="430F863F" w14:textId="5A2D1F91" w:rsidR="008E680F" w:rsidRPr="005C0F82" w:rsidRDefault="00637CB9" w:rsidP="005C0F82">
            <w:pPr>
              <w:pStyle w:val="DG0"/>
              <w:spacing w:line="300" w:lineRule="exact"/>
              <w:rPr>
                <w:rFonts w:asciiTheme="minorEastAsia" w:eastAsiaTheme="minorEastAsia" w:hAnsiTheme="minorEastAsia"/>
              </w:rPr>
            </w:pPr>
            <w:r>
              <w:rPr>
                <w:rFonts w:asciiTheme="minorEastAsia" w:eastAsiaTheme="minorEastAsia" w:hAnsiTheme="minorEastAsia"/>
              </w:rPr>
              <w:t>10</w:t>
            </w:r>
          </w:p>
        </w:tc>
        <w:tc>
          <w:tcPr>
            <w:tcW w:w="1134" w:type="dxa"/>
            <w:tcBorders>
              <w:right w:val="single" w:sz="12" w:space="0" w:color="auto"/>
            </w:tcBorders>
            <w:vAlign w:val="center"/>
          </w:tcPr>
          <w:p w14:paraId="36D4C299" w14:textId="5B6A860E" w:rsidR="008E680F" w:rsidRPr="005C0F82" w:rsidRDefault="008E680F" w:rsidP="005C0F82">
            <w:pPr>
              <w:pStyle w:val="DG0"/>
              <w:spacing w:line="300" w:lineRule="exact"/>
              <w:rPr>
                <w:rFonts w:asciiTheme="minorEastAsia" w:eastAsiaTheme="minorEastAsia" w:hAnsiTheme="minorEastAsia"/>
              </w:rPr>
            </w:pPr>
            <w:r w:rsidRPr="005C0F82">
              <w:rPr>
                <w:rFonts w:asciiTheme="minorEastAsia" w:eastAsiaTheme="minorEastAsia" w:hAnsiTheme="minorEastAsia" w:hint="eastAsia"/>
              </w:rPr>
              <w:t>1</w:t>
            </w:r>
            <w:r w:rsidRPr="005C0F82">
              <w:rPr>
                <w:rFonts w:asciiTheme="minorEastAsia" w:eastAsiaTheme="minorEastAsia" w:hAnsiTheme="minorEastAsia"/>
              </w:rPr>
              <w:t>00</w:t>
            </w:r>
          </w:p>
        </w:tc>
      </w:tr>
      <w:tr w:rsidR="00637CB9" w14:paraId="5DFAB409" w14:textId="1B3A4AB7" w:rsidTr="008E680F">
        <w:trPr>
          <w:trHeight w:val="454"/>
        </w:trPr>
        <w:tc>
          <w:tcPr>
            <w:tcW w:w="836" w:type="dxa"/>
            <w:tcBorders>
              <w:left w:val="single" w:sz="12" w:space="0" w:color="auto"/>
            </w:tcBorders>
            <w:vAlign w:val="center"/>
          </w:tcPr>
          <w:p w14:paraId="3EF76E7A" w14:textId="7749EF6B" w:rsidR="00637CB9" w:rsidRPr="007011CA" w:rsidRDefault="00637CB9" w:rsidP="00637CB9">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35561B62" w14:textId="7CE1AAEE" w:rsidR="00637CB9" w:rsidRPr="005C0F82" w:rsidRDefault="00637CB9" w:rsidP="00637CB9">
            <w:pPr>
              <w:pStyle w:val="DG0"/>
              <w:spacing w:line="300" w:lineRule="exact"/>
              <w:rPr>
                <w:rFonts w:asciiTheme="minorEastAsia" w:eastAsiaTheme="minorEastAsia" w:hAnsiTheme="minorEastAsia"/>
              </w:rPr>
            </w:pPr>
            <w:r w:rsidRPr="005C0F82">
              <w:rPr>
                <w:rFonts w:asciiTheme="minorEastAsia" w:eastAsiaTheme="minorEastAsia" w:hAnsiTheme="minorEastAsia" w:cs="Arial"/>
              </w:rPr>
              <w:t>10%</w:t>
            </w:r>
          </w:p>
        </w:tc>
        <w:tc>
          <w:tcPr>
            <w:tcW w:w="2353" w:type="dxa"/>
            <w:tcBorders>
              <w:right w:val="double" w:sz="4" w:space="0" w:color="auto"/>
            </w:tcBorders>
            <w:vAlign w:val="center"/>
          </w:tcPr>
          <w:p w14:paraId="36A92CAE" w14:textId="598EF5FB" w:rsidR="00637CB9" w:rsidRPr="005C0F82" w:rsidRDefault="00637CB9" w:rsidP="00637CB9">
            <w:pPr>
              <w:pStyle w:val="DG0"/>
              <w:spacing w:line="300" w:lineRule="exact"/>
              <w:rPr>
                <w:rFonts w:asciiTheme="minorEastAsia" w:eastAsiaTheme="minorEastAsia" w:hAnsiTheme="minorEastAsia"/>
              </w:rPr>
            </w:pPr>
            <w:r w:rsidRPr="005C0F82">
              <w:rPr>
                <w:rFonts w:asciiTheme="minorEastAsia" w:eastAsiaTheme="minorEastAsia" w:hAnsiTheme="minorEastAsia" w:cs="Arial" w:hint="eastAsia"/>
              </w:rPr>
              <w:t>课堂表现</w:t>
            </w:r>
          </w:p>
        </w:tc>
        <w:tc>
          <w:tcPr>
            <w:tcW w:w="765" w:type="dxa"/>
            <w:tcBorders>
              <w:left w:val="double" w:sz="4" w:space="0" w:color="auto"/>
            </w:tcBorders>
            <w:vAlign w:val="center"/>
          </w:tcPr>
          <w:p w14:paraId="3E63E94F" w14:textId="63CBD6A6" w:rsidR="00637CB9" w:rsidRPr="005C0F82" w:rsidRDefault="00637CB9" w:rsidP="00637CB9">
            <w:pPr>
              <w:pStyle w:val="DG0"/>
              <w:spacing w:line="300" w:lineRule="exact"/>
              <w:rPr>
                <w:rFonts w:asciiTheme="minorEastAsia" w:eastAsiaTheme="minorEastAsia" w:hAnsiTheme="minorEastAsia"/>
              </w:rPr>
            </w:pPr>
            <w:r>
              <w:rPr>
                <w:rFonts w:asciiTheme="minorEastAsia" w:eastAsiaTheme="minorEastAsia" w:hAnsiTheme="minorEastAsia"/>
              </w:rPr>
              <w:t>50</w:t>
            </w:r>
          </w:p>
        </w:tc>
        <w:tc>
          <w:tcPr>
            <w:tcW w:w="851" w:type="dxa"/>
            <w:vAlign w:val="center"/>
          </w:tcPr>
          <w:p w14:paraId="2833F605" w14:textId="15D5F950" w:rsidR="00637CB9" w:rsidRPr="005C0F82" w:rsidRDefault="00637CB9" w:rsidP="00637CB9">
            <w:pPr>
              <w:pStyle w:val="DG0"/>
              <w:spacing w:line="300" w:lineRule="exact"/>
              <w:rPr>
                <w:rFonts w:asciiTheme="minorEastAsia" w:eastAsiaTheme="minorEastAsia" w:hAnsiTheme="minorEastAsia"/>
              </w:rPr>
            </w:pPr>
            <w:r>
              <w:rPr>
                <w:rFonts w:asciiTheme="minorEastAsia" w:eastAsiaTheme="minorEastAsia" w:hAnsiTheme="minorEastAsia"/>
              </w:rPr>
              <w:t>20</w:t>
            </w:r>
          </w:p>
        </w:tc>
        <w:tc>
          <w:tcPr>
            <w:tcW w:w="850" w:type="dxa"/>
            <w:vAlign w:val="center"/>
          </w:tcPr>
          <w:p w14:paraId="3C7BBD66" w14:textId="0170D7EC" w:rsidR="00637CB9" w:rsidRPr="005C0F82" w:rsidRDefault="00637CB9" w:rsidP="00637CB9">
            <w:pPr>
              <w:pStyle w:val="DG0"/>
              <w:spacing w:line="300" w:lineRule="exact"/>
              <w:rPr>
                <w:rFonts w:asciiTheme="minorEastAsia" w:eastAsiaTheme="minorEastAsia" w:hAnsiTheme="minorEastAsia"/>
              </w:rPr>
            </w:pPr>
            <w:r>
              <w:rPr>
                <w:rFonts w:asciiTheme="minorEastAsia" w:eastAsiaTheme="minorEastAsia" w:hAnsiTheme="minorEastAsia"/>
              </w:rPr>
              <w:t>20</w:t>
            </w:r>
          </w:p>
        </w:tc>
        <w:tc>
          <w:tcPr>
            <w:tcW w:w="851" w:type="dxa"/>
            <w:vAlign w:val="center"/>
          </w:tcPr>
          <w:p w14:paraId="43654901" w14:textId="76CC8C24" w:rsidR="00637CB9" w:rsidRPr="005C0F82" w:rsidRDefault="00637CB9" w:rsidP="00637CB9">
            <w:pPr>
              <w:pStyle w:val="DG0"/>
              <w:spacing w:line="300" w:lineRule="exact"/>
              <w:rPr>
                <w:rFonts w:asciiTheme="minorEastAsia" w:eastAsiaTheme="minorEastAsia" w:hAnsiTheme="minorEastAsia"/>
              </w:rPr>
            </w:pPr>
            <w:r>
              <w:rPr>
                <w:rFonts w:asciiTheme="minorEastAsia" w:eastAsiaTheme="minorEastAsia" w:hAnsiTheme="minorEastAsia"/>
              </w:rPr>
              <w:t>10</w:t>
            </w:r>
          </w:p>
        </w:tc>
        <w:tc>
          <w:tcPr>
            <w:tcW w:w="1134" w:type="dxa"/>
            <w:tcBorders>
              <w:right w:val="single" w:sz="12" w:space="0" w:color="auto"/>
            </w:tcBorders>
            <w:vAlign w:val="center"/>
          </w:tcPr>
          <w:p w14:paraId="26510DDF" w14:textId="20A5A02E" w:rsidR="00637CB9" w:rsidRPr="005C0F82" w:rsidRDefault="00637CB9" w:rsidP="00637CB9">
            <w:pPr>
              <w:pStyle w:val="DG0"/>
              <w:spacing w:line="300" w:lineRule="exact"/>
              <w:rPr>
                <w:rFonts w:asciiTheme="minorEastAsia" w:eastAsiaTheme="minorEastAsia" w:hAnsiTheme="minorEastAsia"/>
              </w:rPr>
            </w:pPr>
            <w:r w:rsidRPr="005C0F82">
              <w:rPr>
                <w:rFonts w:asciiTheme="minorEastAsia" w:eastAsiaTheme="minorEastAsia" w:hAnsiTheme="minorEastAsia" w:hint="eastAsia"/>
              </w:rPr>
              <w:t>1</w:t>
            </w:r>
            <w:r w:rsidRPr="005C0F82">
              <w:rPr>
                <w:rFonts w:asciiTheme="minorEastAsia" w:eastAsiaTheme="minorEastAsia" w:hAnsiTheme="minorEastAsia"/>
              </w:rPr>
              <w:t>00</w:t>
            </w:r>
          </w:p>
        </w:tc>
      </w:tr>
      <w:tr w:rsidR="00637CB9" w14:paraId="32DA11EB" w14:textId="0E8DF11E" w:rsidTr="008E680F">
        <w:trPr>
          <w:trHeight w:val="454"/>
        </w:trPr>
        <w:tc>
          <w:tcPr>
            <w:tcW w:w="836" w:type="dxa"/>
            <w:tcBorders>
              <w:left w:val="single" w:sz="12" w:space="0" w:color="auto"/>
            </w:tcBorders>
            <w:vAlign w:val="center"/>
          </w:tcPr>
          <w:p w14:paraId="75D9ABF0" w14:textId="5F1E1CD8" w:rsidR="00637CB9" w:rsidRPr="007011CA" w:rsidRDefault="00637CB9" w:rsidP="00637CB9">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3AA5FAE4" w14:textId="78C8D949" w:rsidR="00637CB9" w:rsidRPr="005C0F82" w:rsidRDefault="000B6164" w:rsidP="00637CB9">
            <w:pPr>
              <w:pStyle w:val="DG0"/>
              <w:spacing w:line="300" w:lineRule="exact"/>
              <w:rPr>
                <w:rFonts w:asciiTheme="minorEastAsia" w:eastAsiaTheme="minorEastAsia" w:hAnsiTheme="minorEastAsia"/>
              </w:rPr>
            </w:pPr>
            <w:r>
              <w:rPr>
                <w:rFonts w:asciiTheme="minorEastAsia" w:eastAsiaTheme="minorEastAsia" w:hAnsiTheme="minorEastAsia" w:cs="Arial" w:hint="eastAsia"/>
              </w:rPr>
              <w:t>2</w:t>
            </w:r>
            <w:r w:rsidR="00637CB9" w:rsidRPr="005C0F82">
              <w:rPr>
                <w:rFonts w:asciiTheme="minorEastAsia" w:eastAsiaTheme="minorEastAsia" w:hAnsiTheme="minorEastAsia" w:cs="Arial"/>
              </w:rPr>
              <w:t>0%</w:t>
            </w:r>
          </w:p>
        </w:tc>
        <w:tc>
          <w:tcPr>
            <w:tcW w:w="2353" w:type="dxa"/>
            <w:tcBorders>
              <w:right w:val="double" w:sz="4" w:space="0" w:color="auto"/>
            </w:tcBorders>
            <w:vAlign w:val="center"/>
          </w:tcPr>
          <w:p w14:paraId="60E4A998" w14:textId="4E553571" w:rsidR="00637CB9" w:rsidRPr="005C0F82" w:rsidRDefault="00637CB9" w:rsidP="00637CB9">
            <w:pPr>
              <w:pStyle w:val="DG0"/>
              <w:spacing w:line="300" w:lineRule="exact"/>
              <w:rPr>
                <w:rFonts w:asciiTheme="minorEastAsia" w:eastAsiaTheme="minorEastAsia" w:hAnsiTheme="minorEastAsia"/>
              </w:rPr>
            </w:pPr>
            <w:r w:rsidRPr="005C0F82">
              <w:rPr>
                <w:rFonts w:asciiTheme="minorEastAsia" w:eastAsiaTheme="minorEastAsia" w:hAnsiTheme="minorEastAsia" w:hint="eastAsia"/>
              </w:rPr>
              <w:t>期中小测验</w:t>
            </w:r>
          </w:p>
        </w:tc>
        <w:tc>
          <w:tcPr>
            <w:tcW w:w="765" w:type="dxa"/>
            <w:tcBorders>
              <w:left w:val="double" w:sz="4" w:space="0" w:color="auto"/>
            </w:tcBorders>
            <w:vAlign w:val="center"/>
          </w:tcPr>
          <w:p w14:paraId="350F1107" w14:textId="18E3A9A4" w:rsidR="00637CB9" w:rsidRPr="005C0F82" w:rsidRDefault="00637CB9" w:rsidP="00637CB9">
            <w:pPr>
              <w:pStyle w:val="DG0"/>
              <w:spacing w:line="300" w:lineRule="exact"/>
              <w:rPr>
                <w:rFonts w:asciiTheme="minorEastAsia" w:eastAsiaTheme="minorEastAsia" w:hAnsiTheme="minorEastAsia"/>
              </w:rPr>
            </w:pPr>
            <w:r>
              <w:rPr>
                <w:rFonts w:asciiTheme="minorEastAsia" w:eastAsiaTheme="minorEastAsia" w:hAnsiTheme="minorEastAsia"/>
              </w:rPr>
              <w:t>50</w:t>
            </w:r>
          </w:p>
        </w:tc>
        <w:tc>
          <w:tcPr>
            <w:tcW w:w="851" w:type="dxa"/>
            <w:vAlign w:val="center"/>
          </w:tcPr>
          <w:p w14:paraId="69878D1A" w14:textId="388845A7" w:rsidR="00637CB9" w:rsidRPr="005C0F82" w:rsidRDefault="00637CB9" w:rsidP="00637CB9">
            <w:pPr>
              <w:pStyle w:val="DG0"/>
              <w:spacing w:line="300" w:lineRule="exact"/>
              <w:rPr>
                <w:rFonts w:asciiTheme="minorEastAsia" w:eastAsiaTheme="minorEastAsia" w:hAnsiTheme="minorEastAsia"/>
              </w:rPr>
            </w:pPr>
            <w:r>
              <w:rPr>
                <w:rFonts w:asciiTheme="minorEastAsia" w:eastAsiaTheme="minorEastAsia" w:hAnsiTheme="minorEastAsia"/>
              </w:rPr>
              <w:t>20</w:t>
            </w:r>
          </w:p>
        </w:tc>
        <w:tc>
          <w:tcPr>
            <w:tcW w:w="850" w:type="dxa"/>
            <w:vAlign w:val="center"/>
          </w:tcPr>
          <w:p w14:paraId="7907A5AF" w14:textId="0D267B87" w:rsidR="00637CB9" w:rsidRPr="005C0F82" w:rsidRDefault="00637CB9" w:rsidP="00637CB9">
            <w:pPr>
              <w:pStyle w:val="DG0"/>
              <w:spacing w:line="300" w:lineRule="exact"/>
              <w:rPr>
                <w:rFonts w:asciiTheme="minorEastAsia" w:eastAsiaTheme="minorEastAsia" w:hAnsiTheme="minorEastAsia"/>
              </w:rPr>
            </w:pPr>
            <w:r>
              <w:rPr>
                <w:rFonts w:asciiTheme="minorEastAsia" w:eastAsiaTheme="minorEastAsia" w:hAnsiTheme="minorEastAsia"/>
              </w:rPr>
              <w:t>20</w:t>
            </w:r>
          </w:p>
        </w:tc>
        <w:tc>
          <w:tcPr>
            <w:tcW w:w="851" w:type="dxa"/>
            <w:vAlign w:val="center"/>
          </w:tcPr>
          <w:p w14:paraId="0C96DB77" w14:textId="59F80E6B" w:rsidR="00637CB9" w:rsidRPr="005C0F82" w:rsidRDefault="00637CB9" w:rsidP="00637CB9">
            <w:pPr>
              <w:pStyle w:val="DG0"/>
              <w:spacing w:line="300" w:lineRule="exact"/>
              <w:rPr>
                <w:rFonts w:asciiTheme="minorEastAsia" w:eastAsiaTheme="minorEastAsia" w:hAnsiTheme="minorEastAsia"/>
              </w:rPr>
            </w:pPr>
            <w:r>
              <w:rPr>
                <w:rFonts w:asciiTheme="minorEastAsia" w:eastAsiaTheme="minorEastAsia" w:hAnsiTheme="minorEastAsia"/>
              </w:rPr>
              <w:t>10</w:t>
            </w:r>
          </w:p>
        </w:tc>
        <w:tc>
          <w:tcPr>
            <w:tcW w:w="1134" w:type="dxa"/>
            <w:tcBorders>
              <w:right w:val="single" w:sz="12" w:space="0" w:color="auto"/>
            </w:tcBorders>
            <w:vAlign w:val="center"/>
          </w:tcPr>
          <w:p w14:paraId="7667BBD9" w14:textId="0CFEB711" w:rsidR="00637CB9" w:rsidRPr="005C0F82" w:rsidRDefault="00637CB9" w:rsidP="00637CB9">
            <w:pPr>
              <w:pStyle w:val="DG0"/>
              <w:spacing w:line="300" w:lineRule="exact"/>
              <w:rPr>
                <w:rFonts w:asciiTheme="minorEastAsia" w:eastAsiaTheme="minorEastAsia" w:hAnsiTheme="minorEastAsia"/>
              </w:rPr>
            </w:pPr>
            <w:r w:rsidRPr="005C0F82">
              <w:rPr>
                <w:rFonts w:asciiTheme="minorEastAsia" w:eastAsiaTheme="minorEastAsia" w:hAnsiTheme="minorEastAsia" w:hint="eastAsia"/>
              </w:rPr>
              <w:t>1</w:t>
            </w:r>
            <w:r w:rsidRPr="005C0F82">
              <w:rPr>
                <w:rFonts w:asciiTheme="minorEastAsia" w:eastAsiaTheme="minorEastAsia" w:hAnsiTheme="minorEastAsia"/>
              </w:rPr>
              <w:t>00</w:t>
            </w:r>
          </w:p>
        </w:tc>
      </w:tr>
      <w:tr w:rsidR="00637CB9" w14:paraId="26C6CCAD" w14:textId="049E7DA1" w:rsidTr="006819EC">
        <w:trPr>
          <w:trHeight w:val="454"/>
        </w:trPr>
        <w:tc>
          <w:tcPr>
            <w:tcW w:w="836" w:type="dxa"/>
            <w:tcBorders>
              <w:left w:val="single" w:sz="12" w:space="0" w:color="auto"/>
            </w:tcBorders>
            <w:vAlign w:val="center"/>
          </w:tcPr>
          <w:p w14:paraId="72EE34EB" w14:textId="52586B04" w:rsidR="00637CB9" w:rsidRPr="007011CA" w:rsidRDefault="00637CB9" w:rsidP="00637CB9">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709" w:type="dxa"/>
            <w:vAlign w:val="center"/>
          </w:tcPr>
          <w:p w14:paraId="3770FF54" w14:textId="06CECF99" w:rsidR="00637CB9" w:rsidRPr="005C0F82" w:rsidRDefault="000B6164" w:rsidP="00637CB9">
            <w:pPr>
              <w:pStyle w:val="DG0"/>
              <w:spacing w:line="300" w:lineRule="exact"/>
              <w:rPr>
                <w:rFonts w:asciiTheme="minorEastAsia" w:eastAsiaTheme="minorEastAsia" w:hAnsiTheme="minorEastAsia"/>
              </w:rPr>
            </w:pPr>
            <w:r>
              <w:rPr>
                <w:rFonts w:asciiTheme="minorEastAsia" w:eastAsiaTheme="minorEastAsia" w:hAnsiTheme="minorEastAsia" w:cs="Arial" w:hint="eastAsia"/>
              </w:rPr>
              <w:t>1</w:t>
            </w:r>
            <w:r w:rsidR="00637CB9" w:rsidRPr="005C0F82">
              <w:rPr>
                <w:rFonts w:asciiTheme="minorEastAsia" w:eastAsiaTheme="minorEastAsia" w:hAnsiTheme="minorEastAsia" w:cs="Arial"/>
              </w:rPr>
              <w:t>0%</w:t>
            </w:r>
          </w:p>
        </w:tc>
        <w:tc>
          <w:tcPr>
            <w:tcW w:w="2353" w:type="dxa"/>
            <w:tcBorders>
              <w:right w:val="double" w:sz="4" w:space="0" w:color="auto"/>
            </w:tcBorders>
            <w:vAlign w:val="center"/>
          </w:tcPr>
          <w:p w14:paraId="406FEE5E" w14:textId="620EAE5B" w:rsidR="00637CB9" w:rsidRPr="005C0F82" w:rsidRDefault="00637CB9" w:rsidP="00637CB9">
            <w:pPr>
              <w:pStyle w:val="DG0"/>
              <w:spacing w:line="300" w:lineRule="exact"/>
              <w:rPr>
                <w:rFonts w:asciiTheme="minorEastAsia" w:eastAsiaTheme="minorEastAsia" w:hAnsiTheme="minorEastAsia"/>
              </w:rPr>
            </w:pPr>
            <w:r w:rsidRPr="005C0F82">
              <w:rPr>
                <w:rFonts w:asciiTheme="minorEastAsia" w:eastAsiaTheme="minorEastAsia" w:hAnsiTheme="minorEastAsia" w:hint="eastAsia"/>
              </w:rPr>
              <w:t>实验报告</w:t>
            </w:r>
          </w:p>
        </w:tc>
        <w:tc>
          <w:tcPr>
            <w:tcW w:w="765" w:type="dxa"/>
            <w:tcBorders>
              <w:left w:val="double" w:sz="4" w:space="0" w:color="auto"/>
            </w:tcBorders>
            <w:vAlign w:val="center"/>
          </w:tcPr>
          <w:p w14:paraId="7600F008" w14:textId="201EA9C4" w:rsidR="00637CB9" w:rsidRPr="005C0F82" w:rsidRDefault="00637CB9" w:rsidP="00637CB9">
            <w:pPr>
              <w:pStyle w:val="DG0"/>
              <w:spacing w:line="300" w:lineRule="exact"/>
              <w:rPr>
                <w:rFonts w:asciiTheme="minorEastAsia" w:eastAsiaTheme="minorEastAsia" w:hAnsiTheme="minorEastAsia"/>
              </w:rPr>
            </w:pPr>
            <w:r>
              <w:rPr>
                <w:rFonts w:asciiTheme="minorEastAsia" w:eastAsiaTheme="minorEastAsia" w:hAnsiTheme="minorEastAsia"/>
              </w:rPr>
              <w:t>50</w:t>
            </w:r>
          </w:p>
        </w:tc>
        <w:tc>
          <w:tcPr>
            <w:tcW w:w="851" w:type="dxa"/>
            <w:vAlign w:val="center"/>
          </w:tcPr>
          <w:p w14:paraId="0EA35378" w14:textId="2B7FCE0A" w:rsidR="00637CB9" w:rsidRPr="005C0F82" w:rsidRDefault="00637CB9" w:rsidP="00637CB9">
            <w:pPr>
              <w:pStyle w:val="DG0"/>
              <w:spacing w:line="300" w:lineRule="exact"/>
              <w:rPr>
                <w:rFonts w:asciiTheme="minorEastAsia" w:eastAsiaTheme="minorEastAsia" w:hAnsiTheme="minorEastAsia"/>
              </w:rPr>
            </w:pPr>
            <w:r>
              <w:rPr>
                <w:rFonts w:asciiTheme="minorEastAsia" w:eastAsiaTheme="minorEastAsia" w:hAnsiTheme="minorEastAsia"/>
              </w:rPr>
              <w:t>20</w:t>
            </w:r>
          </w:p>
        </w:tc>
        <w:tc>
          <w:tcPr>
            <w:tcW w:w="850" w:type="dxa"/>
            <w:vAlign w:val="center"/>
          </w:tcPr>
          <w:p w14:paraId="103C36DB" w14:textId="402BBDFB" w:rsidR="00637CB9" w:rsidRPr="005C0F82" w:rsidRDefault="00637CB9" w:rsidP="00637CB9">
            <w:pPr>
              <w:pStyle w:val="DG0"/>
              <w:spacing w:line="300" w:lineRule="exact"/>
              <w:rPr>
                <w:rFonts w:asciiTheme="minorEastAsia" w:eastAsiaTheme="minorEastAsia" w:hAnsiTheme="minorEastAsia"/>
              </w:rPr>
            </w:pPr>
            <w:r>
              <w:rPr>
                <w:rFonts w:asciiTheme="minorEastAsia" w:eastAsiaTheme="minorEastAsia" w:hAnsiTheme="minorEastAsia"/>
              </w:rPr>
              <w:t>20</w:t>
            </w:r>
          </w:p>
        </w:tc>
        <w:tc>
          <w:tcPr>
            <w:tcW w:w="851" w:type="dxa"/>
            <w:vAlign w:val="center"/>
          </w:tcPr>
          <w:p w14:paraId="04FFF8D5" w14:textId="29B99A2E" w:rsidR="00637CB9" w:rsidRPr="005C0F82" w:rsidRDefault="00637CB9" w:rsidP="00637CB9">
            <w:pPr>
              <w:pStyle w:val="DG0"/>
              <w:spacing w:line="300" w:lineRule="exact"/>
              <w:rPr>
                <w:rFonts w:asciiTheme="minorEastAsia" w:eastAsiaTheme="minorEastAsia" w:hAnsiTheme="minorEastAsia"/>
              </w:rPr>
            </w:pPr>
            <w:r>
              <w:rPr>
                <w:rFonts w:asciiTheme="minorEastAsia" w:eastAsiaTheme="minorEastAsia" w:hAnsiTheme="minorEastAsia"/>
              </w:rPr>
              <w:t>10</w:t>
            </w:r>
          </w:p>
        </w:tc>
        <w:tc>
          <w:tcPr>
            <w:tcW w:w="1134" w:type="dxa"/>
            <w:tcBorders>
              <w:right w:val="single" w:sz="12" w:space="0" w:color="auto"/>
            </w:tcBorders>
            <w:vAlign w:val="center"/>
          </w:tcPr>
          <w:p w14:paraId="4F463E76" w14:textId="22C1BD0D" w:rsidR="00637CB9" w:rsidRPr="005C0F82" w:rsidRDefault="00637CB9" w:rsidP="00637CB9">
            <w:pPr>
              <w:pStyle w:val="DG0"/>
              <w:spacing w:line="300" w:lineRule="exact"/>
              <w:rPr>
                <w:rFonts w:asciiTheme="minorEastAsia" w:eastAsiaTheme="minorEastAsia" w:hAnsiTheme="minorEastAsia"/>
              </w:rPr>
            </w:pPr>
            <w:r w:rsidRPr="005C0F82">
              <w:rPr>
                <w:rFonts w:asciiTheme="minorEastAsia" w:eastAsiaTheme="minorEastAsia" w:hAnsiTheme="minorEastAsia" w:hint="eastAsia"/>
              </w:rPr>
              <w:t>1</w:t>
            </w:r>
            <w:r w:rsidRPr="005C0F82">
              <w:rPr>
                <w:rFonts w:asciiTheme="minorEastAsia" w:eastAsiaTheme="minorEastAsia" w:hAnsiTheme="minorEastAsia"/>
              </w:rPr>
              <w:t>00</w:t>
            </w:r>
          </w:p>
        </w:tc>
      </w:tr>
      <w:tr w:rsidR="006819EC" w14:paraId="219168B3" w14:textId="77777777" w:rsidTr="008E680F">
        <w:trPr>
          <w:trHeight w:val="454"/>
        </w:trPr>
        <w:tc>
          <w:tcPr>
            <w:tcW w:w="836" w:type="dxa"/>
            <w:tcBorders>
              <w:left w:val="single" w:sz="12" w:space="0" w:color="auto"/>
              <w:bottom w:val="single" w:sz="12" w:space="0" w:color="auto"/>
            </w:tcBorders>
            <w:vAlign w:val="center"/>
          </w:tcPr>
          <w:p w14:paraId="2B87B29D" w14:textId="297F9D2C" w:rsidR="006819EC" w:rsidRPr="007011CA" w:rsidRDefault="006819EC" w:rsidP="00637CB9">
            <w:pPr>
              <w:snapToGrid w:val="0"/>
              <w:jc w:val="center"/>
              <w:rPr>
                <w:rFonts w:ascii="Arial" w:eastAsia="黑体" w:hAnsi="Arial" w:cs="Arial"/>
                <w:bCs/>
                <w:sz w:val="21"/>
                <w:szCs w:val="21"/>
              </w:rPr>
            </w:pPr>
            <w:r w:rsidRPr="007011CA">
              <w:rPr>
                <w:rFonts w:ascii="Arial" w:eastAsia="黑体" w:hAnsi="Arial" w:cs="Arial"/>
                <w:bCs/>
                <w:sz w:val="21"/>
                <w:szCs w:val="21"/>
              </w:rPr>
              <w:t>X</w:t>
            </w:r>
            <w:r>
              <w:rPr>
                <w:rFonts w:ascii="Arial" w:eastAsia="黑体" w:hAnsi="Arial" w:cs="Arial"/>
                <w:bCs/>
                <w:sz w:val="21"/>
                <w:szCs w:val="21"/>
              </w:rPr>
              <w:t>4</w:t>
            </w:r>
          </w:p>
        </w:tc>
        <w:tc>
          <w:tcPr>
            <w:tcW w:w="709" w:type="dxa"/>
            <w:tcBorders>
              <w:bottom w:val="single" w:sz="12" w:space="0" w:color="auto"/>
            </w:tcBorders>
            <w:vAlign w:val="center"/>
          </w:tcPr>
          <w:p w14:paraId="0FDC015D" w14:textId="72224C99" w:rsidR="006819EC" w:rsidRDefault="006819EC" w:rsidP="00637CB9">
            <w:pPr>
              <w:pStyle w:val="DG0"/>
              <w:spacing w:line="300" w:lineRule="exact"/>
              <w:rPr>
                <w:rFonts w:asciiTheme="minorEastAsia" w:eastAsiaTheme="minorEastAsia" w:hAnsiTheme="minorEastAsia" w:cs="Arial"/>
              </w:rPr>
            </w:pPr>
            <w:r>
              <w:rPr>
                <w:rFonts w:asciiTheme="minorEastAsia" w:eastAsiaTheme="minorEastAsia" w:hAnsiTheme="minorEastAsia" w:cs="Arial" w:hint="eastAsia"/>
              </w:rPr>
              <w:t>1</w:t>
            </w:r>
            <w:r w:rsidRPr="005C0F82">
              <w:rPr>
                <w:rFonts w:asciiTheme="minorEastAsia" w:eastAsiaTheme="minorEastAsia" w:hAnsiTheme="minorEastAsia" w:cs="Arial"/>
              </w:rPr>
              <w:t>0%</w:t>
            </w:r>
          </w:p>
        </w:tc>
        <w:tc>
          <w:tcPr>
            <w:tcW w:w="2353" w:type="dxa"/>
            <w:tcBorders>
              <w:bottom w:val="single" w:sz="12" w:space="0" w:color="auto"/>
              <w:right w:val="double" w:sz="4" w:space="0" w:color="auto"/>
            </w:tcBorders>
            <w:vAlign w:val="center"/>
          </w:tcPr>
          <w:p w14:paraId="062CF57A" w14:textId="6C115C90" w:rsidR="006819EC" w:rsidRPr="005C0F82" w:rsidRDefault="006819EC" w:rsidP="00637CB9">
            <w:pPr>
              <w:pStyle w:val="DG0"/>
              <w:spacing w:line="300" w:lineRule="exact"/>
              <w:rPr>
                <w:rFonts w:asciiTheme="minorEastAsia" w:eastAsiaTheme="minorEastAsia" w:hAnsiTheme="minorEastAsia"/>
              </w:rPr>
            </w:pPr>
            <w:r>
              <w:rPr>
                <w:rFonts w:asciiTheme="minorEastAsia" w:eastAsiaTheme="minorEastAsia" w:hAnsiTheme="minorEastAsia" w:hint="eastAsia"/>
              </w:rPr>
              <w:t>小组汇报</w:t>
            </w:r>
          </w:p>
        </w:tc>
        <w:tc>
          <w:tcPr>
            <w:tcW w:w="765" w:type="dxa"/>
            <w:tcBorders>
              <w:left w:val="double" w:sz="4" w:space="0" w:color="auto"/>
              <w:bottom w:val="single" w:sz="12" w:space="0" w:color="auto"/>
            </w:tcBorders>
            <w:vAlign w:val="center"/>
          </w:tcPr>
          <w:p w14:paraId="05D1EEA3" w14:textId="36046C8B" w:rsidR="006819EC" w:rsidRDefault="00407D92" w:rsidP="00637CB9">
            <w:pPr>
              <w:pStyle w:val="DG0"/>
              <w:spacing w:line="300" w:lineRule="exact"/>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rPr>
              <w:t>0</w:t>
            </w:r>
          </w:p>
        </w:tc>
        <w:tc>
          <w:tcPr>
            <w:tcW w:w="851" w:type="dxa"/>
            <w:tcBorders>
              <w:bottom w:val="single" w:sz="12" w:space="0" w:color="auto"/>
            </w:tcBorders>
            <w:vAlign w:val="center"/>
          </w:tcPr>
          <w:p w14:paraId="61BCA839" w14:textId="388109DA" w:rsidR="006819EC" w:rsidRDefault="00407D92" w:rsidP="00637CB9">
            <w:pPr>
              <w:pStyle w:val="DG0"/>
              <w:spacing w:line="300" w:lineRule="exact"/>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w:t>
            </w:r>
          </w:p>
        </w:tc>
        <w:tc>
          <w:tcPr>
            <w:tcW w:w="850" w:type="dxa"/>
            <w:tcBorders>
              <w:bottom w:val="single" w:sz="12" w:space="0" w:color="auto"/>
            </w:tcBorders>
            <w:vAlign w:val="center"/>
          </w:tcPr>
          <w:p w14:paraId="1D8E77B6" w14:textId="1516A3C3" w:rsidR="006819EC" w:rsidRDefault="00407D92" w:rsidP="00637CB9">
            <w:pPr>
              <w:pStyle w:val="DG0"/>
              <w:spacing w:line="300" w:lineRule="exact"/>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w:t>
            </w:r>
          </w:p>
        </w:tc>
        <w:tc>
          <w:tcPr>
            <w:tcW w:w="851" w:type="dxa"/>
            <w:tcBorders>
              <w:bottom w:val="single" w:sz="12" w:space="0" w:color="auto"/>
            </w:tcBorders>
            <w:vAlign w:val="center"/>
          </w:tcPr>
          <w:p w14:paraId="7D935542" w14:textId="168C742D" w:rsidR="006819EC" w:rsidRDefault="00407D92" w:rsidP="00637CB9">
            <w:pPr>
              <w:pStyle w:val="DG0"/>
              <w:spacing w:line="300" w:lineRule="exact"/>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0</w:t>
            </w:r>
          </w:p>
        </w:tc>
        <w:tc>
          <w:tcPr>
            <w:tcW w:w="1134" w:type="dxa"/>
            <w:tcBorders>
              <w:bottom w:val="single" w:sz="12" w:space="0" w:color="auto"/>
              <w:right w:val="single" w:sz="12" w:space="0" w:color="auto"/>
            </w:tcBorders>
            <w:vAlign w:val="center"/>
          </w:tcPr>
          <w:p w14:paraId="183AC482" w14:textId="30275E18" w:rsidR="006819EC" w:rsidRPr="005C0F82" w:rsidRDefault="00407D92" w:rsidP="00637CB9">
            <w:pPr>
              <w:pStyle w:val="DG0"/>
              <w:spacing w:line="300" w:lineRule="exact"/>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00</w:t>
            </w:r>
          </w:p>
        </w:tc>
      </w:tr>
    </w:tbl>
    <w:p w14:paraId="25B9B9A4" w14:textId="77777777" w:rsidR="003C1F8D" w:rsidRDefault="003C1F8D" w:rsidP="003C1F8D">
      <w:pPr>
        <w:pStyle w:val="DG2"/>
        <w:spacing w:beforeLines="100" w:before="326" w:after="163"/>
        <w:jc w:val="center"/>
      </w:pPr>
      <w:r>
        <w:rPr>
          <w:rFonts w:hint="eastAsia"/>
        </w:rPr>
        <w:t>评价标准细则（选填）</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914D98" w14:paraId="157A54AC" w14:textId="77777777" w:rsidTr="000A2D94">
        <w:trPr>
          <w:trHeight w:val="283"/>
        </w:trPr>
        <w:tc>
          <w:tcPr>
            <w:tcW w:w="613" w:type="dxa"/>
            <w:vMerge w:val="restart"/>
            <w:vAlign w:val="center"/>
          </w:tcPr>
          <w:p w14:paraId="11585415" w14:textId="77777777" w:rsidR="00914D98" w:rsidRPr="004019DB" w:rsidRDefault="00914D98" w:rsidP="000A2D94">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648" w:type="dxa"/>
            <w:vMerge w:val="restart"/>
          </w:tcPr>
          <w:p w14:paraId="049E5F6E" w14:textId="77777777" w:rsidR="00914D98" w:rsidRDefault="00914D98" w:rsidP="000A2D94">
            <w:pPr>
              <w:snapToGrid w:val="0"/>
              <w:jc w:val="center"/>
              <w:rPr>
                <w:rFonts w:ascii="黑体" w:eastAsia="黑体" w:hAnsi="黑体"/>
                <w:bCs/>
                <w:sz w:val="21"/>
                <w:szCs w:val="21"/>
              </w:rPr>
            </w:pPr>
            <w:r w:rsidRPr="00F44937">
              <w:rPr>
                <w:rFonts w:ascii="黑体" w:eastAsia="黑体" w:hAnsi="黑体" w:hint="eastAsia"/>
                <w:bCs/>
                <w:sz w:val="21"/>
                <w:szCs w:val="21"/>
              </w:rPr>
              <w:t>课</w:t>
            </w:r>
          </w:p>
          <w:p w14:paraId="4ABFC279" w14:textId="77777777" w:rsidR="00914D98" w:rsidRDefault="00914D98" w:rsidP="000A2D94">
            <w:pPr>
              <w:snapToGrid w:val="0"/>
              <w:jc w:val="center"/>
              <w:rPr>
                <w:rFonts w:ascii="黑体" w:eastAsia="黑体" w:hAnsi="黑体"/>
                <w:bCs/>
                <w:sz w:val="21"/>
                <w:szCs w:val="21"/>
              </w:rPr>
            </w:pPr>
            <w:r w:rsidRPr="00F44937">
              <w:rPr>
                <w:rFonts w:ascii="黑体" w:eastAsia="黑体" w:hAnsi="黑体" w:hint="eastAsia"/>
                <w:bCs/>
                <w:sz w:val="21"/>
                <w:szCs w:val="21"/>
              </w:rPr>
              <w:t>程</w:t>
            </w:r>
          </w:p>
          <w:p w14:paraId="399468AF" w14:textId="77777777" w:rsidR="00914D98" w:rsidRDefault="00914D98" w:rsidP="000A2D94">
            <w:pPr>
              <w:snapToGrid w:val="0"/>
              <w:jc w:val="center"/>
              <w:rPr>
                <w:rFonts w:ascii="黑体" w:eastAsia="黑体" w:hAnsi="黑体"/>
                <w:bCs/>
                <w:sz w:val="21"/>
                <w:szCs w:val="21"/>
              </w:rPr>
            </w:pPr>
            <w:r w:rsidRPr="00F44937">
              <w:rPr>
                <w:rFonts w:ascii="黑体" w:eastAsia="黑体" w:hAnsi="黑体" w:hint="eastAsia"/>
                <w:bCs/>
                <w:sz w:val="21"/>
                <w:szCs w:val="21"/>
              </w:rPr>
              <w:t>目</w:t>
            </w:r>
          </w:p>
          <w:p w14:paraId="0D80DB6B" w14:textId="77777777" w:rsidR="00914D98" w:rsidRPr="007011CA" w:rsidRDefault="00914D98" w:rsidP="000A2D94">
            <w:pPr>
              <w:snapToGrid w:val="0"/>
              <w:jc w:val="center"/>
              <w:rPr>
                <w:rFonts w:ascii="黑体" w:eastAsia="黑体" w:hAnsi="黑体"/>
                <w:bCs/>
                <w:sz w:val="21"/>
                <w:szCs w:val="21"/>
              </w:rPr>
            </w:pPr>
            <w:r w:rsidRPr="00F44937">
              <w:rPr>
                <w:rFonts w:ascii="黑体" w:eastAsia="黑体" w:hAnsi="黑体" w:hint="eastAsia"/>
                <w:bCs/>
                <w:sz w:val="21"/>
                <w:szCs w:val="21"/>
              </w:rPr>
              <w:t>标</w:t>
            </w:r>
          </w:p>
        </w:tc>
        <w:tc>
          <w:tcPr>
            <w:tcW w:w="1403" w:type="dxa"/>
            <w:vMerge w:val="restart"/>
            <w:vAlign w:val="center"/>
          </w:tcPr>
          <w:p w14:paraId="236E432F" w14:textId="77777777" w:rsidR="00914D98" w:rsidRPr="007011CA" w:rsidRDefault="00914D98" w:rsidP="000A2D94">
            <w:pPr>
              <w:snapToGrid w:val="0"/>
              <w:jc w:val="center"/>
              <w:rPr>
                <w:rFonts w:ascii="黑体" w:eastAsia="黑体" w:hAnsi="黑体"/>
                <w:bCs/>
                <w:sz w:val="21"/>
                <w:szCs w:val="21"/>
              </w:rPr>
            </w:pPr>
            <w:r w:rsidRPr="007011CA">
              <w:rPr>
                <w:rFonts w:ascii="黑体" w:eastAsia="黑体" w:hAnsi="黑体" w:hint="eastAsia"/>
                <w:bCs/>
                <w:sz w:val="21"/>
                <w:szCs w:val="21"/>
              </w:rPr>
              <w:t>考核</w:t>
            </w:r>
            <w:r>
              <w:rPr>
                <w:rFonts w:ascii="黑体" w:eastAsia="黑体" w:hAnsi="黑体" w:hint="eastAsia"/>
                <w:bCs/>
                <w:sz w:val="21"/>
                <w:szCs w:val="21"/>
              </w:rPr>
              <w:t>要求</w:t>
            </w:r>
          </w:p>
        </w:tc>
        <w:tc>
          <w:tcPr>
            <w:tcW w:w="5612" w:type="dxa"/>
            <w:gridSpan w:val="4"/>
            <w:vAlign w:val="center"/>
          </w:tcPr>
          <w:p w14:paraId="58141519" w14:textId="77777777" w:rsidR="00914D98" w:rsidRPr="00100633" w:rsidRDefault="00914D98" w:rsidP="000A2D94">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914D98" w14:paraId="451754C6" w14:textId="77777777" w:rsidTr="000A2D94">
        <w:trPr>
          <w:trHeight w:val="283"/>
        </w:trPr>
        <w:tc>
          <w:tcPr>
            <w:tcW w:w="613" w:type="dxa"/>
            <w:vMerge/>
          </w:tcPr>
          <w:p w14:paraId="110F163D" w14:textId="77777777" w:rsidR="00914D98" w:rsidRPr="004019DB" w:rsidRDefault="00914D98" w:rsidP="000A2D94">
            <w:pPr>
              <w:snapToGrid w:val="0"/>
              <w:jc w:val="center"/>
              <w:rPr>
                <w:rFonts w:ascii="黑体" w:eastAsia="黑体" w:hAnsi="黑体"/>
                <w:bCs/>
                <w:sz w:val="21"/>
                <w:szCs w:val="21"/>
              </w:rPr>
            </w:pPr>
          </w:p>
        </w:tc>
        <w:tc>
          <w:tcPr>
            <w:tcW w:w="648" w:type="dxa"/>
            <w:vMerge/>
          </w:tcPr>
          <w:p w14:paraId="0AD4EE24" w14:textId="77777777" w:rsidR="00914D98" w:rsidRPr="009A1E27" w:rsidRDefault="00914D98" w:rsidP="000A2D94">
            <w:pPr>
              <w:pStyle w:val="DG1"/>
              <w:rPr>
                <w:rFonts w:ascii="黑体" w:hAnsi="黑体"/>
                <w:bCs/>
                <w:sz w:val="21"/>
                <w:szCs w:val="21"/>
              </w:rPr>
            </w:pPr>
          </w:p>
        </w:tc>
        <w:tc>
          <w:tcPr>
            <w:tcW w:w="1403" w:type="dxa"/>
            <w:vMerge/>
          </w:tcPr>
          <w:p w14:paraId="25C09599" w14:textId="77777777" w:rsidR="00914D98" w:rsidRPr="009A1E27" w:rsidRDefault="00914D98" w:rsidP="000A2D94">
            <w:pPr>
              <w:pStyle w:val="DG1"/>
              <w:rPr>
                <w:rFonts w:ascii="黑体" w:hAnsi="黑体"/>
                <w:bCs/>
                <w:sz w:val="21"/>
                <w:szCs w:val="21"/>
              </w:rPr>
            </w:pPr>
          </w:p>
        </w:tc>
        <w:tc>
          <w:tcPr>
            <w:tcW w:w="1403" w:type="dxa"/>
            <w:vAlign w:val="center"/>
          </w:tcPr>
          <w:p w14:paraId="6837E319" w14:textId="77777777" w:rsidR="00914D98" w:rsidRDefault="00914D98" w:rsidP="000A2D94">
            <w:pPr>
              <w:snapToGrid w:val="0"/>
              <w:jc w:val="center"/>
              <w:rPr>
                <w:rFonts w:ascii="Arial" w:eastAsia="黑体" w:hAnsi="Arial" w:cs="Arial"/>
                <w:bCs/>
                <w:sz w:val="21"/>
                <w:szCs w:val="21"/>
              </w:rPr>
            </w:pPr>
            <w:r>
              <w:rPr>
                <w:rFonts w:ascii="Arial" w:eastAsia="黑体" w:hAnsi="Arial" w:cs="Arial" w:hint="eastAsia"/>
                <w:bCs/>
                <w:sz w:val="21"/>
                <w:szCs w:val="21"/>
              </w:rPr>
              <w:t>优</w:t>
            </w:r>
          </w:p>
          <w:p w14:paraId="43103217" w14:textId="77777777" w:rsidR="00914D98" w:rsidRPr="007011CA" w:rsidRDefault="00914D98" w:rsidP="000A2D94">
            <w:pPr>
              <w:snapToGrid w:val="0"/>
              <w:jc w:val="center"/>
              <w:rPr>
                <w:rFonts w:ascii="Arial" w:eastAsia="黑体" w:hAnsi="Arial" w:cs="Arial"/>
                <w:bCs/>
                <w:sz w:val="21"/>
                <w:szCs w:val="21"/>
              </w:rPr>
            </w:pPr>
            <w:r w:rsidRPr="007011CA">
              <w:rPr>
                <w:rFonts w:ascii="Arial" w:eastAsia="黑体" w:hAnsi="Arial" w:cs="Arial"/>
                <w:bCs/>
                <w:sz w:val="21"/>
                <w:szCs w:val="21"/>
              </w:rPr>
              <w:t>100-90</w:t>
            </w:r>
          </w:p>
        </w:tc>
        <w:tc>
          <w:tcPr>
            <w:tcW w:w="1403" w:type="dxa"/>
            <w:vAlign w:val="center"/>
          </w:tcPr>
          <w:p w14:paraId="5F5E676F" w14:textId="77777777" w:rsidR="00914D98" w:rsidRDefault="00914D98" w:rsidP="000A2D94">
            <w:pPr>
              <w:snapToGrid w:val="0"/>
              <w:jc w:val="center"/>
              <w:rPr>
                <w:rFonts w:ascii="Arial" w:eastAsia="黑体" w:hAnsi="Arial" w:cs="Arial"/>
                <w:bCs/>
                <w:sz w:val="21"/>
                <w:szCs w:val="21"/>
              </w:rPr>
            </w:pPr>
            <w:r>
              <w:rPr>
                <w:rFonts w:ascii="Arial" w:eastAsia="黑体" w:hAnsi="Arial" w:cs="Arial" w:hint="eastAsia"/>
                <w:bCs/>
                <w:sz w:val="21"/>
                <w:szCs w:val="21"/>
              </w:rPr>
              <w:t>良</w:t>
            </w:r>
          </w:p>
          <w:p w14:paraId="43B2E750" w14:textId="77777777" w:rsidR="00914D98" w:rsidRPr="007011CA" w:rsidRDefault="00914D98" w:rsidP="000A2D94">
            <w:pPr>
              <w:snapToGrid w:val="0"/>
              <w:jc w:val="center"/>
              <w:rPr>
                <w:rFonts w:ascii="Arial" w:eastAsia="黑体" w:hAnsi="Arial" w:cs="Arial"/>
                <w:bCs/>
                <w:sz w:val="21"/>
                <w:szCs w:val="21"/>
              </w:rPr>
            </w:pPr>
            <w:r w:rsidRPr="007011CA">
              <w:rPr>
                <w:rFonts w:ascii="Arial" w:eastAsia="黑体" w:hAnsi="Arial" w:cs="Arial"/>
                <w:bCs/>
                <w:sz w:val="21"/>
                <w:szCs w:val="21"/>
              </w:rPr>
              <w:t>89-75</w:t>
            </w:r>
          </w:p>
        </w:tc>
        <w:tc>
          <w:tcPr>
            <w:tcW w:w="1403" w:type="dxa"/>
            <w:vAlign w:val="center"/>
          </w:tcPr>
          <w:p w14:paraId="4160C7AC" w14:textId="77777777" w:rsidR="00914D98" w:rsidRDefault="00914D98" w:rsidP="000A2D94">
            <w:pPr>
              <w:snapToGrid w:val="0"/>
              <w:jc w:val="center"/>
              <w:rPr>
                <w:rFonts w:ascii="Arial" w:eastAsia="黑体" w:hAnsi="Arial" w:cs="Arial"/>
                <w:bCs/>
                <w:sz w:val="21"/>
                <w:szCs w:val="21"/>
              </w:rPr>
            </w:pPr>
            <w:r>
              <w:rPr>
                <w:rFonts w:ascii="Arial" w:eastAsia="黑体" w:hAnsi="Arial" w:cs="Arial" w:hint="eastAsia"/>
                <w:bCs/>
                <w:sz w:val="21"/>
                <w:szCs w:val="21"/>
              </w:rPr>
              <w:t>中</w:t>
            </w:r>
          </w:p>
          <w:p w14:paraId="38D8E2A2" w14:textId="77777777" w:rsidR="00914D98" w:rsidRPr="007011CA" w:rsidRDefault="00914D98" w:rsidP="000A2D94">
            <w:pPr>
              <w:snapToGrid w:val="0"/>
              <w:jc w:val="center"/>
              <w:rPr>
                <w:rFonts w:ascii="Arial" w:eastAsia="黑体" w:hAnsi="Arial" w:cs="Arial"/>
                <w:bCs/>
                <w:sz w:val="21"/>
                <w:szCs w:val="21"/>
              </w:rPr>
            </w:pPr>
            <w:r w:rsidRPr="007011CA">
              <w:rPr>
                <w:rFonts w:ascii="Arial" w:eastAsia="黑体" w:hAnsi="Arial" w:cs="Arial"/>
                <w:bCs/>
                <w:sz w:val="21"/>
                <w:szCs w:val="21"/>
              </w:rPr>
              <w:t>74-60</w:t>
            </w:r>
          </w:p>
        </w:tc>
        <w:tc>
          <w:tcPr>
            <w:tcW w:w="1403" w:type="dxa"/>
            <w:vAlign w:val="center"/>
          </w:tcPr>
          <w:p w14:paraId="737B2FD3" w14:textId="77777777" w:rsidR="00914D98" w:rsidRDefault="00914D98" w:rsidP="000A2D94">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57E69CB9" w14:textId="77777777" w:rsidR="00914D98" w:rsidRPr="007011CA" w:rsidRDefault="00914D98" w:rsidP="000A2D94">
            <w:pPr>
              <w:snapToGrid w:val="0"/>
              <w:jc w:val="center"/>
              <w:rPr>
                <w:rFonts w:ascii="Arial" w:eastAsia="黑体" w:hAnsi="Arial" w:cs="Arial"/>
                <w:bCs/>
                <w:sz w:val="21"/>
                <w:szCs w:val="21"/>
              </w:rPr>
            </w:pPr>
            <w:r w:rsidRPr="007011CA">
              <w:rPr>
                <w:rFonts w:ascii="Arial" w:eastAsia="黑体" w:hAnsi="Arial" w:cs="Arial"/>
                <w:bCs/>
                <w:sz w:val="21"/>
                <w:szCs w:val="21"/>
              </w:rPr>
              <w:t>59-0</w:t>
            </w:r>
          </w:p>
        </w:tc>
      </w:tr>
      <w:tr w:rsidR="00914D98" w14:paraId="0168DF69" w14:textId="77777777" w:rsidTr="007740B2">
        <w:trPr>
          <w:trHeight w:val="454"/>
        </w:trPr>
        <w:tc>
          <w:tcPr>
            <w:tcW w:w="613" w:type="dxa"/>
            <w:vAlign w:val="center"/>
          </w:tcPr>
          <w:p w14:paraId="2B1C1B87" w14:textId="77777777" w:rsidR="00914D98" w:rsidRPr="007011CA" w:rsidRDefault="00914D98" w:rsidP="007740B2">
            <w:pPr>
              <w:snapToGrid w:val="0"/>
              <w:jc w:val="center"/>
              <w:rPr>
                <w:rFonts w:ascii="Arial" w:eastAsia="黑体" w:hAnsi="Arial" w:cs="Arial"/>
                <w:bCs/>
                <w:sz w:val="21"/>
                <w:szCs w:val="21"/>
              </w:rPr>
            </w:pPr>
            <w:r w:rsidRPr="007011CA">
              <w:rPr>
                <w:rFonts w:ascii="Arial" w:eastAsia="黑体" w:hAnsi="Arial" w:cs="Arial"/>
                <w:bCs/>
                <w:sz w:val="21"/>
                <w:szCs w:val="21"/>
              </w:rPr>
              <w:t>1</w:t>
            </w:r>
          </w:p>
        </w:tc>
        <w:tc>
          <w:tcPr>
            <w:tcW w:w="648" w:type="dxa"/>
            <w:vAlign w:val="center"/>
          </w:tcPr>
          <w:p w14:paraId="1C39B1A4" w14:textId="7A25C9FD" w:rsidR="00914D98" w:rsidRPr="007740B2" w:rsidRDefault="00914D98" w:rsidP="007740B2">
            <w:pPr>
              <w:snapToGrid w:val="0"/>
              <w:jc w:val="center"/>
              <w:rPr>
                <w:rFonts w:ascii="Arial" w:eastAsia="黑体" w:hAnsi="Arial" w:cs="Arial"/>
                <w:bCs/>
                <w:sz w:val="21"/>
                <w:szCs w:val="21"/>
              </w:rPr>
            </w:pPr>
          </w:p>
        </w:tc>
        <w:tc>
          <w:tcPr>
            <w:tcW w:w="1403" w:type="dxa"/>
          </w:tcPr>
          <w:p w14:paraId="6C609480" w14:textId="13135441" w:rsidR="00914D98" w:rsidRPr="00F44937" w:rsidRDefault="00914D98" w:rsidP="000A2D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502DEDFB" w14:textId="101F0BB4" w:rsidR="00914D98" w:rsidRPr="004019DB" w:rsidRDefault="00914D98" w:rsidP="000A2D94">
            <w:pPr>
              <w:pStyle w:val="DG0"/>
              <w:jc w:val="both"/>
            </w:pPr>
          </w:p>
        </w:tc>
        <w:tc>
          <w:tcPr>
            <w:tcW w:w="1403" w:type="dxa"/>
          </w:tcPr>
          <w:p w14:paraId="0D0F9D37" w14:textId="6DF2A133" w:rsidR="00914D98" w:rsidRPr="004019DB" w:rsidRDefault="00914D98" w:rsidP="000A2D94">
            <w:pPr>
              <w:pStyle w:val="DG0"/>
              <w:jc w:val="both"/>
            </w:pPr>
          </w:p>
        </w:tc>
        <w:tc>
          <w:tcPr>
            <w:tcW w:w="1403" w:type="dxa"/>
          </w:tcPr>
          <w:p w14:paraId="2B0EF117" w14:textId="2970F84E" w:rsidR="00914D98" w:rsidRPr="004019DB" w:rsidRDefault="00914D98" w:rsidP="000A2D94">
            <w:pPr>
              <w:pStyle w:val="DG0"/>
              <w:jc w:val="both"/>
            </w:pPr>
          </w:p>
        </w:tc>
        <w:tc>
          <w:tcPr>
            <w:tcW w:w="1403" w:type="dxa"/>
          </w:tcPr>
          <w:p w14:paraId="7743DC57" w14:textId="3F6F3C81" w:rsidR="00914D98" w:rsidRPr="00F44937" w:rsidRDefault="00914D98" w:rsidP="000A2D94">
            <w:pPr>
              <w:pStyle w:val="aa"/>
              <w:widowControl/>
              <w:shd w:val="clear" w:color="auto" w:fill="FFFFFF"/>
            </w:pPr>
          </w:p>
        </w:tc>
      </w:tr>
      <w:tr w:rsidR="00914D98" w14:paraId="47E38906" w14:textId="77777777" w:rsidTr="007740B2">
        <w:trPr>
          <w:trHeight w:val="454"/>
        </w:trPr>
        <w:tc>
          <w:tcPr>
            <w:tcW w:w="613" w:type="dxa"/>
            <w:vAlign w:val="center"/>
          </w:tcPr>
          <w:p w14:paraId="29A46D22" w14:textId="77777777" w:rsidR="00914D98" w:rsidRPr="007011CA" w:rsidRDefault="00914D98" w:rsidP="007740B2">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648" w:type="dxa"/>
            <w:vAlign w:val="center"/>
          </w:tcPr>
          <w:p w14:paraId="23FB734A" w14:textId="087A40F0" w:rsidR="00914D98" w:rsidRPr="007740B2" w:rsidRDefault="00914D98" w:rsidP="007740B2">
            <w:pPr>
              <w:snapToGrid w:val="0"/>
              <w:jc w:val="center"/>
              <w:rPr>
                <w:rFonts w:ascii="Arial" w:eastAsia="黑体" w:hAnsi="Arial" w:cs="Arial"/>
                <w:bCs/>
                <w:sz w:val="21"/>
                <w:szCs w:val="21"/>
              </w:rPr>
            </w:pPr>
          </w:p>
        </w:tc>
        <w:tc>
          <w:tcPr>
            <w:tcW w:w="1403" w:type="dxa"/>
            <w:vAlign w:val="center"/>
          </w:tcPr>
          <w:p w14:paraId="30E9103A"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8204ADF"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9E5557F"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E0DAA66"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D4EECEA"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14D98" w14:paraId="4DCA5F72" w14:textId="77777777" w:rsidTr="007740B2">
        <w:trPr>
          <w:trHeight w:val="454"/>
        </w:trPr>
        <w:tc>
          <w:tcPr>
            <w:tcW w:w="613" w:type="dxa"/>
            <w:vAlign w:val="center"/>
          </w:tcPr>
          <w:p w14:paraId="7F0C97F9" w14:textId="77777777" w:rsidR="00914D98" w:rsidRPr="007011CA" w:rsidRDefault="00914D98" w:rsidP="007740B2">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648" w:type="dxa"/>
            <w:vAlign w:val="center"/>
          </w:tcPr>
          <w:p w14:paraId="212F21C5" w14:textId="77777777" w:rsidR="00914D98" w:rsidRPr="007740B2" w:rsidRDefault="00914D98" w:rsidP="007740B2">
            <w:pPr>
              <w:snapToGrid w:val="0"/>
              <w:jc w:val="center"/>
              <w:rPr>
                <w:rFonts w:ascii="Arial" w:eastAsia="黑体" w:hAnsi="Arial" w:cs="Arial"/>
                <w:bCs/>
                <w:sz w:val="21"/>
                <w:szCs w:val="21"/>
              </w:rPr>
            </w:pPr>
          </w:p>
        </w:tc>
        <w:tc>
          <w:tcPr>
            <w:tcW w:w="1403" w:type="dxa"/>
            <w:vAlign w:val="center"/>
          </w:tcPr>
          <w:p w14:paraId="3AE4DFDE"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96D2D06"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C65362A"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1DBD42F"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967CA57"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14D98" w14:paraId="08D9AA52" w14:textId="77777777" w:rsidTr="007740B2">
        <w:trPr>
          <w:trHeight w:val="454"/>
        </w:trPr>
        <w:tc>
          <w:tcPr>
            <w:tcW w:w="613" w:type="dxa"/>
            <w:vAlign w:val="center"/>
          </w:tcPr>
          <w:p w14:paraId="67BC8236" w14:textId="77777777" w:rsidR="00914D98" w:rsidRPr="007011CA" w:rsidRDefault="00914D98" w:rsidP="007740B2">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648" w:type="dxa"/>
            <w:vAlign w:val="center"/>
          </w:tcPr>
          <w:p w14:paraId="45DC3DBD" w14:textId="77777777" w:rsidR="00914D98" w:rsidRPr="007740B2" w:rsidRDefault="00914D98" w:rsidP="007740B2">
            <w:pPr>
              <w:snapToGrid w:val="0"/>
              <w:jc w:val="center"/>
              <w:rPr>
                <w:rFonts w:ascii="Arial" w:eastAsia="黑体" w:hAnsi="Arial" w:cs="Arial"/>
                <w:bCs/>
                <w:sz w:val="21"/>
                <w:szCs w:val="21"/>
              </w:rPr>
            </w:pPr>
          </w:p>
        </w:tc>
        <w:tc>
          <w:tcPr>
            <w:tcW w:w="1403" w:type="dxa"/>
            <w:vAlign w:val="center"/>
          </w:tcPr>
          <w:p w14:paraId="0C2FFA10"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798EE5D"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0FD2241"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A17E17D"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1327C5D"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14D98" w14:paraId="2C259465" w14:textId="77777777" w:rsidTr="007740B2">
        <w:trPr>
          <w:trHeight w:val="454"/>
        </w:trPr>
        <w:tc>
          <w:tcPr>
            <w:tcW w:w="613" w:type="dxa"/>
            <w:vAlign w:val="center"/>
          </w:tcPr>
          <w:p w14:paraId="2167B78D" w14:textId="77777777" w:rsidR="00914D98" w:rsidRPr="007011CA" w:rsidRDefault="00914D98" w:rsidP="007740B2">
            <w:pPr>
              <w:snapToGrid w:val="0"/>
              <w:jc w:val="center"/>
              <w:rPr>
                <w:rFonts w:ascii="Arial" w:eastAsia="黑体" w:hAnsi="Arial" w:cs="Arial"/>
                <w:bCs/>
                <w:sz w:val="21"/>
                <w:szCs w:val="21"/>
              </w:rPr>
            </w:pPr>
            <w:r w:rsidRPr="007011CA">
              <w:rPr>
                <w:rFonts w:ascii="Arial" w:eastAsia="黑体" w:hAnsi="Arial" w:cs="Arial"/>
                <w:bCs/>
                <w:sz w:val="21"/>
                <w:szCs w:val="21"/>
              </w:rPr>
              <w:t>X4</w:t>
            </w:r>
          </w:p>
        </w:tc>
        <w:tc>
          <w:tcPr>
            <w:tcW w:w="648" w:type="dxa"/>
            <w:vAlign w:val="center"/>
          </w:tcPr>
          <w:p w14:paraId="22F95E33" w14:textId="77777777" w:rsidR="00914D98" w:rsidRPr="007740B2" w:rsidRDefault="00914D98" w:rsidP="007740B2">
            <w:pPr>
              <w:snapToGrid w:val="0"/>
              <w:jc w:val="center"/>
              <w:rPr>
                <w:rFonts w:ascii="Arial" w:eastAsia="黑体" w:hAnsi="Arial" w:cs="Arial"/>
                <w:bCs/>
                <w:sz w:val="21"/>
                <w:szCs w:val="21"/>
              </w:rPr>
            </w:pPr>
          </w:p>
        </w:tc>
        <w:tc>
          <w:tcPr>
            <w:tcW w:w="1403" w:type="dxa"/>
            <w:vAlign w:val="center"/>
          </w:tcPr>
          <w:p w14:paraId="2B315143"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E07415F"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7639EAC"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3CAF90F"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CC1A6B6"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14D98" w14:paraId="57D08018" w14:textId="77777777" w:rsidTr="007740B2">
        <w:trPr>
          <w:trHeight w:val="454"/>
        </w:trPr>
        <w:tc>
          <w:tcPr>
            <w:tcW w:w="613" w:type="dxa"/>
            <w:vAlign w:val="center"/>
          </w:tcPr>
          <w:p w14:paraId="38BABF55" w14:textId="77777777" w:rsidR="00914D98" w:rsidRPr="007011CA" w:rsidRDefault="00914D98" w:rsidP="007740B2">
            <w:pPr>
              <w:snapToGrid w:val="0"/>
              <w:jc w:val="center"/>
              <w:rPr>
                <w:rFonts w:ascii="Arial" w:eastAsia="黑体" w:hAnsi="Arial" w:cs="Arial"/>
                <w:bCs/>
                <w:sz w:val="21"/>
                <w:szCs w:val="21"/>
              </w:rPr>
            </w:pPr>
            <w:r w:rsidRPr="007011CA">
              <w:rPr>
                <w:rFonts w:ascii="Arial" w:eastAsia="黑体" w:hAnsi="Arial" w:cs="Arial"/>
                <w:bCs/>
                <w:sz w:val="21"/>
                <w:szCs w:val="21"/>
              </w:rPr>
              <w:t>X5</w:t>
            </w:r>
          </w:p>
        </w:tc>
        <w:tc>
          <w:tcPr>
            <w:tcW w:w="648" w:type="dxa"/>
            <w:vAlign w:val="center"/>
          </w:tcPr>
          <w:p w14:paraId="6F4AF525" w14:textId="77777777" w:rsidR="00914D98" w:rsidRPr="007740B2" w:rsidRDefault="00914D98" w:rsidP="007740B2">
            <w:pPr>
              <w:snapToGrid w:val="0"/>
              <w:jc w:val="center"/>
              <w:rPr>
                <w:rFonts w:ascii="Arial" w:eastAsia="黑体" w:hAnsi="Arial" w:cs="Arial"/>
                <w:bCs/>
                <w:sz w:val="21"/>
                <w:szCs w:val="21"/>
              </w:rPr>
            </w:pPr>
          </w:p>
        </w:tc>
        <w:tc>
          <w:tcPr>
            <w:tcW w:w="1403" w:type="dxa"/>
            <w:vAlign w:val="center"/>
          </w:tcPr>
          <w:p w14:paraId="33903B17"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F379FB2"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3F64E4C"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B26A343"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451F92A" w14:textId="77777777" w:rsidR="00914D98" w:rsidRPr="007740B2" w:rsidRDefault="00914D98"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40C8A8B5" w14:textId="7F89A808" w:rsidR="00133554" w:rsidRPr="00133554" w:rsidRDefault="00F45AAA" w:rsidP="00133554">
      <w:pPr>
        <w:pStyle w:val="DG1"/>
        <w:spacing w:beforeLines="100" w:before="326" w:line="360" w:lineRule="auto"/>
        <w:rPr>
          <w:rFonts w:ascii="黑体" w:hAnsi="宋体"/>
        </w:rPr>
      </w:pPr>
      <w:r>
        <w:rPr>
          <w:rFonts w:ascii="黑体" w:hAnsi="宋体" w:hint="eastAsia"/>
        </w:rPr>
        <w:t>七</w:t>
      </w:r>
      <w:r w:rsidR="00133554" w:rsidRPr="00133554">
        <w:rPr>
          <w:rFonts w:ascii="黑体" w:hAnsi="宋体" w:hint="eastAsia"/>
        </w:rPr>
        <w:t xml:space="preserve">、其他需要说明的问题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D862EB" w14:paraId="52F2B11B" w14:textId="77777777" w:rsidTr="00D862EB">
        <w:tc>
          <w:tcPr>
            <w:tcW w:w="8296" w:type="dxa"/>
          </w:tcPr>
          <w:p w14:paraId="73244EDF" w14:textId="342A3C7A" w:rsidR="00D862EB" w:rsidRPr="00ED5B92" w:rsidRDefault="002354FA" w:rsidP="0063249D">
            <w:pPr>
              <w:pStyle w:val="DG0"/>
              <w:jc w:val="left"/>
              <w:rPr>
                <w:rFonts w:ascii="仿宋" w:eastAsia="仿宋" w:hAnsi="仿宋" w:cs="仿宋"/>
              </w:rPr>
            </w:pPr>
            <w:r>
              <w:rPr>
                <w:rFonts w:ascii="仿宋" w:eastAsia="仿宋" w:hAnsi="仿宋" w:cs="仿宋" w:hint="eastAsia"/>
              </w:rPr>
              <w:t>无</w:t>
            </w:r>
          </w:p>
        </w:tc>
      </w:tr>
    </w:tbl>
    <w:p w14:paraId="509743C7" w14:textId="77777777" w:rsidR="00133554" w:rsidRPr="00C2675D" w:rsidRDefault="00133554" w:rsidP="00883C73">
      <w:pPr>
        <w:pStyle w:val="DG1"/>
        <w:rPr>
          <w:rFonts w:ascii="黑体" w:hAnsi="宋体"/>
          <w:sz w:val="18"/>
          <w:szCs w:val="16"/>
        </w:rPr>
      </w:pPr>
    </w:p>
    <w:sectPr w:rsidR="00133554" w:rsidRPr="00C2675D" w:rsidSect="0043030B">
      <w:headerReference w:type="default" r:id="rId11"/>
      <w:foot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811FA" w14:textId="77777777" w:rsidR="00415718" w:rsidRDefault="00415718" w:rsidP="002B0C48">
      <w:r>
        <w:separator/>
      </w:r>
    </w:p>
  </w:endnote>
  <w:endnote w:type="continuationSeparator" w:id="0">
    <w:p w14:paraId="008D64E5" w14:textId="77777777" w:rsidR="00415718" w:rsidRDefault="00415718"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variable"/>
    <w:sig w:usb0="E00002FF" w:usb1="5000785B" w:usb2="00000000" w:usb3="00000000" w:csb0="0000019F" w:csb1="00000000"/>
  </w:font>
  <w:font w:name="仿宋">
    <w:altName w:val="FangSong"/>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673856"/>
      <w:docPartObj>
        <w:docPartGallery w:val="Page Numbers (Bottom of Page)"/>
        <w:docPartUnique/>
      </w:docPartObj>
    </w:sdtPr>
    <w:sdtContent>
      <w:p w14:paraId="12F68298" w14:textId="19DDEBA6" w:rsidR="004E4DD0" w:rsidRDefault="004E4DD0">
        <w:pPr>
          <w:pStyle w:val="a3"/>
          <w:jc w:val="center"/>
        </w:pPr>
        <w:r>
          <w:fldChar w:fldCharType="begin"/>
        </w:r>
        <w:r>
          <w:instrText>PAGE   \* MERGEFORMAT</w:instrText>
        </w:r>
        <w:r>
          <w:fldChar w:fldCharType="separate"/>
        </w:r>
        <w:r>
          <w:rPr>
            <w:lang w:val="zh-CN"/>
          </w:rPr>
          <w:t>2</w:t>
        </w:r>
        <w:r>
          <w:fldChar w:fldCharType="end"/>
        </w:r>
      </w:p>
    </w:sdtContent>
  </w:sdt>
  <w:p w14:paraId="5B4A09E8" w14:textId="77777777" w:rsidR="004E4DD0" w:rsidRDefault="004E4DD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8178E" w14:textId="77777777" w:rsidR="00415718" w:rsidRDefault="00415718" w:rsidP="002B0C48">
      <w:r>
        <w:separator/>
      </w:r>
    </w:p>
  </w:footnote>
  <w:footnote w:type="continuationSeparator" w:id="0">
    <w:p w14:paraId="6D4CE7D1" w14:textId="77777777" w:rsidR="00415718" w:rsidRDefault="00415718"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86C5A" w14:textId="3C176498" w:rsidR="004E4DD0" w:rsidRPr="008F7F31" w:rsidRDefault="004E4DD0"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0056CD10" w:rsidR="004E4DD0" w:rsidRPr="002B0C48" w:rsidRDefault="004E4DD0"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52</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" stroked="f" strokeweight=".5pt">
              <v:textbox>
                <w:txbxContent>
                  <w:p w14:paraId="68BFAD57" w14:textId="0056CD10" w:rsidR="004E4DD0" w:rsidRPr="002B0C48" w:rsidRDefault="004E4DD0"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52</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203E0"/>
    <w:rsid w:val="000210E0"/>
    <w:rsid w:val="00033082"/>
    <w:rsid w:val="00037BB5"/>
    <w:rsid w:val="00044088"/>
    <w:rsid w:val="00053590"/>
    <w:rsid w:val="0006001D"/>
    <w:rsid w:val="00066041"/>
    <w:rsid w:val="00076794"/>
    <w:rsid w:val="00080513"/>
    <w:rsid w:val="0008122A"/>
    <w:rsid w:val="000850CF"/>
    <w:rsid w:val="00087488"/>
    <w:rsid w:val="0009050A"/>
    <w:rsid w:val="0009721F"/>
    <w:rsid w:val="000A2D94"/>
    <w:rsid w:val="000A4E73"/>
    <w:rsid w:val="000B1BD2"/>
    <w:rsid w:val="000B6164"/>
    <w:rsid w:val="000C0F0D"/>
    <w:rsid w:val="000C13BC"/>
    <w:rsid w:val="000D28E5"/>
    <w:rsid w:val="000D34D7"/>
    <w:rsid w:val="000F3F41"/>
    <w:rsid w:val="00100633"/>
    <w:rsid w:val="00101507"/>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B3F"/>
    <w:rsid w:val="001C2E3E"/>
    <w:rsid w:val="001C3572"/>
    <w:rsid w:val="001C388D"/>
    <w:rsid w:val="001C4E57"/>
    <w:rsid w:val="001D5FC5"/>
    <w:rsid w:val="001E0494"/>
    <w:rsid w:val="001E1D2D"/>
    <w:rsid w:val="001E5A17"/>
    <w:rsid w:val="001E6703"/>
    <w:rsid w:val="001F284E"/>
    <w:rsid w:val="001F332E"/>
    <w:rsid w:val="00207E0E"/>
    <w:rsid w:val="00217861"/>
    <w:rsid w:val="002204E4"/>
    <w:rsid w:val="002211BF"/>
    <w:rsid w:val="00223FA6"/>
    <w:rsid w:val="0022545B"/>
    <w:rsid w:val="00233F15"/>
    <w:rsid w:val="002354FA"/>
    <w:rsid w:val="002420F1"/>
    <w:rsid w:val="00253AC8"/>
    <w:rsid w:val="00256B39"/>
    <w:rsid w:val="0026033C"/>
    <w:rsid w:val="002663E3"/>
    <w:rsid w:val="0027339A"/>
    <w:rsid w:val="00274310"/>
    <w:rsid w:val="00274E82"/>
    <w:rsid w:val="002757AB"/>
    <w:rsid w:val="0027777C"/>
    <w:rsid w:val="00277FE7"/>
    <w:rsid w:val="002877FA"/>
    <w:rsid w:val="00290962"/>
    <w:rsid w:val="0029110B"/>
    <w:rsid w:val="0029339E"/>
    <w:rsid w:val="002A4649"/>
    <w:rsid w:val="002A7227"/>
    <w:rsid w:val="002B0773"/>
    <w:rsid w:val="002B0C48"/>
    <w:rsid w:val="002B13CA"/>
    <w:rsid w:val="002B3315"/>
    <w:rsid w:val="002B3650"/>
    <w:rsid w:val="002B7322"/>
    <w:rsid w:val="002C58B6"/>
    <w:rsid w:val="002D0E86"/>
    <w:rsid w:val="002D0F00"/>
    <w:rsid w:val="002D5766"/>
    <w:rsid w:val="002D7C47"/>
    <w:rsid w:val="002E33CE"/>
    <w:rsid w:val="002E3721"/>
    <w:rsid w:val="002E6F95"/>
    <w:rsid w:val="002E764D"/>
    <w:rsid w:val="002F0F2A"/>
    <w:rsid w:val="002F3157"/>
    <w:rsid w:val="002F6BD5"/>
    <w:rsid w:val="00305F23"/>
    <w:rsid w:val="00313BBA"/>
    <w:rsid w:val="00317E29"/>
    <w:rsid w:val="00321515"/>
    <w:rsid w:val="0032602E"/>
    <w:rsid w:val="00327B8C"/>
    <w:rsid w:val="00331638"/>
    <w:rsid w:val="003344A7"/>
    <w:rsid w:val="00334623"/>
    <w:rsid w:val="003367AE"/>
    <w:rsid w:val="00340439"/>
    <w:rsid w:val="00343688"/>
    <w:rsid w:val="00344EF2"/>
    <w:rsid w:val="0034552D"/>
    <w:rsid w:val="00347EB8"/>
    <w:rsid w:val="00347F80"/>
    <w:rsid w:val="00353F74"/>
    <w:rsid w:val="003557DE"/>
    <w:rsid w:val="00361BEB"/>
    <w:rsid w:val="00370184"/>
    <w:rsid w:val="00373C8A"/>
    <w:rsid w:val="00377C10"/>
    <w:rsid w:val="00384A1F"/>
    <w:rsid w:val="00384D60"/>
    <w:rsid w:val="00385D41"/>
    <w:rsid w:val="003861BA"/>
    <w:rsid w:val="00397EC7"/>
    <w:rsid w:val="003A1680"/>
    <w:rsid w:val="003A373C"/>
    <w:rsid w:val="003A5874"/>
    <w:rsid w:val="003B1258"/>
    <w:rsid w:val="003B2895"/>
    <w:rsid w:val="003B4A81"/>
    <w:rsid w:val="003C1F8D"/>
    <w:rsid w:val="003C4A8C"/>
    <w:rsid w:val="003C61A5"/>
    <w:rsid w:val="003D1968"/>
    <w:rsid w:val="003D24D9"/>
    <w:rsid w:val="003D4994"/>
    <w:rsid w:val="003D7EA4"/>
    <w:rsid w:val="003E0F71"/>
    <w:rsid w:val="003E10A5"/>
    <w:rsid w:val="003E7D72"/>
    <w:rsid w:val="003F3923"/>
    <w:rsid w:val="003F43F6"/>
    <w:rsid w:val="003F5BE8"/>
    <w:rsid w:val="004019DB"/>
    <w:rsid w:val="00402B67"/>
    <w:rsid w:val="00403C91"/>
    <w:rsid w:val="0040433E"/>
    <w:rsid w:val="00404974"/>
    <w:rsid w:val="00406428"/>
    <w:rsid w:val="0040726A"/>
    <w:rsid w:val="00407D92"/>
    <w:rsid w:val="004100B0"/>
    <w:rsid w:val="00410B7E"/>
    <w:rsid w:val="0041267F"/>
    <w:rsid w:val="00415718"/>
    <w:rsid w:val="004216F4"/>
    <w:rsid w:val="00424BA5"/>
    <w:rsid w:val="00425431"/>
    <w:rsid w:val="0043030B"/>
    <w:rsid w:val="00431829"/>
    <w:rsid w:val="0043532D"/>
    <w:rsid w:val="00437B60"/>
    <w:rsid w:val="004405E6"/>
    <w:rsid w:val="00443C84"/>
    <w:rsid w:val="00443C89"/>
    <w:rsid w:val="004540AA"/>
    <w:rsid w:val="00456BD8"/>
    <w:rsid w:val="00456DC8"/>
    <w:rsid w:val="00457BBE"/>
    <w:rsid w:val="00460CDE"/>
    <w:rsid w:val="0046549D"/>
    <w:rsid w:val="00471668"/>
    <w:rsid w:val="00481F98"/>
    <w:rsid w:val="004829E8"/>
    <w:rsid w:val="004852BF"/>
    <w:rsid w:val="0048586E"/>
    <w:rsid w:val="00487A46"/>
    <w:rsid w:val="00493504"/>
    <w:rsid w:val="00494579"/>
    <w:rsid w:val="00495A99"/>
    <w:rsid w:val="00497334"/>
    <w:rsid w:val="004A1211"/>
    <w:rsid w:val="004A4645"/>
    <w:rsid w:val="004A6D16"/>
    <w:rsid w:val="004A6F3A"/>
    <w:rsid w:val="004B38DC"/>
    <w:rsid w:val="004B408D"/>
    <w:rsid w:val="004B6F68"/>
    <w:rsid w:val="004B73F7"/>
    <w:rsid w:val="004C1275"/>
    <w:rsid w:val="004D4FB3"/>
    <w:rsid w:val="004D75A6"/>
    <w:rsid w:val="004E3456"/>
    <w:rsid w:val="004E4DD0"/>
    <w:rsid w:val="004F3DF0"/>
    <w:rsid w:val="005074E1"/>
    <w:rsid w:val="005126F1"/>
    <w:rsid w:val="00513F2F"/>
    <w:rsid w:val="0051612A"/>
    <w:rsid w:val="00517176"/>
    <w:rsid w:val="0052192E"/>
    <w:rsid w:val="00521D82"/>
    <w:rsid w:val="00524300"/>
    <w:rsid w:val="0052737F"/>
    <w:rsid w:val="005361C4"/>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77412"/>
    <w:rsid w:val="00590138"/>
    <w:rsid w:val="0059045B"/>
    <w:rsid w:val="00597EC2"/>
    <w:rsid w:val="005A13AB"/>
    <w:rsid w:val="005A7181"/>
    <w:rsid w:val="005B1150"/>
    <w:rsid w:val="005B1D82"/>
    <w:rsid w:val="005B1FFC"/>
    <w:rsid w:val="005B2B6D"/>
    <w:rsid w:val="005B4B4E"/>
    <w:rsid w:val="005C0F82"/>
    <w:rsid w:val="005C1C24"/>
    <w:rsid w:val="005C3A76"/>
    <w:rsid w:val="005D5B6F"/>
    <w:rsid w:val="005D6A55"/>
    <w:rsid w:val="005E0454"/>
    <w:rsid w:val="005E38A5"/>
    <w:rsid w:val="005F5185"/>
    <w:rsid w:val="0062115C"/>
    <w:rsid w:val="0062265B"/>
    <w:rsid w:val="00624B5C"/>
    <w:rsid w:val="00624FE1"/>
    <w:rsid w:val="0062577D"/>
    <w:rsid w:val="0063249D"/>
    <w:rsid w:val="006331EE"/>
    <w:rsid w:val="006355E6"/>
    <w:rsid w:val="00637CB9"/>
    <w:rsid w:val="00637E00"/>
    <w:rsid w:val="0064038A"/>
    <w:rsid w:val="0065167D"/>
    <w:rsid w:val="00652D13"/>
    <w:rsid w:val="006626A3"/>
    <w:rsid w:val="0066595A"/>
    <w:rsid w:val="00666206"/>
    <w:rsid w:val="00672788"/>
    <w:rsid w:val="00676183"/>
    <w:rsid w:val="00680DA3"/>
    <w:rsid w:val="006819EC"/>
    <w:rsid w:val="0068377F"/>
    <w:rsid w:val="00690B3D"/>
    <w:rsid w:val="00691B24"/>
    <w:rsid w:val="00695B93"/>
    <w:rsid w:val="00697C16"/>
    <w:rsid w:val="006A3BD2"/>
    <w:rsid w:val="006A5A89"/>
    <w:rsid w:val="006A61CE"/>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1879"/>
    <w:rsid w:val="00712A2C"/>
    <w:rsid w:val="00712E84"/>
    <w:rsid w:val="00714914"/>
    <w:rsid w:val="007208D6"/>
    <w:rsid w:val="00726786"/>
    <w:rsid w:val="00732152"/>
    <w:rsid w:val="007413B2"/>
    <w:rsid w:val="007428DF"/>
    <w:rsid w:val="00742BD1"/>
    <w:rsid w:val="00742E7A"/>
    <w:rsid w:val="0074424F"/>
    <w:rsid w:val="00744DB0"/>
    <w:rsid w:val="007520C3"/>
    <w:rsid w:val="00764FD9"/>
    <w:rsid w:val="007740B2"/>
    <w:rsid w:val="00774C1F"/>
    <w:rsid w:val="0078194F"/>
    <w:rsid w:val="007934A4"/>
    <w:rsid w:val="007A0AC9"/>
    <w:rsid w:val="007A1B70"/>
    <w:rsid w:val="007A3BB5"/>
    <w:rsid w:val="007A57F6"/>
    <w:rsid w:val="007B4FFB"/>
    <w:rsid w:val="007C0BCE"/>
    <w:rsid w:val="007C1D1B"/>
    <w:rsid w:val="007C3566"/>
    <w:rsid w:val="007C38CA"/>
    <w:rsid w:val="007C794A"/>
    <w:rsid w:val="007D1EEA"/>
    <w:rsid w:val="007D5326"/>
    <w:rsid w:val="007D5A33"/>
    <w:rsid w:val="007E4F3A"/>
    <w:rsid w:val="007E620F"/>
    <w:rsid w:val="007E663C"/>
    <w:rsid w:val="007E7795"/>
    <w:rsid w:val="007F7A28"/>
    <w:rsid w:val="0080066B"/>
    <w:rsid w:val="00803578"/>
    <w:rsid w:val="00803B2B"/>
    <w:rsid w:val="00815B8D"/>
    <w:rsid w:val="00815B8E"/>
    <w:rsid w:val="00816D99"/>
    <w:rsid w:val="0082324C"/>
    <w:rsid w:val="00823D71"/>
    <w:rsid w:val="008245AF"/>
    <w:rsid w:val="008256B9"/>
    <w:rsid w:val="0083705D"/>
    <w:rsid w:val="0084242F"/>
    <w:rsid w:val="00845795"/>
    <w:rsid w:val="00847437"/>
    <w:rsid w:val="00872744"/>
    <w:rsid w:val="00882E15"/>
    <w:rsid w:val="00883C73"/>
    <w:rsid w:val="008901A2"/>
    <w:rsid w:val="00891751"/>
    <w:rsid w:val="008A08B0"/>
    <w:rsid w:val="008A21FF"/>
    <w:rsid w:val="008B0385"/>
    <w:rsid w:val="008B1082"/>
    <w:rsid w:val="008B188E"/>
    <w:rsid w:val="008B397C"/>
    <w:rsid w:val="008B47F4"/>
    <w:rsid w:val="008B4ECC"/>
    <w:rsid w:val="008B7448"/>
    <w:rsid w:val="008B7E1E"/>
    <w:rsid w:val="008C07FE"/>
    <w:rsid w:val="008C2AE6"/>
    <w:rsid w:val="008C2DE8"/>
    <w:rsid w:val="008C5113"/>
    <w:rsid w:val="008C5B8A"/>
    <w:rsid w:val="008C7FE2"/>
    <w:rsid w:val="008D3D5F"/>
    <w:rsid w:val="008D4E81"/>
    <w:rsid w:val="008D505F"/>
    <w:rsid w:val="008E0F55"/>
    <w:rsid w:val="008E680F"/>
    <w:rsid w:val="008F253F"/>
    <w:rsid w:val="008F7F31"/>
    <w:rsid w:val="00900019"/>
    <w:rsid w:val="009023B1"/>
    <w:rsid w:val="0091389B"/>
    <w:rsid w:val="009147D6"/>
    <w:rsid w:val="00914D98"/>
    <w:rsid w:val="00925F8C"/>
    <w:rsid w:val="00927324"/>
    <w:rsid w:val="00932ED7"/>
    <w:rsid w:val="00933990"/>
    <w:rsid w:val="00941B89"/>
    <w:rsid w:val="00941DEA"/>
    <w:rsid w:val="009467AD"/>
    <w:rsid w:val="009656CC"/>
    <w:rsid w:val="00970E8C"/>
    <w:rsid w:val="00971671"/>
    <w:rsid w:val="0097331C"/>
    <w:rsid w:val="00981A37"/>
    <w:rsid w:val="009830B2"/>
    <w:rsid w:val="0099063E"/>
    <w:rsid w:val="00992356"/>
    <w:rsid w:val="00992674"/>
    <w:rsid w:val="00994793"/>
    <w:rsid w:val="00996AE3"/>
    <w:rsid w:val="009A0450"/>
    <w:rsid w:val="009A1E27"/>
    <w:rsid w:val="009A307B"/>
    <w:rsid w:val="009B04E7"/>
    <w:rsid w:val="009B14E8"/>
    <w:rsid w:val="009B4D21"/>
    <w:rsid w:val="009B517F"/>
    <w:rsid w:val="009B5A73"/>
    <w:rsid w:val="009C54C9"/>
    <w:rsid w:val="009C589C"/>
    <w:rsid w:val="009D192B"/>
    <w:rsid w:val="009D2582"/>
    <w:rsid w:val="009D33E1"/>
    <w:rsid w:val="009D3B45"/>
    <w:rsid w:val="009D7CF9"/>
    <w:rsid w:val="009E2CCC"/>
    <w:rsid w:val="009E2CDD"/>
    <w:rsid w:val="009E366E"/>
    <w:rsid w:val="009E6FC4"/>
    <w:rsid w:val="009F00DC"/>
    <w:rsid w:val="009F060F"/>
    <w:rsid w:val="009F08EF"/>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E85"/>
    <w:rsid w:val="00A33F85"/>
    <w:rsid w:val="00A36F4E"/>
    <w:rsid w:val="00A40645"/>
    <w:rsid w:val="00A60036"/>
    <w:rsid w:val="00A6016C"/>
    <w:rsid w:val="00A717CF"/>
    <w:rsid w:val="00A769B1"/>
    <w:rsid w:val="00A77DA3"/>
    <w:rsid w:val="00A837D5"/>
    <w:rsid w:val="00A83E04"/>
    <w:rsid w:val="00A91091"/>
    <w:rsid w:val="00A93EE3"/>
    <w:rsid w:val="00A94BA9"/>
    <w:rsid w:val="00AA4970"/>
    <w:rsid w:val="00AA536D"/>
    <w:rsid w:val="00AA5E9B"/>
    <w:rsid w:val="00AB22C0"/>
    <w:rsid w:val="00AB263B"/>
    <w:rsid w:val="00AB28FC"/>
    <w:rsid w:val="00AB49E4"/>
    <w:rsid w:val="00AC1479"/>
    <w:rsid w:val="00AC2AAC"/>
    <w:rsid w:val="00AC40F1"/>
    <w:rsid w:val="00AC4C45"/>
    <w:rsid w:val="00AD1085"/>
    <w:rsid w:val="00AD5B40"/>
    <w:rsid w:val="00AE0FA8"/>
    <w:rsid w:val="00AF2133"/>
    <w:rsid w:val="00AF289F"/>
    <w:rsid w:val="00AF30B9"/>
    <w:rsid w:val="00AF43DF"/>
    <w:rsid w:val="00AF67A4"/>
    <w:rsid w:val="00AF7049"/>
    <w:rsid w:val="00AF7510"/>
    <w:rsid w:val="00B0231D"/>
    <w:rsid w:val="00B04161"/>
    <w:rsid w:val="00B12D31"/>
    <w:rsid w:val="00B15F6E"/>
    <w:rsid w:val="00B21BEE"/>
    <w:rsid w:val="00B23284"/>
    <w:rsid w:val="00B35542"/>
    <w:rsid w:val="00B37D43"/>
    <w:rsid w:val="00B46F21"/>
    <w:rsid w:val="00B511A5"/>
    <w:rsid w:val="00B51CDE"/>
    <w:rsid w:val="00B56541"/>
    <w:rsid w:val="00B56985"/>
    <w:rsid w:val="00B605ED"/>
    <w:rsid w:val="00B626D2"/>
    <w:rsid w:val="00B7001F"/>
    <w:rsid w:val="00B71F97"/>
    <w:rsid w:val="00B72538"/>
    <w:rsid w:val="00B736A7"/>
    <w:rsid w:val="00B7651F"/>
    <w:rsid w:val="00B76F71"/>
    <w:rsid w:val="00B83939"/>
    <w:rsid w:val="00B919FA"/>
    <w:rsid w:val="00B94A16"/>
    <w:rsid w:val="00BA6044"/>
    <w:rsid w:val="00BB1A93"/>
    <w:rsid w:val="00BC14BF"/>
    <w:rsid w:val="00BC2625"/>
    <w:rsid w:val="00BC3200"/>
    <w:rsid w:val="00BC338A"/>
    <w:rsid w:val="00BD7AB0"/>
    <w:rsid w:val="00BE7D3A"/>
    <w:rsid w:val="00BF3C20"/>
    <w:rsid w:val="00C00298"/>
    <w:rsid w:val="00C011BC"/>
    <w:rsid w:val="00C03DBA"/>
    <w:rsid w:val="00C112E7"/>
    <w:rsid w:val="00C11C78"/>
    <w:rsid w:val="00C11CD4"/>
    <w:rsid w:val="00C1245C"/>
    <w:rsid w:val="00C15061"/>
    <w:rsid w:val="00C1713D"/>
    <w:rsid w:val="00C20D9D"/>
    <w:rsid w:val="00C2134F"/>
    <w:rsid w:val="00C24718"/>
    <w:rsid w:val="00C2675D"/>
    <w:rsid w:val="00C30AEE"/>
    <w:rsid w:val="00C33362"/>
    <w:rsid w:val="00C353AE"/>
    <w:rsid w:val="00C4194E"/>
    <w:rsid w:val="00C516B1"/>
    <w:rsid w:val="00C5350C"/>
    <w:rsid w:val="00C54E7E"/>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C6F71"/>
    <w:rsid w:val="00CD5BDD"/>
    <w:rsid w:val="00CF096B"/>
    <w:rsid w:val="00CF10F7"/>
    <w:rsid w:val="00CF5EE3"/>
    <w:rsid w:val="00CF6150"/>
    <w:rsid w:val="00CF691F"/>
    <w:rsid w:val="00D00D99"/>
    <w:rsid w:val="00D013A4"/>
    <w:rsid w:val="00D026DC"/>
    <w:rsid w:val="00D11198"/>
    <w:rsid w:val="00D15595"/>
    <w:rsid w:val="00D343A8"/>
    <w:rsid w:val="00D37832"/>
    <w:rsid w:val="00D43C03"/>
    <w:rsid w:val="00D44860"/>
    <w:rsid w:val="00D45F15"/>
    <w:rsid w:val="00D47689"/>
    <w:rsid w:val="00D50C42"/>
    <w:rsid w:val="00D57CF5"/>
    <w:rsid w:val="00D612BC"/>
    <w:rsid w:val="00D62F98"/>
    <w:rsid w:val="00D63D87"/>
    <w:rsid w:val="00D66A99"/>
    <w:rsid w:val="00D66FD6"/>
    <w:rsid w:val="00D8285B"/>
    <w:rsid w:val="00D862EB"/>
    <w:rsid w:val="00D86619"/>
    <w:rsid w:val="00D93E7C"/>
    <w:rsid w:val="00DB1752"/>
    <w:rsid w:val="00DB1D81"/>
    <w:rsid w:val="00DB2BE6"/>
    <w:rsid w:val="00DB39D5"/>
    <w:rsid w:val="00DB5505"/>
    <w:rsid w:val="00DB76B3"/>
    <w:rsid w:val="00DB7765"/>
    <w:rsid w:val="00DC0E02"/>
    <w:rsid w:val="00DD1052"/>
    <w:rsid w:val="00DD3C7B"/>
    <w:rsid w:val="00DE2B21"/>
    <w:rsid w:val="00DE48DE"/>
    <w:rsid w:val="00DF25F2"/>
    <w:rsid w:val="00DF4166"/>
    <w:rsid w:val="00E000F4"/>
    <w:rsid w:val="00E01231"/>
    <w:rsid w:val="00E04279"/>
    <w:rsid w:val="00E11393"/>
    <w:rsid w:val="00E125D9"/>
    <w:rsid w:val="00E16D30"/>
    <w:rsid w:val="00E1795F"/>
    <w:rsid w:val="00E31E69"/>
    <w:rsid w:val="00E33169"/>
    <w:rsid w:val="00E34A7B"/>
    <w:rsid w:val="00E40973"/>
    <w:rsid w:val="00E42C93"/>
    <w:rsid w:val="00E44A62"/>
    <w:rsid w:val="00E545FF"/>
    <w:rsid w:val="00E6080E"/>
    <w:rsid w:val="00E64168"/>
    <w:rsid w:val="00E655B3"/>
    <w:rsid w:val="00E66F21"/>
    <w:rsid w:val="00E7081D"/>
    <w:rsid w:val="00E70904"/>
    <w:rsid w:val="00E71319"/>
    <w:rsid w:val="00E75171"/>
    <w:rsid w:val="00E804B0"/>
    <w:rsid w:val="00E86772"/>
    <w:rsid w:val="00E87CD9"/>
    <w:rsid w:val="00E90B8B"/>
    <w:rsid w:val="00E93859"/>
    <w:rsid w:val="00E93ADD"/>
    <w:rsid w:val="00E952D8"/>
    <w:rsid w:val="00EB00E4"/>
    <w:rsid w:val="00EB28DA"/>
    <w:rsid w:val="00EB3812"/>
    <w:rsid w:val="00EB44EB"/>
    <w:rsid w:val="00EB66B8"/>
    <w:rsid w:val="00EB791E"/>
    <w:rsid w:val="00EC6B0C"/>
    <w:rsid w:val="00EC70A9"/>
    <w:rsid w:val="00ED4C3A"/>
    <w:rsid w:val="00ED5B92"/>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37CD2"/>
    <w:rsid w:val="00F43C49"/>
    <w:rsid w:val="00F45AAA"/>
    <w:rsid w:val="00F45C12"/>
    <w:rsid w:val="00F50215"/>
    <w:rsid w:val="00F544A2"/>
    <w:rsid w:val="00F73D03"/>
    <w:rsid w:val="00F75D77"/>
    <w:rsid w:val="00F76CB9"/>
    <w:rsid w:val="00F77A73"/>
    <w:rsid w:val="00F80E46"/>
    <w:rsid w:val="00F93D8C"/>
    <w:rsid w:val="00F96236"/>
    <w:rsid w:val="00FA10CE"/>
    <w:rsid w:val="00FA222F"/>
    <w:rsid w:val="00FA2891"/>
    <w:rsid w:val="00FB693D"/>
    <w:rsid w:val="00FB6A9C"/>
    <w:rsid w:val="00FB7768"/>
    <w:rsid w:val="00FC7489"/>
    <w:rsid w:val="00FD1BA8"/>
    <w:rsid w:val="00FD218F"/>
    <w:rsid w:val="00FD5663"/>
    <w:rsid w:val="00FD56C6"/>
    <w:rsid w:val="00FD5ECC"/>
    <w:rsid w:val="00FD7832"/>
    <w:rsid w:val="00FE2153"/>
    <w:rsid w:val="00FE3221"/>
    <w:rsid w:val="00FE48EA"/>
    <w:rsid w:val="00FE571F"/>
    <w:rsid w:val="00FE7E73"/>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 w:type="character" w:customStyle="1" w:styleId="fontstyle01">
    <w:name w:val="fontstyle01"/>
    <w:basedOn w:val="a0"/>
    <w:rsid w:val="00460CDE"/>
    <w:rPr>
      <w:rFonts w:ascii="宋体" w:eastAsia="宋体" w:hAnsi="宋体" w:hint="eastAsia"/>
      <w:b w:val="0"/>
      <w:bCs w:val="0"/>
      <w:i w:val="0"/>
      <w:iCs w:val="0"/>
      <w:color w:val="000000"/>
      <w:sz w:val="22"/>
      <w:szCs w:val="22"/>
    </w:rPr>
  </w:style>
  <w:style w:type="character" w:customStyle="1" w:styleId="fontstyle11">
    <w:name w:val="fontstyle11"/>
    <w:basedOn w:val="a0"/>
    <w:rsid w:val="00460CDE"/>
    <w:rPr>
      <w:rFonts w:ascii="宋体" w:eastAsia="宋体" w:hAnsi="宋体" w:hint="eastAsia"/>
      <w:b w:val="0"/>
      <w:bCs w:val="0"/>
      <w:i w:val="0"/>
      <w:iCs w:val="0"/>
      <w:color w:val="000000"/>
      <w:sz w:val="22"/>
      <w:szCs w:val="22"/>
    </w:rPr>
  </w:style>
  <w:style w:type="character" w:customStyle="1" w:styleId="ae">
    <w:name w:val="正文文本缩进 字符"/>
    <w:link w:val="af"/>
    <w:uiPriority w:val="99"/>
    <w:rsid w:val="00207E0E"/>
    <w:rPr>
      <w:kern w:val="2"/>
      <w:sz w:val="21"/>
    </w:rPr>
  </w:style>
  <w:style w:type="paragraph" w:styleId="af">
    <w:name w:val="Body Text Indent"/>
    <w:basedOn w:val="a"/>
    <w:link w:val="ae"/>
    <w:uiPriority w:val="99"/>
    <w:rsid w:val="00207E0E"/>
    <w:pPr>
      <w:widowControl w:val="0"/>
      <w:spacing w:line="480" w:lineRule="exact"/>
      <w:ind w:firstLine="425"/>
      <w:jc w:val="both"/>
    </w:pPr>
    <w:rPr>
      <w:rFonts w:asciiTheme="minorHAnsi" w:eastAsiaTheme="minorEastAsia" w:hAnsiTheme="minorHAnsi" w:cstheme="minorBidi"/>
      <w:kern w:val="2"/>
      <w:sz w:val="21"/>
      <w:szCs w:val="20"/>
    </w:rPr>
  </w:style>
  <w:style w:type="character" w:customStyle="1" w:styleId="11">
    <w:name w:val="正文文本缩进 字符1"/>
    <w:basedOn w:val="a0"/>
    <w:uiPriority w:val="99"/>
    <w:semiHidden/>
    <w:rsid w:val="00207E0E"/>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459805112">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674541">
      <w:bodyDiv w:val="1"/>
      <w:marLeft w:val="0"/>
      <w:marRight w:val="0"/>
      <w:marTop w:val="0"/>
      <w:marBottom w:val="0"/>
      <w:divBdr>
        <w:top w:val="none" w:sz="0" w:space="0" w:color="auto"/>
        <w:left w:val="none" w:sz="0" w:space="0" w:color="auto"/>
        <w:bottom w:val="none" w:sz="0" w:space="0" w:color="auto"/>
        <w:right w:val="none" w:sz="0" w:space="0" w:color="auto"/>
      </w:divBdr>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14332">
      <w:bodyDiv w:val="1"/>
      <w:marLeft w:val="0"/>
      <w:marRight w:val="0"/>
      <w:marTop w:val="0"/>
      <w:marBottom w:val="0"/>
      <w:divBdr>
        <w:top w:val="none" w:sz="0" w:space="0" w:color="auto"/>
        <w:left w:val="none" w:sz="0" w:space="0" w:color="auto"/>
        <w:bottom w:val="none" w:sz="0" w:space="0" w:color="auto"/>
        <w:right w:val="none" w:sz="0" w:space="0" w:color="auto"/>
      </w:divBdr>
    </w:div>
    <w:div w:id="761726288">
      <w:bodyDiv w:val="1"/>
      <w:marLeft w:val="0"/>
      <w:marRight w:val="0"/>
      <w:marTop w:val="0"/>
      <w:marBottom w:val="0"/>
      <w:divBdr>
        <w:top w:val="none" w:sz="0" w:space="0" w:color="auto"/>
        <w:left w:val="none" w:sz="0" w:space="0" w:color="auto"/>
        <w:bottom w:val="none" w:sz="0" w:space="0" w:color="auto"/>
        <w:right w:val="none" w:sz="0" w:space="0" w:color="auto"/>
      </w:divBdr>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45309993">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39349">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59723">
      <w:bodyDiv w:val="1"/>
      <w:marLeft w:val="0"/>
      <w:marRight w:val="0"/>
      <w:marTop w:val="0"/>
      <w:marBottom w:val="0"/>
      <w:divBdr>
        <w:top w:val="none" w:sz="0" w:space="0" w:color="auto"/>
        <w:left w:val="none" w:sz="0" w:space="0" w:color="auto"/>
        <w:bottom w:val="none" w:sz="0" w:space="0" w:color="auto"/>
        <w:right w:val="none" w:sz="0" w:space="0" w:color="auto"/>
      </w:divBdr>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74214">
      <w:bodyDiv w:val="1"/>
      <w:marLeft w:val="0"/>
      <w:marRight w:val="0"/>
      <w:marTop w:val="0"/>
      <w:marBottom w:val="0"/>
      <w:divBdr>
        <w:top w:val="none" w:sz="0" w:space="0" w:color="auto"/>
        <w:left w:val="none" w:sz="0" w:space="0" w:color="auto"/>
        <w:bottom w:val="none" w:sz="0" w:space="0" w:color="auto"/>
        <w:right w:val="none" w:sz="0" w:space="0" w:color="auto"/>
      </w:divBdr>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00AF76-C2B1-437D-BD15-0029BAE6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11</Pages>
  <Words>1272</Words>
  <Characters>7255</Characters>
  <Application>Microsoft Office Word</Application>
  <DocSecurity>0</DocSecurity>
  <Lines>60</Lines>
  <Paragraphs>17</Paragraphs>
  <ScaleCrop>false</ScaleCrop>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user</cp:lastModifiedBy>
  <cp:revision>18</cp:revision>
  <cp:lastPrinted>2024-03-05T13:05:00Z</cp:lastPrinted>
  <dcterms:created xsi:type="dcterms:W3CDTF">2024-03-05T12:59:00Z</dcterms:created>
  <dcterms:modified xsi:type="dcterms:W3CDTF">2026-03-09T08:33:00Z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