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临床营养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1170017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4601 4558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胡星星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4352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护理学B</w:t>
            </w:r>
            <w:r>
              <w:rPr>
                <w:rFonts w:eastAsia="宋体"/>
                <w:sz w:val="21"/>
                <w:szCs w:val="21"/>
                <w:lang w:eastAsia="zh-CN"/>
              </w:rPr>
              <w:t>23-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23-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</w:p>
          <w:p w14:paraId="066E79D0">
            <w:pPr>
              <w:tabs>
                <w:tab w:val="left" w:pos="532"/>
              </w:tabs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（专升本）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二教203，一教110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四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:00-1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:00 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健康管理学院2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22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1270322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/无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《临床营养学》第5版， 周芸、ISBN9787117331906、人民卫生出版社 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91CFC8C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1.《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健康营养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学》，李增宁主编，人民卫生出版社，2019</w:t>
            </w:r>
          </w:p>
          <w:p w14:paraId="512BA20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《食品营养学》，范志红主编，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科学出版社，2024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中国营养学会：《中国居民膳食指南（2022）》，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人民卫生出版社，2022</w:t>
            </w:r>
          </w:p>
          <w:p w14:paraId="31753F0C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4.营养学--概念与争论(第15版)，清华大学出版社，2024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能量与营养素的分类和主要概念及生理作用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能量与营养素的食物来源和推荐摄入量及评价方法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膳食结构与营养配餐及食谱编制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各类人群的营养特点及需求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营养风险筛查方法与评价工具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实训一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营养风险筛查与营养评价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课内实践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完成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实训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报告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医院膳食的种类、特点及适用范围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实训二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医院膳食的选择及适用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课内实践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完成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实训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报告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肠内、外营养的类型及特点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实训三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肠、内外营养的制备及适应症应用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课内实践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完成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实训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报告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营养缺乏性疾病和心脑血管疾病营养治疗和护理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jc w:val="both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代谢性疾病营养治疗和护理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jc w:val="both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实训四 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代谢性疾病营养治疗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案例汇报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完成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实训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报告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消化系统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疾病营养治疗与护理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jc w:val="both"/>
              <w:rPr>
                <w:rFonts w:ascii="宋体" w:hAnsi="宋体" w:eastAsia="宋体" w:cs="Arial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泌尿系统疾病营养治疗与护理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jc w:val="both"/>
              <w:rPr>
                <w:rFonts w:ascii="宋体" w:hAnsi="宋体" w:eastAsia="宋体" w:cs="Arial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外科疾病和恶性肿瘤与危重症营养治疗与护理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课前预习、课后复习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1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407"/>
        <w:gridCol w:w="2308"/>
        <w:gridCol w:w="5483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27" w:hRule="atLeast"/>
        </w:trPr>
        <w:tc>
          <w:tcPr>
            <w:tcW w:w="1407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3" w:hRule="atLeast"/>
        </w:trPr>
        <w:tc>
          <w:tcPr>
            <w:tcW w:w="1407" w:type="dxa"/>
            <w:shd w:val="clear" w:color="auto" w:fill="auto"/>
            <w:vAlign w:val="top"/>
          </w:tcPr>
          <w:p w14:paraId="32DD322D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X1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ADAA5DD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40%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6119EDFE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随堂测试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36" w:hRule="atLeast"/>
        </w:trPr>
        <w:tc>
          <w:tcPr>
            <w:tcW w:w="1407" w:type="dxa"/>
            <w:shd w:val="clear" w:color="auto" w:fill="auto"/>
            <w:vAlign w:val="top"/>
          </w:tcPr>
          <w:p w14:paraId="430A19E4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X2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5902667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20%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361E30CF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阶段性理论测试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09" w:hRule="atLeast"/>
        </w:trPr>
        <w:tc>
          <w:tcPr>
            <w:tcW w:w="1407" w:type="dxa"/>
            <w:shd w:val="clear" w:color="auto" w:fill="auto"/>
            <w:vAlign w:val="top"/>
          </w:tcPr>
          <w:p w14:paraId="12A9966A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X</w:t>
            </w:r>
            <w:r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EFC1509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20%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77BFBA68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实训报告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2" w:hRule="atLeast"/>
        </w:trPr>
        <w:tc>
          <w:tcPr>
            <w:tcW w:w="1407" w:type="dxa"/>
            <w:shd w:val="clear" w:color="auto" w:fill="auto"/>
          </w:tcPr>
          <w:p w14:paraId="0796E270">
            <w:pPr>
              <w:snapToGrid w:val="0"/>
              <w:jc w:val="center"/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X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279AA78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20%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508D97E2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课后作业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615315" cy="239395"/>
            <wp:effectExtent l="0" t="0" r="698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16560" cy="367030"/>
            <wp:effectExtent l="0" t="0" r="2540" b="1270"/>
            <wp:docPr id="4" name="图片 4" descr="85ddc8d17deb8cdc7d9cea500fe9d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5ddc8d17deb8cdc7d9cea500fe9d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月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D6E"/>
    <w:rsid w:val="000F3F3A"/>
    <w:rsid w:val="000F5825"/>
    <w:rsid w:val="000F6F55"/>
    <w:rsid w:val="000F77FE"/>
    <w:rsid w:val="00103793"/>
    <w:rsid w:val="001103D4"/>
    <w:rsid w:val="001121A1"/>
    <w:rsid w:val="00116322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28A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227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6FA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2CB6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6CD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AAA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4B39"/>
    <w:rsid w:val="00662291"/>
    <w:rsid w:val="00663B7A"/>
    <w:rsid w:val="00670F19"/>
    <w:rsid w:val="0067285B"/>
    <w:rsid w:val="006777DC"/>
    <w:rsid w:val="00681194"/>
    <w:rsid w:val="006849D2"/>
    <w:rsid w:val="00686F11"/>
    <w:rsid w:val="00691F34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3EE8"/>
    <w:rsid w:val="00787558"/>
    <w:rsid w:val="00787DF8"/>
    <w:rsid w:val="00794E0E"/>
    <w:rsid w:val="007A042A"/>
    <w:rsid w:val="007A2A5E"/>
    <w:rsid w:val="007A4668"/>
    <w:rsid w:val="007B071F"/>
    <w:rsid w:val="007B5087"/>
    <w:rsid w:val="007B57B9"/>
    <w:rsid w:val="007B59C2"/>
    <w:rsid w:val="007B5F54"/>
    <w:rsid w:val="007B5F95"/>
    <w:rsid w:val="007C27C3"/>
    <w:rsid w:val="007C3319"/>
    <w:rsid w:val="007C4971"/>
    <w:rsid w:val="007C6515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5C1E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729"/>
    <w:rsid w:val="00B3219E"/>
    <w:rsid w:val="00B36387"/>
    <w:rsid w:val="00B36D8C"/>
    <w:rsid w:val="00B371AE"/>
    <w:rsid w:val="00B438B9"/>
    <w:rsid w:val="00B44DC3"/>
    <w:rsid w:val="00B527EC"/>
    <w:rsid w:val="00B530B8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61E6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666B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3B60"/>
    <w:rsid w:val="00DD78B1"/>
    <w:rsid w:val="00DE7A45"/>
    <w:rsid w:val="00DF1D4C"/>
    <w:rsid w:val="00DF47A9"/>
    <w:rsid w:val="00DF7EBD"/>
    <w:rsid w:val="00E020D5"/>
    <w:rsid w:val="00E02A66"/>
    <w:rsid w:val="00E0534E"/>
    <w:rsid w:val="00E0657D"/>
    <w:rsid w:val="00E07D9C"/>
    <w:rsid w:val="00E1648B"/>
    <w:rsid w:val="00E166D8"/>
    <w:rsid w:val="00E17357"/>
    <w:rsid w:val="00E17EEE"/>
    <w:rsid w:val="00E20079"/>
    <w:rsid w:val="00E20B29"/>
    <w:rsid w:val="00E24AC8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860A5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B76"/>
    <w:rsid w:val="00F75B0B"/>
    <w:rsid w:val="00F84B62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0B30"/>
    <w:rsid w:val="00FD1B13"/>
    <w:rsid w:val="00FD313C"/>
    <w:rsid w:val="00FE319F"/>
    <w:rsid w:val="00FE6709"/>
    <w:rsid w:val="00FF2D60"/>
    <w:rsid w:val="0250298D"/>
    <w:rsid w:val="0B02141F"/>
    <w:rsid w:val="0DB76A4A"/>
    <w:rsid w:val="114F1D45"/>
    <w:rsid w:val="15AC5EEA"/>
    <w:rsid w:val="16135A37"/>
    <w:rsid w:val="1720266D"/>
    <w:rsid w:val="199D2E85"/>
    <w:rsid w:val="1B9B294B"/>
    <w:rsid w:val="1E110AAE"/>
    <w:rsid w:val="28697739"/>
    <w:rsid w:val="2DBB2E9A"/>
    <w:rsid w:val="2E59298A"/>
    <w:rsid w:val="37E50B00"/>
    <w:rsid w:val="39F00587"/>
    <w:rsid w:val="49DF08B3"/>
    <w:rsid w:val="5D4F0D18"/>
    <w:rsid w:val="65310993"/>
    <w:rsid w:val="681E5C3E"/>
    <w:rsid w:val="6B5E4636"/>
    <w:rsid w:val="6C072AB5"/>
    <w:rsid w:val="6E256335"/>
    <w:rsid w:val="700912C5"/>
    <w:rsid w:val="72831194"/>
    <w:rsid w:val="74F62C86"/>
    <w:rsid w:val="7608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32272E-D9C8-42FE-ACDD-83036DEA8C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792</Words>
  <Characters>902</Characters>
  <Lines>9</Lines>
  <Paragraphs>2</Paragraphs>
  <TotalTime>0</TotalTime>
  <ScaleCrop>false</ScaleCrop>
  <LinksUpToDate>false</LinksUpToDate>
  <CharactersWithSpaces>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2026-09-17T00:47:22Z</dcterms:modified>
  <dc:title>上海建桥学院教学进度计划表</dc:title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eyJoZGlkIjoiOGU4YmE5YTQ3ZTNiYjE1MTNmNDI3YTIzZDBjMjhmZWIiLCJ1c2VySWQiOiI1MDEyNzg3NDgifQ==</vt:lpwstr>
  </property>
  <property fmtid="{D5CDD505-2E9C-101B-9397-08002B2CF9AE}" pid="4" name="ICV">
    <vt:lpwstr>3EF9F7F389CF4EBBB09A9E04E53506D3_12</vt:lpwstr>
  </property>
</Properties>
</file>