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《公共卫生概论》本科课程教学大纲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Of Public Health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2170017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养老服务与管理2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《公共卫生学概论》，陶芳标、李十月，科学出版社，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2017年第2版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F102285">
            <w:pPr>
              <w:widowControl w:val="0"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      </w:r>
          </w:p>
          <w:p w14:paraId="2F9259C8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对象提供照顾或与医生合作处理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本课程建议安排养老服务与管理2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840" w:firstLine="210" w:firstLineChars="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56285" cy="344805"/>
                  <wp:effectExtent l="0" t="0" r="5715" b="0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58" cy="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2300" cy="297815"/>
                  <wp:effectExtent l="0" t="0" r="0" b="6985"/>
                  <wp:docPr id="1" name="图片 1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631" t="15369" r="13244" b="19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2024.9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掌握公共卫生实践的基本技能，包括流行病学、卫生统计学、环境卫生学、社会医学等学科的基础知识。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融入文理课程要素，如生物信息学、医学伦理学、医学心理学等，培养学生的跨学科思维。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5BF53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LO1品德修养：①</w:t>
            </w:r>
            <w:r>
              <w:rPr>
                <w:rFonts w:ascii="宋体" w:hAnsi="宋体"/>
                <w:bCs/>
              </w:rPr>
              <w:t xml:space="preserve"> 爱党爱国，坚决拥护党的领导，热爱祖国的大好河山、悠久历史、灿烂文化，自觉维护民族利益和国家尊严。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4E2F02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LO5</w:t>
            </w:r>
            <w:r>
              <w:rPr>
                <w:rFonts w:hint="eastAsia" w:ascii="宋体" w:hAnsi="宋体"/>
                <w:bCs/>
              </w:rPr>
              <w:t>健康发展：①身体健康，具有良好的卫生习惯，积极参加体育活动。⑤持续发展，具有爱护环境的意识，与自然和谐相处的环保理念与行动；具备终生学习的意识和能力。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t>LO1品德修养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t>LO5健康发展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</w:tcPr>
          <w:p w14:paraId="067AA3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掌握公共卫生实践的基本技能，包括流行病学、卫生统计学、环境卫生学、社会医学等学科的基础知识。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21274B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3.</w:t>
            </w:r>
            <w:r>
              <w:rPr>
                <w:rFonts w:ascii="宋体" w:hAnsi="宋体"/>
                <w:bCs/>
              </w:rPr>
              <w:t xml:space="preserve"> 融入文理课程要素，如生物信息学、医学伦理学、医学心理学等，培养学生的跨学科思维。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2DC7F9F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51D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B4F4F5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⑤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E6D72C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9FD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D378D5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第一单元 公共卫生的基本内涵</w:t>
            </w:r>
          </w:p>
          <w:p w14:paraId="6066E4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650463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知道公共卫生的定义、特征。</w:t>
            </w:r>
          </w:p>
          <w:p w14:paraId="7461A7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理解公共卫生的哲学与政治属性。</w:t>
            </w:r>
          </w:p>
          <w:p w14:paraId="615B651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知道公共卫生安全与国际合作。</w:t>
            </w:r>
          </w:p>
          <w:p w14:paraId="47A64E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  <w:r>
              <w:rPr>
                <w:rFonts w:ascii="宋体" w:hAnsi="宋体"/>
                <w:bCs/>
              </w:rPr>
              <w:t>知道全球卫生行动和全球卫生科学发展。</w:t>
            </w:r>
          </w:p>
          <w:p w14:paraId="0D53486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38CB6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①运用本章知识理解公共卫生实践的主题。</w:t>
            </w:r>
          </w:p>
          <w:p w14:paraId="4D6A4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②分析公共卫生服务提供、卫生筹资和健康的水平公平、垂直公平。</w:t>
            </w:r>
          </w:p>
          <w:p w14:paraId="2922AD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D90273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5D1A91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5384C5F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58B065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①公共卫生与预防医学、临床医学的关系。</w:t>
            </w:r>
          </w:p>
          <w:p w14:paraId="3BBBAD8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②全民健康覆盖、公共卫生的公平正义属性、政治属性。</w:t>
            </w:r>
          </w:p>
        </w:tc>
      </w:tr>
      <w:tr w14:paraId="38CF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05A4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第二单元 远古走来的公共卫生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C27C46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①知道远古时期中外朴素的公共卫生思维。</w:t>
            </w:r>
          </w:p>
          <w:p w14:paraId="7CA583F8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②知道公共卫生诞生的背景，知道公共卫生实践的演进历史。</w:t>
            </w:r>
          </w:p>
          <w:p w14:paraId="5DB19FC6">
            <w:pPr>
              <w:widowControl w:val="0"/>
              <w:snapToGrid w:val="0"/>
              <w:spacing w:line="288" w:lineRule="auto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③知道现代公共卫生的发展与问题。</w:t>
            </w:r>
          </w:p>
          <w:p w14:paraId="56E4E3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A2272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①运用本章知识综合评述公共卫生的产生、发展。</w:t>
            </w:r>
          </w:p>
          <w:p w14:paraId="61A676A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②综合分析平时公共卫生体系的初创与发展。</w:t>
            </w:r>
          </w:p>
          <w:p w14:paraId="7288F2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818FA38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4509E81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5B841C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7633A8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①公共卫生思维、公共卫生学科、学院的发展。</w:t>
            </w:r>
          </w:p>
          <w:p w14:paraId="7748A43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②公共卫生体系、卫生防疫体系的建立</w:t>
            </w:r>
          </w:p>
        </w:tc>
      </w:tr>
      <w:tr w14:paraId="643C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7FF0F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第三单元 近百年来的三次公共卫生革命</w:t>
            </w:r>
          </w:p>
          <w:p w14:paraId="444B291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DD8549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①知道第一次公共卫生革命的起源、特点、成就。</w:t>
            </w:r>
          </w:p>
          <w:p w14:paraId="7B4EF83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②知道第二次公共卫生革命产生的背景、对策及目标。</w:t>
            </w:r>
          </w:p>
          <w:p w14:paraId="04ECAE0B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③知道第三次公共卫生革命的背景、面临的问题，与社区健康管理、健康城市建设的兴起。</w:t>
            </w:r>
          </w:p>
          <w:p w14:paraId="1275160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能力要求：</w:t>
            </w:r>
          </w:p>
          <w:p w14:paraId="1C2B058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结合社会历史，分析三次公共卫生革命的起源背景、及对社会发展产生的影响、变化。</w:t>
            </w:r>
          </w:p>
          <w:p w14:paraId="30DAD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7084FC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FDA9B4F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7F3507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05D8E8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①传染病与第一次公共卫生革命。</w:t>
            </w:r>
          </w:p>
          <w:p w14:paraId="1031285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②第二次公共卫生革命与慢性病防控。</w:t>
            </w:r>
          </w:p>
          <w:p w14:paraId="7FD3324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③第三次公共卫生革命的问题，社会生态学模型、健康社区管理、健康城市。</w:t>
            </w:r>
          </w:p>
        </w:tc>
      </w:tr>
      <w:tr w14:paraId="2D6F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04DF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第四单元 公共卫生职能与公共卫生体系</w:t>
            </w:r>
          </w:p>
          <w:p w14:paraId="1CFC649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55E181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知道公共卫生职能、公共卫生体系的构成和公共卫生体系的发展。</w:t>
            </w:r>
          </w:p>
          <w:p w14:paraId="19AACD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0F45D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①运用本章知识，结合实际举例分析公共卫生的各项职能。</w:t>
            </w:r>
          </w:p>
          <w:p w14:paraId="01EF3B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②分析评价我国公共卫生体系面临的挑战、建设情况。</w:t>
            </w:r>
          </w:p>
          <w:p w14:paraId="48A78FA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076655E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625AA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19A71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49D78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</w:t>
            </w:r>
            <w:r>
              <w:rPr>
                <w:bCs/>
                <w:color w:val="000000"/>
                <w:sz w:val="21"/>
                <w:szCs w:val="21"/>
              </w:rPr>
              <w:t>公共卫生监测、公共卫生职能。</w:t>
            </w:r>
          </w:p>
          <w:p w14:paraId="2C0DEDF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</w:t>
            </w:r>
            <w:r>
              <w:rPr>
                <w:bCs/>
                <w:color w:val="000000"/>
                <w:sz w:val="21"/>
                <w:szCs w:val="21"/>
              </w:rPr>
              <w:t>中国公共卫生职能。</w:t>
            </w:r>
          </w:p>
        </w:tc>
      </w:tr>
      <w:tr w14:paraId="396E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3DBF1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第五单元 公共卫生人力建设</w:t>
            </w:r>
          </w:p>
          <w:p w14:paraId="02D91C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57CC26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①知道公共卫生人力全球状况。国内外不同国家地区的卫生人力资源状况。</w:t>
            </w:r>
          </w:p>
          <w:p w14:paraId="4DDD9F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②知道卫生人力资源短缺的应对。</w:t>
            </w:r>
          </w:p>
          <w:p w14:paraId="637D44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③知道公共卫生人力的特征、能力要求，建设的内容</w:t>
            </w:r>
          </w:p>
          <w:p w14:paraId="5E27C6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C36C3F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①运用本章知识分析我国公共卫生人力资源的状况，对健康管理、健康城市建设的影响。</w:t>
            </w:r>
          </w:p>
          <w:p w14:paraId="5CAA4C1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②运用本章知识分析公共卫生人力建设的措施与内容。</w:t>
            </w:r>
          </w:p>
          <w:p w14:paraId="36E9839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5677550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1550A4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264949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798E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卫生人力的短缺体现、卫生人力资源与公共卫生人力的关系、公共卫生人力的特征、建设内容。</w:t>
            </w:r>
          </w:p>
        </w:tc>
      </w:tr>
      <w:tr w14:paraId="3770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DB2B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  <w:p w14:paraId="4A1613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ED88D7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①知道循证公共卫生的基本涵义、特征。</w:t>
            </w:r>
          </w:p>
          <w:p w14:paraId="44B8B84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②知道循证医学的起源、背景、与传统医学的关系。</w:t>
            </w:r>
          </w:p>
          <w:p w14:paraId="7D8304D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③知道循证公共卫生实践的操作步骤、作用。</w:t>
            </w:r>
          </w:p>
          <w:p w14:paraId="3CCA10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④知道循证公共卫生的证据分级、数据库建设。</w:t>
            </w:r>
          </w:p>
          <w:p w14:paraId="4BFFC7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4895D4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运用本章知识分析循证公共卫生实践的实施过程、步骤。</w:t>
            </w:r>
          </w:p>
          <w:p w14:paraId="2E990A2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F60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643CDAB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0B5BD3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27D6D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①循证卫生的涵义、特征。循证公共卫生实践与管理。</w:t>
            </w:r>
          </w:p>
          <w:p w14:paraId="7B383C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②循证公共卫生实践的发展现状、证据分级。</w:t>
            </w:r>
          </w:p>
        </w:tc>
      </w:tr>
      <w:tr w14:paraId="2EEE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C881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 健康的决定因素</w:t>
            </w:r>
          </w:p>
          <w:p w14:paraId="0C19424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1BCE0D5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①知道影响健康的下游因素：遗传因素、生理生化因素与其他因素。</w:t>
            </w:r>
          </w:p>
          <w:p w14:paraId="4AE2AEF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②知道影响健康的中游因素：行为与生活方式、心理因素。</w:t>
            </w:r>
          </w:p>
          <w:p w14:paraId="2C2ED5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③知道影响健康的上游因素：社会决定因素、环境因素、营养食品安全、病原生物因素与健康。</w:t>
            </w:r>
          </w:p>
          <w:p w14:paraId="401093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405E07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①运用本章知识，结合身边的生活实际分析行为、生活方式对健康的影响。</w:t>
            </w:r>
          </w:p>
          <w:p w14:paraId="0857312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②结合社会实际分析食品安全对健康的影响、如何建立食品安全监管。</w:t>
            </w:r>
          </w:p>
          <w:p w14:paraId="56EF03C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0A7268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AD5783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C4377C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7384A59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①遗传病的类型、特征。</w:t>
            </w:r>
          </w:p>
          <w:p w14:paraId="5AD763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②行为与生活方式对健康的影响。 </w:t>
            </w:r>
          </w:p>
          <w:p w14:paraId="59C6F16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③个性心理特征与健康。</w:t>
            </w:r>
          </w:p>
          <w:p w14:paraId="5316DB7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</w:rPr>
              <w:t>④社会因素、文化因素、环境因素、食品安全卫生与健康。</w:t>
            </w:r>
          </w:p>
        </w:tc>
      </w:tr>
      <w:tr w14:paraId="4043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0FE971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第八单元 健康教育与健康促进</w:t>
            </w:r>
          </w:p>
          <w:p w14:paraId="11F81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3341B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①知道健康教育的内涵、重要性。</w:t>
            </w:r>
          </w:p>
          <w:p w14:paraId="511DE9B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②知道健康教育的核心：行为干预。</w:t>
            </w:r>
          </w:p>
          <w:p w14:paraId="4963C2C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③知道健康促进的策略</w:t>
            </w:r>
          </w:p>
          <w:p w14:paraId="76B5500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5975E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运用本章知识，结合实际，谈谈如何通过健康教育，改变人们的行为，实现健康促进。</w:t>
            </w:r>
          </w:p>
          <w:p w14:paraId="24CD3C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45573D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42A815C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3888BF87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137AF0D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健康教育的作用体现、行为改变理论、健康促进模型。</w:t>
            </w:r>
          </w:p>
        </w:tc>
      </w:tr>
      <w:tr w14:paraId="1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6CD77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  <w:p w14:paraId="59FF366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1745F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①知道常见的职业性有害因素、环境危害因素及其对健康的危害。</w:t>
            </w:r>
          </w:p>
          <w:p w14:paraId="687E421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②知道职业性有害因素、环境危害因素的识别、监测、评价。</w:t>
            </w:r>
          </w:p>
          <w:p w14:paraId="0C91CA0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③知道职业性有害因素、环境危害因素的控制策略、防护措施</w:t>
            </w:r>
          </w:p>
          <w:p w14:paraId="5000C01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A3D2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①运用本章知识，举例分析职业性有害因素、环境危害因素产生的健康问题。</w:t>
            </w:r>
          </w:p>
          <w:p w14:paraId="76C9D95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②运用本章知识结合国家政策分析职业与环境危害的预防控制。</w:t>
            </w:r>
          </w:p>
          <w:p w14:paraId="47D71A9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23767BE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C43E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1E46B20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7DEA61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职业病、三级预防、职业性有害因素、环境危害因素的控制与预防。</w:t>
            </w:r>
          </w:p>
        </w:tc>
      </w:tr>
      <w:tr w14:paraId="3A9E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BFD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  <w:p w14:paraId="06AD70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92B0D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①知道精神卫生和公共精神卫生。</w:t>
            </w:r>
          </w:p>
          <w:p w14:paraId="33BFDFA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②知道精神健康的影响因素。</w:t>
            </w:r>
          </w:p>
          <w:p w14:paraId="027D29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③知道精神障碍预防和精神健康促进</w:t>
            </w:r>
          </w:p>
          <w:p w14:paraId="0763E1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C9831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运用本章知识，根据影响精神卫生的社会因素，分析如何针对性的进行精神健康促进。</w:t>
            </w:r>
          </w:p>
          <w:p w14:paraId="491F9D4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预期学习成果：、</w:t>
            </w:r>
          </w:p>
          <w:p w14:paraId="769CF2C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5C6054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3B9738E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AF716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精神卫生与公共精神卫生、精神健康的影响因素。</w:t>
            </w:r>
          </w:p>
        </w:tc>
      </w:tr>
      <w:tr w14:paraId="1211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15105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  <w:p w14:paraId="2D209FE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AD2B2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①知道妇女儿童的主要健康问题、保健措施。</w:t>
            </w:r>
          </w:p>
          <w:p w14:paraId="3027541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②知道青少年健康的主要问题、青少年的卫生服务与健康促进措施。</w:t>
            </w:r>
          </w:p>
          <w:p w14:paraId="6FD0D08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③知道老年人健康问题的主要表现、社会影响，理解健康老龄化的应对。</w:t>
            </w:r>
          </w:p>
          <w:p w14:paraId="1A668A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④知道贫困人口的卫生健康问题，改善措施</w:t>
            </w:r>
          </w:p>
          <w:p w14:paraId="57A2AFF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505F58A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运用本章知识分析阐述妇女、儿童、青少年、老人和贫困人群的主要健康问题，及公共卫生如何促进这部分特定人群的卫生保健。</w:t>
            </w:r>
          </w:p>
          <w:p w14:paraId="174665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64F9C42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698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D691C5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1A17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妇幼卫生问题、妇幼健康指导、青少年卫生问题、青少年的卫生服务与促进过程中的问题、健康老龄化的挑战。</w:t>
            </w:r>
          </w:p>
        </w:tc>
      </w:tr>
      <w:tr w14:paraId="2A27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C16B9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  <w:p w14:paraId="4EE545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648BEB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①知道伤害和暴力的发生现状。</w:t>
            </w:r>
          </w:p>
          <w:p w14:paraId="0FC8C6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②知道伤害的疾病负担。</w:t>
            </w:r>
          </w:p>
          <w:p w14:paraId="24685E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③知道伤害发生的危险因素。</w:t>
            </w:r>
          </w:p>
          <w:p w14:paraId="1760592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④知道伤害的预防与控制策略。</w:t>
            </w:r>
          </w:p>
          <w:p w14:paraId="4CAFE2E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EA1CEB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①运用本章知识分析如何识别伤害的危险因素。</w:t>
            </w:r>
          </w:p>
          <w:p w14:paraId="6FE0D03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②正确运用伤害的预防、控制策略。</w:t>
            </w:r>
          </w:p>
          <w:p w14:paraId="129FBF7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7B534DF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4089A38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BB04A2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190C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①伤害发生的危险因素。</w:t>
            </w:r>
          </w:p>
          <w:p w14:paraId="173367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②伤害的预防措施、5E综合策略。</w:t>
            </w:r>
          </w:p>
        </w:tc>
      </w:tr>
      <w:tr w14:paraId="791B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2E25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  <w:p w14:paraId="36523B3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559820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①知道恐怖袭击的特点、类型、新趋势。</w:t>
            </w:r>
          </w:p>
          <w:p w14:paraId="35DD47D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②理解应对恐怖袭击。</w:t>
            </w:r>
          </w:p>
          <w:p w14:paraId="0519D70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③知道突发公共卫生事件的特征、界定分级。</w:t>
            </w:r>
          </w:p>
          <w:p w14:paraId="2C2011D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④知道突发公共卫生时间的应急管理体系、风险评估、物资保障</w:t>
            </w:r>
          </w:p>
          <w:p w14:paraId="0BB6DF5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0C1812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结合案例实际分析重大突发公共卫生事件的发生、处理。</w:t>
            </w:r>
          </w:p>
          <w:p w14:paraId="01A1BF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D16887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B60D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717C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A2499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突发公共卫生事件、应急处理的方法、措施、一般程序。</w:t>
            </w:r>
          </w:p>
        </w:tc>
      </w:tr>
      <w:tr w14:paraId="3DD8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35ED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  <w:p w14:paraId="27D8786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358B57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①知道公共卫生服务政策的概念、政策系统、功能。</w:t>
            </w:r>
          </w:p>
          <w:p w14:paraId="7D36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②知道国家重大公共卫生服务政策、社区卫生服务政策。</w:t>
            </w:r>
          </w:p>
          <w:p w14:paraId="3319E4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③知道国际主要公共卫生服务政策</w:t>
            </w:r>
          </w:p>
          <w:p w14:paraId="3690E20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7F3F076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运用本章知识，结合实际分析一项公共卫生政策从制定、施行如何影响全民健康。</w:t>
            </w:r>
          </w:p>
          <w:p w14:paraId="6F3C57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58982F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736B3B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169204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9080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①公共卫生政策的功能、依据。</w:t>
            </w:r>
          </w:p>
          <w:p w14:paraId="52D12D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②国家重大公共卫生服务政策、社区卫生服务政策。</w:t>
            </w:r>
          </w:p>
        </w:tc>
      </w:tr>
      <w:tr w14:paraId="7366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F3D8C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信息化时代的公共卫生</w:t>
            </w:r>
          </w:p>
          <w:p w14:paraId="43CFD93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20D647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①知道什么是公共卫生信息化</w:t>
            </w:r>
          </w:p>
          <w:p w14:paraId="0650F3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②知道公共卫生信息化发展现状。</w:t>
            </w:r>
          </w:p>
          <w:p w14:paraId="7F4556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③知道大数据与共公共卫生信息的发展，知道公共卫生大数据分析的常用方法。</w:t>
            </w:r>
          </w:p>
          <w:p w14:paraId="17CC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6E3FC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运用本章知识，结合实际分析公共卫生大数据的未来发展。</w:t>
            </w:r>
          </w:p>
          <w:p w14:paraId="1B3E62E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A691C4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7C711C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D8C95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9C2C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公共卫生信息化的发展现状、作用。公共卫生大数据的发展、应用前景。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8"/>
        <w:gridCol w:w="961"/>
        <w:gridCol w:w="1100"/>
        <w:gridCol w:w="1100"/>
        <w:gridCol w:w="1099"/>
        <w:gridCol w:w="1099"/>
        <w:gridCol w:w="110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2FBDDB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938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E4380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938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85B5B8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938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</w:p>
        </w:tc>
      </w:tr>
      <w:tr w14:paraId="186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4E19B6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938" w:type="dxa"/>
            <w:vAlign w:val="center"/>
          </w:tcPr>
          <w:p w14:paraId="4B683F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6348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0E5F6B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36CD8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E77A86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F847AFD">
            <w:pPr>
              <w:pStyle w:val="14"/>
            </w:pPr>
          </w:p>
        </w:tc>
      </w:tr>
      <w:tr w14:paraId="168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B624F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938" w:type="dxa"/>
            <w:vAlign w:val="center"/>
          </w:tcPr>
          <w:p w14:paraId="6CB461A1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1258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CC6A9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6230DD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9D592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1731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33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884C24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938" w:type="dxa"/>
            <w:vAlign w:val="center"/>
          </w:tcPr>
          <w:p w14:paraId="781F44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2A0B46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A3604E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67B75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F143C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0C1BB21">
            <w:pPr>
              <w:pStyle w:val="14"/>
            </w:pPr>
          </w:p>
        </w:tc>
      </w:tr>
      <w:tr w14:paraId="209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4839BA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938" w:type="dxa"/>
            <w:vAlign w:val="center"/>
          </w:tcPr>
          <w:p w14:paraId="27F6C8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7311D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80AA6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15A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F9CA1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CAC9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81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07A47AA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938" w:type="dxa"/>
            <w:vAlign w:val="center"/>
          </w:tcPr>
          <w:p w14:paraId="4C00FF2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49496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9173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A06A86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76E53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8441D2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B0820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938" w:type="dxa"/>
            <w:vAlign w:val="center"/>
          </w:tcPr>
          <w:p w14:paraId="51DF965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9976C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1A51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9BDF5D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78DAF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97312B">
            <w:pPr>
              <w:pStyle w:val="14"/>
            </w:pPr>
          </w:p>
        </w:tc>
      </w:tr>
      <w:tr w14:paraId="5E9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69955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938" w:type="dxa"/>
            <w:vAlign w:val="center"/>
          </w:tcPr>
          <w:p w14:paraId="729272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4496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58452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E61B75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C28992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249C7F">
            <w:pPr>
              <w:pStyle w:val="14"/>
            </w:pPr>
          </w:p>
        </w:tc>
      </w:tr>
      <w:tr w14:paraId="77C7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2E47A53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938" w:type="dxa"/>
            <w:vAlign w:val="center"/>
          </w:tcPr>
          <w:p w14:paraId="0D99C50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27C70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40A2C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561F03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48A33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2A9D116">
            <w:pPr>
              <w:pStyle w:val="14"/>
            </w:pPr>
          </w:p>
        </w:tc>
      </w:tr>
      <w:tr w14:paraId="642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DF7FD4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938" w:type="dxa"/>
            <w:vAlign w:val="center"/>
          </w:tcPr>
          <w:p w14:paraId="2DBC022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0AB74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91CC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5C80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BFBD9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DA060E">
            <w:pPr>
              <w:pStyle w:val="14"/>
            </w:pPr>
          </w:p>
        </w:tc>
      </w:tr>
      <w:tr w14:paraId="4735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D9C7CF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938" w:type="dxa"/>
            <w:vAlign w:val="center"/>
          </w:tcPr>
          <w:p w14:paraId="07721E9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00C618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5FCE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EC46F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F3A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01F14">
            <w:pPr>
              <w:pStyle w:val="14"/>
            </w:pPr>
          </w:p>
        </w:tc>
      </w:tr>
      <w:tr w14:paraId="0072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BE8327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938" w:type="dxa"/>
            <w:vAlign w:val="center"/>
          </w:tcPr>
          <w:p w14:paraId="35E4AE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0F943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59842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D4204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BDB5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0FA6147">
            <w:pPr>
              <w:pStyle w:val="14"/>
            </w:pPr>
          </w:p>
        </w:tc>
      </w:tr>
      <w:tr w14:paraId="06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86F8F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938" w:type="dxa"/>
            <w:vAlign w:val="center"/>
          </w:tcPr>
          <w:p w14:paraId="3AF19C1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1FDF7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FF29A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ED8B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13C1B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FC4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F6BE0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36D78A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2548" w:type="dxa"/>
            <w:vAlign w:val="center"/>
          </w:tcPr>
          <w:p w14:paraId="6636BA8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9BAD96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658EB62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35E2C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59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A33C18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2548" w:type="dxa"/>
            <w:vAlign w:val="center"/>
          </w:tcPr>
          <w:p w14:paraId="5E93575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55899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A4CFE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16C2E58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ECEE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E7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CC04C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2548" w:type="dxa"/>
            <w:vAlign w:val="center"/>
          </w:tcPr>
          <w:p w14:paraId="30DFA2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0E6063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2CDF9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2E01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F6DC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94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D4EC83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2548" w:type="dxa"/>
            <w:vAlign w:val="center"/>
          </w:tcPr>
          <w:p w14:paraId="72643F1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0CA1A0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AD671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FC2F71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58D331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ED28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03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7BCE9B79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2548" w:type="dxa"/>
            <w:vAlign w:val="center"/>
          </w:tcPr>
          <w:p w14:paraId="402F5A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73C22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CF1B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65727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8903AF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0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FD649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2548" w:type="dxa"/>
            <w:vAlign w:val="center"/>
          </w:tcPr>
          <w:p w14:paraId="170954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5BFC2D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46501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1F1DF3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0D353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43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596B3F45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2548" w:type="dxa"/>
            <w:vAlign w:val="center"/>
          </w:tcPr>
          <w:p w14:paraId="026719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856BB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483CB3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BCE6A6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8D3E4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EB433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70F1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12A1DB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2548" w:type="dxa"/>
            <w:vAlign w:val="center"/>
          </w:tcPr>
          <w:p w14:paraId="77C1FC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6810B9AE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4B0413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8C2E8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61F49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E6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7514FC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2548" w:type="dxa"/>
            <w:vAlign w:val="center"/>
          </w:tcPr>
          <w:p w14:paraId="056FC03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B2D0BB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2745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4F984C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BF1A7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8B1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22D772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2548" w:type="dxa"/>
            <w:vAlign w:val="center"/>
          </w:tcPr>
          <w:p w14:paraId="7541673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6921847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45E3C13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D77473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F4280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8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9AE0E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2548" w:type="dxa"/>
            <w:vAlign w:val="center"/>
          </w:tcPr>
          <w:p w14:paraId="55B1F4E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70C06C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36BB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7C5C6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F218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14:paraId="48D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7F0E67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2548" w:type="dxa"/>
            <w:vAlign w:val="center"/>
          </w:tcPr>
          <w:p w14:paraId="2FC7632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0F34119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5B944E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3A228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0473B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493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F4DBD40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2548" w:type="dxa"/>
            <w:vAlign w:val="center"/>
          </w:tcPr>
          <w:p w14:paraId="346201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ECFA13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E68DC7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47DE125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71DF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168"/>
        <w:gridCol w:w="3775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小组讨论-</w:t>
            </w:r>
            <w:r>
              <w:rPr>
                <w:bCs/>
              </w:rPr>
              <w:t>--</w:t>
            </w:r>
            <w:r>
              <w:rPr>
                <w:rFonts w:hint="eastAsia"/>
                <w:bCs/>
              </w:rPr>
              <w:t>老年运动系统常见疾病康复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1B45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1.老年骨折的定义，康复目标，康复治疗方法。</w:t>
            </w:r>
          </w:p>
          <w:p w14:paraId="6E1EFDA8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2.不同部位骨折的治疗要点。</w:t>
            </w:r>
          </w:p>
          <w:p w14:paraId="0EE03DA2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3.老年骨关节炎的定义。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老年心肺系统常见疾病康复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D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375F690F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33B1743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案例分析-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老年代谢系统常见疾病康复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156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人体平衡的维持机制。</w:t>
            </w:r>
          </w:p>
          <w:p w14:paraId="17DC3595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跌倒的康复评定，跌倒的康复治疗。</w:t>
            </w:r>
          </w:p>
          <w:p w14:paraId="1AA72D7A">
            <w:pPr>
              <w:pStyle w:val="6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病人认知功能康复基本原则。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4CE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16A3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523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老年综合征康复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3B7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2547FD0E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7A1672D9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57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AF0E9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①责任感和使命感：通过讲解公共卫生事业的重要性和发展趋势，让学生认识到自身所肩负的历史使命和社会责任，从而培养对公共卫生事业的责任感和使命感。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②宗旨意识：通过案例分析和实践操作，让学生了解公共卫生事业的宗旨是守护人民健康，从而树立为人民群众健康服务的宗旨意识。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③团队协作精神：通过小组讨论和实践操作，让学生了解团队协作在公共卫生事业中的重要性，树立团队合作意识。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④创新精神和实践能力：通过探讨公共卫生领域的现实问题和解决方案，让学生了解创新和实践能力在解决实际问题中的重要性，从而培养创新精神和实践能力。</w:t>
            </w:r>
          </w:p>
          <w:p w14:paraId="5A1D022B">
            <w:pPr>
              <w:pStyle w:val="14"/>
              <w:widowControl/>
              <w:jc w:val="left"/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57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15854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ABFC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99468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80D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814151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517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10F16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AD4EE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C0959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3103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3B2E7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8D8E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E69C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168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B1C1B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C39B1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6094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2DED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D0F9D3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B0EF1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7743DC5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47E3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46D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E91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204A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E55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0DA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EEC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DCA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F0C97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4D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6D2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653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DBD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7CA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D9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BC82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2F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98E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17E1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27C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2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67B7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315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41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39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CAF9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C1A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D0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8BABF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4AF5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903B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379F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6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26A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51F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244EDF">
            <w:pPr>
              <w:pStyle w:val="14"/>
              <w:widowControl w:val="0"/>
            </w:pPr>
            <w:r>
              <w:rPr>
                <w:rFonts w:hint="eastAsia"/>
              </w:rPr>
              <w:t>无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0A3"/>
    <w:rsid w:val="00100633"/>
    <w:rsid w:val="001072BC"/>
    <w:rsid w:val="00114BD6"/>
    <w:rsid w:val="00130F6D"/>
    <w:rsid w:val="00133554"/>
    <w:rsid w:val="00144082"/>
    <w:rsid w:val="0016381F"/>
    <w:rsid w:val="00163A48"/>
    <w:rsid w:val="0016438B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57A81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D7FA4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647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954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4043"/>
    <w:rsid w:val="0051612A"/>
    <w:rsid w:val="00517176"/>
    <w:rsid w:val="0052192E"/>
    <w:rsid w:val="00524300"/>
    <w:rsid w:val="0053173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13C7"/>
    <w:rsid w:val="006A5A89"/>
    <w:rsid w:val="006B10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82F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865"/>
    <w:rsid w:val="008D3D5F"/>
    <w:rsid w:val="008D4E81"/>
    <w:rsid w:val="008D505F"/>
    <w:rsid w:val="008E0F55"/>
    <w:rsid w:val="008E7A9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713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889"/>
    <w:rsid w:val="00A72CB6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69F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0902"/>
    <w:rsid w:val="00BB1A93"/>
    <w:rsid w:val="00BC14BF"/>
    <w:rsid w:val="00BC2625"/>
    <w:rsid w:val="00BC3200"/>
    <w:rsid w:val="00BC338A"/>
    <w:rsid w:val="00BD7AB0"/>
    <w:rsid w:val="00BE53E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4A8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71DB"/>
    <w:rsid w:val="00EB00E4"/>
    <w:rsid w:val="00EB28DA"/>
    <w:rsid w:val="00EB3812"/>
    <w:rsid w:val="00EB44EB"/>
    <w:rsid w:val="00EB66B8"/>
    <w:rsid w:val="00EB791E"/>
    <w:rsid w:val="00EC70A9"/>
    <w:rsid w:val="00ED1364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8B3"/>
    <w:rsid w:val="00F66C8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4AE1664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A5A70F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6733</Words>
  <Characters>6940</Characters>
  <Lines>55</Lines>
  <Paragraphs>15</Paragraphs>
  <TotalTime>138</TotalTime>
  <ScaleCrop>false</ScaleCrop>
  <LinksUpToDate>false</LinksUpToDate>
  <CharactersWithSpaces>7002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培培</cp:lastModifiedBy>
  <cp:lastPrinted>2023-11-21T00:52:00Z</cp:lastPrinted>
  <dcterms:modified xsi:type="dcterms:W3CDTF">2024-09-11T03:46:00Z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279274B4570345F7AD1A06EB1B01613C_13</vt:lpwstr>
  </property>
</Properties>
</file>