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精神科护理学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2070026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1573、1596、1602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陶凤瑛 陆惠洁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22409、23439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兼职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护理学B24-1,2,3班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135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12号楼225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时间：每周三12:00-12:30  地点：12号楼225   电话：18017311176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4E51BD1">
            <w:pPr>
              <w:widowControl w:val="0"/>
              <w:ind w:left="210" w:hanging="210" w:hangingChars="100"/>
              <w:jc w:val="both"/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精神科护理学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刘哲宁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杨芳宇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97871173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31449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人民卫生出版社 第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2CB6BCC">
            <w:pPr>
              <w:tabs>
                <w:tab w:val="left" w:pos="532"/>
              </w:tabs>
              <w:spacing w:line="340" w:lineRule="exact"/>
              <w:jc w:val="both"/>
              <w:rPr>
                <w:rFonts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1.《精神科护理学》第4版，主编：刘哲宁、杨芳宇，人民卫生出版社</w:t>
            </w:r>
          </w:p>
          <w:p w14:paraId="262F8CF6">
            <w:pPr>
              <w:tabs>
                <w:tab w:val="left" w:pos="532"/>
              </w:tabs>
              <w:spacing w:line="340" w:lineRule="exact"/>
              <w:jc w:val="both"/>
              <w:rPr>
                <w:rFonts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2.《精神科护理学》第3版，主编：雷慧，人民卫生出版社</w:t>
            </w:r>
          </w:p>
          <w:p w14:paraId="14B5A499">
            <w:pPr>
              <w:tabs>
                <w:tab w:val="left" w:pos="532"/>
              </w:tabs>
              <w:spacing w:line="340" w:lineRule="exact"/>
              <w:jc w:val="both"/>
              <w:rPr>
                <w:rFonts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3.《精神病学》第3版，主编：李凌江、陆林，人民卫生出版社</w:t>
            </w:r>
          </w:p>
          <w:p w14:paraId="3A5A97CF">
            <w:pPr>
              <w:tabs>
                <w:tab w:val="left" w:pos="532"/>
              </w:tabs>
              <w:spacing w:line="340" w:lineRule="exact"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4.《全国护士执业资格考试指导》第2019版，全国护士执业资格考试用书编写专家委员会，人民卫生出版社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绪论、精神科护理相关伦理与法律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精神障碍的基本症状1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精神障碍的基本症状2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精神障碍的基本症状3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实践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神经发育障碍患者的护理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精神分裂症患者的护理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抑郁障碍、双相障碍患者的护理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精神分裂症、情感障碍患者的护理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实践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焦虑、恐惧、强迫、应急障碍患者的护理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焦虑、恐惧、强迫、应急障碍患者的护理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实践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心理因素相关生理障碍、人格障碍患者的护理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神经认知障碍及相关疾病患者的护理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理论实践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物质使用与成瘾行为所致障碍患者的护理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精神科护理技能、精神障碍患者的社区及康复护理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精神科治疗与护理、心理治疗在护理中的应用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精神科护理技能展示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实践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本章思考题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60%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期终随堂测试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课堂小测试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课堂展示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案例分析报告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  <w:bookmarkStart w:id="0" w:name="_GoBack"/>
      <w:bookmarkEnd w:id="0"/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eastAsiaTheme="minorEastAsia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1106805</wp:posOffset>
            </wp:positionH>
            <wp:positionV relativeFrom="paragraph">
              <wp:posOffset>-93980</wp:posOffset>
            </wp:positionV>
            <wp:extent cx="316230" cy="850900"/>
            <wp:effectExtent l="0" t="0" r="6350" b="7620"/>
            <wp:wrapSquare wrapText="bothSides"/>
            <wp:docPr id="5" name="图片 5" descr="陶老师电子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陶老师电子签名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1623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516890" cy="295275"/>
            <wp:effectExtent l="0" t="0" r="16510" b="0"/>
            <wp:docPr id="4" name="图片 4" descr="电子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电子签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689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419100" cy="267970"/>
            <wp:effectExtent l="0" t="0" r="0" b="17780"/>
            <wp:docPr id="6" name="图片 6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签名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2026.9.10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  <w:lang w:val="en-US" w:eastAsia="zh-CN"/>
      </w:rPr>
      <w:t>1</w:t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41E4D45"/>
    <w:rsid w:val="0B02141F"/>
    <w:rsid w:val="0B792C38"/>
    <w:rsid w:val="0DB76A4A"/>
    <w:rsid w:val="0F0E59FF"/>
    <w:rsid w:val="11F86166"/>
    <w:rsid w:val="13D01E61"/>
    <w:rsid w:val="199D2E85"/>
    <w:rsid w:val="1B9B294B"/>
    <w:rsid w:val="1C8B27CB"/>
    <w:rsid w:val="27412EFB"/>
    <w:rsid w:val="2E59298A"/>
    <w:rsid w:val="30EB4717"/>
    <w:rsid w:val="313D67A9"/>
    <w:rsid w:val="37E50B00"/>
    <w:rsid w:val="409B5225"/>
    <w:rsid w:val="49DF08B3"/>
    <w:rsid w:val="4D1E2E2A"/>
    <w:rsid w:val="52DA1C66"/>
    <w:rsid w:val="571E3935"/>
    <w:rsid w:val="5AAE0E58"/>
    <w:rsid w:val="65310993"/>
    <w:rsid w:val="6BAA5B34"/>
    <w:rsid w:val="6E256335"/>
    <w:rsid w:val="700912C5"/>
    <w:rsid w:val="7416093F"/>
    <w:rsid w:val="74F62C86"/>
    <w:rsid w:val="7A5E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5.jpeg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764</Words>
  <Characters>870</Characters>
  <Lines>2</Lines>
  <Paragraphs>1</Paragraphs>
  <TotalTime>3</TotalTime>
  <ScaleCrop>false</ScaleCrop>
  <LinksUpToDate>false</LinksUpToDate>
  <CharactersWithSpaces>897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一去二三里</cp:lastModifiedBy>
  <cp:lastPrinted>2015-03-18T03:45:00Z</cp:lastPrinted>
  <dcterms:modified xsi:type="dcterms:W3CDTF">2026-09-17T01:08:06Z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F8CD815EDE0E4A378A0E0BE6DEC5A1BA_13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