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0226D6" w14:textId="77777777" w:rsidR="002374C9" w:rsidRDefault="002374C9">
      <w:pPr>
        <w:snapToGrid w:val="0"/>
        <w:jc w:val="both"/>
        <w:rPr>
          <w:sz w:val="6"/>
          <w:szCs w:val="6"/>
        </w:rPr>
      </w:pPr>
    </w:p>
    <w:p w14:paraId="5798D8E6" w14:textId="77777777" w:rsidR="002374C9" w:rsidRDefault="002374C9">
      <w:pPr>
        <w:snapToGrid w:val="0"/>
        <w:jc w:val="both"/>
        <w:rPr>
          <w:sz w:val="6"/>
          <w:szCs w:val="6"/>
        </w:rPr>
      </w:pPr>
    </w:p>
    <w:p w14:paraId="1DC5E4D2" w14:textId="77777777" w:rsidR="002374C9" w:rsidRDefault="002374C9">
      <w:pPr>
        <w:snapToGrid w:val="0"/>
        <w:jc w:val="center"/>
        <w:rPr>
          <w:sz w:val="6"/>
          <w:szCs w:val="6"/>
        </w:rPr>
      </w:pPr>
    </w:p>
    <w:p w14:paraId="4BE80A08" w14:textId="77777777" w:rsidR="002374C9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FD5A229" w14:textId="77777777" w:rsidR="002374C9" w:rsidRDefault="002374C9">
      <w:pPr>
        <w:snapToGrid w:val="0"/>
        <w:spacing w:afterLines="50" w:after="180"/>
        <w:jc w:val="both"/>
        <w:rPr>
          <w:rFonts w:ascii="FangSong" w:eastAsia="FangSong" w:hAnsi="FangSong"/>
          <w:sz w:val="28"/>
          <w:szCs w:val="28"/>
        </w:rPr>
      </w:pPr>
    </w:p>
    <w:p w14:paraId="61BABCC9" w14:textId="77777777" w:rsidR="002374C9" w:rsidRDefault="00000000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374C9" w14:paraId="1D492EF4" w14:textId="77777777">
        <w:trPr>
          <w:trHeight w:val="571"/>
        </w:trPr>
        <w:tc>
          <w:tcPr>
            <w:tcW w:w="1418" w:type="dxa"/>
            <w:vAlign w:val="center"/>
          </w:tcPr>
          <w:p w14:paraId="53E9463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7373B44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2170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134" w:type="dxa"/>
            <w:vAlign w:val="center"/>
          </w:tcPr>
          <w:p w14:paraId="5CE97BA4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439178D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医学伦理学</w:t>
            </w:r>
          </w:p>
        </w:tc>
      </w:tr>
      <w:tr w:rsidR="002374C9" w14:paraId="43CFF4A8" w14:textId="77777777">
        <w:trPr>
          <w:trHeight w:val="571"/>
        </w:trPr>
        <w:tc>
          <w:tcPr>
            <w:tcW w:w="1418" w:type="dxa"/>
            <w:vAlign w:val="center"/>
          </w:tcPr>
          <w:p w14:paraId="1B9AF8FF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34F0483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96CE012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0DCDB2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32（理论24、实践8）</w:t>
            </w:r>
          </w:p>
        </w:tc>
      </w:tr>
      <w:tr w:rsidR="002374C9" w14:paraId="17382A11" w14:textId="77777777">
        <w:trPr>
          <w:trHeight w:val="571"/>
        </w:trPr>
        <w:tc>
          <w:tcPr>
            <w:tcW w:w="1418" w:type="dxa"/>
            <w:vAlign w:val="center"/>
          </w:tcPr>
          <w:p w14:paraId="1BE99F2F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8C92DB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罗千瑜</w:t>
            </w:r>
          </w:p>
        </w:tc>
        <w:tc>
          <w:tcPr>
            <w:tcW w:w="1134" w:type="dxa"/>
            <w:vAlign w:val="center"/>
          </w:tcPr>
          <w:p w14:paraId="67EAD20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687EA66" w14:textId="77777777" w:rsidR="002374C9" w:rsidRDefault="00000000">
            <w:pPr>
              <w:pStyle w:val="4"/>
              <w:rPr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Lqy_1313@126.com</w:t>
            </w:r>
          </w:p>
        </w:tc>
      </w:tr>
      <w:tr w:rsidR="002374C9" w14:paraId="53A4518D" w14:textId="77777777">
        <w:trPr>
          <w:trHeight w:val="571"/>
        </w:trPr>
        <w:tc>
          <w:tcPr>
            <w:tcW w:w="1418" w:type="dxa"/>
            <w:vAlign w:val="center"/>
          </w:tcPr>
          <w:p w14:paraId="60B28DF0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CFC2022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养老服务B24-2</w:t>
            </w:r>
          </w:p>
        </w:tc>
        <w:tc>
          <w:tcPr>
            <w:tcW w:w="1134" w:type="dxa"/>
            <w:vAlign w:val="center"/>
          </w:tcPr>
          <w:p w14:paraId="2F697A11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C9D1D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一号教学楼306</w:t>
            </w:r>
          </w:p>
        </w:tc>
      </w:tr>
      <w:tr w:rsidR="002374C9" w14:paraId="75688A62" w14:textId="77777777">
        <w:trPr>
          <w:trHeight w:val="867"/>
        </w:trPr>
        <w:tc>
          <w:tcPr>
            <w:tcW w:w="1418" w:type="dxa"/>
            <w:vAlign w:val="center"/>
          </w:tcPr>
          <w:p w14:paraId="61D97D57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AA5AC1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0-16：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健康管理学院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218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13680702213</w:t>
            </w:r>
          </w:p>
        </w:tc>
      </w:tr>
      <w:tr w:rsidR="002374C9" w14:paraId="26A88F02" w14:textId="77777777">
        <w:trPr>
          <w:trHeight w:val="877"/>
        </w:trPr>
        <w:tc>
          <w:tcPr>
            <w:tcW w:w="1418" w:type="dxa"/>
            <w:vAlign w:val="center"/>
          </w:tcPr>
          <w:p w14:paraId="4691BD93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228080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/>
                <w:color w:val="000000"/>
              </w:rPr>
              <w:t>《</w:t>
            </w:r>
            <w:r>
              <w:rPr>
                <w:rFonts w:ascii="FangSong" w:eastAsia="FangSong" w:hAnsi="FangSong" w:hint="eastAsia"/>
                <w:color w:val="000000"/>
              </w:rPr>
              <w:t>医学伦理学》，刘俊荣 严金海，华中科技大学出版社，2019第一版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t>.</w:t>
            </w:r>
          </w:p>
        </w:tc>
      </w:tr>
      <w:tr w:rsidR="002374C9" w14:paraId="59315438" w14:textId="77777777">
        <w:trPr>
          <w:trHeight w:val="1505"/>
        </w:trPr>
        <w:tc>
          <w:tcPr>
            <w:tcW w:w="1418" w:type="dxa"/>
            <w:vAlign w:val="center"/>
          </w:tcPr>
          <w:p w14:paraId="2B8317C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33A473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《医学伦理学》，陈明华，人民卫生出版社，2020月第一版</w:t>
            </w:r>
          </w:p>
          <w:p w14:paraId="5B38BF58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《医学伦理学》，王明旭、赵明杰，人民卫生出版社，2018第五版</w:t>
            </w:r>
          </w:p>
          <w:p w14:paraId="2B117E91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《医学伦理学实训及学习指导》，夏曼、王柳行，人民卫生出版社，2019第一版</w:t>
            </w:r>
          </w:p>
        </w:tc>
      </w:tr>
    </w:tbl>
    <w:p w14:paraId="5478D67D" w14:textId="77777777" w:rsidR="002374C9" w:rsidRDefault="002374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AC953B3" w14:textId="77777777" w:rsidR="002374C9" w:rsidRDefault="00000000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407"/>
        <w:gridCol w:w="1428"/>
      </w:tblGrid>
      <w:tr w:rsidR="002374C9" w14:paraId="2AC698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CCF25" w14:textId="77777777" w:rsidR="002374C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A579" w14:textId="77777777" w:rsidR="002374C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FBD10" w14:textId="77777777" w:rsidR="002374C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51229" w14:textId="77777777" w:rsidR="002374C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74C9" w14:paraId="5985F672" w14:textId="77777777">
        <w:trPr>
          <w:trHeight w:val="87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F8A4C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93915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第一章：伦理学与医学伦理学，伦理学概述、医学伦理学概述、学习医学伦理学的意义和方法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9FD2AB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0D619D27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D68907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6553C3A8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487CEEBA" w14:textId="77777777">
        <w:trPr>
          <w:trHeight w:val="8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5B4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6101A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第二章：医学伦理学规范体系，医学伦理学基本原则、医学伦理学基本规范、医学伦理学基本范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48B77" w14:textId="77777777" w:rsidR="002374C9" w:rsidRDefault="00000000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讲课</w:t>
            </w:r>
          </w:p>
          <w:p w14:paraId="245732CB" w14:textId="77777777" w:rsidR="002374C9" w:rsidRDefault="002374C9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45210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180D121F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10B4259F" w14:textId="77777777">
        <w:trPr>
          <w:trHeight w:val="8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F29A3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D4AC6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第三章：健康伦理，健康与健康伦理、健康的权利与义务、健康伦理的践行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A71D0" w14:textId="77777777" w:rsidR="002374C9" w:rsidRDefault="00000000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讲课</w:t>
            </w:r>
          </w:p>
          <w:p w14:paraId="202CF0E9" w14:textId="77777777" w:rsidR="002374C9" w:rsidRDefault="002374C9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2E4E5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健康教育分组活动策划</w:t>
            </w:r>
          </w:p>
        </w:tc>
      </w:tr>
      <w:tr w:rsidR="002374C9" w14:paraId="0CACC004" w14:textId="77777777">
        <w:trPr>
          <w:trHeight w:val="11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4051F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57797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以校园“控烟”为主题的健康教育活动策划</w:t>
            </w:r>
          </w:p>
          <w:p w14:paraId="5B99A2F6" w14:textId="77777777" w:rsidR="002374C9" w:rsidRDefault="002374C9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D9FAB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实验课</w:t>
            </w:r>
          </w:p>
          <w:p w14:paraId="15B336F8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17508563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9F0C6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实训报告</w:t>
            </w:r>
          </w:p>
          <w:p w14:paraId="09368C30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3208FD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F243B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DCFEA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第四章、公共卫生伦理，公共卫生伦理、疾病预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防与控制伦理、突发公共卫生事件中的伦理问题、食品卫生与食品安全伦理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E0DBC" w14:textId="77777777" w:rsidR="002374C9" w:rsidRDefault="00000000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lastRenderedPageBreak/>
              <w:t>讲课</w:t>
            </w:r>
          </w:p>
          <w:p w14:paraId="2DB1DB4F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742C3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主题研讨素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材收集</w:t>
            </w:r>
          </w:p>
        </w:tc>
      </w:tr>
      <w:tr w:rsidR="002374C9" w14:paraId="756D523C" w14:textId="77777777">
        <w:trPr>
          <w:trHeight w:val="11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81B87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4C203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3E13A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实验课</w:t>
            </w:r>
          </w:p>
          <w:p w14:paraId="05245CE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5F0C631B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2D933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实训报告</w:t>
            </w:r>
          </w:p>
          <w:p w14:paraId="149363EE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2A5A20EA" w14:textId="77777777">
        <w:trPr>
          <w:trHeight w:val="7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8D183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A8966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5DCCE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7FB4A100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178DB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1AD64D24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5345FEC7" w14:textId="77777777">
        <w:trPr>
          <w:trHeight w:val="14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D8BBF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6F6F4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第六章：临床诊疗伦理，临床诊疗伦理的具体原则、临床诊断的伦理要求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br/>
              <w:t>、一般治疗的伦理要求、特殊治疗的伦理要求、临床治疗的伦理难题与决策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CBCF1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93C46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2E0A114A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情景剧编排</w:t>
            </w:r>
          </w:p>
        </w:tc>
      </w:tr>
      <w:tr w:rsidR="002374C9" w14:paraId="64A9D344" w14:textId="77777777">
        <w:trPr>
          <w:trHeight w:val="109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BE94A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1A348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结合案例，以情景剧形式演绎：对特殊患者如何开展健康教育？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1F479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实验课</w:t>
            </w:r>
          </w:p>
          <w:p w14:paraId="0CAC8E57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52DD64EA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53F86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实训报告</w:t>
            </w:r>
          </w:p>
          <w:p w14:paraId="3712BB57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387C0CEA" w14:textId="77777777">
        <w:trPr>
          <w:trHeight w:val="8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ACFA9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D7F2E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第七章：临终关怀与死亡伦理，临终关怀伦理、安乐死伦理、死亡伦理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4DA0E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22CE3CD4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06083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72837713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7F52605B" w14:textId="77777777">
        <w:trPr>
          <w:trHeight w:val="11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82DF9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86F70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第九章：医学科研伦理，医学科研及其伦理问题、涉及人的生物医学研究伦理、动物实验伦理、医学伦理委员会及医学伦理审查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80E8D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49932298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30639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05328CDB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404382C9" w14:textId="77777777">
        <w:trPr>
          <w:trHeight w:val="81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7891C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3A900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第十章：卫生管理伦理，卫生管理伦理概述、卫生管理伦理的主要原则、卫生管理中的伦理难题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736D2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67DEFD9D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45C74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524BC7F9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2374C9" w14:paraId="5016A8AC" w14:textId="77777777">
        <w:trPr>
          <w:trHeight w:val="7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D1F00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35DE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第十一章：医学伦理教育、修养与评价，医学伦理教育、医学伦理修养、医学伦理评价。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E4AA8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5432F409" w14:textId="77777777" w:rsidR="002374C9" w:rsidRDefault="002374C9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8D16A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主题讨论内容准备</w:t>
            </w:r>
          </w:p>
        </w:tc>
      </w:tr>
      <w:tr w:rsidR="002374C9" w14:paraId="4E99BE3E" w14:textId="77777777">
        <w:trPr>
          <w:trHeight w:val="6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1AE2C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FBD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主题讨论：医学伦理教育、修养与评价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84084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讨论课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FCD0A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小论文</w:t>
            </w:r>
          </w:p>
        </w:tc>
      </w:tr>
      <w:tr w:rsidR="002374C9" w14:paraId="3E1A3E77" w14:textId="77777777">
        <w:trPr>
          <w:trHeight w:val="1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4208B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17466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结合《钟南山院士优秀事迹》及所学医学伦理学知识，完成《我将怎样成就自己》</w:t>
            </w:r>
          </w:p>
          <w:p w14:paraId="36DB494B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——谈谈如何成为一名优秀的养老服务管理者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78CBA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71FE842C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18C90" w14:textId="77777777" w:rsidR="002374C9" w:rsidRDefault="002374C9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</w:p>
        </w:tc>
      </w:tr>
      <w:tr w:rsidR="002374C9" w14:paraId="595879B4" w14:textId="77777777">
        <w:trPr>
          <w:trHeight w:val="6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B2005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8098D" w14:textId="77777777" w:rsidR="002374C9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总复习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4346BC" w14:textId="77777777" w:rsidR="002374C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D4BF9" w14:textId="77777777" w:rsidR="002374C9" w:rsidRDefault="002374C9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</w:p>
        </w:tc>
      </w:tr>
    </w:tbl>
    <w:p w14:paraId="3241DDF6" w14:textId="77777777" w:rsidR="002374C9" w:rsidRDefault="002374C9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23ECEB9A" w14:textId="77777777" w:rsidR="002374C9" w:rsidRDefault="002374C9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5317467D" w14:textId="77777777" w:rsidR="002374C9" w:rsidRDefault="002374C9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3EF8178E" w14:textId="77777777" w:rsidR="002374C9" w:rsidRDefault="002374C9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4EAC7CE0" w14:textId="77777777" w:rsidR="002374C9" w:rsidRDefault="00000000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4081"/>
        <w:gridCol w:w="1920"/>
      </w:tblGrid>
      <w:tr w:rsidR="002374C9" w14:paraId="651ACB0C" w14:textId="77777777">
        <w:trPr>
          <w:trHeight w:val="619"/>
          <w:jc w:val="center"/>
        </w:trPr>
        <w:tc>
          <w:tcPr>
            <w:tcW w:w="2639" w:type="dxa"/>
            <w:vAlign w:val="center"/>
          </w:tcPr>
          <w:p w14:paraId="4A3F727E" w14:textId="77777777" w:rsidR="002374C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081" w:type="dxa"/>
            <w:vAlign w:val="center"/>
          </w:tcPr>
          <w:p w14:paraId="7F1832CC" w14:textId="77777777" w:rsidR="002374C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 w14:paraId="5E61B2F2" w14:textId="77777777" w:rsidR="002374C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2374C9" w14:paraId="05D50E81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4FEC8318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1</w:t>
            </w:r>
          </w:p>
        </w:tc>
        <w:tc>
          <w:tcPr>
            <w:tcW w:w="4081" w:type="dxa"/>
            <w:vAlign w:val="center"/>
          </w:tcPr>
          <w:p w14:paraId="3F6E1399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期末</w:t>
            </w: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考试</w:t>
            </w:r>
          </w:p>
        </w:tc>
        <w:tc>
          <w:tcPr>
            <w:tcW w:w="1920" w:type="dxa"/>
            <w:vAlign w:val="center"/>
          </w:tcPr>
          <w:p w14:paraId="7CF2B34A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5</w:t>
            </w:r>
            <w:r>
              <w:rPr>
                <w:rFonts w:ascii="FangSong" w:eastAsia="FangSong" w:hAnsi="FangSong" w:cs="Arial" w:hint="eastAsia"/>
                <w:kern w:val="0"/>
              </w:rPr>
              <w:t>0%</w:t>
            </w:r>
          </w:p>
        </w:tc>
      </w:tr>
      <w:tr w:rsidR="002374C9" w14:paraId="20CA0C1D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599A1EA3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X1</w:t>
            </w:r>
          </w:p>
        </w:tc>
        <w:tc>
          <w:tcPr>
            <w:tcW w:w="4081" w:type="dxa"/>
            <w:vAlign w:val="center"/>
          </w:tcPr>
          <w:p w14:paraId="089640C4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hint="eastAsia"/>
                <w:bCs/>
                <w:lang w:eastAsia="zh-CN"/>
              </w:rPr>
              <w:t>课程</w:t>
            </w:r>
            <w:r>
              <w:rPr>
                <w:rFonts w:ascii="FangSong" w:eastAsia="FangSong" w:hAnsi="FangSong" w:hint="eastAsia"/>
                <w:bCs/>
              </w:rPr>
              <w:t>论文</w:t>
            </w:r>
          </w:p>
        </w:tc>
        <w:tc>
          <w:tcPr>
            <w:tcW w:w="1920" w:type="dxa"/>
            <w:vAlign w:val="center"/>
          </w:tcPr>
          <w:p w14:paraId="073F41C0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20</w:t>
            </w:r>
            <w:r>
              <w:rPr>
                <w:rFonts w:ascii="FangSong" w:eastAsia="FangSong" w:hAnsi="FangSong" w:cs="Arial" w:hint="eastAsia"/>
                <w:kern w:val="0"/>
              </w:rPr>
              <w:t>%</w:t>
            </w:r>
          </w:p>
        </w:tc>
      </w:tr>
      <w:tr w:rsidR="002374C9" w14:paraId="09B04E3E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023F7235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kern w:val="0"/>
                <w:lang w:eastAsia="zh-CN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X</w:t>
            </w: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2</w:t>
            </w:r>
          </w:p>
        </w:tc>
        <w:tc>
          <w:tcPr>
            <w:tcW w:w="4081" w:type="dxa"/>
            <w:vAlign w:val="center"/>
          </w:tcPr>
          <w:p w14:paraId="570CFB2C" w14:textId="77777777" w:rsidR="002374C9" w:rsidRDefault="00000000">
            <w:pPr>
              <w:snapToGrid w:val="0"/>
              <w:spacing w:line="288" w:lineRule="auto"/>
              <w:jc w:val="center"/>
              <w:rPr>
                <w:rFonts w:ascii="FangSong" w:eastAsia="FangSong" w:hAnsi="FangSong"/>
                <w:color w:val="000000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lang w:eastAsia="zh-CN"/>
              </w:rPr>
              <w:t>课堂作业</w:t>
            </w:r>
          </w:p>
        </w:tc>
        <w:tc>
          <w:tcPr>
            <w:tcW w:w="1920" w:type="dxa"/>
            <w:vAlign w:val="center"/>
          </w:tcPr>
          <w:p w14:paraId="280CAF5D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1</w:t>
            </w: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5</w:t>
            </w:r>
            <w:r>
              <w:rPr>
                <w:rFonts w:ascii="FangSong" w:eastAsia="FangSong" w:hAnsi="FangSong" w:cs="Arial" w:hint="eastAsia"/>
                <w:kern w:val="0"/>
              </w:rPr>
              <w:t>%</w:t>
            </w:r>
          </w:p>
        </w:tc>
      </w:tr>
      <w:tr w:rsidR="002374C9" w14:paraId="69F2C679" w14:textId="77777777">
        <w:trPr>
          <w:trHeight w:val="654"/>
          <w:jc w:val="center"/>
        </w:trPr>
        <w:tc>
          <w:tcPr>
            <w:tcW w:w="2639" w:type="dxa"/>
            <w:vAlign w:val="center"/>
          </w:tcPr>
          <w:p w14:paraId="4BB650A1" w14:textId="77777777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</w:rPr>
              <w:t>X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t>3</w:t>
            </w:r>
          </w:p>
        </w:tc>
        <w:tc>
          <w:tcPr>
            <w:tcW w:w="4081" w:type="dxa"/>
            <w:vAlign w:val="center"/>
          </w:tcPr>
          <w:p w14:paraId="2C3FFB7E" w14:textId="0A7F74EB" w:rsidR="002374C9" w:rsidRDefault="00000000">
            <w:pPr>
              <w:widowControl/>
              <w:spacing w:line="360" w:lineRule="auto"/>
              <w:ind w:firstLineChars="600" w:firstLine="1440"/>
              <w:jc w:val="both"/>
              <w:rPr>
                <w:rFonts w:ascii="FangSong" w:eastAsia="FangSong" w:hAnsi="FangSong"/>
                <w:bCs/>
                <w:color w:val="000000"/>
                <w:lang w:eastAsia="zh-CN"/>
              </w:rPr>
            </w:pPr>
            <w:r>
              <w:rPr>
                <w:rFonts w:ascii="FangSong" w:eastAsia="FangSong" w:hAnsi="FangSong" w:hint="eastAsia"/>
                <w:bCs/>
                <w:color w:val="000000"/>
                <w:lang w:eastAsia="zh-CN"/>
              </w:rPr>
              <w:t xml:space="preserve">课堂表现   </w:t>
            </w:r>
          </w:p>
        </w:tc>
        <w:tc>
          <w:tcPr>
            <w:tcW w:w="1920" w:type="dxa"/>
            <w:vAlign w:val="center"/>
          </w:tcPr>
          <w:p w14:paraId="2D9FE3CC" w14:textId="18350E0A" w:rsidR="002374C9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15</w:t>
            </w:r>
            <w:r>
              <w:rPr>
                <w:rFonts w:ascii="FangSong" w:eastAsia="FangSong" w:hAnsi="FangSong" w:cs="Arial" w:hint="eastAsia"/>
                <w:kern w:val="0"/>
              </w:rPr>
              <w:t>%</w:t>
            </w:r>
          </w:p>
        </w:tc>
      </w:tr>
    </w:tbl>
    <w:p w14:paraId="21B50718" w14:textId="14F94B06" w:rsidR="002374C9" w:rsidRDefault="002374C9">
      <w:pPr>
        <w:widowControl/>
        <w:rPr>
          <w:rFonts w:ascii="宋体" w:eastAsia="宋体" w:hAnsi="宋体" w:cs="Arial"/>
          <w:kern w:val="0"/>
          <w:sz w:val="21"/>
          <w:szCs w:val="21"/>
          <w:lang w:eastAsia="zh-CN"/>
        </w:rPr>
      </w:pPr>
    </w:p>
    <w:p w14:paraId="38DDF637" w14:textId="04903051" w:rsidR="002374C9" w:rsidRDefault="000931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8AB24" wp14:editId="03BBA225">
            <wp:simplePos x="0" y="0"/>
            <wp:positionH relativeFrom="column">
              <wp:posOffset>4429125</wp:posOffset>
            </wp:positionH>
            <wp:positionV relativeFrom="paragraph">
              <wp:posOffset>104140</wp:posOffset>
            </wp:positionV>
            <wp:extent cx="831850" cy="396875"/>
            <wp:effectExtent l="0" t="0" r="6350" b="0"/>
            <wp:wrapNone/>
            <wp:docPr id="4357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91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00000"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220FABDE" wp14:editId="4E413385">
            <wp:extent cx="740410" cy="283845"/>
            <wp:effectExtent l="0" t="0" r="6350" b="5715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      系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000000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</w:p>
    <w:p w14:paraId="363B754C" w14:textId="77777777" w:rsidR="002374C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2025年2月20日</w:t>
      </w:r>
    </w:p>
    <w:sectPr w:rsidR="00237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F0E5" w14:textId="77777777" w:rsidR="00BB5C55" w:rsidRDefault="00BB5C55">
      <w:r>
        <w:separator/>
      </w:r>
    </w:p>
  </w:endnote>
  <w:endnote w:type="continuationSeparator" w:id="0">
    <w:p w14:paraId="2E4E18C1" w14:textId="77777777" w:rsidR="00BB5C55" w:rsidRDefault="00B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8BDF" w14:textId="77777777" w:rsidR="002374C9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8F3BE61" w14:textId="77777777" w:rsidR="002374C9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2544AEE4" wp14:editId="56F62A4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1318" w14:textId="77777777" w:rsidR="002374C9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7E05FED" w14:textId="77777777" w:rsidR="002374C9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77CF" w14:textId="77777777" w:rsidR="0009315C" w:rsidRDefault="00093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8849" w14:textId="77777777" w:rsidR="00BB5C55" w:rsidRDefault="00BB5C55">
      <w:r>
        <w:separator/>
      </w:r>
    </w:p>
  </w:footnote>
  <w:footnote w:type="continuationSeparator" w:id="0">
    <w:p w14:paraId="41A44BA7" w14:textId="77777777" w:rsidR="00BB5C55" w:rsidRDefault="00BB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5B2E" w14:textId="77777777" w:rsidR="002374C9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5AF1199" wp14:editId="08430C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EA66" w14:textId="77777777" w:rsidR="002374C9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3B1FC" wp14:editId="67FFFED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A5C88" w14:textId="77777777" w:rsidR="002374C9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941A6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99DC" w14:textId="77777777" w:rsidR="002374C9" w:rsidRDefault="002374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C54AF9"/>
    <w:multiLevelType w:val="singleLevel"/>
    <w:tmpl w:val="C8C54A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639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315C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4C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0647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E16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863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B5C55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440A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1A77C5"/>
    <w:rsid w:val="1262281D"/>
    <w:rsid w:val="199D2E85"/>
    <w:rsid w:val="1B9B294B"/>
    <w:rsid w:val="1F8B4688"/>
    <w:rsid w:val="22743767"/>
    <w:rsid w:val="24F91FD7"/>
    <w:rsid w:val="27A20A6D"/>
    <w:rsid w:val="2D9371DB"/>
    <w:rsid w:val="2E59298A"/>
    <w:rsid w:val="30AF2DC8"/>
    <w:rsid w:val="30D07FB4"/>
    <w:rsid w:val="378C6D16"/>
    <w:rsid w:val="37E50B00"/>
    <w:rsid w:val="3F1C79CC"/>
    <w:rsid w:val="41053ABB"/>
    <w:rsid w:val="436B5E0D"/>
    <w:rsid w:val="49DF08B3"/>
    <w:rsid w:val="4AD547E3"/>
    <w:rsid w:val="516D0D00"/>
    <w:rsid w:val="5D893037"/>
    <w:rsid w:val="60B2462B"/>
    <w:rsid w:val="64817804"/>
    <w:rsid w:val="65310993"/>
    <w:rsid w:val="66E0372D"/>
    <w:rsid w:val="68CD4738"/>
    <w:rsid w:val="6B8032A6"/>
    <w:rsid w:val="6E256335"/>
    <w:rsid w:val="700912C5"/>
    <w:rsid w:val="74F62C86"/>
    <w:rsid w:val="77E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4D445"/>
  <w15:docId w15:val="{759248EE-D0FD-EA42-980B-FFC4447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21F241-91F6-4EFF-BC7A-09B2A256E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213</Words>
  <Characters>1218</Characters>
  <Application>Microsoft Office Word</Application>
  <DocSecurity>0</DocSecurity>
  <Lines>10</Lines>
  <Paragraphs>2</Paragraphs>
  <ScaleCrop>false</ScaleCrop>
  <Company>CMT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42</cp:revision>
  <cp:lastPrinted>2020-10-20T01:14:00Z</cp:lastPrinted>
  <dcterms:created xsi:type="dcterms:W3CDTF">2015-08-27T04:51:00Z</dcterms:created>
  <dcterms:modified xsi:type="dcterms:W3CDTF">2025-03-07T05:23:00Z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08499631E9134DEDBA0FA3E816B03C6F_13</vt:lpwstr>
  </property>
  <property fmtid="{D5CDD505-2E9C-101B-9397-08002B2CF9AE}" pid="4" name="KSOTemplateDocerSaveRecord">
    <vt:lpwstr>eyJoZGlkIjoiMjAwZDY4Y2FmOGRjMGEzODllY2MzNDQzODI0MjU3MzcifQ==</vt:lpwstr>
  </property>
</Properties>
</file>