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86B6" w14:textId="77777777" w:rsidR="0063416F" w:rsidRDefault="00000000">
      <w:pPr>
        <w:spacing w:line="288" w:lineRule="auto"/>
        <w:jc w:val="center"/>
        <w:rPr>
          <w:rFonts w:ascii="方正小标宋简体" w:hAnsi="宋体"/>
          <w:bCs/>
          <w:kern w:val="0"/>
          <w:szCs w:val="21"/>
        </w:rPr>
      </w:pPr>
      <w:r>
        <w:pict w14:anchorId="11F028F8">
          <v:shapetype id="_x0000_t202" coordsize="21600,21600" o:spt="202" path="m,l,21600r21600,l21600,xe">
            <v:stroke joinstyle="miter"/>
            <v:path gradientshapeok="t" o:connecttype="rect"/>
          </v:shapetype>
          <v:shape id="文本框 1" o:spid="_x0000_s2050" type="#_x0000_t202" style="position:absolute;left:0;text-align:left;margin-left:16.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18562825" w14:textId="77777777" w:rsidR="0063416F"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Pr>
          <w:rFonts w:asciiTheme="minorEastAsia" w:eastAsiaTheme="minorEastAsia" w:hAnsiTheme="minorEastAsia" w:hint="eastAsia"/>
          <w:bCs/>
          <w:kern w:val="0"/>
          <w:sz w:val="40"/>
          <w:szCs w:val="40"/>
        </w:rPr>
        <w:t>专业课课程教学大纲</w:t>
      </w:r>
    </w:p>
    <w:p w14:paraId="2373C99D" w14:textId="77777777" w:rsidR="0063416F" w:rsidRDefault="00000000">
      <w:pPr>
        <w:spacing w:line="288" w:lineRule="auto"/>
        <w:jc w:val="center"/>
        <w:rPr>
          <w:b/>
          <w:sz w:val="28"/>
          <w:szCs w:val="30"/>
        </w:rPr>
      </w:pPr>
      <w:r>
        <w:rPr>
          <w:rFonts w:hint="eastAsia"/>
          <w:b/>
          <w:sz w:val="28"/>
          <w:szCs w:val="30"/>
        </w:rPr>
        <w:t>【正常人体结构学】</w:t>
      </w:r>
    </w:p>
    <w:p w14:paraId="2C0A492E" w14:textId="77777777" w:rsidR="0063416F"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Structure Of Normal Human</w:t>
      </w:r>
      <w:r>
        <w:rPr>
          <w:rFonts w:hint="eastAsia"/>
          <w:b/>
          <w:sz w:val="28"/>
          <w:szCs w:val="30"/>
        </w:rPr>
        <w:t>】</w:t>
      </w:r>
      <w:bookmarkStart w:id="0" w:name="a2"/>
      <w:bookmarkEnd w:id="0"/>
    </w:p>
    <w:p w14:paraId="21A62595" w14:textId="77777777" w:rsidR="0063416F" w:rsidRDefault="000000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7DFC7D9F" w14:textId="77777777" w:rsidR="0063416F" w:rsidRDefault="0000000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color w:val="000000"/>
          <w:sz w:val="20"/>
          <w:szCs w:val="20"/>
        </w:rPr>
        <w:t>2170080</w:t>
      </w:r>
      <w:r>
        <w:rPr>
          <w:color w:val="000000"/>
          <w:sz w:val="20"/>
          <w:szCs w:val="20"/>
        </w:rPr>
        <w:t>】</w:t>
      </w:r>
    </w:p>
    <w:p w14:paraId="5A6C3B50" w14:textId="77777777" w:rsidR="0063416F" w:rsidRDefault="000000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color w:val="000000"/>
          <w:sz w:val="20"/>
          <w:szCs w:val="20"/>
        </w:rPr>
        <w:t>3.0</w:t>
      </w:r>
      <w:r>
        <w:rPr>
          <w:color w:val="000000"/>
          <w:sz w:val="20"/>
          <w:szCs w:val="20"/>
        </w:rPr>
        <w:t>】</w:t>
      </w:r>
    </w:p>
    <w:p w14:paraId="052C6454" w14:textId="77777777" w:rsidR="0063416F" w:rsidRDefault="000000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健康服务管理</w:t>
      </w:r>
      <w:r>
        <w:rPr>
          <w:color w:val="000000"/>
          <w:sz w:val="20"/>
          <w:szCs w:val="20"/>
        </w:rPr>
        <w:t>】</w:t>
      </w:r>
    </w:p>
    <w:p w14:paraId="13118C16" w14:textId="56240C1B" w:rsidR="0063416F" w:rsidRDefault="000000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sidR="00AB6893">
        <w:rPr>
          <w:rFonts w:ascii="宋体" w:hAnsi="宋体" w:hint="eastAsia"/>
          <w:color w:val="000000"/>
          <w:sz w:val="20"/>
          <w:szCs w:val="20"/>
        </w:rPr>
        <w:t>◎</w:t>
      </w:r>
      <w:r>
        <w:rPr>
          <w:color w:val="000000"/>
          <w:sz w:val="20"/>
          <w:szCs w:val="20"/>
        </w:rPr>
        <w:t>】</w:t>
      </w:r>
    </w:p>
    <w:p w14:paraId="2337E9DB" w14:textId="77777777" w:rsidR="0063416F" w:rsidRDefault="00000000">
      <w:pPr>
        <w:snapToGrid w:val="0"/>
        <w:spacing w:line="288" w:lineRule="auto"/>
        <w:ind w:firstLineChars="196" w:firstLine="394"/>
        <w:rPr>
          <w:b/>
          <w:bCs/>
          <w:color w:val="000000"/>
          <w:szCs w:val="21"/>
        </w:rPr>
      </w:pPr>
      <w:r>
        <w:rPr>
          <w:b/>
          <w:bCs/>
          <w:color w:val="000000"/>
          <w:sz w:val="20"/>
          <w:szCs w:val="20"/>
        </w:rPr>
        <w:t>开课院系：</w:t>
      </w:r>
      <w:r>
        <w:rPr>
          <w:rFonts w:hint="eastAsia"/>
          <w:color w:val="000000"/>
          <w:sz w:val="20"/>
          <w:szCs w:val="20"/>
        </w:rPr>
        <w:t>健康管理学院健康服务管理专业</w:t>
      </w:r>
    </w:p>
    <w:p w14:paraId="33134370" w14:textId="77777777" w:rsidR="0063416F" w:rsidRDefault="00000000">
      <w:pPr>
        <w:snapToGrid w:val="0"/>
        <w:spacing w:line="288" w:lineRule="auto"/>
        <w:ind w:firstLineChars="196" w:firstLine="394"/>
        <w:rPr>
          <w:color w:val="000000"/>
          <w:sz w:val="20"/>
          <w:szCs w:val="20"/>
        </w:rPr>
      </w:pPr>
      <w:r>
        <w:rPr>
          <w:b/>
          <w:bCs/>
          <w:color w:val="000000"/>
          <w:sz w:val="20"/>
          <w:szCs w:val="20"/>
        </w:rPr>
        <w:t>使用教材：</w:t>
      </w:r>
    </w:p>
    <w:p w14:paraId="050EE11B" w14:textId="77777777" w:rsidR="0063416F" w:rsidRDefault="00000000">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《正常人体结构学》</w:t>
      </w:r>
      <w:r>
        <w:rPr>
          <w:rFonts w:hint="eastAsia"/>
          <w:color w:val="000000"/>
          <w:sz w:val="20"/>
          <w:szCs w:val="20"/>
        </w:rPr>
        <w:t xml:space="preserve"> </w:t>
      </w:r>
      <w:r>
        <w:rPr>
          <w:rFonts w:hint="eastAsia"/>
          <w:color w:val="000000"/>
          <w:sz w:val="20"/>
          <w:szCs w:val="20"/>
        </w:rPr>
        <w:t>高洪泉、乔跃兵主编，人民卫生出版社</w:t>
      </w:r>
      <w:r>
        <w:rPr>
          <w:rFonts w:hint="eastAsia"/>
          <w:color w:val="000000"/>
          <w:sz w:val="20"/>
          <w:szCs w:val="20"/>
        </w:rPr>
        <w:t xml:space="preserve">  2019</w:t>
      </w:r>
      <w:r>
        <w:rPr>
          <w:rFonts w:hint="eastAsia"/>
          <w:color w:val="000000"/>
          <w:sz w:val="20"/>
          <w:szCs w:val="20"/>
        </w:rPr>
        <w:t>年</w:t>
      </w:r>
      <w:r>
        <w:rPr>
          <w:rFonts w:hint="eastAsia"/>
          <w:color w:val="000000"/>
          <w:sz w:val="20"/>
          <w:szCs w:val="20"/>
        </w:rPr>
        <w:t>1</w:t>
      </w:r>
      <w:r>
        <w:rPr>
          <w:rFonts w:hint="eastAsia"/>
          <w:color w:val="000000"/>
          <w:sz w:val="20"/>
          <w:szCs w:val="20"/>
        </w:rPr>
        <w:t>月</w:t>
      </w:r>
      <w:r>
        <w:rPr>
          <w:color w:val="000000"/>
          <w:sz w:val="20"/>
          <w:szCs w:val="20"/>
        </w:rPr>
        <w:t>】</w:t>
      </w:r>
    </w:p>
    <w:p w14:paraId="26DE6BE0" w14:textId="77777777" w:rsidR="0063416F" w:rsidRDefault="00000000">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《组织学与胚胎学》</w:t>
      </w:r>
      <w:r>
        <w:rPr>
          <w:rFonts w:hint="eastAsia"/>
          <w:color w:val="000000"/>
          <w:sz w:val="20"/>
          <w:szCs w:val="20"/>
        </w:rPr>
        <w:t xml:space="preserve"> </w:t>
      </w:r>
      <w:r>
        <w:rPr>
          <w:rFonts w:hint="eastAsia"/>
          <w:color w:val="000000"/>
          <w:sz w:val="20"/>
          <w:szCs w:val="20"/>
        </w:rPr>
        <w:t>徐晨主编，高等教育出版社，第</w:t>
      </w:r>
      <w:r>
        <w:rPr>
          <w:rFonts w:hint="eastAsia"/>
          <w:color w:val="000000"/>
          <w:sz w:val="20"/>
          <w:szCs w:val="20"/>
        </w:rPr>
        <w:t>2</w:t>
      </w:r>
      <w:r>
        <w:rPr>
          <w:rFonts w:hint="eastAsia"/>
          <w:color w:val="000000"/>
          <w:sz w:val="20"/>
          <w:szCs w:val="20"/>
        </w:rPr>
        <w:t>版；</w:t>
      </w:r>
    </w:p>
    <w:p w14:paraId="3DDD4A84" w14:textId="77777777" w:rsidR="0063416F" w:rsidRDefault="00000000">
      <w:pPr>
        <w:snapToGrid w:val="0"/>
        <w:spacing w:line="288" w:lineRule="auto"/>
        <w:ind w:leftChars="342" w:left="718" w:firstLineChars="50" w:firstLine="100"/>
        <w:rPr>
          <w:color w:val="000000"/>
          <w:sz w:val="20"/>
          <w:szCs w:val="20"/>
        </w:rPr>
      </w:pPr>
      <w:r>
        <w:rPr>
          <w:rFonts w:hint="eastAsia"/>
          <w:color w:val="000000"/>
          <w:sz w:val="20"/>
          <w:szCs w:val="20"/>
        </w:rPr>
        <w:t>《医学形态实验学》</w:t>
      </w:r>
      <w:r>
        <w:rPr>
          <w:rFonts w:hint="eastAsia"/>
          <w:color w:val="000000"/>
          <w:sz w:val="20"/>
          <w:szCs w:val="20"/>
        </w:rPr>
        <w:t xml:space="preserve"> </w:t>
      </w:r>
      <w:r>
        <w:rPr>
          <w:rFonts w:hint="eastAsia"/>
          <w:color w:val="000000"/>
          <w:sz w:val="20"/>
          <w:szCs w:val="20"/>
        </w:rPr>
        <w:t>段斐，寇素茹，刘书哲主编，人民卫生出版社；</w:t>
      </w:r>
    </w:p>
    <w:p w14:paraId="6D807122" w14:textId="77777777" w:rsidR="0063416F" w:rsidRDefault="00000000">
      <w:pPr>
        <w:snapToGrid w:val="0"/>
        <w:spacing w:line="288" w:lineRule="auto"/>
        <w:ind w:leftChars="342" w:left="718" w:firstLineChars="50" w:firstLine="100"/>
        <w:rPr>
          <w:color w:val="000000"/>
          <w:sz w:val="20"/>
          <w:szCs w:val="20"/>
        </w:rPr>
      </w:pPr>
      <w:r>
        <w:rPr>
          <w:rFonts w:hint="eastAsia"/>
          <w:color w:val="000000"/>
          <w:sz w:val="20"/>
          <w:szCs w:val="20"/>
        </w:rPr>
        <w:t>《系统解剖学》</w:t>
      </w:r>
      <w:r>
        <w:rPr>
          <w:rFonts w:hint="eastAsia"/>
          <w:color w:val="000000"/>
          <w:sz w:val="20"/>
          <w:szCs w:val="20"/>
        </w:rPr>
        <w:t xml:space="preserve"> </w:t>
      </w:r>
      <w:r>
        <w:rPr>
          <w:rFonts w:hint="eastAsia"/>
          <w:color w:val="000000"/>
          <w:sz w:val="20"/>
          <w:szCs w:val="20"/>
        </w:rPr>
        <w:t>柏树令主编，人民卫生出版社，第七版；</w:t>
      </w:r>
    </w:p>
    <w:p w14:paraId="7381149E" w14:textId="77777777" w:rsidR="0063416F" w:rsidRDefault="00000000">
      <w:pPr>
        <w:snapToGrid w:val="0"/>
        <w:spacing w:line="288" w:lineRule="auto"/>
        <w:ind w:leftChars="342" w:left="718" w:firstLineChars="50" w:firstLine="100"/>
        <w:rPr>
          <w:color w:val="000000"/>
          <w:sz w:val="20"/>
          <w:szCs w:val="20"/>
        </w:rPr>
      </w:pPr>
      <w:r>
        <w:rPr>
          <w:rFonts w:hint="eastAsia"/>
          <w:color w:val="000000"/>
          <w:sz w:val="20"/>
          <w:szCs w:val="20"/>
        </w:rPr>
        <w:t>《局部解剖学》</w:t>
      </w:r>
      <w:r>
        <w:rPr>
          <w:rFonts w:hint="eastAsia"/>
          <w:color w:val="000000"/>
          <w:sz w:val="20"/>
          <w:szCs w:val="20"/>
        </w:rPr>
        <w:t xml:space="preserve"> </w:t>
      </w:r>
      <w:r>
        <w:rPr>
          <w:rFonts w:hint="eastAsia"/>
          <w:color w:val="000000"/>
          <w:sz w:val="20"/>
          <w:szCs w:val="20"/>
        </w:rPr>
        <w:t>彭裕文主编，人民卫生出版社，第七版</w:t>
      </w:r>
      <w:r>
        <w:rPr>
          <w:color w:val="000000"/>
          <w:sz w:val="20"/>
          <w:szCs w:val="20"/>
        </w:rPr>
        <w:t>】</w:t>
      </w:r>
    </w:p>
    <w:p w14:paraId="3A00E790" w14:textId="77777777" w:rsidR="0063416F" w:rsidRDefault="00000000">
      <w:pPr>
        <w:snapToGrid w:val="0"/>
        <w:spacing w:line="288" w:lineRule="auto"/>
        <w:ind w:firstLineChars="196" w:firstLine="392"/>
        <w:rPr>
          <w:color w:val="000000"/>
          <w:sz w:val="20"/>
          <w:szCs w:val="20"/>
        </w:rPr>
      </w:pPr>
      <w:r>
        <w:rPr>
          <w:rFonts w:hint="eastAsia"/>
          <w:color w:val="000000"/>
          <w:sz w:val="20"/>
          <w:szCs w:val="20"/>
        </w:rPr>
        <w:t>课程网站网址：无</w:t>
      </w:r>
    </w:p>
    <w:p w14:paraId="4FC04405" w14:textId="77777777" w:rsidR="0063416F" w:rsidRDefault="00000000">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14:paraId="1DFE6350" w14:textId="77777777" w:rsidR="0063416F" w:rsidRDefault="000000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4334B254" w14:textId="77777777" w:rsidR="0063416F" w:rsidRDefault="00000000">
      <w:pPr>
        <w:snapToGrid w:val="0"/>
        <w:spacing w:line="288" w:lineRule="auto"/>
        <w:ind w:firstLineChars="200" w:firstLine="400"/>
        <w:rPr>
          <w:color w:val="000000"/>
          <w:sz w:val="20"/>
          <w:szCs w:val="20"/>
        </w:rPr>
      </w:pPr>
      <w:r>
        <w:rPr>
          <w:rFonts w:hint="eastAsia"/>
          <w:color w:val="000000"/>
          <w:sz w:val="20"/>
          <w:szCs w:val="20"/>
        </w:rPr>
        <w:t>《正常人体结构学》是健康服务管理学生的医学基础课程，它是研究正常人体形态结构、发生发展及其与功能关系的一门科学，属生物学科的形态学范畴。健康是人类全面发展的必然要求</w:t>
      </w:r>
      <w:r>
        <w:rPr>
          <w:rFonts w:hint="eastAsia"/>
          <w:color w:val="000000"/>
          <w:sz w:val="20"/>
          <w:szCs w:val="20"/>
        </w:rPr>
        <w:t>,</w:t>
      </w:r>
      <w:r>
        <w:rPr>
          <w:rFonts w:hint="eastAsia"/>
          <w:color w:val="000000"/>
          <w:sz w:val="20"/>
          <w:szCs w:val="20"/>
        </w:rPr>
        <w:t>是经济社会发展的基础条件</w:t>
      </w:r>
      <w:r>
        <w:rPr>
          <w:rFonts w:hint="eastAsia"/>
          <w:color w:val="000000"/>
          <w:sz w:val="20"/>
          <w:szCs w:val="20"/>
        </w:rPr>
        <w:t>,</w:t>
      </w:r>
      <w:r>
        <w:rPr>
          <w:rFonts w:hint="eastAsia"/>
          <w:color w:val="000000"/>
          <w:sz w:val="20"/>
          <w:szCs w:val="20"/>
        </w:rPr>
        <w:t>也是国家富强和民族复兴的重要标志</w:t>
      </w:r>
      <w:r>
        <w:rPr>
          <w:rFonts w:hint="eastAsia"/>
          <w:color w:val="000000"/>
          <w:sz w:val="20"/>
          <w:szCs w:val="20"/>
        </w:rPr>
        <w:t>,</w:t>
      </w:r>
      <w:r>
        <w:rPr>
          <w:rFonts w:hint="eastAsia"/>
          <w:color w:val="000000"/>
          <w:sz w:val="20"/>
          <w:szCs w:val="20"/>
        </w:rPr>
        <w:t>而医学教育则是卫生健康事业发展的重要基石。面对实施健康中国战略的新任务和世界医学发展的新要求</w:t>
      </w:r>
      <w:r>
        <w:rPr>
          <w:rFonts w:hint="eastAsia"/>
          <w:color w:val="000000"/>
          <w:sz w:val="20"/>
          <w:szCs w:val="20"/>
        </w:rPr>
        <w:t>,</w:t>
      </w:r>
      <w:r>
        <w:rPr>
          <w:rFonts w:hint="eastAsia"/>
          <w:color w:val="000000"/>
          <w:sz w:val="20"/>
          <w:szCs w:val="20"/>
        </w:rPr>
        <w:t>医学教育要加快以疾病治疗为中心向以健康促进为中心转变服务生命全周期、健康全过程。健康服务管理专业培养目标是以技术应用型人才为主，根据本课程在健康服务管理专业中的地位和作用，从实际需要出发，教学上以系统解剖学、组织学为主。通过学习，使学生对正常人体的基本形态结构有所掌握，为学习其它健康服务管理专业课程和临床实践奠定基础。</w:t>
      </w:r>
    </w:p>
    <w:p w14:paraId="57AA182E" w14:textId="77777777" w:rsidR="0063416F" w:rsidRDefault="00000000">
      <w:pPr>
        <w:snapToGrid w:val="0"/>
        <w:spacing w:line="288" w:lineRule="auto"/>
        <w:ind w:firstLineChars="200" w:firstLine="400"/>
        <w:rPr>
          <w:color w:val="000000"/>
          <w:sz w:val="20"/>
          <w:szCs w:val="20"/>
        </w:rPr>
      </w:pPr>
      <w:r>
        <w:rPr>
          <w:rFonts w:hint="eastAsia"/>
          <w:color w:val="000000"/>
          <w:sz w:val="20"/>
          <w:szCs w:val="20"/>
        </w:rPr>
        <w:t>本课程在第一学期开设，总时数为</w:t>
      </w:r>
      <w:r>
        <w:rPr>
          <w:rFonts w:hint="eastAsia"/>
          <w:color w:val="000000"/>
          <w:sz w:val="20"/>
          <w:szCs w:val="20"/>
        </w:rPr>
        <w:t>48</w:t>
      </w:r>
      <w:r>
        <w:rPr>
          <w:rFonts w:hint="eastAsia"/>
          <w:color w:val="000000"/>
          <w:sz w:val="20"/>
          <w:szCs w:val="20"/>
        </w:rPr>
        <w:t>学时，其中理论教学</w:t>
      </w:r>
      <w:r>
        <w:rPr>
          <w:color w:val="000000"/>
          <w:sz w:val="20"/>
          <w:szCs w:val="20"/>
        </w:rPr>
        <w:t>36</w:t>
      </w:r>
      <w:r>
        <w:rPr>
          <w:rFonts w:hint="eastAsia"/>
          <w:color w:val="000000"/>
          <w:sz w:val="20"/>
          <w:szCs w:val="20"/>
        </w:rPr>
        <w:t>学时、实践教学</w:t>
      </w:r>
      <w:r>
        <w:rPr>
          <w:color w:val="000000"/>
          <w:sz w:val="20"/>
          <w:szCs w:val="20"/>
        </w:rPr>
        <w:t>12</w:t>
      </w:r>
      <w:r>
        <w:rPr>
          <w:rFonts w:hint="eastAsia"/>
          <w:color w:val="000000"/>
          <w:sz w:val="20"/>
          <w:szCs w:val="20"/>
        </w:rPr>
        <w:t>学时。</w:t>
      </w:r>
    </w:p>
    <w:p w14:paraId="336E8A7B" w14:textId="77777777" w:rsidR="0063416F"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32C36E7F" w14:textId="77777777" w:rsidR="0063416F" w:rsidRDefault="00000000">
      <w:pPr>
        <w:snapToGrid w:val="0"/>
        <w:spacing w:line="288" w:lineRule="auto"/>
        <w:ind w:firstLineChars="200" w:firstLine="400"/>
        <w:rPr>
          <w:color w:val="000000"/>
          <w:sz w:val="20"/>
          <w:szCs w:val="20"/>
        </w:rPr>
      </w:pPr>
      <w:r>
        <w:rPr>
          <w:rFonts w:hint="eastAsia"/>
          <w:color w:val="000000"/>
          <w:sz w:val="20"/>
          <w:szCs w:val="20"/>
        </w:rPr>
        <w:t>本课程适合健康服务管理专业一年级学生学习。正常人体结构是是学习其他基础医学和临床医学课程的基础。只有在掌握正常人体形态结构的基础上，才能正确理解人体的生理、病理发展过程，正确判断人体的正常与异常，区別生理与病理状态，从而对疾病进行正确诊断和治疗及护理。</w:t>
      </w:r>
    </w:p>
    <w:p w14:paraId="0E72C180" w14:textId="77777777" w:rsidR="0063416F"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480" w:type="dxa"/>
        <w:tblLayout w:type="fixed"/>
        <w:tblLook w:val="04A0" w:firstRow="1" w:lastRow="0" w:firstColumn="1" w:lastColumn="0" w:noHBand="0" w:noVBand="1"/>
      </w:tblPr>
      <w:tblGrid>
        <w:gridCol w:w="1668"/>
        <w:gridCol w:w="4961"/>
        <w:gridCol w:w="851"/>
      </w:tblGrid>
      <w:tr w:rsidR="0063416F" w14:paraId="34C6C6A7" w14:textId="77777777">
        <w:tc>
          <w:tcPr>
            <w:tcW w:w="6629" w:type="dxa"/>
            <w:gridSpan w:val="2"/>
          </w:tcPr>
          <w:p w14:paraId="63760A4A" w14:textId="77777777" w:rsidR="0063416F" w:rsidRDefault="0000000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851" w:type="dxa"/>
          </w:tcPr>
          <w:p w14:paraId="42759AF7" w14:textId="77777777" w:rsidR="0063416F" w:rsidRDefault="0000000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63416F" w14:paraId="0AA365FD" w14:textId="77777777">
        <w:tc>
          <w:tcPr>
            <w:tcW w:w="1668" w:type="dxa"/>
            <w:vMerge w:val="restart"/>
            <w:vAlign w:val="center"/>
          </w:tcPr>
          <w:p w14:paraId="48BFD51A" w14:textId="77777777" w:rsidR="0063416F" w:rsidRDefault="00000000">
            <w:pPr>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LO1品德修养</w:t>
            </w:r>
          </w:p>
        </w:tc>
        <w:tc>
          <w:tcPr>
            <w:tcW w:w="4961" w:type="dxa"/>
          </w:tcPr>
          <w:p w14:paraId="025F1786" w14:textId="77777777" w:rsidR="0063416F" w:rsidRDefault="00000000">
            <w:pPr>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LO1</w:t>
            </w:r>
            <w:r>
              <w:rPr>
                <w:rFonts w:asciiTheme="minorEastAsia" w:eastAsiaTheme="minorEastAsia" w:hAnsiTheme="minorEastAsia" w:cs="宋体"/>
                <w:color w:val="000000"/>
                <w:kern w:val="0"/>
                <w:sz w:val="20"/>
                <w:szCs w:val="20"/>
              </w:rPr>
              <w:t>1</w:t>
            </w:r>
            <w:r>
              <w:rPr>
                <w:rFonts w:asciiTheme="minorEastAsia" w:eastAsiaTheme="minorEastAsia" w:hAnsiTheme="minorEastAsia" w:cs="宋体" w:hint="eastAsia"/>
                <w:color w:val="000000"/>
                <w:kern w:val="0"/>
                <w:sz w:val="20"/>
                <w:szCs w:val="20"/>
              </w:rPr>
              <w:t>爱党爱国，坚决拥护党的领导，热爱祖国的大好河山、悠久历史、灿烂文化，自觉维护民族利益和国家</w:t>
            </w:r>
            <w:r>
              <w:rPr>
                <w:rFonts w:asciiTheme="minorEastAsia" w:eastAsiaTheme="minorEastAsia" w:hAnsiTheme="minorEastAsia" w:cs="宋体" w:hint="eastAsia"/>
                <w:color w:val="000000"/>
                <w:kern w:val="0"/>
                <w:sz w:val="20"/>
                <w:szCs w:val="20"/>
              </w:rPr>
              <w:lastRenderedPageBreak/>
              <w:t>尊严。</w:t>
            </w:r>
          </w:p>
        </w:tc>
        <w:tc>
          <w:tcPr>
            <w:tcW w:w="851" w:type="dxa"/>
            <w:vAlign w:val="center"/>
          </w:tcPr>
          <w:p w14:paraId="15161153" w14:textId="77777777" w:rsidR="0063416F" w:rsidRDefault="0063416F">
            <w:pPr>
              <w:jc w:val="center"/>
              <w:rPr>
                <w:rFonts w:ascii="仿宋" w:eastAsia="仿宋" w:hAnsi="仿宋" w:cs="宋体"/>
                <w:color w:val="000000"/>
                <w:kern w:val="0"/>
                <w:sz w:val="24"/>
                <w:szCs w:val="20"/>
              </w:rPr>
            </w:pPr>
          </w:p>
        </w:tc>
      </w:tr>
      <w:tr w:rsidR="0063416F" w14:paraId="574DDB8D" w14:textId="77777777">
        <w:tc>
          <w:tcPr>
            <w:tcW w:w="1668" w:type="dxa"/>
            <w:vMerge/>
            <w:vAlign w:val="center"/>
          </w:tcPr>
          <w:p w14:paraId="398C544E" w14:textId="77777777" w:rsidR="0063416F" w:rsidRDefault="0063416F">
            <w:pPr>
              <w:widowControl/>
              <w:rPr>
                <w:rFonts w:asciiTheme="minorEastAsia" w:eastAsiaTheme="minorEastAsia" w:hAnsiTheme="minorEastAsia"/>
                <w:kern w:val="0"/>
                <w:sz w:val="20"/>
                <w:szCs w:val="20"/>
              </w:rPr>
            </w:pPr>
          </w:p>
        </w:tc>
        <w:tc>
          <w:tcPr>
            <w:tcW w:w="4961" w:type="dxa"/>
          </w:tcPr>
          <w:p w14:paraId="578B136B"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LO1</w:t>
            </w:r>
            <w:r>
              <w:rPr>
                <w:rFonts w:asciiTheme="minorEastAsia" w:eastAsiaTheme="minorEastAsia" w:hAnsiTheme="minorEastAsia" w:cs="宋体"/>
                <w:color w:val="000000"/>
                <w:kern w:val="0"/>
                <w:sz w:val="20"/>
                <w:szCs w:val="20"/>
              </w:rPr>
              <w:t>2遵纪守法，增强法律意识，培养法律思维，自觉遵守法律法规、校纪校规。</w:t>
            </w:r>
          </w:p>
        </w:tc>
        <w:tc>
          <w:tcPr>
            <w:tcW w:w="851" w:type="dxa"/>
            <w:vAlign w:val="center"/>
          </w:tcPr>
          <w:p w14:paraId="0D74DCF8" w14:textId="77777777" w:rsidR="0063416F" w:rsidRDefault="0063416F">
            <w:pPr>
              <w:widowControl/>
              <w:jc w:val="center"/>
              <w:rPr>
                <w:rFonts w:ascii="仿宋" w:eastAsia="仿宋" w:hAnsi="仿宋" w:cs="宋体"/>
                <w:color w:val="000000"/>
                <w:kern w:val="0"/>
                <w:sz w:val="24"/>
                <w:szCs w:val="20"/>
              </w:rPr>
            </w:pPr>
          </w:p>
        </w:tc>
      </w:tr>
      <w:tr w:rsidR="0063416F" w14:paraId="14F98574" w14:textId="77777777">
        <w:tc>
          <w:tcPr>
            <w:tcW w:w="1668" w:type="dxa"/>
            <w:vMerge/>
            <w:vAlign w:val="center"/>
          </w:tcPr>
          <w:p w14:paraId="60EC98AC" w14:textId="77777777" w:rsidR="0063416F" w:rsidRDefault="0063416F">
            <w:pPr>
              <w:widowControl/>
              <w:rPr>
                <w:rFonts w:asciiTheme="minorEastAsia" w:eastAsiaTheme="minorEastAsia" w:hAnsiTheme="minorEastAsia"/>
                <w:kern w:val="0"/>
                <w:sz w:val="20"/>
                <w:szCs w:val="20"/>
              </w:rPr>
            </w:pPr>
          </w:p>
        </w:tc>
        <w:tc>
          <w:tcPr>
            <w:tcW w:w="4961" w:type="dxa"/>
          </w:tcPr>
          <w:p w14:paraId="6FA9E043"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LO1</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奉献社会，富有爱心，懂得感恩，自觉传承和弘扬雷锋精神，具有服务社会的意愿和行动，积极参加志愿者服务。</w:t>
            </w:r>
          </w:p>
        </w:tc>
        <w:tc>
          <w:tcPr>
            <w:tcW w:w="851" w:type="dxa"/>
            <w:vAlign w:val="center"/>
          </w:tcPr>
          <w:p w14:paraId="630D6C1D" w14:textId="77777777" w:rsidR="0063416F" w:rsidRDefault="00000000">
            <w:pPr>
              <w:widowControl/>
              <w:jc w:val="center"/>
              <w:rPr>
                <w:rFonts w:ascii="仿宋" w:eastAsia="仿宋" w:hAnsi="仿宋" w:cs="宋体"/>
                <w:color w:val="000000"/>
                <w:kern w:val="0"/>
                <w:sz w:val="24"/>
                <w:szCs w:val="20"/>
              </w:rPr>
            </w:pPr>
            <w:r>
              <w:rPr>
                <w:kern w:val="0"/>
                <w:sz w:val="20"/>
                <w:szCs w:val="20"/>
              </w:rPr>
              <w:sym w:font="Wingdings 2" w:char="F098"/>
            </w:r>
          </w:p>
        </w:tc>
      </w:tr>
      <w:tr w:rsidR="0063416F" w14:paraId="10E328BA" w14:textId="77777777">
        <w:tc>
          <w:tcPr>
            <w:tcW w:w="1668" w:type="dxa"/>
            <w:vMerge/>
            <w:vAlign w:val="center"/>
          </w:tcPr>
          <w:p w14:paraId="438182B7" w14:textId="77777777" w:rsidR="0063416F" w:rsidRDefault="0063416F">
            <w:pPr>
              <w:widowControl/>
              <w:rPr>
                <w:rFonts w:ascii="仿宋" w:eastAsia="仿宋" w:hAnsi="仿宋" w:cs="宋体"/>
                <w:color w:val="000000"/>
                <w:kern w:val="0"/>
                <w:sz w:val="24"/>
                <w:szCs w:val="20"/>
              </w:rPr>
            </w:pPr>
          </w:p>
        </w:tc>
        <w:tc>
          <w:tcPr>
            <w:tcW w:w="4961" w:type="dxa"/>
          </w:tcPr>
          <w:p w14:paraId="5A807C92"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LO1</w:t>
            </w:r>
            <w:r>
              <w:rPr>
                <w:rFonts w:asciiTheme="minorEastAsia" w:eastAsiaTheme="minorEastAsia" w:hAnsiTheme="minorEastAsia" w:cs="宋体"/>
                <w:color w:val="000000"/>
                <w:kern w:val="0"/>
                <w:sz w:val="20"/>
                <w:szCs w:val="20"/>
              </w:rPr>
              <w:t>4</w:t>
            </w:r>
            <w:r>
              <w:rPr>
                <w:rFonts w:asciiTheme="minorEastAsia" w:eastAsiaTheme="minorEastAsia" w:hAnsiTheme="minorEastAsia" w:cs="宋体" w:hint="eastAsia"/>
                <w:color w:val="000000"/>
                <w:kern w:val="0"/>
                <w:sz w:val="20"/>
                <w:szCs w:val="20"/>
              </w:rPr>
              <w:t>诚信尽责，为人诚实，信守承诺，勤奋努力，精益求精，勇于担责。</w:t>
            </w:r>
          </w:p>
        </w:tc>
        <w:tc>
          <w:tcPr>
            <w:tcW w:w="851" w:type="dxa"/>
            <w:vAlign w:val="center"/>
          </w:tcPr>
          <w:p w14:paraId="0E37E1EE" w14:textId="77777777" w:rsidR="0063416F" w:rsidRDefault="0063416F">
            <w:pPr>
              <w:widowControl/>
              <w:jc w:val="center"/>
              <w:rPr>
                <w:rFonts w:ascii="仿宋" w:eastAsia="仿宋" w:hAnsi="仿宋" w:cs="宋体"/>
                <w:color w:val="000000"/>
                <w:kern w:val="0"/>
                <w:sz w:val="24"/>
                <w:szCs w:val="20"/>
              </w:rPr>
            </w:pPr>
          </w:p>
        </w:tc>
      </w:tr>
      <w:tr w:rsidR="0063416F" w14:paraId="63318866" w14:textId="77777777">
        <w:tc>
          <w:tcPr>
            <w:tcW w:w="1668" w:type="dxa"/>
            <w:vMerge/>
            <w:vAlign w:val="center"/>
          </w:tcPr>
          <w:p w14:paraId="759E230F" w14:textId="77777777" w:rsidR="0063416F" w:rsidRDefault="0063416F">
            <w:pPr>
              <w:widowControl/>
              <w:rPr>
                <w:rFonts w:ascii="仿宋" w:eastAsia="仿宋" w:hAnsi="仿宋" w:cs="宋体"/>
                <w:color w:val="000000"/>
                <w:kern w:val="0"/>
                <w:sz w:val="24"/>
                <w:szCs w:val="20"/>
              </w:rPr>
            </w:pPr>
          </w:p>
        </w:tc>
        <w:tc>
          <w:tcPr>
            <w:tcW w:w="4961" w:type="dxa"/>
          </w:tcPr>
          <w:p w14:paraId="4EB3FF31"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LO1</w:t>
            </w:r>
            <w:r>
              <w:rPr>
                <w:rFonts w:asciiTheme="minorEastAsia" w:eastAsiaTheme="minorEastAsia" w:hAnsiTheme="minorEastAsia" w:cs="宋体"/>
                <w:color w:val="000000"/>
                <w:kern w:val="0"/>
                <w:sz w:val="20"/>
                <w:szCs w:val="20"/>
              </w:rPr>
              <w:t>5</w:t>
            </w:r>
            <w:r>
              <w:rPr>
                <w:rFonts w:asciiTheme="minorEastAsia" w:eastAsiaTheme="minorEastAsia" w:hAnsiTheme="minorEastAsia" w:cs="宋体" w:hint="eastAsia"/>
                <w:color w:val="000000"/>
                <w:kern w:val="0"/>
                <w:sz w:val="20"/>
                <w:szCs w:val="20"/>
              </w:rPr>
              <w:t>爱岗敬业，热爱所学专业，勤学多练，锤炼技能。熟悉本专业相关的法律法规，在实习实践中自觉遵守职业规范，具备职业道德操守。</w:t>
            </w:r>
          </w:p>
        </w:tc>
        <w:tc>
          <w:tcPr>
            <w:tcW w:w="851" w:type="dxa"/>
            <w:vAlign w:val="center"/>
          </w:tcPr>
          <w:p w14:paraId="6A51E7AB" w14:textId="77777777" w:rsidR="0063416F" w:rsidRDefault="0063416F">
            <w:pPr>
              <w:widowControl/>
              <w:jc w:val="center"/>
              <w:rPr>
                <w:rFonts w:ascii="仿宋" w:eastAsia="仿宋" w:hAnsi="仿宋" w:cs="宋体"/>
                <w:color w:val="000000"/>
                <w:kern w:val="0"/>
                <w:sz w:val="24"/>
                <w:szCs w:val="20"/>
              </w:rPr>
            </w:pPr>
          </w:p>
        </w:tc>
      </w:tr>
      <w:tr w:rsidR="0063416F" w14:paraId="643A62CF" w14:textId="77777777">
        <w:tc>
          <w:tcPr>
            <w:tcW w:w="1668" w:type="dxa"/>
            <w:vMerge w:val="restart"/>
            <w:vAlign w:val="center"/>
          </w:tcPr>
          <w:p w14:paraId="7E4AA5DD" w14:textId="77777777" w:rsidR="0063416F" w:rsidRDefault="00000000">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LO2专业能力</w:t>
            </w:r>
          </w:p>
        </w:tc>
        <w:tc>
          <w:tcPr>
            <w:tcW w:w="4961" w:type="dxa"/>
          </w:tcPr>
          <w:p w14:paraId="10CA164F"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w:t>
            </w:r>
            <w:r>
              <w:rPr>
                <w:rFonts w:asciiTheme="minorEastAsia" w:eastAsiaTheme="minorEastAsia" w:hAnsiTheme="minorEastAsia" w:cs="宋体"/>
                <w:color w:val="000000"/>
                <w:kern w:val="0"/>
                <w:sz w:val="20"/>
                <w:szCs w:val="20"/>
              </w:rPr>
              <w:t>1</w:t>
            </w:r>
            <w:r>
              <w:rPr>
                <w:rFonts w:asciiTheme="minorEastAsia" w:eastAsiaTheme="minorEastAsia" w:hAnsiTheme="minorEastAsia" w:cs="宋体" w:hint="eastAsia"/>
                <w:color w:val="000000"/>
                <w:kern w:val="0"/>
                <w:sz w:val="20"/>
                <w:szCs w:val="20"/>
              </w:rPr>
              <w:t>具有专业所需的人文科学素养。</w:t>
            </w:r>
          </w:p>
        </w:tc>
        <w:tc>
          <w:tcPr>
            <w:tcW w:w="851" w:type="dxa"/>
            <w:vAlign w:val="center"/>
          </w:tcPr>
          <w:p w14:paraId="33C69477" w14:textId="77777777" w:rsidR="0063416F" w:rsidRDefault="0063416F">
            <w:pPr>
              <w:widowControl/>
              <w:jc w:val="center"/>
              <w:rPr>
                <w:rFonts w:ascii="仿宋" w:eastAsia="仿宋" w:hAnsi="仿宋" w:cs="宋体"/>
                <w:color w:val="000000"/>
                <w:kern w:val="0"/>
                <w:sz w:val="24"/>
                <w:szCs w:val="20"/>
              </w:rPr>
            </w:pPr>
          </w:p>
        </w:tc>
      </w:tr>
      <w:tr w:rsidR="0063416F" w14:paraId="7541EF51" w14:textId="77777777">
        <w:tc>
          <w:tcPr>
            <w:tcW w:w="1668" w:type="dxa"/>
            <w:vMerge/>
            <w:vAlign w:val="center"/>
          </w:tcPr>
          <w:p w14:paraId="2EED8747" w14:textId="77777777" w:rsidR="0063416F" w:rsidRDefault="0063416F">
            <w:pPr>
              <w:widowControl/>
              <w:rPr>
                <w:rFonts w:asciiTheme="minorEastAsia" w:eastAsiaTheme="minorEastAsia" w:hAnsiTheme="minorEastAsia" w:cs="宋体"/>
                <w:color w:val="000000"/>
                <w:kern w:val="0"/>
                <w:sz w:val="20"/>
                <w:szCs w:val="20"/>
              </w:rPr>
            </w:pPr>
          </w:p>
        </w:tc>
        <w:tc>
          <w:tcPr>
            <w:tcW w:w="4961" w:type="dxa"/>
          </w:tcPr>
          <w:p w14:paraId="696B6DBB"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w:t>
            </w:r>
            <w:r>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健康检测：掌握健康检测的基本内容及方法。</w:t>
            </w:r>
          </w:p>
        </w:tc>
        <w:tc>
          <w:tcPr>
            <w:tcW w:w="851" w:type="dxa"/>
            <w:vAlign w:val="center"/>
          </w:tcPr>
          <w:p w14:paraId="595D8EF3" w14:textId="77777777" w:rsidR="0063416F" w:rsidRDefault="0063416F">
            <w:pPr>
              <w:widowControl/>
              <w:jc w:val="center"/>
              <w:rPr>
                <w:rFonts w:ascii="仿宋" w:eastAsia="仿宋" w:hAnsi="仿宋" w:cs="宋体"/>
                <w:color w:val="000000"/>
                <w:kern w:val="0"/>
                <w:sz w:val="24"/>
                <w:szCs w:val="20"/>
              </w:rPr>
            </w:pPr>
          </w:p>
        </w:tc>
      </w:tr>
      <w:tr w:rsidR="0063416F" w14:paraId="3EB0D261" w14:textId="77777777">
        <w:tc>
          <w:tcPr>
            <w:tcW w:w="1668" w:type="dxa"/>
            <w:vMerge/>
            <w:vAlign w:val="center"/>
          </w:tcPr>
          <w:p w14:paraId="7D86FDF8" w14:textId="77777777" w:rsidR="0063416F" w:rsidRDefault="0063416F">
            <w:pPr>
              <w:widowControl/>
              <w:rPr>
                <w:rFonts w:asciiTheme="minorEastAsia" w:eastAsiaTheme="minorEastAsia" w:hAnsiTheme="minorEastAsia" w:cs="宋体"/>
                <w:color w:val="000000"/>
                <w:kern w:val="0"/>
                <w:sz w:val="20"/>
                <w:szCs w:val="20"/>
              </w:rPr>
            </w:pPr>
          </w:p>
        </w:tc>
        <w:tc>
          <w:tcPr>
            <w:tcW w:w="4961" w:type="dxa"/>
          </w:tcPr>
          <w:p w14:paraId="3ECA0390"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健康评估：能全面评估服务对象的健康状态，具有健康监测、健康风险评估能力。</w:t>
            </w:r>
          </w:p>
        </w:tc>
        <w:tc>
          <w:tcPr>
            <w:tcW w:w="851" w:type="dxa"/>
            <w:vAlign w:val="center"/>
          </w:tcPr>
          <w:p w14:paraId="66F77783" w14:textId="77777777" w:rsidR="0063416F" w:rsidRDefault="00000000">
            <w:pPr>
              <w:widowControl/>
              <w:jc w:val="center"/>
              <w:rPr>
                <w:rFonts w:ascii="仿宋" w:eastAsia="仿宋" w:hAnsi="仿宋" w:cs="宋体"/>
                <w:color w:val="000000"/>
                <w:kern w:val="0"/>
                <w:sz w:val="24"/>
                <w:szCs w:val="20"/>
              </w:rPr>
            </w:pPr>
            <w:r>
              <w:rPr>
                <w:kern w:val="0"/>
                <w:sz w:val="20"/>
                <w:szCs w:val="20"/>
              </w:rPr>
              <w:sym w:font="Wingdings 2" w:char="F098"/>
            </w:r>
          </w:p>
        </w:tc>
      </w:tr>
      <w:tr w:rsidR="0063416F" w14:paraId="65194D36" w14:textId="77777777">
        <w:tc>
          <w:tcPr>
            <w:tcW w:w="1668" w:type="dxa"/>
            <w:vMerge/>
            <w:vAlign w:val="center"/>
          </w:tcPr>
          <w:p w14:paraId="20839B65" w14:textId="77777777" w:rsidR="0063416F" w:rsidRDefault="0063416F">
            <w:pPr>
              <w:widowControl/>
              <w:rPr>
                <w:kern w:val="0"/>
                <w:sz w:val="20"/>
                <w:szCs w:val="20"/>
              </w:rPr>
            </w:pPr>
          </w:p>
        </w:tc>
        <w:tc>
          <w:tcPr>
            <w:tcW w:w="4961" w:type="dxa"/>
          </w:tcPr>
          <w:p w14:paraId="73ED4875"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w:t>
            </w:r>
            <w:r>
              <w:rPr>
                <w:rFonts w:asciiTheme="minorEastAsia" w:eastAsiaTheme="minorEastAsia" w:hAnsiTheme="minorEastAsia" w:cs="宋体"/>
                <w:color w:val="000000"/>
                <w:kern w:val="0"/>
                <w:sz w:val="20"/>
                <w:szCs w:val="20"/>
              </w:rPr>
              <w:t>4</w:t>
            </w:r>
            <w:r>
              <w:rPr>
                <w:rFonts w:asciiTheme="minorEastAsia" w:eastAsiaTheme="minorEastAsia" w:hAnsiTheme="minorEastAsia" w:cs="宋体" w:hint="eastAsia"/>
                <w:color w:val="000000"/>
                <w:kern w:val="0"/>
                <w:sz w:val="20"/>
                <w:szCs w:val="20"/>
              </w:rPr>
              <w:t>健康咨询：掌握健康保健专业知识，为服务对象提供健康咨询服务。能确定服务对象的健康需求，并采用合适的健康教育方法。</w:t>
            </w:r>
          </w:p>
        </w:tc>
        <w:tc>
          <w:tcPr>
            <w:tcW w:w="851" w:type="dxa"/>
            <w:vAlign w:val="center"/>
          </w:tcPr>
          <w:p w14:paraId="71019761" w14:textId="77777777" w:rsidR="0063416F" w:rsidRDefault="0063416F">
            <w:pPr>
              <w:widowControl/>
              <w:jc w:val="center"/>
              <w:rPr>
                <w:rFonts w:ascii="仿宋" w:eastAsia="仿宋" w:hAnsi="仿宋" w:cs="宋体"/>
                <w:color w:val="000000"/>
                <w:kern w:val="0"/>
                <w:sz w:val="24"/>
                <w:szCs w:val="20"/>
              </w:rPr>
            </w:pPr>
          </w:p>
        </w:tc>
      </w:tr>
      <w:tr w:rsidR="0063416F" w14:paraId="3CA049C4" w14:textId="77777777">
        <w:tc>
          <w:tcPr>
            <w:tcW w:w="1668" w:type="dxa"/>
            <w:vMerge/>
            <w:vAlign w:val="center"/>
          </w:tcPr>
          <w:p w14:paraId="16B3FCE4" w14:textId="77777777" w:rsidR="0063416F" w:rsidRDefault="0063416F">
            <w:pPr>
              <w:widowControl/>
              <w:rPr>
                <w:kern w:val="0"/>
                <w:sz w:val="20"/>
                <w:szCs w:val="20"/>
              </w:rPr>
            </w:pPr>
          </w:p>
        </w:tc>
        <w:tc>
          <w:tcPr>
            <w:tcW w:w="4961" w:type="dxa"/>
          </w:tcPr>
          <w:p w14:paraId="11F97C5D"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w:t>
            </w:r>
            <w:r>
              <w:rPr>
                <w:rFonts w:asciiTheme="minorEastAsia" w:eastAsiaTheme="minorEastAsia" w:hAnsiTheme="minorEastAsia" w:cs="宋体"/>
                <w:color w:val="000000"/>
                <w:kern w:val="0"/>
                <w:sz w:val="20"/>
                <w:szCs w:val="20"/>
              </w:rPr>
              <w:t>5</w:t>
            </w:r>
            <w:r>
              <w:rPr>
                <w:rFonts w:asciiTheme="minorEastAsia" w:eastAsiaTheme="minorEastAsia" w:hAnsiTheme="minorEastAsia" w:cs="宋体" w:hint="eastAsia"/>
                <w:color w:val="000000"/>
                <w:kern w:val="0"/>
                <w:sz w:val="20"/>
                <w:szCs w:val="20"/>
              </w:rPr>
              <w:t>健康促进：掌握慢性病管理相关知识，协助医生开展慢性病病人社区健康管理，包括健康干预方案的跟踪随访。</w:t>
            </w:r>
          </w:p>
        </w:tc>
        <w:tc>
          <w:tcPr>
            <w:tcW w:w="851" w:type="dxa"/>
            <w:vAlign w:val="center"/>
          </w:tcPr>
          <w:p w14:paraId="2B24C4D8" w14:textId="77777777" w:rsidR="0063416F" w:rsidRDefault="0063416F">
            <w:pPr>
              <w:widowControl/>
              <w:jc w:val="center"/>
              <w:rPr>
                <w:rFonts w:ascii="仿宋" w:eastAsia="仿宋" w:hAnsi="仿宋" w:cs="宋体"/>
                <w:color w:val="000000"/>
                <w:kern w:val="0"/>
                <w:sz w:val="24"/>
                <w:szCs w:val="20"/>
              </w:rPr>
            </w:pPr>
          </w:p>
        </w:tc>
      </w:tr>
      <w:tr w:rsidR="0063416F" w14:paraId="549CAF16" w14:textId="77777777">
        <w:tc>
          <w:tcPr>
            <w:tcW w:w="1668" w:type="dxa"/>
            <w:vMerge/>
            <w:vAlign w:val="center"/>
          </w:tcPr>
          <w:p w14:paraId="6C3ABFFD" w14:textId="77777777" w:rsidR="0063416F" w:rsidRDefault="0063416F">
            <w:pPr>
              <w:widowControl/>
              <w:rPr>
                <w:kern w:val="0"/>
                <w:sz w:val="20"/>
                <w:szCs w:val="20"/>
              </w:rPr>
            </w:pPr>
          </w:p>
        </w:tc>
        <w:tc>
          <w:tcPr>
            <w:tcW w:w="4961" w:type="dxa"/>
          </w:tcPr>
          <w:p w14:paraId="24E43A4F"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LO26 健康管理：掌握对个人或人群的健康风险因素进行全面管理的能力，开展健康管理服务。</w:t>
            </w:r>
          </w:p>
        </w:tc>
        <w:tc>
          <w:tcPr>
            <w:tcW w:w="851" w:type="dxa"/>
            <w:vAlign w:val="center"/>
          </w:tcPr>
          <w:p w14:paraId="629DA3AA" w14:textId="77777777" w:rsidR="0063416F" w:rsidRDefault="00000000">
            <w:pPr>
              <w:widowControl/>
              <w:jc w:val="center"/>
              <w:rPr>
                <w:rFonts w:ascii="仿宋" w:eastAsia="仿宋" w:hAnsi="仿宋" w:cs="宋体"/>
                <w:color w:val="000000"/>
                <w:kern w:val="0"/>
                <w:sz w:val="24"/>
                <w:szCs w:val="20"/>
              </w:rPr>
            </w:pPr>
            <w:r>
              <w:rPr>
                <w:kern w:val="0"/>
                <w:sz w:val="20"/>
                <w:szCs w:val="20"/>
              </w:rPr>
              <w:sym w:font="Wingdings 2" w:char="F098"/>
            </w:r>
          </w:p>
        </w:tc>
      </w:tr>
      <w:tr w:rsidR="0063416F" w14:paraId="437EB94F" w14:textId="77777777">
        <w:trPr>
          <w:trHeight w:val="363"/>
        </w:trPr>
        <w:tc>
          <w:tcPr>
            <w:tcW w:w="1668" w:type="dxa"/>
            <w:vMerge w:val="restart"/>
            <w:vAlign w:val="center"/>
          </w:tcPr>
          <w:p w14:paraId="19F5C246" w14:textId="77777777" w:rsidR="0063416F" w:rsidRDefault="00000000">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LO3表达沟通</w:t>
            </w:r>
          </w:p>
        </w:tc>
        <w:tc>
          <w:tcPr>
            <w:tcW w:w="4961" w:type="dxa"/>
          </w:tcPr>
          <w:p w14:paraId="042AC4C2"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w:t>
            </w:r>
            <w:r>
              <w:rPr>
                <w:rFonts w:asciiTheme="minorEastAsia" w:eastAsiaTheme="minorEastAsia" w:hAnsiTheme="minorEastAsia" w:cs="宋体"/>
                <w:color w:val="000000"/>
                <w:kern w:val="0"/>
                <w:sz w:val="20"/>
                <w:szCs w:val="20"/>
              </w:rPr>
              <w:t>1</w:t>
            </w:r>
            <w:r>
              <w:rPr>
                <w:rFonts w:asciiTheme="minorEastAsia" w:eastAsiaTheme="minorEastAsia" w:hAnsiTheme="minorEastAsia" w:cs="宋体" w:hint="eastAsia"/>
                <w:color w:val="000000"/>
                <w:kern w:val="0"/>
                <w:sz w:val="20"/>
                <w:szCs w:val="20"/>
              </w:rPr>
              <w:t>倾听他人意见、尊重他人观点、分析他人需求。</w:t>
            </w:r>
          </w:p>
        </w:tc>
        <w:tc>
          <w:tcPr>
            <w:tcW w:w="851" w:type="dxa"/>
            <w:vAlign w:val="center"/>
          </w:tcPr>
          <w:p w14:paraId="77CB0B55" w14:textId="77777777" w:rsidR="0063416F" w:rsidRDefault="0063416F">
            <w:pPr>
              <w:widowControl/>
              <w:jc w:val="center"/>
              <w:rPr>
                <w:rFonts w:ascii="仿宋" w:eastAsia="仿宋" w:hAnsi="仿宋" w:cs="宋体"/>
                <w:color w:val="000000"/>
                <w:kern w:val="0"/>
                <w:sz w:val="24"/>
                <w:szCs w:val="20"/>
              </w:rPr>
            </w:pPr>
          </w:p>
        </w:tc>
      </w:tr>
      <w:tr w:rsidR="0063416F" w14:paraId="4EF78E56" w14:textId="77777777">
        <w:tc>
          <w:tcPr>
            <w:tcW w:w="1668" w:type="dxa"/>
            <w:vMerge/>
            <w:vAlign w:val="center"/>
          </w:tcPr>
          <w:p w14:paraId="6F97E83C" w14:textId="77777777" w:rsidR="0063416F" w:rsidRDefault="0063416F">
            <w:pPr>
              <w:widowControl/>
              <w:rPr>
                <w:rFonts w:asciiTheme="minorEastAsia" w:eastAsiaTheme="minorEastAsia" w:hAnsiTheme="minorEastAsia"/>
                <w:kern w:val="0"/>
                <w:sz w:val="20"/>
                <w:szCs w:val="20"/>
              </w:rPr>
            </w:pPr>
          </w:p>
        </w:tc>
        <w:tc>
          <w:tcPr>
            <w:tcW w:w="4961" w:type="dxa"/>
          </w:tcPr>
          <w:p w14:paraId="31B52C26"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w:t>
            </w:r>
            <w:r>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应用书面或口头形式，阐释自己的观点，有效沟通。</w:t>
            </w:r>
          </w:p>
        </w:tc>
        <w:tc>
          <w:tcPr>
            <w:tcW w:w="851" w:type="dxa"/>
            <w:vAlign w:val="center"/>
          </w:tcPr>
          <w:p w14:paraId="0E6B8C71" w14:textId="77777777" w:rsidR="0063416F" w:rsidRDefault="0063416F">
            <w:pPr>
              <w:widowControl/>
              <w:jc w:val="center"/>
              <w:rPr>
                <w:rFonts w:ascii="仿宋" w:eastAsia="仿宋" w:hAnsi="仿宋" w:cs="宋体"/>
                <w:color w:val="000000"/>
                <w:kern w:val="0"/>
                <w:sz w:val="24"/>
                <w:szCs w:val="20"/>
              </w:rPr>
            </w:pPr>
          </w:p>
        </w:tc>
      </w:tr>
      <w:tr w:rsidR="0063416F" w14:paraId="5F3C6ED8" w14:textId="77777777">
        <w:tc>
          <w:tcPr>
            <w:tcW w:w="1668" w:type="dxa"/>
            <w:vMerge w:val="restart"/>
            <w:vAlign w:val="center"/>
          </w:tcPr>
          <w:p w14:paraId="0A1C576E" w14:textId="77777777" w:rsidR="0063416F" w:rsidRDefault="00000000">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LO4自主学习</w:t>
            </w:r>
          </w:p>
        </w:tc>
        <w:tc>
          <w:tcPr>
            <w:tcW w:w="4961" w:type="dxa"/>
          </w:tcPr>
          <w:p w14:paraId="7C52D6CC"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1</w:t>
            </w:r>
            <w:r>
              <w:rPr>
                <w:rFonts w:asciiTheme="minorEastAsia" w:eastAsiaTheme="minorEastAsia" w:hAnsiTheme="minorEastAsia" w:cs="宋体" w:hint="eastAsia"/>
                <w:color w:val="000000"/>
                <w:kern w:val="0"/>
                <w:sz w:val="20"/>
                <w:szCs w:val="20"/>
              </w:rPr>
              <w:t>能根据需要确定学习目标，并设计学习计划。</w:t>
            </w:r>
          </w:p>
        </w:tc>
        <w:tc>
          <w:tcPr>
            <w:tcW w:w="851" w:type="dxa"/>
            <w:vAlign w:val="center"/>
          </w:tcPr>
          <w:p w14:paraId="11074706" w14:textId="77777777" w:rsidR="0063416F" w:rsidRDefault="0063416F">
            <w:pPr>
              <w:widowControl/>
              <w:jc w:val="center"/>
              <w:rPr>
                <w:rFonts w:ascii="仿宋" w:eastAsia="仿宋" w:hAnsi="仿宋" w:cs="宋体"/>
                <w:color w:val="000000"/>
                <w:kern w:val="0"/>
                <w:sz w:val="24"/>
                <w:szCs w:val="20"/>
              </w:rPr>
            </w:pPr>
          </w:p>
        </w:tc>
      </w:tr>
      <w:tr w:rsidR="0063416F" w14:paraId="5B947E09" w14:textId="77777777">
        <w:tc>
          <w:tcPr>
            <w:tcW w:w="1668" w:type="dxa"/>
            <w:vMerge/>
            <w:vAlign w:val="center"/>
          </w:tcPr>
          <w:p w14:paraId="2C75411E" w14:textId="77777777" w:rsidR="0063416F" w:rsidRDefault="0063416F">
            <w:pPr>
              <w:widowControl/>
              <w:rPr>
                <w:rFonts w:asciiTheme="minorEastAsia" w:eastAsiaTheme="minorEastAsia" w:hAnsiTheme="minorEastAsia" w:cs="宋体"/>
                <w:color w:val="000000"/>
                <w:kern w:val="0"/>
                <w:sz w:val="20"/>
                <w:szCs w:val="20"/>
              </w:rPr>
            </w:pPr>
          </w:p>
        </w:tc>
        <w:tc>
          <w:tcPr>
            <w:tcW w:w="4961" w:type="dxa"/>
          </w:tcPr>
          <w:p w14:paraId="294FDDE9"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能搜集、获取达到目标所需要的学习资源，实施学习计划、反思学习计划、持续改进，达到学习目标。</w:t>
            </w:r>
          </w:p>
        </w:tc>
        <w:tc>
          <w:tcPr>
            <w:tcW w:w="851" w:type="dxa"/>
            <w:vAlign w:val="center"/>
          </w:tcPr>
          <w:p w14:paraId="78010E74" w14:textId="77777777" w:rsidR="0063416F" w:rsidRDefault="00000000">
            <w:pPr>
              <w:widowControl/>
              <w:jc w:val="center"/>
              <w:rPr>
                <w:rFonts w:ascii="仿宋" w:eastAsia="仿宋" w:hAnsi="仿宋" w:cs="宋体"/>
                <w:color w:val="000000"/>
                <w:kern w:val="0"/>
                <w:sz w:val="24"/>
                <w:szCs w:val="20"/>
              </w:rPr>
            </w:pPr>
            <w:r>
              <w:rPr>
                <w:kern w:val="0"/>
                <w:sz w:val="20"/>
                <w:szCs w:val="20"/>
              </w:rPr>
              <w:sym w:font="Wingdings 2" w:char="F098"/>
            </w:r>
          </w:p>
        </w:tc>
      </w:tr>
      <w:tr w:rsidR="0063416F" w14:paraId="130236CB" w14:textId="77777777">
        <w:tc>
          <w:tcPr>
            <w:tcW w:w="1668" w:type="dxa"/>
            <w:vMerge w:val="restart"/>
            <w:vAlign w:val="center"/>
          </w:tcPr>
          <w:p w14:paraId="6AB40FE2" w14:textId="77777777" w:rsidR="0063416F" w:rsidRDefault="00000000">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LO5健康发展</w:t>
            </w:r>
          </w:p>
        </w:tc>
        <w:tc>
          <w:tcPr>
            <w:tcW w:w="4961" w:type="dxa"/>
          </w:tcPr>
          <w:p w14:paraId="18D25188"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1</w:t>
            </w:r>
            <w:r>
              <w:rPr>
                <w:rFonts w:asciiTheme="minorEastAsia" w:eastAsiaTheme="minorEastAsia" w:hAnsiTheme="minorEastAsia" w:cs="宋体" w:hint="eastAsia"/>
                <w:color w:val="000000"/>
                <w:kern w:val="0"/>
                <w:sz w:val="20"/>
                <w:szCs w:val="20"/>
              </w:rPr>
              <w:t>身体健康，具有良好的卫生习惯，积极参加体育活动。</w:t>
            </w:r>
          </w:p>
        </w:tc>
        <w:tc>
          <w:tcPr>
            <w:tcW w:w="851" w:type="dxa"/>
            <w:vAlign w:val="center"/>
          </w:tcPr>
          <w:p w14:paraId="578E8E9E" w14:textId="77777777" w:rsidR="0063416F" w:rsidRDefault="0063416F">
            <w:pPr>
              <w:widowControl/>
              <w:jc w:val="center"/>
              <w:rPr>
                <w:rFonts w:ascii="仿宋" w:eastAsia="仿宋" w:hAnsi="仿宋" w:cs="宋体"/>
                <w:color w:val="000000"/>
                <w:kern w:val="0"/>
                <w:sz w:val="24"/>
                <w:szCs w:val="20"/>
              </w:rPr>
            </w:pPr>
          </w:p>
        </w:tc>
      </w:tr>
      <w:tr w:rsidR="0063416F" w14:paraId="51309953" w14:textId="77777777">
        <w:tc>
          <w:tcPr>
            <w:tcW w:w="1668" w:type="dxa"/>
            <w:vMerge/>
            <w:vAlign w:val="center"/>
          </w:tcPr>
          <w:p w14:paraId="56FCB2BB" w14:textId="77777777" w:rsidR="0063416F" w:rsidRDefault="0063416F">
            <w:pPr>
              <w:widowControl/>
              <w:rPr>
                <w:rFonts w:asciiTheme="minorEastAsia" w:eastAsiaTheme="minorEastAsia" w:hAnsiTheme="minorEastAsia" w:cs="宋体"/>
                <w:color w:val="000000"/>
                <w:kern w:val="0"/>
                <w:sz w:val="20"/>
                <w:szCs w:val="20"/>
              </w:rPr>
            </w:pPr>
          </w:p>
        </w:tc>
        <w:tc>
          <w:tcPr>
            <w:tcW w:w="4961" w:type="dxa"/>
          </w:tcPr>
          <w:p w14:paraId="3761977C"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心理健康，学习和参与心理调适各项活动，耐挫折，能承受学习和生活中的压力。</w:t>
            </w:r>
          </w:p>
        </w:tc>
        <w:tc>
          <w:tcPr>
            <w:tcW w:w="851" w:type="dxa"/>
            <w:vAlign w:val="center"/>
          </w:tcPr>
          <w:p w14:paraId="35FD4AF0" w14:textId="77777777" w:rsidR="0063416F" w:rsidRDefault="0063416F">
            <w:pPr>
              <w:widowControl/>
              <w:jc w:val="center"/>
              <w:rPr>
                <w:rFonts w:ascii="仿宋" w:eastAsia="仿宋" w:hAnsi="仿宋" w:cs="宋体"/>
                <w:color w:val="000000"/>
                <w:kern w:val="0"/>
                <w:sz w:val="24"/>
                <w:szCs w:val="20"/>
              </w:rPr>
            </w:pPr>
          </w:p>
        </w:tc>
      </w:tr>
      <w:tr w:rsidR="0063416F" w14:paraId="2BFDB8EC" w14:textId="77777777">
        <w:tc>
          <w:tcPr>
            <w:tcW w:w="1668" w:type="dxa"/>
            <w:vMerge/>
            <w:vAlign w:val="center"/>
          </w:tcPr>
          <w:p w14:paraId="5076F193" w14:textId="77777777" w:rsidR="0063416F" w:rsidRDefault="0063416F">
            <w:pPr>
              <w:widowControl/>
              <w:rPr>
                <w:rFonts w:asciiTheme="minorEastAsia" w:eastAsiaTheme="minorEastAsia" w:hAnsiTheme="minorEastAsia" w:cs="宋体"/>
                <w:color w:val="000000"/>
                <w:kern w:val="0"/>
                <w:sz w:val="20"/>
                <w:szCs w:val="20"/>
              </w:rPr>
            </w:pPr>
          </w:p>
        </w:tc>
        <w:tc>
          <w:tcPr>
            <w:tcW w:w="4961" w:type="dxa"/>
          </w:tcPr>
          <w:p w14:paraId="7E1E67DE"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懂得审美，有发现美、感受美、鉴赏美、评价美、创造美的能力。</w:t>
            </w:r>
          </w:p>
        </w:tc>
        <w:tc>
          <w:tcPr>
            <w:tcW w:w="851" w:type="dxa"/>
            <w:vAlign w:val="center"/>
          </w:tcPr>
          <w:p w14:paraId="6F83BD2F" w14:textId="77777777" w:rsidR="0063416F" w:rsidRDefault="0063416F">
            <w:pPr>
              <w:widowControl/>
              <w:jc w:val="center"/>
              <w:rPr>
                <w:rFonts w:ascii="仿宋" w:eastAsia="仿宋" w:hAnsi="仿宋" w:cs="宋体"/>
                <w:color w:val="000000"/>
                <w:kern w:val="0"/>
                <w:sz w:val="24"/>
                <w:szCs w:val="20"/>
              </w:rPr>
            </w:pPr>
          </w:p>
        </w:tc>
      </w:tr>
      <w:tr w:rsidR="0063416F" w14:paraId="109D86BF" w14:textId="77777777">
        <w:tc>
          <w:tcPr>
            <w:tcW w:w="1668" w:type="dxa"/>
            <w:vMerge/>
            <w:vAlign w:val="center"/>
          </w:tcPr>
          <w:p w14:paraId="3FAC1186" w14:textId="77777777" w:rsidR="0063416F" w:rsidRDefault="0063416F">
            <w:pPr>
              <w:widowControl/>
              <w:rPr>
                <w:rFonts w:asciiTheme="minorEastAsia" w:eastAsiaTheme="minorEastAsia" w:hAnsiTheme="minorEastAsia" w:cs="宋体"/>
                <w:color w:val="000000"/>
                <w:kern w:val="0"/>
                <w:sz w:val="20"/>
                <w:szCs w:val="20"/>
              </w:rPr>
            </w:pPr>
          </w:p>
        </w:tc>
        <w:tc>
          <w:tcPr>
            <w:tcW w:w="4961" w:type="dxa"/>
          </w:tcPr>
          <w:p w14:paraId="472908B6"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4</w:t>
            </w:r>
            <w:r>
              <w:rPr>
                <w:rFonts w:asciiTheme="minorEastAsia" w:eastAsiaTheme="minorEastAsia" w:hAnsiTheme="minorEastAsia" w:cs="宋体" w:hint="eastAsia"/>
                <w:color w:val="000000"/>
                <w:kern w:val="0"/>
                <w:sz w:val="20"/>
                <w:szCs w:val="20"/>
              </w:rPr>
              <w:t>热爱劳动，具有正确的劳动观念和态度，热爱劳动和劳动人民，养成劳动习惯。</w:t>
            </w:r>
          </w:p>
        </w:tc>
        <w:tc>
          <w:tcPr>
            <w:tcW w:w="851" w:type="dxa"/>
            <w:vAlign w:val="center"/>
          </w:tcPr>
          <w:p w14:paraId="0C400F74" w14:textId="77777777" w:rsidR="0063416F" w:rsidRDefault="0063416F">
            <w:pPr>
              <w:widowControl/>
              <w:jc w:val="center"/>
              <w:rPr>
                <w:rFonts w:ascii="仿宋" w:eastAsia="仿宋" w:hAnsi="仿宋" w:cs="宋体"/>
                <w:color w:val="000000"/>
                <w:kern w:val="0"/>
                <w:sz w:val="24"/>
                <w:szCs w:val="20"/>
              </w:rPr>
            </w:pPr>
          </w:p>
        </w:tc>
      </w:tr>
      <w:tr w:rsidR="0063416F" w14:paraId="1FF3618B" w14:textId="77777777">
        <w:tc>
          <w:tcPr>
            <w:tcW w:w="1668" w:type="dxa"/>
            <w:vMerge/>
            <w:vAlign w:val="center"/>
          </w:tcPr>
          <w:p w14:paraId="06470A4F" w14:textId="77777777" w:rsidR="0063416F" w:rsidRDefault="0063416F">
            <w:pPr>
              <w:widowControl/>
              <w:rPr>
                <w:rFonts w:asciiTheme="minorEastAsia" w:eastAsiaTheme="minorEastAsia" w:hAnsiTheme="minorEastAsia" w:cs="宋体"/>
                <w:color w:val="000000"/>
                <w:kern w:val="0"/>
                <w:sz w:val="20"/>
                <w:szCs w:val="20"/>
              </w:rPr>
            </w:pPr>
          </w:p>
        </w:tc>
        <w:tc>
          <w:tcPr>
            <w:tcW w:w="4961" w:type="dxa"/>
          </w:tcPr>
          <w:p w14:paraId="6E631FA9"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5</w:t>
            </w:r>
            <w:r>
              <w:rPr>
                <w:rFonts w:asciiTheme="minorEastAsia" w:eastAsiaTheme="minorEastAsia" w:hAnsiTheme="minorEastAsia" w:cs="宋体" w:hint="eastAsia"/>
                <w:color w:val="000000"/>
                <w:kern w:val="0"/>
                <w:sz w:val="20"/>
                <w:szCs w:val="20"/>
              </w:rPr>
              <w:t>持续发展，具有爱护环境的意识，与自然和谐相处的环保理念与行动；具备终生学习的意识和能力。</w:t>
            </w:r>
          </w:p>
        </w:tc>
        <w:tc>
          <w:tcPr>
            <w:tcW w:w="851" w:type="dxa"/>
            <w:vAlign w:val="center"/>
          </w:tcPr>
          <w:p w14:paraId="6BC2819D" w14:textId="77777777" w:rsidR="0063416F" w:rsidRDefault="0063416F">
            <w:pPr>
              <w:widowControl/>
              <w:jc w:val="center"/>
              <w:rPr>
                <w:rFonts w:ascii="仿宋" w:eastAsia="仿宋" w:hAnsi="仿宋" w:cs="宋体"/>
                <w:color w:val="000000"/>
                <w:kern w:val="0"/>
                <w:sz w:val="24"/>
                <w:szCs w:val="20"/>
              </w:rPr>
            </w:pPr>
          </w:p>
        </w:tc>
      </w:tr>
      <w:tr w:rsidR="0063416F" w14:paraId="162BB66C" w14:textId="77777777">
        <w:tc>
          <w:tcPr>
            <w:tcW w:w="1668" w:type="dxa"/>
            <w:vMerge w:val="restart"/>
            <w:vAlign w:val="center"/>
          </w:tcPr>
          <w:p w14:paraId="56F1CE90" w14:textId="77777777" w:rsidR="0063416F" w:rsidRDefault="00000000">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LO6协同创新</w:t>
            </w:r>
          </w:p>
        </w:tc>
        <w:tc>
          <w:tcPr>
            <w:tcW w:w="4961" w:type="dxa"/>
          </w:tcPr>
          <w:p w14:paraId="158E4594"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1</w:t>
            </w:r>
            <w:r>
              <w:rPr>
                <w:rFonts w:asciiTheme="minorEastAsia" w:eastAsiaTheme="minorEastAsia" w:hAnsiTheme="minorEastAsia" w:cs="宋体" w:hint="eastAsia"/>
                <w:color w:val="000000"/>
                <w:kern w:val="0"/>
                <w:sz w:val="20"/>
                <w:szCs w:val="20"/>
              </w:rPr>
              <w:t>在集体活动中能主动担任自己的角色，与其他成员密切合作，善于自我管理和团队管理，共同完成任务。</w:t>
            </w:r>
          </w:p>
        </w:tc>
        <w:tc>
          <w:tcPr>
            <w:tcW w:w="851" w:type="dxa"/>
            <w:vAlign w:val="center"/>
          </w:tcPr>
          <w:p w14:paraId="0E0FFB63" w14:textId="77777777" w:rsidR="0063416F" w:rsidRDefault="0063416F">
            <w:pPr>
              <w:widowControl/>
              <w:jc w:val="center"/>
              <w:rPr>
                <w:rFonts w:ascii="仿宋" w:eastAsia="仿宋" w:hAnsi="仿宋" w:cs="宋体"/>
                <w:color w:val="000000"/>
                <w:kern w:val="0"/>
                <w:sz w:val="24"/>
                <w:szCs w:val="20"/>
              </w:rPr>
            </w:pPr>
          </w:p>
        </w:tc>
      </w:tr>
      <w:tr w:rsidR="0063416F" w14:paraId="7CE4A2FC" w14:textId="77777777">
        <w:tc>
          <w:tcPr>
            <w:tcW w:w="1668" w:type="dxa"/>
            <w:vMerge/>
            <w:vAlign w:val="center"/>
          </w:tcPr>
          <w:p w14:paraId="2601FC37" w14:textId="77777777" w:rsidR="0063416F" w:rsidRDefault="0063416F">
            <w:pPr>
              <w:widowControl/>
              <w:rPr>
                <w:rFonts w:asciiTheme="minorEastAsia" w:eastAsiaTheme="minorEastAsia" w:hAnsiTheme="minorEastAsia" w:cs="宋体"/>
                <w:color w:val="000000"/>
                <w:kern w:val="0"/>
                <w:sz w:val="20"/>
                <w:szCs w:val="20"/>
              </w:rPr>
            </w:pPr>
          </w:p>
        </w:tc>
        <w:tc>
          <w:tcPr>
            <w:tcW w:w="4961" w:type="dxa"/>
          </w:tcPr>
          <w:p w14:paraId="35359F8D"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有质疑精神，能有逻辑的分析与批判。</w:t>
            </w:r>
          </w:p>
        </w:tc>
        <w:tc>
          <w:tcPr>
            <w:tcW w:w="851" w:type="dxa"/>
            <w:vAlign w:val="center"/>
          </w:tcPr>
          <w:p w14:paraId="6536A855" w14:textId="77777777" w:rsidR="0063416F" w:rsidRDefault="0063416F">
            <w:pPr>
              <w:widowControl/>
              <w:jc w:val="center"/>
              <w:rPr>
                <w:rFonts w:ascii="仿宋" w:eastAsia="仿宋" w:hAnsi="仿宋" w:cs="宋体"/>
                <w:color w:val="000000"/>
                <w:kern w:val="0"/>
                <w:sz w:val="24"/>
                <w:szCs w:val="20"/>
              </w:rPr>
            </w:pPr>
          </w:p>
        </w:tc>
      </w:tr>
      <w:tr w:rsidR="0063416F" w14:paraId="6DEC48D6" w14:textId="77777777">
        <w:tc>
          <w:tcPr>
            <w:tcW w:w="1668" w:type="dxa"/>
            <w:vMerge/>
            <w:vAlign w:val="center"/>
          </w:tcPr>
          <w:p w14:paraId="6A4DA324" w14:textId="77777777" w:rsidR="0063416F" w:rsidRDefault="0063416F">
            <w:pPr>
              <w:widowControl/>
              <w:rPr>
                <w:rFonts w:asciiTheme="minorEastAsia" w:eastAsiaTheme="minorEastAsia" w:hAnsiTheme="minorEastAsia" w:cs="宋体"/>
                <w:color w:val="000000"/>
                <w:kern w:val="0"/>
                <w:sz w:val="20"/>
                <w:szCs w:val="20"/>
              </w:rPr>
            </w:pPr>
          </w:p>
        </w:tc>
        <w:tc>
          <w:tcPr>
            <w:tcW w:w="4961" w:type="dxa"/>
          </w:tcPr>
          <w:p w14:paraId="3F789730"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能用创新的方法或者多种方法解决复杂问题或真</w:t>
            </w:r>
            <w:r>
              <w:rPr>
                <w:rFonts w:asciiTheme="minorEastAsia" w:eastAsiaTheme="minorEastAsia" w:hAnsiTheme="minorEastAsia" w:cs="宋体" w:hint="eastAsia"/>
                <w:color w:val="000000"/>
                <w:kern w:val="0"/>
                <w:sz w:val="20"/>
                <w:szCs w:val="20"/>
              </w:rPr>
              <w:lastRenderedPageBreak/>
              <w:t>实问题。</w:t>
            </w:r>
          </w:p>
        </w:tc>
        <w:tc>
          <w:tcPr>
            <w:tcW w:w="851" w:type="dxa"/>
            <w:vAlign w:val="center"/>
          </w:tcPr>
          <w:p w14:paraId="104CD0A0" w14:textId="77777777" w:rsidR="0063416F" w:rsidRDefault="0063416F">
            <w:pPr>
              <w:widowControl/>
              <w:jc w:val="center"/>
              <w:rPr>
                <w:rFonts w:ascii="仿宋" w:eastAsia="仿宋" w:hAnsi="仿宋" w:cs="宋体"/>
                <w:color w:val="000000"/>
                <w:kern w:val="0"/>
                <w:sz w:val="24"/>
                <w:szCs w:val="20"/>
              </w:rPr>
            </w:pPr>
          </w:p>
        </w:tc>
      </w:tr>
      <w:tr w:rsidR="0063416F" w14:paraId="3D79C0C6" w14:textId="77777777">
        <w:tc>
          <w:tcPr>
            <w:tcW w:w="1668" w:type="dxa"/>
            <w:vMerge/>
            <w:vAlign w:val="center"/>
          </w:tcPr>
          <w:p w14:paraId="1CB33B39" w14:textId="77777777" w:rsidR="0063416F" w:rsidRDefault="0063416F">
            <w:pPr>
              <w:widowControl/>
              <w:rPr>
                <w:rFonts w:asciiTheme="minorEastAsia" w:eastAsiaTheme="minorEastAsia" w:hAnsiTheme="minorEastAsia" w:cs="宋体"/>
                <w:color w:val="000000"/>
                <w:kern w:val="0"/>
                <w:sz w:val="20"/>
                <w:szCs w:val="20"/>
              </w:rPr>
            </w:pPr>
          </w:p>
        </w:tc>
        <w:tc>
          <w:tcPr>
            <w:tcW w:w="4961" w:type="dxa"/>
          </w:tcPr>
          <w:p w14:paraId="22F3A864"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4</w:t>
            </w:r>
            <w:r>
              <w:rPr>
                <w:rFonts w:asciiTheme="minorEastAsia" w:eastAsiaTheme="minorEastAsia" w:hAnsiTheme="minorEastAsia" w:cs="宋体" w:hint="eastAsia"/>
                <w:color w:val="000000"/>
                <w:kern w:val="0"/>
                <w:sz w:val="20"/>
                <w:szCs w:val="20"/>
              </w:rPr>
              <w:t>了解行业前沿知识技术。</w:t>
            </w:r>
          </w:p>
        </w:tc>
        <w:tc>
          <w:tcPr>
            <w:tcW w:w="851" w:type="dxa"/>
            <w:vAlign w:val="center"/>
          </w:tcPr>
          <w:p w14:paraId="788FBE05" w14:textId="77777777" w:rsidR="0063416F" w:rsidRDefault="0063416F">
            <w:pPr>
              <w:widowControl/>
              <w:jc w:val="center"/>
              <w:rPr>
                <w:rFonts w:ascii="仿宋" w:eastAsia="仿宋" w:hAnsi="仿宋" w:cs="宋体"/>
                <w:color w:val="000000"/>
                <w:kern w:val="0"/>
                <w:sz w:val="24"/>
                <w:szCs w:val="20"/>
              </w:rPr>
            </w:pPr>
          </w:p>
        </w:tc>
      </w:tr>
      <w:tr w:rsidR="0063416F" w14:paraId="3DDC7F28" w14:textId="77777777">
        <w:tc>
          <w:tcPr>
            <w:tcW w:w="1668" w:type="dxa"/>
            <w:vMerge w:val="restart"/>
            <w:vAlign w:val="center"/>
          </w:tcPr>
          <w:p w14:paraId="02E5489F" w14:textId="77777777" w:rsidR="0063416F" w:rsidRDefault="00000000">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LO7信息应用</w:t>
            </w:r>
          </w:p>
        </w:tc>
        <w:tc>
          <w:tcPr>
            <w:tcW w:w="4961" w:type="dxa"/>
          </w:tcPr>
          <w:p w14:paraId="311FA353"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1</w:t>
            </w:r>
            <w:r>
              <w:rPr>
                <w:bCs/>
              </w:rPr>
              <w:t>能够根据需要进行专业文献检索。</w:t>
            </w:r>
          </w:p>
        </w:tc>
        <w:tc>
          <w:tcPr>
            <w:tcW w:w="851" w:type="dxa"/>
            <w:vAlign w:val="center"/>
          </w:tcPr>
          <w:p w14:paraId="25C97D66" w14:textId="77777777" w:rsidR="0063416F" w:rsidRDefault="0063416F">
            <w:pPr>
              <w:widowControl/>
              <w:jc w:val="center"/>
              <w:rPr>
                <w:rFonts w:ascii="仿宋" w:eastAsia="仿宋" w:hAnsi="仿宋" w:cs="宋体"/>
                <w:color w:val="000000"/>
                <w:kern w:val="0"/>
                <w:sz w:val="24"/>
                <w:szCs w:val="20"/>
              </w:rPr>
            </w:pPr>
          </w:p>
        </w:tc>
      </w:tr>
      <w:tr w:rsidR="0063416F" w14:paraId="5DFCA2ED" w14:textId="77777777">
        <w:tc>
          <w:tcPr>
            <w:tcW w:w="1668" w:type="dxa"/>
            <w:vMerge/>
            <w:vAlign w:val="center"/>
          </w:tcPr>
          <w:p w14:paraId="4F06F7D9" w14:textId="77777777" w:rsidR="0063416F" w:rsidRDefault="0063416F">
            <w:pPr>
              <w:widowControl/>
              <w:rPr>
                <w:rFonts w:asciiTheme="minorEastAsia" w:eastAsiaTheme="minorEastAsia" w:hAnsiTheme="minorEastAsia" w:cs="宋体"/>
                <w:color w:val="000000"/>
                <w:kern w:val="0"/>
                <w:sz w:val="20"/>
                <w:szCs w:val="20"/>
              </w:rPr>
            </w:pPr>
          </w:p>
        </w:tc>
        <w:tc>
          <w:tcPr>
            <w:tcW w:w="4961" w:type="dxa"/>
          </w:tcPr>
          <w:p w14:paraId="595F2343"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2</w:t>
            </w:r>
            <w:r>
              <w:rPr>
                <w:bCs/>
              </w:rPr>
              <w:t>能够使用适合的工具来搜集信息，并对信息加以分析、鉴别、判断与整合。</w:t>
            </w:r>
          </w:p>
        </w:tc>
        <w:tc>
          <w:tcPr>
            <w:tcW w:w="851" w:type="dxa"/>
            <w:vAlign w:val="center"/>
          </w:tcPr>
          <w:p w14:paraId="31D89C9B" w14:textId="77777777" w:rsidR="0063416F" w:rsidRDefault="0063416F">
            <w:pPr>
              <w:widowControl/>
              <w:jc w:val="center"/>
              <w:rPr>
                <w:rFonts w:ascii="仿宋" w:eastAsia="仿宋" w:hAnsi="仿宋" w:cs="宋体"/>
                <w:color w:val="000000"/>
                <w:kern w:val="0"/>
                <w:sz w:val="24"/>
                <w:szCs w:val="20"/>
              </w:rPr>
            </w:pPr>
          </w:p>
        </w:tc>
      </w:tr>
      <w:tr w:rsidR="0063416F" w14:paraId="1BB45DD1" w14:textId="77777777">
        <w:tc>
          <w:tcPr>
            <w:tcW w:w="1668" w:type="dxa"/>
            <w:vMerge/>
            <w:vAlign w:val="center"/>
          </w:tcPr>
          <w:p w14:paraId="400335EA" w14:textId="77777777" w:rsidR="0063416F" w:rsidRDefault="0063416F">
            <w:pPr>
              <w:widowControl/>
              <w:rPr>
                <w:rFonts w:asciiTheme="minorEastAsia" w:eastAsiaTheme="minorEastAsia" w:hAnsiTheme="minorEastAsia" w:cs="宋体"/>
                <w:color w:val="000000"/>
                <w:kern w:val="0"/>
                <w:sz w:val="20"/>
                <w:szCs w:val="20"/>
              </w:rPr>
            </w:pPr>
          </w:p>
        </w:tc>
        <w:tc>
          <w:tcPr>
            <w:tcW w:w="4961" w:type="dxa"/>
          </w:tcPr>
          <w:p w14:paraId="5638275A"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熟</w:t>
            </w:r>
            <w:r>
              <w:rPr>
                <w:bCs/>
              </w:rPr>
              <w:t>练使用计算机，掌握常用办公软件。</w:t>
            </w:r>
          </w:p>
        </w:tc>
        <w:tc>
          <w:tcPr>
            <w:tcW w:w="851" w:type="dxa"/>
            <w:vAlign w:val="center"/>
          </w:tcPr>
          <w:p w14:paraId="434A7D43" w14:textId="77777777" w:rsidR="0063416F" w:rsidRDefault="0063416F">
            <w:pPr>
              <w:widowControl/>
              <w:jc w:val="center"/>
              <w:rPr>
                <w:rFonts w:ascii="仿宋" w:eastAsia="仿宋" w:hAnsi="仿宋" w:cs="宋体"/>
                <w:color w:val="000000"/>
                <w:kern w:val="0"/>
                <w:sz w:val="24"/>
                <w:szCs w:val="20"/>
              </w:rPr>
            </w:pPr>
          </w:p>
        </w:tc>
      </w:tr>
      <w:tr w:rsidR="0063416F" w14:paraId="15D2770B" w14:textId="77777777">
        <w:tc>
          <w:tcPr>
            <w:tcW w:w="1668" w:type="dxa"/>
            <w:vMerge w:val="restart"/>
            <w:vAlign w:val="center"/>
          </w:tcPr>
          <w:p w14:paraId="717FD2AB" w14:textId="77777777" w:rsidR="0063416F" w:rsidRDefault="00000000">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LO8国际视野</w:t>
            </w:r>
          </w:p>
        </w:tc>
        <w:tc>
          <w:tcPr>
            <w:tcW w:w="4961" w:type="dxa"/>
          </w:tcPr>
          <w:p w14:paraId="4FC1EFB8"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1</w:t>
            </w:r>
            <w:r>
              <w:rPr>
                <w:bCs/>
              </w:rPr>
              <w:t>具备外语表达沟通能力，达到本专业的要求。</w:t>
            </w:r>
          </w:p>
        </w:tc>
        <w:tc>
          <w:tcPr>
            <w:tcW w:w="851" w:type="dxa"/>
            <w:vAlign w:val="center"/>
          </w:tcPr>
          <w:p w14:paraId="5E163A96" w14:textId="77777777" w:rsidR="0063416F" w:rsidRDefault="0063416F">
            <w:pPr>
              <w:widowControl/>
              <w:jc w:val="center"/>
              <w:rPr>
                <w:rFonts w:ascii="仿宋" w:eastAsia="仿宋" w:hAnsi="仿宋" w:cs="宋体"/>
                <w:color w:val="000000"/>
                <w:kern w:val="0"/>
                <w:sz w:val="24"/>
                <w:szCs w:val="20"/>
              </w:rPr>
            </w:pPr>
          </w:p>
        </w:tc>
      </w:tr>
      <w:tr w:rsidR="0063416F" w14:paraId="4B81A861" w14:textId="77777777">
        <w:tc>
          <w:tcPr>
            <w:tcW w:w="1668" w:type="dxa"/>
            <w:vMerge/>
            <w:vAlign w:val="center"/>
          </w:tcPr>
          <w:p w14:paraId="462D9FB6" w14:textId="77777777" w:rsidR="0063416F" w:rsidRDefault="0063416F">
            <w:pPr>
              <w:widowControl/>
              <w:rPr>
                <w:rFonts w:asciiTheme="minorEastAsia" w:eastAsiaTheme="minorEastAsia" w:hAnsiTheme="minorEastAsia" w:cs="宋体"/>
                <w:color w:val="000000"/>
                <w:kern w:val="0"/>
                <w:sz w:val="20"/>
                <w:szCs w:val="20"/>
              </w:rPr>
            </w:pPr>
          </w:p>
        </w:tc>
        <w:tc>
          <w:tcPr>
            <w:tcW w:w="4961" w:type="dxa"/>
          </w:tcPr>
          <w:p w14:paraId="5F54E43A"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理解其他国家历史文化，有跨文化交流能力。</w:t>
            </w:r>
          </w:p>
        </w:tc>
        <w:tc>
          <w:tcPr>
            <w:tcW w:w="851" w:type="dxa"/>
            <w:vAlign w:val="center"/>
          </w:tcPr>
          <w:p w14:paraId="56C4807A" w14:textId="77777777" w:rsidR="0063416F" w:rsidRDefault="0063416F">
            <w:pPr>
              <w:widowControl/>
              <w:jc w:val="center"/>
              <w:rPr>
                <w:rFonts w:ascii="仿宋" w:eastAsia="仿宋" w:hAnsi="仿宋" w:cs="宋体"/>
                <w:color w:val="000000"/>
                <w:kern w:val="0"/>
                <w:sz w:val="24"/>
                <w:szCs w:val="20"/>
              </w:rPr>
            </w:pPr>
          </w:p>
        </w:tc>
      </w:tr>
      <w:tr w:rsidR="0063416F" w14:paraId="452E04CC" w14:textId="77777777">
        <w:tc>
          <w:tcPr>
            <w:tcW w:w="1668" w:type="dxa"/>
            <w:vMerge/>
            <w:vAlign w:val="center"/>
          </w:tcPr>
          <w:p w14:paraId="482565D5" w14:textId="77777777" w:rsidR="0063416F" w:rsidRDefault="0063416F">
            <w:pPr>
              <w:widowControl/>
              <w:rPr>
                <w:rFonts w:asciiTheme="minorEastAsia" w:eastAsiaTheme="minorEastAsia" w:hAnsiTheme="minorEastAsia" w:cs="宋体"/>
                <w:color w:val="000000"/>
                <w:kern w:val="0"/>
                <w:sz w:val="20"/>
                <w:szCs w:val="20"/>
              </w:rPr>
            </w:pPr>
          </w:p>
        </w:tc>
        <w:tc>
          <w:tcPr>
            <w:tcW w:w="4961" w:type="dxa"/>
          </w:tcPr>
          <w:p w14:paraId="5DC078FD" w14:textId="77777777" w:rsidR="0063416F" w:rsidRDefault="0000000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有国际竞争与合作意识。</w:t>
            </w:r>
          </w:p>
        </w:tc>
        <w:tc>
          <w:tcPr>
            <w:tcW w:w="851" w:type="dxa"/>
            <w:vAlign w:val="center"/>
          </w:tcPr>
          <w:p w14:paraId="3BEE6F3B" w14:textId="77777777" w:rsidR="0063416F" w:rsidRDefault="0063416F">
            <w:pPr>
              <w:widowControl/>
              <w:jc w:val="center"/>
              <w:rPr>
                <w:rFonts w:ascii="仿宋" w:eastAsia="仿宋" w:hAnsi="仿宋" w:cs="宋体"/>
                <w:color w:val="000000"/>
                <w:kern w:val="0"/>
                <w:sz w:val="24"/>
                <w:szCs w:val="20"/>
              </w:rPr>
            </w:pPr>
          </w:p>
        </w:tc>
      </w:tr>
    </w:tbl>
    <w:p w14:paraId="117AE233" w14:textId="77777777" w:rsidR="0063416F" w:rsidRDefault="00000000">
      <w:pPr>
        <w:ind w:firstLineChars="200" w:firstLine="420"/>
      </w:pPr>
      <w:r>
        <w:rPr>
          <w:rFonts w:hint="eastAsia"/>
        </w:rPr>
        <w:t>备注：</w:t>
      </w:r>
      <w:r>
        <w:rPr>
          <w:rFonts w:hint="eastAsia"/>
        </w:rPr>
        <w:t>LO=</w:t>
      </w:r>
      <w:r>
        <w:t>learning outcomes</w:t>
      </w:r>
      <w:r>
        <w:rPr>
          <w:rFonts w:hint="eastAsia"/>
        </w:rPr>
        <w:t>（学习成果）</w:t>
      </w:r>
    </w:p>
    <w:p w14:paraId="32447B12" w14:textId="77777777" w:rsidR="0063416F" w:rsidRDefault="0063416F"/>
    <w:p w14:paraId="08323264" w14:textId="77777777" w:rsidR="0063416F" w:rsidRDefault="00000000">
      <w:pPr>
        <w:widowControl/>
        <w:spacing w:beforeLines="50" w:before="156" w:afterLines="50" w:after="156" w:line="288" w:lineRule="auto"/>
        <w:ind w:firstLineChars="150" w:firstLine="360"/>
        <w:jc w:val="left"/>
        <w:rPr>
          <w:sz w:val="20"/>
          <w:szCs w:val="20"/>
          <w:highlight w:val="yellow"/>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63416F" w14:paraId="6FE93CB0" w14:textId="77777777">
        <w:tc>
          <w:tcPr>
            <w:tcW w:w="535" w:type="dxa"/>
            <w:shd w:val="clear" w:color="auto" w:fill="auto"/>
          </w:tcPr>
          <w:p w14:paraId="08C3D96F" w14:textId="77777777" w:rsidR="0063416F" w:rsidRDefault="0000000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5C792627" w14:textId="77777777" w:rsidR="0063416F" w:rsidRDefault="00000000">
            <w:pPr>
              <w:snapToGrid w:val="0"/>
              <w:spacing w:line="288" w:lineRule="auto"/>
              <w:jc w:val="center"/>
              <w:rPr>
                <w:b/>
                <w:color w:val="000000"/>
                <w:sz w:val="20"/>
                <w:szCs w:val="20"/>
              </w:rPr>
            </w:pPr>
            <w:r>
              <w:rPr>
                <w:rFonts w:hint="eastAsia"/>
                <w:b/>
                <w:color w:val="000000"/>
                <w:sz w:val="20"/>
                <w:szCs w:val="20"/>
              </w:rPr>
              <w:t>课程预期</w:t>
            </w:r>
          </w:p>
          <w:p w14:paraId="2EB9942A" w14:textId="77777777" w:rsidR="0063416F" w:rsidRDefault="00000000">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2075DB9D" w14:textId="77777777" w:rsidR="0063416F" w:rsidRDefault="00000000">
            <w:pPr>
              <w:snapToGrid w:val="0"/>
              <w:spacing w:line="288" w:lineRule="auto"/>
              <w:jc w:val="center"/>
              <w:rPr>
                <w:b/>
                <w:color w:val="000000"/>
                <w:sz w:val="20"/>
                <w:szCs w:val="20"/>
                <w:highlight w:val="yellow"/>
              </w:rPr>
            </w:pPr>
            <w:r>
              <w:rPr>
                <w:rFonts w:hint="eastAsia"/>
                <w:b/>
                <w:color w:val="000000"/>
                <w:sz w:val="20"/>
                <w:szCs w:val="20"/>
              </w:rPr>
              <w:t>课程目标</w:t>
            </w:r>
          </w:p>
          <w:p w14:paraId="6476CD08" w14:textId="77777777" w:rsidR="0063416F" w:rsidRDefault="0063416F">
            <w:pPr>
              <w:snapToGrid w:val="0"/>
              <w:spacing w:line="288" w:lineRule="auto"/>
              <w:jc w:val="center"/>
              <w:rPr>
                <w:b/>
                <w:color w:val="000000"/>
                <w:sz w:val="20"/>
                <w:szCs w:val="20"/>
              </w:rPr>
            </w:pPr>
          </w:p>
        </w:tc>
        <w:tc>
          <w:tcPr>
            <w:tcW w:w="2199" w:type="dxa"/>
            <w:shd w:val="clear" w:color="auto" w:fill="auto"/>
            <w:vAlign w:val="center"/>
          </w:tcPr>
          <w:p w14:paraId="3CA4922F" w14:textId="77777777" w:rsidR="0063416F" w:rsidRDefault="00000000">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1088EC98" w14:textId="77777777" w:rsidR="0063416F" w:rsidRDefault="00000000">
            <w:pPr>
              <w:snapToGrid w:val="0"/>
              <w:spacing w:line="288" w:lineRule="auto"/>
              <w:jc w:val="center"/>
              <w:rPr>
                <w:b/>
                <w:color w:val="000000"/>
                <w:sz w:val="20"/>
                <w:szCs w:val="20"/>
              </w:rPr>
            </w:pPr>
            <w:r>
              <w:rPr>
                <w:rFonts w:hint="eastAsia"/>
                <w:b/>
                <w:color w:val="000000"/>
                <w:sz w:val="20"/>
                <w:szCs w:val="20"/>
              </w:rPr>
              <w:t>评价方式</w:t>
            </w:r>
          </w:p>
        </w:tc>
      </w:tr>
      <w:tr w:rsidR="0063416F" w14:paraId="176CF979" w14:textId="77777777">
        <w:tc>
          <w:tcPr>
            <w:tcW w:w="535" w:type="dxa"/>
            <w:shd w:val="clear" w:color="auto" w:fill="auto"/>
          </w:tcPr>
          <w:p w14:paraId="61CA11FD" w14:textId="77777777" w:rsidR="0063416F"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20210009" w14:textId="77777777" w:rsidR="0063416F" w:rsidRDefault="00000000">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LO1</w:t>
            </w:r>
            <w:r>
              <w:rPr>
                <w:rFonts w:asciiTheme="minorEastAsia" w:eastAsiaTheme="minorEastAsia" w:hAnsiTheme="minorEastAsia" w:cs="宋体"/>
                <w:color w:val="000000"/>
                <w:kern w:val="0"/>
                <w:sz w:val="20"/>
                <w:szCs w:val="20"/>
              </w:rPr>
              <w:t>3</w:t>
            </w:r>
          </w:p>
          <w:p w14:paraId="2D0B2D0A" w14:textId="77777777" w:rsidR="0063416F" w:rsidRDefault="00000000">
            <w:pPr>
              <w:rPr>
                <w:rFonts w:ascii="仿宋" w:eastAsia="仿宋" w:hAnsi="仿宋" w:cs="宋体"/>
                <w:color w:val="000000"/>
                <w:kern w:val="0"/>
                <w:sz w:val="24"/>
              </w:rPr>
            </w:pPr>
            <w:r>
              <w:rPr>
                <w:rFonts w:asciiTheme="minorEastAsia" w:eastAsiaTheme="minorEastAsia" w:hAnsiTheme="minorEastAsia" w:cs="宋体" w:hint="eastAsia"/>
                <w:color w:val="000000"/>
                <w:kern w:val="0"/>
                <w:sz w:val="20"/>
                <w:szCs w:val="20"/>
              </w:rPr>
              <w:t>品德修养</w:t>
            </w:r>
          </w:p>
        </w:tc>
        <w:tc>
          <w:tcPr>
            <w:tcW w:w="2470" w:type="dxa"/>
            <w:shd w:val="clear" w:color="auto" w:fill="auto"/>
          </w:tcPr>
          <w:p w14:paraId="20CBB552" w14:textId="77777777" w:rsidR="0063416F" w:rsidRDefault="00000000">
            <w:pPr>
              <w:rPr>
                <w:rFonts w:ascii="仿宋" w:eastAsia="仿宋" w:hAnsi="仿宋" w:cs="宋体"/>
                <w:color w:val="000000"/>
                <w:kern w:val="0"/>
                <w:sz w:val="24"/>
              </w:rPr>
            </w:pPr>
            <w:r>
              <w:rPr>
                <w:rFonts w:asciiTheme="minorEastAsia" w:eastAsiaTheme="minorEastAsia" w:hAnsiTheme="minorEastAsia" w:cstheme="minorEastAsia" w:hint="eastAsia"/>
                <w:sz w:val="20"/>
                <w:szCs w:val="20"/>
              </w:rPr>
              <w:t>掌握人体结构与相关疾病发生发展的关系，培养奉献社会，富有爱心，懂得感恩，自觉传承和弘扬雷锋精神，具有服务社会的意愿和行动，积极参加志愿者服务。</w:t>
            </w:r>
          </w:p>
        </w:tc>
        <w:tc>
          <w:tcPr>
            <w:tcW w:w="2199" w:type="dxa"/>
            <w:shd w:val="clear" w:color="auto" w:fill="auto"/>
          </w:tcPr>
          <w:p w14:paraId="41F7D8B7" w14:textId="77777777" w:rsidR="0063416F" w:rsidRDefault="00000000">
            <w:pPr>
              <w:snapToGrid w:val="0"/>
              <w:spacing w:line="288" w:lineRule="auto"/>
              <w:jc w:val="center"/>
              <w:rPr>
                <w:rFonts w:ascii="黑体" w:eastAsia="黑体" w:hAnsi="宋体"/>
                <w:sz w:val="24"/>
              </w:rPr>
            </w:pPr>
            <w:r>
              <w:rPr>
                <w:rFonts w:asciiTheme="minorEastAsia" w:eastAsiaTheme="minorEastAsia" w:hAnsiTheme="minorEastAsia" w:cstheme="minorEastAsia" w:hint="eastAsia"/>
                <w:sz w:val="20"/>
                <w:szCs w:val="20"/>
              </w:rPr>
              <w:t>项目教学法</w:t>
            </w:r>
          </w:p>
        </w:tc>
        <w:tc>
          <w:tcPr>
            <w:tcW w:w="1276" w:type="dxa"/>
            <w:shd w:val="clear" w:color="auto" w:fill="auto"/>
          </w:tcPr>
          <w:p w14:paraId="5C41BAB9" w14:textId="77777777" w:rsidR="0063416F"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14:paraId="60A527AB" w14:textId="77777777" w:rsidR="0063416F" w:rsidRDefault="0063416F">
            <w:pPr>
              <w:snapToGrid w:val="0"/>
              <w:spacing w:line="288" w:lineRule="auto"/>
              <w:jc w:val="center"/>
              <w:rPr>
                <w:rFonts w:asciiTheme="minorEastAsia" w:eastAsiaTheme="minorEastAsia" w:hAnsiTheme="minorEastAsia" w:cstheme="minorEastAsia"/>
                <w:sz w:val="20"/>
                <w:szCs w:val="20"/>
              </w:rPr>
            </w:pPr>
          </w:p>
          <w:p w14:paraId="3AEFAA81" w14:textId="77777777" w:rsidR="0063416F" w:rsidRDefault="0063416F">
            <w:pPr>
              <w:snapToGrid w:val="0"/>
              <w:spacing w:line="288" w:lineRule="auto"/>
              <w:jc w:val="center"/>
              <w:rPr>
                <w:rFonts w:ascii="黑体" w:eastAsia="黑体" w:hAnsi="宋体"/>
                <w:sz w:val="24"/>
              </w:rPr>
            </w:pPr>
          </w:p>
        </w:tc>
      </w:tr>
      <w:tr w:rsidR="0063416F" w14:paraId="1FF855BD" w14:textId="77777777">
        <w:tc>
          <w:tcPr>
            <w:tcW w:w="535" w:type="dxa"/>
            <w:shd w:val="clear" w:color="auto" w:fill="auto"/>
          </w:tcPr>
          <w:p w14:paraId="4AAB4BEE" w14:textId="77777777" w:rsidR="0063416F"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14:paraId="288CD369" w14:textId="77777777" w:rsidR="0063416F" w:rsidRDefault="00000000">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LO2</w:t>
            </w:r>
            <w:r>
              <w:rPr>
                <w:rFonts w:asciiTheme="minorEastAsia" w:eastAsiaTheme="minorEastAsia" w:hAnsiTheme="minorEastAsia" w:cs="宋体"/>
                <w:color w:val="000000"/>
                <w:kern w:val="0"/>
                <w:sz w:val="20"/>
                <w:szCs w:val="20"/>
              </w:rPr>
              <w:t>3</w:t>
            </w:r>
          </w:p>
          <w:p w14:paraId="3D9736D7" w14:textId="77777777" w:rsidR="0063416F" w:rsidRDefault="00000000">
            <w:pPr>
              <w:rPr>
                <w:rFonts w:ascii="仿宋" w:eastAsia="仿宋" w:hAnsi="仿宋" w:cs="宋体"/>
                <w:color w:val="000000"/>
                <w:kern w:val="0"/>
                <w:sz w:val="24"/>
              </w:rPr>
            </w:pPr>
            <w:r>
              <w:rPr>
                <w:rFonts w:asciiTheme="minorEastAsia" w:eastAsiaTheme="minorEastAsia" w:hAnsiTheme="minorEastAsia" w:cs="宋体" w:hint="eastAsia"/>
                <w:color w:val="000000"/>
                <w:kern w:val="0"/>
                <w:sz w:val="20"/>
                <w:szCs w:val="20"/>
              </w:rPr>
              <w:t>健康评估</w:t>
            </w:r>
          </w:p>
        </w:tc>
        <w:tc>
          <w:tcPr>
            <w:tcW w:w="2470" w:type="dxa"/>
            <w:shd w:val="clear" w:color="auto" w:fill="auto"/>
          </w:tcPr>
          <w:p w14:paraId="6D1FABD2" w14:textId="77777777" w:rsidR="0063416F" w:rsidRDefault="00000000">
            <w:pPr>
              <w:rPr>
                <w:rFonts w:ascii="仿宋" w:eastAsia="仿宋" w:hAnsi="仿宋" w:cs="宋体"/>
                <w:color w:val="000000"/>
                <w:kern w:val="0"/>
                <w:sz w:val="24"/>
              </w:rPr>
            </w:pPr>
            <w:r>
              <w:rPr>
                <w:rFonts w:asciiTheme="minorEastAsia" w:eastAsiaTheme="minorEastAsia" w:hAnsiTheme="minorEastAsia" w:cstheme="minorEastAsia" w:hint="eastAsia"/>
                <w:sz w:val="20"/>
                <w:szCs w:val="20"/>
              </w:rPr>
              <w:t>根据所学人体结构知识和实践获得的技能，能全面的评估服务对象的健康状态，具备健康评估、健康监测的能力。</w:t>
            </w:r>
          </w:p>
        </w:tc>
        <w:tc>
          <w:tcPr>
            <w:tcW w:w="2199" w:type="dxa"/>
            <w:shd w:val="clear" w:color="auto" w:fill="auto"/>
          </w:tcPr>
          <w:p w14:paraId="730F8FB2" w14:textId="77777777" w:rsidR="0063416F"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p w14:paraId="37089BF9" w14:textId="77777777" w:rsidR="0063416F" w:rsidRDefault="00000000">
            <w:pPr>
              <w:snapToGrid w:val="0"/>
              <w:spacing w:line="288" w:lineRule="auto"/>
              <w:jc w:val="center"/>
              <w:rPr>
                <w:rFonts w:ascii="黑体" w:eastAsia="黑体" w:hAnsi="宋体"/>
                <w:sz w:val="24"/>
              </w:rPr>
            </w:pPr>
            <w:r>
              <w:rPr>
                <w:rFonts w:asciiTheme="minorEastAsia" w:eastAsiaTheme="minorEastAsia" w:hAnsiTheme="minorEastAsia" w:cstheme="minorEastAsia" w:hint="eastAsia"/>
                <w:sz w:val="20"/>
                <w:szCs w:val="20"/>
              </w:rPr>
              <w:t>讨论教学法</w:t>
            </w:r>
          </w:p>
        </w:tc>
        <w:tc>
          <w:tcPr>
            <w:tcW w:w="1276" w:type="dxa"/>
            <w:shd w:val="clear" w:color="auto" w:fill="auto"/>
          </w:tcPr>
          <w:p w14:paraId="6054601E" w14:textId="77777777" w:rsidR="0063416F" w:rsidRDefault="00000000">
            <w:pPr>
              <w:snapToGrid w:val="0"/>
              <w:spacing w:line="288" w:lineRule="auto"/>
              <w:jc w:val="center"/>
              <w:rPr>
                <w:rFonts w:ascii="黑体" w:eastAsia="黑体" w:hAnsi="宋体"/>
                <w:sz w:val="24"/>
              </w:rPr>
            </w:pPr>
            <w:r>
              <w:rPr>
                <w:rFonts w:asciiTheme="minorEastAsia" w:eastAsiaTheme="minorEastAsia" w:hAnsiTheme="minorEastAsia" w:cstheme="minorEastAsia" w:hint="eastAsia"/>
                <w:sz w:val="20"/>
                <w:szCs w:val="20"/>
              </w:rPr>
              <w:t>论文</w:t>
            </w:r>
          </w:p>
        </w:tc>
      </w:tr>
      <w:tr w:rsidR="0063416F" w14:paraId="20944B3F" w14:textId="77777777">
        <w:tc>
          <w:tcPr>
            <w:tcW w:w="535" w:type="dxa"/>
            <w:shd w:val="clear" w:color="auto" w:fill="auto"/>
          </w:tcPr>
          <w:p w14:paraId="14FDEA49" w14:textId="77777777" w:rsidR="0063416F" w:rsidRDefault="00000000">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75" w:type="dxa"/>
            <w:shd w:val="clear" w:color="auto" w:fill="auto"/>
          </w:tcPr>
          <w:p w14:paraId="6C11B5F4" w14:textId="77777777" w:rsidR="0063416F" w:rsidRDefault="00000000">
            <w:pPr>
              <w:rPr>
                <w:rFonts w:ascii="仿宋" w:eastAsia="仿宋" w:hAnsi="仿宋" w:cs="宋体"/>
                <w:color w:val="000000"/>
                <w:kern w:val="0"/>
                <w:sz w:val="24"/>
              </w:rPr>
            </w:pPr>
            <w:r>
              <w:rPr>
                <w:rFonts w:asciiTheme="minorEastAsia" w:eastAsiaTheme="minorEastAsia" w:hAnsiTheme="minorEastAsia" w:cs="宋体" w:hint="eastAsia"/>
                <w:color w:val="000000"/>
                <w:kern w:val="0"/>
                <w:sz w:val="20"/>
                <w:szCs w:val="20"/>
              </w:rPr>
              <w:t>LO26 健康管理</w:t>
            </w:r>
          </w:p>
        </w:tc>
        <w:tc>
          <w:tcPr>
            <w:tcW w:w="2470" w:type="dxa"/>
            <w:shd w:val="clear" w:color="auto" w:fill="auto"/>
          </w:tcPr>
          <w:p w14:paraId="7E7E3DC2" w14:textId="77777777" w:rsidR="0063416F" w:rsidRDefault="00000000">
            <w:pPr>
              <w:rPr>
                <w:rFonts w:ascii="仿宋" w:eastAsia="仿宋" w:hAnsi="仿宋" w:cs="宋体"/>
                <w:color w:val="000000"/>
                <w:kern w:val="0"/>
                <w:sz w:val="24"/>
                <w:szCs w:val="24"/>
              </w:rPr>
            </w:pPr>
            <w:r>
              <w:rPr>
                <w:rFonts w:asciiTheme="minorEastAsia" w:eastAsiaTheme="minorEastAsia" w:hAnsiTheme="minorEastAsia" w:cstheme="minorEastAsia" w:hint="eastAsia"/>
                <w:sz w:val="20"/>
                <w:szCs w:val="20"/>
              </w:rPr>
              <w:t>掌握个体或人群的健康风险因素的管理服务能力，结合所学知识开展健康管理服务。</w:t>
            </w:r>
          </w:p>
        </w:tc>
        <w:tc>
          <w:tcPr>
            <w:tcW w:w="2199" w:type="dxa"/>
            <w:shd w:val="clear" w:color="auto" w:fill="auto"/>
          </w:tcPr>
          <w:p w14:paraId="4C143FE0" w14:textId="77777777" w:rsidR="0063416F"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讨论教学法</w:t>
            </w:r>
          </w:p>
          <w:p w14:paraId="3FE34CB7" w14:textId="77777777" w:rsidR="0063416F"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探究教学法</w:t>
            </w:r>
          </w:p>
        </w:tc>
        <w:tc>
          <w:tcPr>
            <w:tcW w:w="1276" w:type="dxa"/>
            <w:shd w:val="clear" w:color="auto" w:fill="auto"/>
          </w:tcPr>
          <w:p w14:paraId="0E02E83E" w14:textId="77777777" w:rsidR="0063416F"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课堂小测验</w:t>
            </w:r>
          </w:p>
        </w:tc>
      </w:tr>
      <w:tr w:rsidR="0063416F" w14:paraId="3C6E4D12" w14:textId="77777777">
        <w:tc>
          <w:tcPr>
            <w:tcW w:w="535" w:type="dxa"/>
            <w:shd w:val="clear" w:color="auto" w:fill="auto"/>
          </w:tcPr>
          <w:p w14:paraId="7417769E" w14:textId="77777777" w:rsidR="0063416F" w:rsidRDefault="00000000">
            <w:pP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175" w:type="dxa"/>
            <w:shd w:val="clear" w:color="auto" w:fill="auto"/>
          </w:tcPr>
          <w:p w14:paraId="432E7738" w14:textId="77777777" w:rsidR="0063416F" w:rsidRDefault="00000000">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2</w:t>
            </w:r>
          </w:p>
          <w:p w14:paraId="68A087DE" w14:textId="77777777" w:rsidR="0063416F" w:rsidRDefault="00000000">
            <w:pPr>
              <w:rPr>
                <w:rFonts w:ascii="仿宋" w:eastAsia="仿宋" w:hAnsi="仿宋" w:cs="宋体"/>
                <w:color w:val="000000"/>
                <w:kern w:val="0"/>
                <w:sz w:val="24"/>
              </w:rPr>
            </w:pPr>
            <w:r>
              <w:rPr>
                <w:rFonts w:asciiTheme="minorEastAsia" w:eastAsiaTheme="minorEastAsia" w:hAnsiTheme="minorEastAsia" w:cs="宋体" w:hint="eastAsia"/>
                <w:color w:val="000000"/>
                <w:kern w:val="0"/>
                <w:sz w:val="20"/>
                <w:szCs w:val="20"/>
              </w:rPr>
              <w:t>自主学习</w:t>
            </w:r>
          </w:p>
        </w:tc>
        <w:tc>
          <w:tcPr>
            <w:tcW w:w="2470" w:type="dxa"/>
            <w:shd w:val="clear" w:color="auto" w:fill="auto"/>
          </w:tcPr>
          <w:p w14:paraId="71893865"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结合人体结构学的知识和专业岗位的需求，确定学习的知识点，通过搜集、查阅、讨论、分析等方法达到学习目的。</w:t>
            </w:r>
          </w:p>
        </w:tc>
        <w:tc>
          <w:tcPr>
            <w:tcW w:w="2199" w:type="dxa"/>
            <w:shd w:val="clear" w:color="auto" w:fill="auto"/>
          </w:tcPr>
          <w:p w14:paraId="38457859" w14:textId="77777777" w:rsidR="0063416F"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tc>
        <w:tc>
          <w:tcPr>
            <w:tcW w:w="1276" w:type="dxa"/>
            <w:shd w:val="clear" w:color="auto" w:fill="auto"/>
          </w:tcPr>
          <w:p w14:paraId="5C26B955" w14:textId="77777777" w:rsidR="0063416F"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期末闭卷考试</w:t>
            </w:r>
          </w:p>
          <w:p w14:paraId="54A0EB43" w14:textId="77777777" w:rsidR="0063416F" w:rsidRDefault="0063416F">
            <w:pPr>
              <w:snapToGrid w:val="0"/>
              <w:spacing w:line="288" w:lineRule="auto"/>
              <w:jc w:val="center"/>
              <w:rPr>
                <w:rFonts w:asciiTheme="minorEastAsia" w:eastAsiaTheme="minorEastAsia" w:hAnsiTheme="minorEastAsia" w:cstheme="minorEastAsia"/>
                <w:sz w:val="20"/>
                <w:szCs w:val="20"/>
              </w:rPr>
            </w:pPr>
          </w:p>
        </w:tc>
      </w:tr>
    </w:tbl>
    <w:p w14:paraId="6E8F7C4F" w14:textId="77777777" w:rsidR="0063416F" w:rsidRDefault="0063416F">
      <w:pPr>
        <w:snapToGrid w:val="0"/>
        <w:spacing w:line="288" w:lineRule="auto"/>
        <w:ind w:leftChars="200" w:left="420"/>
        <w:rPr>
          <w:rFonts w:ascii="黑体" w:eastAsia="黑体" w:hAnsi="宋体"/>
          <w:sz w:val="24"/>
        </w:rPr>
      </w:pPr>
    </w:p>
    <w:p w14:paraId="11A0DB90" w14:textId="77777777" w:rsidR="0063416F" w:rsidRDefault="0063416F">
      <w:pPr>
        <w:snapToGrid w:val="0"/>
        <w:spacing w:line="288" w:lineRule="auto"/>
        <w:ind w:leftChars="200" w:left="420"/>
        <w:rPr>
          <w:rFonts w:ascii="黑体" w:eastAsia="黑体" w:hAnsi="宋体"/>
          <w:sz w:val="24"/>
        </w:rPr>
      </w:pPr>
    </w:p>
    <w:p w14:paraId="6313D656" w14:textId="77777777" w:rsidR="0063416F" w:rsidRDefault="0063416F">
      <w:pPr>
        <w:snapToGrid w:val="0"/>
        <w:spacing w:line="288" w:lineRule="auto"/>
        <w:ind w:leftChars="200" w:left="420"/>
        <w:rPr>
          <w:rFonts w:ascii="黑体" w:eastAsia="黑体" w:hAnsi="宋体"/>
          <w:sz w:val="24"/>
        </w:rPr>
      </w:pPr>
    </w:p>
    <w:p w14:paraId="0B1295D6" w14:textId="77777777" w:rsidR="0063416F" w:rsidRDefault="0063416F">
      <w:pPr>
        <w:snapToGrid w:val="0"/>
        <w:spacing w:line="288" w:lineRule="auto"/>
        <w:ind w:leftChars="200" w:left="420"/>
        <w:rPr>
          <w:rFonts w:ascii="黑体" w:eastAsia="黑体" w:hAnsi="宋体"/>
          <w:sz w:val="24"/>
        </w:rPr>
      </w:pPr>
    </w:p>
    <w:p w14:paraId="630AD821" w14:textId="77777777" w:rsidR="0063416F" w:rsidRDefault="0063416F">
      <w:pPr>
        <w:snapToGrid w:val="0"/>
        <w:spacing w:line="288" w:lineRule="auto"/>
        <w:ind w:leftChars="200" w:left="420"/>
        <w:rPr>
          <w:rFonts w:ascii="黑体" w:eastAsia="黑体" w:hAnsi="宋体"/>
          <w:sz w:val="24"/>
        </w:rPr>
      </w:pPr>
    </w:p>
    <w:p w14:paraId="32125C54" w14:textId="77777777" w:rsidR="0063416F"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056CE367" w14:textId="77777777" w:rsidR="0063416F" w:rsidRDefault="0063416F">
      <w:pPr>
        <w:snapToGrid w:val="0"/>
        <w:spacing w:line="288" w:lineRule="auto"/>
        <w:ind w:firstLineChars="200" w:firstLine="400"/>
        <w:rPr>
          <w:rFonts w:ascii="宋体" w:hAnsi="宋体"/>
          <w:sz w:val="20"/>
          <w:szCs w:val="20"/>
        </w:rPr>
      </w:pP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54"/>
        <w:gridCol w:w="2426"/>
        <w:gridCol w:w="2160"/>
        <w:gridCol w:w="1530"/>
        <w:gridCol w:w="1506"/>
        <w:gridCol w:w="420"/>
        <w:gridCol w:w="420"/>
        <w:gridCol w:w="421"/>
      </w:tblGrid>
      <w:tr w:rsidR="0063416F" w14:paraId="3356BBBD" w14:textId="77777777">
        <w:trPr>
          <w:cantSplit/>
          <w:trHeight w:val="1039"/>
          <w:jc w:val="center"/>
        </w:trPr>
        <w:tc>
          <w:tcPr>
            <w:tcW w:w="360" w:type="dxa"/>
            <w:vAlign w:val="center"/>
          </w:tcPr>
          <w:p w14:paraId="3D5C9493" w14:textId="77777777" w:rsidR="0063416F" w:rsidRDefault="0000000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454" w:type="dxa"/>
            <w:vAlign w:val="center"/>
          </w:tcPr>
          <w:p w14:paraId="23BCA10C" w14:textId="77777777" w:rsidR="0063416F" w:rsidRDefault="0000000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426" w:type="dxa"/>
            <w:vAlign w:val="center"/>
          </w:tcPr>
          <w:p w14:paraId="167B1471" w14:textId="77777777" w:rsidR="0063416F" w:rsidRDefault="0000000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2160" w:type="dxa"/>
            <w:vAlign w:val="center"/>
          </w:tcPr>
          <w:p w14:paraId="0ACBE6AE" w14:textId="77777777" w:rsidR="0063416F" w:rsidRDefault="0000000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530" w:type="dxa"/>
            <w:vAlign w:val="center"/>
          </w:tcPr>
          <w:p w14:paraId="4B5D5A75" w14:textId="77777777" w:rsidR="0063416F" w:rsidRDefault="00000000">
            <w:pPr>
              <w:snapToGrid w:val="0"/>
              <w:spacing w:line="288" w:lineRule="auto"/>
              <w:jc w:val="center"/>
              <w:rPr>
                <w:rFonts w:ascii="宋体"/>
                <w:b/>
                <w:color w:val="000000"/>
                <w:sz w:val="20"/>
                <w:szCs w:val="20"/>
              </w:rPr>
            </w:pPr>
            <w:r>
              <w:rPr>
                <w:rFonts w:ascii="宋体" w:hAnsi="宋体" w:hint="eastAsia"/>
                <w:b/>
                <w:color w:val="000000"/>
                <w:sz w:val="20"/>
                <w:szCs w:val="20"/>
              </w:rPr>
              <w:t>情感目标</w:t>
            </w:r>
          </w:p>
        </w:tc>
        <w:tc>
          <w:tcPr>
            <w:tcW w:w="1506" w:type="dxa"/>
            <w:vAlign w:val="center"/>
          </w:tcPr>
          <w:p w14:paraId="57640BA6" w14:textId="77777777" w:rsidR="0063416F" w:rsidRDefault="0000000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20" w:type="dxa"/>
            <w:vAlign w:val="center"/>
          </w:tcPr>
          <w:p w14:paraId="341FD4A5" w14:textId="77777777" w:rsidR="0063416F" w:rsidRDefault="00000000">
            <w:pPr>
              <w:jc w:val="center"/>
              <w:rPr>
                <w:rFonts w:ascii="宋体"/>
                <w:b/>
                <w:color w:val="000000"/>
                <w:sz w:val="20"/>
                <w:szCs w:val="20"/>
              </w:rPr>
            </w:pPr>
            <w:r>
              <w:rPr>
                <w:rFonts w:ascii="宋体" w:hAnsi="宋体" w:hint="eastAsia"/>
                <w:b/>
                <w:color w:val="000000"/>
                <w:sz w:val="20"/>
                <w:szCs w:val="20"/>
              </w:rPr>
              <w:t>理论时数</w:t>
            </w:r>
          </w:p>
        </w:tc>
        <w:tc>
          <w:tcPr>
            <w:tcW w:w="420" w:type="dxa"/>
            <w:vAlign w:val="center"/>
          </w:tcPr>
          <w:p w14:paraId="442D82A7" w14:textId="77777777" w:rsidR="0063416F" w:rsidRDefault="00000000">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21" w:type="dxa"/>
            <w:vAlign w:val="center"/>
          </w:tcPr>
          <w:p w14:paraId="20FA09CD" w14:textId="77777777" w:rsidR="0063416F" w:rsidRDefault="00000000">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63416F" w14:paraId="2729B52A" w14:textId="77777777">
        <w:trPr>
          <w:trHeight w:val="503"/>
          <w:jc w:val="center"/>
        </w:trPr>
        <w:tc>
          <w:tcPr>
            <w:tcW w:w="360" w:type="dxa"/>
            <w:vAlign w:val="center"/>
          </w:tcPr>
          <w:p w14:paraId="216D1954"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454" w:type="dxa"/>
            <w:vAlign w:val="center"/>
          </w:tcPr>
          <w:p w14:paraId="717172EB"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运动系统</w:t>
            </w:r>
          </w:p>
        </w:tc>
        <w:tc>
          <w:tcPr>
            <w:tcW w:w="2426" w:type="dxa"/>
          </w:tcPr>
          <w:p w14:paraId="2852A58C"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1．知道全身主要体表标志。</w:t>
            </w:r>
          </w:p>
          <w:p w14:paraId="05A5AF39"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2．知道全身各部位骨的名称、位置和形态；重要关节的组成及结构特点；与临床相关肌肉的位置和功能。</w:t>
            </w:r>
          </w:p>
          <w:p w14:paraId="403FDC7F"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3．理解腹股沟管、腹股沟韧带、腹沟三角、腹直肌鞘的位置和结构。</w:t>
            </w:r>
          </w:p>
          <w:p w14:paraId="6CFAD637"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2160" w:type="dxa"/>
          </w:tcPr>
          <w:p w14:paraId="6DF8F344"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1.能说出躯干骨、颅骨、上肢骨、下肢骨的组成、排列。</w:t>
            </w:r>
          </w:p>
          <w:p w14:paraId="02995824"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2.能说出关节的基本结构、辅助结构、运动。</w:t>
            </w:r>
          </w:p>
          <w:p w14:paraId="4FD707DD"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3.能说出肩关节的组成、特点、运动；膝关节的组成、特点和运动。</w:t>
            </w:r>
          </w:p>
          <w:p w14:paraId="07557844"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4.能说出竖脊肌的位置、作用，股三角的位置、境界及内容的毗邻关系。</w:t>
            </w:r>
          </w:p>
          <w:p w14:paraId="74F37E0D"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1530" w:type="dxa"/>
          </w:tcPr>
          <w:p w14:paraId="3C379F26"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具有对运动系统相关疾病的医学素养，救死扶伤。</w:t>
            </w:r>
          </w:p>
        </w:tc>
        <w:tc>
          <w:tcPr>
            <w:tcW w:w="1506" w:type="dxa"/>
          </w:tcPr>
          <w:p w14:paraId="3CE15A55"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学会利用所学体表标志熟练应用在临床各种操作中。</w:t>
            </w:r>
          </w:p>
          <w:p w14:paraId="2C534D71"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420" w:type="dxa"/>
          </w:tcPr>
          <w:p w14:paraId="12CEA45F"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8</w:t>
            </w:r>
          </w:p>
        </w:tc>
        <w:tc>
          <w:tcPr>
            <w:tcW w:w="420" w:type="dxa"/>
          </w:tcPr>
          <w:p w14:paraId="1C848C75"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421" w:type="dxa"/>
          </w:tcPr>
          <w:p w14:paraId="240D23F8"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12</w:t>
            </w:r>
          </w:p>
        </w:tc>
      </w:tr>
      <w:tr w:rsidR="0063416F" w14:paraId="5B6A1A6E" w14:textId="77777777">
        <w:trPr>
          <w:trHeight w:val="326"/>
          <w:jc w:val="center"/>
        </w:trPr>
        <w:tc>
          <w:tcPr>
            <w:tcW w:w="360" w:type="dxa"/>
            <w:vAlign w:val="center"/>
          </w:tcPr>
          <w:p w14:paraId="0617DE75"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454" w:type="dxa"/>
            <w:vAlign w:val="center"/>
          </w:tcPr>
          <w:p w14:paraId="5CBDEBF2"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消化系统</w:t>
            </w:r>
          </w:p>
        </w:tc>
        <w:tc>
          <w:tcPr>
            <w:tcW w:w="2426" w:type="dxa"/>
          </w:tcPr>
          <w:p w14:paraId="7D117AA7"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1．知道胃底腺、小肠、肝的结构及输胆管道；阑尾根部体表投影。</w:t>
            </w:r>
          </w:p>
          <w:p w14:paraId="229B4D69"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2．知道各器官的位置、形态。</w:t>
            </w:r>
          </w:p>
          <w:p w14:paraId="3AF5689F"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3．理解胸腹部标志线和腹部分区。</w:t>
            </w:r>
          </w:p>
          <w:p w14:paraId="73BB6D6E"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2160" w:type="dxa"/>
          </w:tcPr>
          <w:p w14:paraId="786214B6"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1.能说出消化系统的组成；上、下消化管的概念。</w:t>
            </w:r>
          </w:p>
          <w:p w14:paraId="65C17EC7"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2.能说出胃的形态、位置、分部。</w:t>
            </w:r>
          </w:p>
          <w:p w14:paraId="4B299174"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3.能说出小肠与大肠的分部；阑尾根部的体表投影。</w:t>
            </w:r>
          </w:p>
          <w:p w14:paraId="14BDDDF8"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4.能说出肝的位置、形态、分叶；上下界的体表投影。                                                                                                                                                                                                                                                                         5.能说出胰的形态、位置。</w:t>
            </w:r>
          </w:p>
          <w:p w14:paraId="52F929DE"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1530" w:type="dxa"/>
          </w:tcPr>
          <w:p w14:paraId="3BC7FB05"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养成良好的饮食、卫生习惯，确立积极、健康的生活态度。</w:t>
            </w:r>
          </w:p>
        </w:tc>
        <w:tc>
          <w:tcPr>
            <w:tcW w:w="1506" w:type="dxa"/>
          </w:tcPr>
          <w:p w14:paraId="01F5D2B3"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学会利用所学消化道知识，与临床中插管、洗胃、鼻饲等操作相结合。</w:t>
            </w:r>
          </w:p>
          <w:p w14:paraId="4EA0D55F"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420" w:type="dxa"/>
          </w:tcPr>
          <w:p w14:paraId="0B268E23"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420" w:type="dxa"/>
          </w:tcPr>
          <w:p w14:paraId="6127790E"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421" w:type="dxa"/>
          </w:tcPr>
          <w:p w14:paraId="425BEB99"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5</w:t>
            </w:r>
          </w:p>
        </w:tc>
      </w:tr>
      <w:tr w:rsidR="0063416F" w14:paraId="0FFA441D" w14:textId="77777777">
        <w:trPr>
          <w:trHeight w:val="503"/>
          <w:jc w:val="center"/>
        </w:trPr>
        <w:tc>
          <w:tcPr>
            <w:tcW w:w="360" w:type="dxa"/>
            <w:vAlign w:val="center"/>
          </w:tcPr>
          <w:p w14:paraId="1084E39A"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3</w:t>
            </w:r>
          </w:p>
        </w:tc>
        <w:tc>
          <w:tcPr>
            <w:tcW w:w="454" w:type="dxa"/>
            <w:vAlign w:val="center"/>
          </w:tcPr>
          <w:p w14:paraId="551C452A"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呼吸系统</w:t>
            </w:r>
          </w:p>
        </w:tc>
        <w:tc>
          <w:tcPr>
            <w:tcW w:w="2426" w:type="dxa"/>
          </w:tcPr>
          <w:p w14:paraId="38963B45"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1．知道喉腔分部；左、右主支气管的形态特点；肺的微细结构。</w:t>
            </w:r>
          </w:p>
          <w:p w14:paraId="766C85D4"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2．知道鼻旁窦的开口；胸膜和胸膜腔的概念。</w:t>
            </w:r>
          </w:p>
          <w:p w14:paraId="3C5705F6"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3．理解纵隔的概念、分区和内客；胸膜和肺的体表投影。</w:t>
            </w:r>
          </w:p>
          <w:p w14:paraId="718C703A"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2160" w:type="dxa"/>
          </w:tcPr>
          <w:p w14:paraId="33BA5450"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能说出呼吸系统的组成和功能。</w:t>
            </w:r>
          </w:p>
          <w:p w14:paraId="0E4142A1"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能说出气管的位置形态，气管切开的部位；左右主支气管的区别及临床意义。</w:t>
            </w:r>
          </w:p>
          <w:p w14:paraId="78A5CB7D"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3.能说出肺的位置和形态，分叶，左右肺的差异；</w:t>
            </w:r>
          </w:p>
          <w:p w14:paraId="0B7C72AC"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1530" w:type="dxa"/>
          </w:tcPr>
          <w:p w14:paraId="4047F87E"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具备处理呼吸系统常见疾病的护理能力，养成良好的生活习惯，做好宣教工作。</w:t>
            </w:r>
          </w:p>
        </w:tc>
        <w:tc>
          <w:tcPr>
            <w:tcW w:w="1506" w:type="dxa"/>
          </w:tcPr>
          <w:p w14:paraId="2414C29B"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学会运用解剖学来分析排疾、吸氧、气管切开术等操作过程及注意事项。</w:t>
            </w:r>
          </w:p>
        </w:tc>
        <w:tc>
          <w:tcPr>
            <w:tcW w:w="420" w:type="dxa"/>
          </w:tcPr>
          <w:p w14:paraId="4B7A7D10"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420" w:type="dxa"/>
          </w:tcPr>
          <w:p w14:paraId="351CB6F7"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421" w:type="dxa"/>
          </w:tcPr>
          <w:p w14:paraId="29A3E7A4"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5</w:t>
            </w:r>
          </w:p>
        </w:tc>
      </w:tr>
      <w:tr w:rsidR="0063416F" w14:paraId="1B2F18BA" w14:textId="77777777">
        <w:trPr>
          <w:trHeight w:val="503"/>
          <w:jc w:val="center"/>
        </w:trPr>
        <w:tc>
          <w:tcPr>
            <w:tcW w:w="360" w:type="dxa"/>
            <w:vAlign w:val="center"/>
          </w:tcPr>
          <w:p w14:paraId="0F13D598"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454" w:type="dxa"/>
            <w:vAlign w:val="center"/>
          </w:tcPr>
          <w:p w14:paraId="06F5DF85"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泌</w:t>
            </w:r>
            <w:r>
              <w:rPr>
                <w:rFonts w:asciiTheme="minorEastAsia" w:eastAsiaTheme="minorEastAsia" w:hAnsiTheme="minorEastAsia" w:cstheme="minorEastAsia" w:hint="eastAsia"/>
                <w:sz w:val="20"/>
                <w:szCs w:val="20"/>
              </w:rPr>
              <w:lastRenderedPageBreak/>
              <w:t>尿系统</w:t>
            </w:r>
          </w:p>
        </w:tc>
        <w:tc>
          <w:tcPr>
            <w:tcW w:w="2426" w:type="dxa"/>
          </w:tcPr>
          <w:p w14:paraId="218CA6BE"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1．知道肾单位的结构；膀</w:t>
            </w:r>
            <w:r>
              <w:rPr>
                <w:rFonts w:asciiTheme="minorEastAsia" w:eastAsiaTheme="minorEastAsia" w:hAnsiTheme="minorEastAsia" w:cstheme="minorEastAsia" w:hint="eastAsia"/>
                <w:sz w:val="20"/>
                <w:szCs w:val="20"/>
              </w:rPr>
              <w:lastRenderedPageBreak/>
              <w:t>胱三角的概念；输尿管的三处狭窄。</w:t>
            </w:r>
          </w:p>
          <w:p w14:paraId="2BE58E0F"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2．知道肾的位置；女性尿道的特点。</w:t>
            </w:r>
          </w:p>
          <w:p w14:paraId="2087906C"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3．理解肾的被膜。</w:t>
            </w:r>
          </w:p>
          <w:p w14:paraId="0BBC30D7"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2160" w:type="dxa"/>
          </w:tcPr>
          <w:p w14:paraId="4DAA6506"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1.能说出泌尿系统的</w:t>
            </w:r>
            <w:r>
              <w:rPr>
                <w:rFonts w:asciiTheme="minorEastAsia" w:eastAsiaTheme="minorEastAsia" w:hAnsiTheme="minorEastAsia" w:cstheme="minorEastAsia" w:hint="eastAsia"/>
                <w:sz w:val="20"/>
                <w:szCs w:val="20"/>
              </w:rPr>
              <w:lastRenderedPageBreak/>
              <w:t>组成与功能。</w:t>
            </w:r>
          </w:p>
          <w:p w14:paraId="1CF26482"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2.能说出肾的位置、肾门概念及通过的内容。</w:t>
            </w:r>
          </w:p>
          <w:p w14:paraId="1A069417"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3.能说出膀胱三角位置及形态特点和临床意义。</w:t>
            </w:r>
          </w:p>
          <w:p w14:paraId="096BE710"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1530" w:type="dxa"/>
          </w:tcPr>
          <w:p w14:paraId="0B8C06D7"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具备处理泌尿</w:t>
            </w:r>
            <w:r>
              <w:rPr>
                <w:rFonts w:asciiTheme="minorEastAsia" w:eastAsiaTheme="minorEastAsia" w:hAnsiTheme="minorEastAsia" w:cstheme="minorEastAsia" w:hint="eastAsia"/>
                <w:sz w:val="20"/>
                <w:szCs w:val="20"/>
              </w:rPr>
              <w:lastRenderedPageBreak/>
              <w:t>系统常见疾病的护理能力，养成良好的生活习惯，做好宣教工作。</w:t>
            </w:r>
          </w:p>
        </w:tc>
        <w:tc>
          <w:tcPr>
            <w:tcW w:w="1506" w:type="dxa"/>
          </w:tcPr>
          <w:p w14:paraId="15EF1829"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1.能在标本或</w:t>
            </w:r>
            <w:r>
              <w:rPr>
                <w:rFonts w:asciiTheme="minorEastAsia" w:eastAsiaTheme="minorEastAsia" w:hAnsiTheme="minorEastAsia" w:cstheme="minorEastAsia" w:hint="eastAsia"/>
                <w:sz w:val="20"/>
                <w:szCs w:val="20"/>
              </w:rPr>
              <w:lastRenderedPageBreak/>
              <w:t>模型上认泌尿系统各器官。</w:t>
            </w:r>
          </w:p>
          <w:p w14:paraId="107E9D43"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2．能运用泌尿系统知识初步解释尿液形成的过程。</w:t>
            </w:r>
          </w:p>
        </w:tc>
        <w:tc>
          <w:tcPr>
            <w:tcW w:w="420" w:type="dxa"/>
          </w:tcPr>
          <w:p w14:paraId="6463C7F0"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lastRenderedPageBreak/>
              <w:t>2</w:t>
            </w:r>
          </w:p>
        </w:tc>
        <w:tc>
          <w:tcPr>
            <w:tcW w:w="420" w:type="dxa"/>
          </w:tcPr>
          <w:p w14:paraId="62FA2FA8"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421" w:type="dxa"/>
          </w:tcPr>
          <w:p w14:paraId="33032855"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3</w:t>
            </w:r>
          </w:p>
        </w:tc>
      </w:tr>
      <w:tr w:rsidR="0063416F" w14:paraId="158B523D" w14:textId="77777777">
        <w:trPr>
          <w:trHeight w:val="503"/>
          <w:jc w:val="center"/>
        </w:trPr>
        <w:tc>
          <w:tcPr>
            <w:tcW w:w="360" w:type="dxa"/>
            <w:vAlign w:val="center"/>
          </w:tcPr>
          <w:p w14:paraId="78D454DC"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5</w:t>
            </w:r>
          </w:p>
        </w:tc>
        <w:tc>
          <w:tcPr>
            <w:tcW w:w="454" w:type="dxa"/>
            <w:vAlign w:val="center"/>
          </w:tcPr>
          <w:p w14:paraId="04C86C18"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生殖系统</w:t>
            </w:r>
          </w:p>
        </w:tc>
        <w:tc>
          <w:tcPr>
            <w:tcW w:w="2426" w:type="dxa"/>
          </w:tcPr>
          <w:p w14:paraId="17E7850D"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1．知道生殖系统的组成；男性尿道的形态特点；子宫的形态、位置和结构。</w:t>
            </w:r>
          </w:p>
          <w:p w14:paraId="27E7FD45"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2．知道输送管道的形态；子宫的定装置；前列腺的位置和毗邻。</w:t>
            </w:r>
          </w:p>
          <w:p w14:paraId="09EC06BA"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3．理解乳房的结构。</w:t>
            </w:r>
          </w:p>
          <w:p w14:paraId="3ECACC10"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2160" w:type="dxa"/>
          </w:tcPr>
          <w:p w14:paraId="05034806"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1.能在标本上辨认生殖系统各器官。</w:t>
            </w:r>
          </w:p>
          <w:p w14:paraId="69EEC939"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2.能说出男性生殖系统的组成和功能；内外生殖器的组成。</w:t>
            </w:r>
          </w:p>
          <w:p w14:paraId="08AA6EA5"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3.能说出男性尿道的长度、分部、前后尿道概念、三狭窄、两个弯曲及临床意义。</w:t>
            </w:r>
          </w:p>
          <w:p w14:paraId="0D6368BE"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4.能说出女性生殖器的组成和功能；内外生殖器的组成。</w:t>
            </w:r>
          </w:p>
          <w:p w14:paraId="39B5E85D"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5.能说出卵巢分泌激素。</w:t>
            </w:r>
          </w:p>
          <w:p w14:paraId="129FF920"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6.能说出子宫位置、形态、内腔。</w:t>
            </w:r>
          </w:p>
          <w:p w14:paraId="1E250317"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1530" w:type="dxa"/>
          </w:tcPr>
          <w:p w14:paraId="0CF44141"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具有尊重服务对象，并保护其隐私的意识。</w:t>
            </w:r>
          </w:p>
          <w:p w14:paraId="1178216C"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1506" w:type="dxa"/>
          </w:tcPr>
          <w:p w14:paraId="48A6F8A9"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能初步运用学过的知识进行计划生育宣教，解释前列腺肥大、月经周期、不孕、不育等临床现象。</w:t>
            </w:r>
          </w:p>
        </w:tc>
        <w:tc>
          <w:tcPr>
            <w:tcW w:w="420" w:type="dxa"/>
          </w:tcPr>
          <w:p w14:paraId="489E4FB9"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420" w:type="dxa"/>
          </w:tcPr>
          <w:p w14:paraId="7C654E5C"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421" w:type="dxa"/>
          </w:tcPr>
          <w:p w14:paraId="557C1DAD"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3</w:t>
            </w:r>
          </w:p>
        </w:tc>
      </w:tr>
      <w:tr w:rsidR="0063416F" w14:paraId="0B22FFDA" w14:textId="77777777">
        <w:trPr>
          <w:trHeight w:val="503"/>
          <w:jc w:val="center"/>
        </w:trPr>
        <w:tc>
          <w:tcPr>
            <w:tcW w:w="360" w:type="dxa"/>
            <w:vAlign w:val="center"/>
          </w:tcPr>
          <w:p w14:paraId="1CDEA037"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6</w:t>
            </w:r>
          </w:p>
        </w:tc>
        <w:tc>
          <w:tcPr>
            <w:tcW w:w="454" w:type="dxa"/>
            <w:vAlign w:val="center"/>
          </w:tcPr>
          <w:p w14:paraId="23B51E59"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循环系统</w:t>
            </w:r>
          </w:p>
        </w:tc>
        <w:tc>
          <w:tcPr>
            <w:tcW w:w="2426" w:type="dxa"/>
          </w:tcPr>
          <w:p w14:paraId="7659F0EE"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1．知道血液循环途径、心腔的结构及主干血管；淋巴系统的组成。</w:t>
            </w:r>
          </w:p>
          <w:p w14:paraId="737CC7EE"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2．知道心的位置、心包的组成：淋巴干的名称及其收纳范国；胸导管的起止、主要行程和收纳范围。</w:t>
            </w:r>
          </w:p>
          <w:p w14:paraId="150EDDD7"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3．理解微循环、血管的微细结构；淋巴结的形态，全身各部淋巴结群的名称、位置；牌的功能。</w:t>
            </w:r>
          </w:p>
        </w:tc>
        <w:tc>
          <w:tcPr>
            <w:tcW w:w="2160" w:type="dxa"/>
          </w:tcPr>
          <w:p w14:paraId="766135A1"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1.能说出脉管系统的组成和功能。</w:t>
            </w:r>
          </w:p>
          <w:p w14:paraId="0A5347FE"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2.能说心的位置、外形、内腔结构、交通。</w:t>
            </w:r>
          </w:p>
          <w:p w14:paraId="37FDA155"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3.能大小循环的途径；</w:t>
            </w:r>
          </w:p>
          <w:p w14:paraId="18230D5A"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4.能说出主动脉的起始、走行、分部；腹主动脉起始、位置及主要分支。</w:t>
            </w:r>
          </w:p>
          <w:p w14:paraId="13C3F683"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5.能说出上腔静脉的组成、起始、行程、收集范围；下腔静脉起始、行径、收集范围。</w:t>
            </w:r>
          </w:p>
          <w:p w14:paraId="5FD4B7A2"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6.能说出淋巴系统的组成、功能。 </w:t>
            </w:r>
          </w:p>
          <w:p w14:paraId="7E95BCF5"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1530" w:type="dxa"/>
          </w:tcPr>
          <w:p w14:paraId="517EED8D"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具有对脉管系统相关疾病的诊疗意识和以人为本、救死扶伤、争分夺秒抢救生命的职业道德素质。</w:t>
            </w:r>
          </w:p>
        </w:tc>
        <w:tc>
          <w:tcPr>
            <w:tcW w:w="1506" w:type="dxa"/>
          </w:tcPr>
          <w:p w14:paraId="0D6C1F74"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能运用心血管系统知识进行胸外心脏按压术。</w:t>
            </w:r>
          </w:p>
        </w:tc>
        <w:tc>
          <w:tcPr>
            <w:tcW w:w="420" w:type="dxa"/>
          </w:tcPr>
          <w:p w14:paraId="07FF67D5"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6</w:t>
            </w:r>
          </w:p>
        </w:tc>
        <w:tc>
          <w:tcPr>
            <w:tcW w:w="420" w:type="dxa"/>
          </w:tcPr>
          <w:p w14:paraId="6C3EFCD1"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0</w:t>
            </w:r>
          </w:p>
        </w:tc>
        <w:tc>
          <w:tcPr>
            <w:tcW w:w="421" w:type="dxa"/>
          </w:tcPr>
          <w:p w14:paraId="4775BEBC"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6</w:t>
            </w:r>
          </w:p>
        </w:tc>
      </w:tr>
      <w:tr w:rsidR="0063416F" w14:paraId="45EC71CC" w14:textId="77777777">
        <w:trPr>
          <w:trHeight w:val="503"/>
          <w:jc w:val="center"/>
        </w:trPr>
        <w:tc>
          <w:tcPr>
            <w:tcW w:w="360" w:type="dxa"/>
            <w:vAlign w:val="center"/>
          </w:tcPr>
          <w:p w14:paraId="58BE0198"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7</w:t>
            </w:r>
          </w:p>
        </w:tc>
        <w:tc>
          <w:tcPr>
            <w:tcW w:w="454" w:type="dxa"/>
            <w:vAlign w:val="center"/>
          </w:tcPr>
          <w:p w14:paraId="0C50154A"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感觉器</w:t>
            </w:r>
          </w:p>
        </w:tc>
        <w:tc>
          <w:tcPr>
            <w:tcW w:w="2426" w:type="dxa"/>
          </w:tcPr>
          <w:p w14:paraId="774D6F07"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1．知道眼球壁及眼球内容物的结构，前庭蜗器的组成，房水的产生及循环途径。</w:t>
            </w:r>
          </w:p>
          <w:p w14:paraId="70A953C1"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2．知道眼副器和皮肤的结构。</w:t>
            </w:r>
          </w:p>
          <w:p w14:paraId="2AFF08D4"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3．理解视器的血管、皮肤的附属器。</w:t>
            </w:r>
          </w:p>
          <w:p w14:paraId="15026E48"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2160" w:type="dxa"/>
          </w:tcPr>
          <w:p w14:paraId="194D7BA7"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1.能说出视器的组成；眼球的折光装置组成、功能。</w:t>
            </w:r>
          </w:p>
          <w:p w14:paraId="4C8D71AF"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2.能说出前庭蜗器组</w:t>
            </w:r>
            <w:r>
              <w:rPr>
                <w:rFonts w:asciiTheme="minorEastAsia" w:eastAsiaTheme="minorEastAsia" w:hAnsiTheme="minorEastAsia" w:cstheme="minorEastAsia" w:hint="eastAsia"/>
                <w:sz w:val="20"/>
                <w:szCs w:val="20"/>
              </w:rPr>
              <w:lastRenderedPageBreak/>
              <w:t>成、功能；中耳的组成；内耳的组成；听觉、味觉感受器的名称、位置、作用。</w:t>
            </w:r>
          </w:p>
          <w:p w14:paraId="694F335E"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3.能说出表皮的结构和角质化过程。</w:t>
            </w:r>
          </w:p>
        </w:tc>
        <w:tc>
          <w:tcPr>
            <w:tcW w:w="1530" w:type="dxa"/>
          </w:tcPr>
          <w:p w14:paraId="1E729376"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具有在日常生活中对眼和耳的保健意识。</w:t>
            </w:r>
          </w:p>
        </w:tc>
        <w:tc>
          <w:tcPr>
            <w:tcW w:w="1506" w:type="dxa"/>
          </w:tcPr>
          <w:p w14:paraId="2C8FE871"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学会能运用所学分析眼、耳部疾病的临床表现。</w:t>
            </w:r>
          </w:p>
          <w:p w14:paraId="27D4F0F9"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420" w:type="dxa"/>
          </w:tcPr>
          <w:p w14:paraId="2F2D4398"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lastRenderedPageBreak/>
              <w:t>3</w:t>
            </w:r>
          </w:p>
        </w:tc>
        <w:tc>
          <w:tcPr>
            <w:tcW w:w="420" w:type="dxa"/>
          </w:tcPr>
          <w:p w14:paraId="7686EE77"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0</w:t>
            </w:r>
          </w:p>
        </w:tc>
        <w:tc>
          <w:tcPr>
            <w:tcW w:w="421" w:type="dxa"/>
          </w:tcPr>
          <w:p w14:paraId="317739AD"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3</w:t>
            </w:r>
          </w:p>
        </w:tc>
      </w:tr>
      <w:tr w:rsidR="0063416F" w14:paraId="03878AB9" w14:textId="77777777">
        <w:trPr>
          <w:trHeight w:val="503"/>
          <w:jc w:val="center"/>
        </w:trPr>
        <w:tc>
          <w:tcPr>
            <w:tcW w:w="360" w:type="dxa"/>
            <w:vAlign w:val="center"/>
          </w:tcPr>
          <w:p w14:paraId="1AD671AF"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8</w:t>
            </w:r>
          </w:p>
        </w:tc>
        <w:tc>
          <w:tcPr>
            <w:tcW w:w="454" w:type="dxa"/>
            <w:vAlign w:val="center"/>
          </w:tcPr>
          <w:p w14:paraId="2FD4007F"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内分泌系统</w:t>
            </w:r>
          </w:p>
        </w:tc>
        <w:tc>
          <w:tcPr>
            <w:tcW w:w="2426" w:type="dxa"/>
          </w:tcPr>
          <w:p w14:paraId="7323CB45"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1．知道甲状腺的形态和位置、微细结构及功能；肾上腺的形态和位置、微细结构及功能；垂体的形态和位置、微细结构及功能</w:t>
            </w:r>
          </w:p>
          <w:p w14:paraId="3F3A0CAE"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2．知道内分泌系统的组成。</w:t>
            </w:r>
          </w:p>
          <w:p w14:paraId="3105375E"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3．理解甲状旁腺的形态和位置、微细结构及功能。</w:t>
            </w:r>
          </w:p>
        </w:tc>
        <w:tc>
          <w:tcPr>
            <w:tcW w:w="2160" w:type="dxa"/>
          </w:tcPr>
          <w:p w14:paraId="3029E7EB"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1.能说出甲状腺的位置、形态；甲状腺素、降钙素作用。</w:t>
            </w:r>
          </w:p>
          <w:p w14:paraId="52B2E2E2"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2.能说出肾上腺的位置、形态、分泌的激素及作用。</w:t>
            </w:r>
          </w:p>
          <w:p w14:paraId="33B6E101"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3.能说出垂体的位置、分部；腺垂体各细胞分泌的激素和作用。</w:t>
            </w:r>
          </w:p>
        </w:tc>
        <w:tc>
          <w:tcPr>
            <w:tcW w:w="1530" w:type="dxa"/>
          </w:tcPr>
          <w:p w14:paraId="09E2A23B"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建立日常良好的饮食习惯，增强预防内分泌系统疾病的保健意识。</w:t>
            </w:r>
          </w:p>
        </w:tc>
        <w:tc>
          <w:tcPr>
            <w:tcW w:w="1506" w:type="dxa"/>
          </w:tcPr>
          <w:p w14:paraId="5676741E"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运用所学知识分析内分泌疾病的临床表现。</w:t>
            </w:r>
          </w:p>
          <w:p w14:paraId="19519611"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420" w:type="dxa"/>
          </w:tcPr>
          <w:p w14:paraId="69F6C49E"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420" w:type="dxa"/>
          </w:tcPr>
          <w:p w14:paraId="3AE1D550"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0</w:t>
            </w:r>
          </w:p>
        </w:tc>
        <w:tc>
          <w:tcPr>
            <w:tcW w:w="421" w:type="dxa"/>
          </w:tcPr>
          <w:p w14:paraId="04C137D5"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r>
      <w:tr w:rsidR="0063416F" w14:paraId="17143A6D" w14:textId="77777777">
        <w:trPr>
          <w:trHeight w:val="2803"/>
          <w:jc w:val="center"/>
        </w:trPr>
        <w:tc>
          <w:tcPr>
            <w:tcW w:w="360" w:type="dxa"/>
            <w:vAlign w:val="center"/>
          </w:tcPr>
          <w:p w14:paraId="01E1925C"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9</w:t>
            </w:r>
          </w:p>
        </w:tc>
        <w:tc>
          <w:tcPr>
            <w:tcW w:w="454" w:type="dxa"/>
            <w:vAlign w:val="center"/>
          </w:tcPr>
          <w:p w14:paraId="45B87AE9"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神经系统</w:t>
            </w:r>
          </w:p>
        </w:tc>
        <w:tc>
          <w:tcPr>
            <w:tcW w:w="2426" w:type="dxa"/>
          </w:tcPr>
          <w:p w14:paraId="51500BEC"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1．知道神经系统的组成；内的位置、分部及临床意义；脑液循环；颈、臂、腰、骶4丛的主要分支及分布；胸神经前支节段性分布的特点。</w:t>
            </w:r>
          </w:p>
          <w:p w14:paraId="06E62DF6"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2．知道神经系统常用术语；脊髓的位置和外形、内部结构与功能；大脑皮质的功能定位；Ⅲ、M、X、X、Ⅻ对脑神经的分布；脑和脊髓的主要传导通路。</w:t>
            </w:r>
          </w:p>
          <w:p w14:paraId="477DE5F2"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3．理解内脏神经的特点；脑和脊被膜、血管。</w:t>
            </w:r>
          </w:p>
        </w:tc>
        <w:tc>
          <w:tcPr>
            <w:tcW w:w="2160" w:type="dxa"/>
          </w:tcPr>
          <w:p w14:paraId="43EB5BDE"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1.能说出神经系统的组成、功能。</w:t>
            </w:r>
          </w:p>
          <w:p w14:paraId="37301D27"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2.能说出脑的组成；脑干的组成、位置；坐骨神经行程、分布；三叉神经、面神经的分支及分布。</w:t>
            </w:r>
          </w:p>
          <w:p w14:paraId="4BDB4246"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1530" w:type="dxa"/>
          </w:tcPr>
          <w:p w14:paraId="358A60DB"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关注神经系统功能的保健知识，养成科学的用脑习惯。</w:t>
            </w:r>
          </w:p>
        </w:tc>
        <w:tc>
          <w:tcPr>
            <w:tcW w:w="1506" w:type="dxa"/>
          </w:tcPr>
          <w:p w14:paraId="18B27AD7"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培养学生对神经系统标本和模型的观察能力和对常见疾病的分析能力。</w:t>
            </w:r>
          </w:p>
        </w:tc>
        <w:tc>
          <w:tcPr>
            <w:tcW w:w="420" w:type="dxa"/>
          </w:tcPr>
          <w:p w14:paraId="121F5650"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6</w:t>
            </w:r>
          </w:p>
        </w:tc>
        <w:tc>
          <w:tcPr>
            <w:tcW w:w="420" w:type="dxa"/>
          </w:tcPr>
          <w:p w14:paraId="573EE41F"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421" w:type="dxa"/>
          </w:tcPr>
          <w:p w14:paraId="22C267C8"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10</w:t>
            </w:r>
          </w:p>
        </w:tc>
      </w:tr>
      <w:tr w:rsidR="0063416F" w14:paraId="0F7ECFAE" w14:textId="77777777">
        <w:trPr>
          <w:trHeight w:val="503"/>
          <w:jc w:val="center"/>
        </w:trPr>
        <w:tc>
          <w:tcPr>
            <w:tcW w:w="360" w:type="dxa"/>
            <w:vAlign w:val="center"/>
          </w:tcPr>
          <w:p w14:paraId="7E12281C" w14:textId="77777777" w:rsidR="0063416F" w:rsidRDefault="00000000">
            <w:pPr>
              <w:snapToGrid w:val="0"/>
              <w:spacing w:line="280" w:lineRule="exact"/>
              <w:jc w:val="center"/>
              <w:rPr>
                <w:rFonts w:ascii="宋体" w:hAnsi="宋体"/>
                <w:bCs/>
                <w:sz w:val="20"/>
                <w:szCs w:val="20"/>
              </w:rPr>
            </w:pPr>
            <w:r>
              <w:rPr>
                <w:rFonts w:ascii="宋体" w:hAnsi="宋体" w:cs="宋体" w:hint="eastAsia"/>
                <w:bCs/>
                <w:sz w:val="20"/>
                <w:szCs w:val="20"/>
              </w:rPr>
              <w:t>合计</w:t>
            </w:r>
          </w:p>
        </w:tc>
        <w:tc>
          <w:tcPr>
            <w:tcW w:w="454" w:type="dxa"/>
            <w:vAlign w:val="center"/>
          </w:tcPr>
          <w:p w14:paraId="1999A313" w14:textId="77777777" w:rsidR="0063416F" w:rsidRDefault="0063416F">
            <w:pPr>
              <w:snapToGrid w:val="0"/>
              <w:spacing w:line="280" w:lineRule="exact"/>
              <w:jc w:val="center"/>
              <w:rPr>
                <w:rFonts w:ascii="宋体" w:hAnsi="宋体" w:cs="宋体"/>
                <w:bCs/>
                <w:sz w:val="20"/>
                <w:szCs w:val="20"/>
              </w:rPr>
            </w:pPr>
          </w:p>
        </w:tc>
        <w:tc>
          <w:tcPr>
            <w:tcW w:w="2426" w:type="dxa"/>
            <w:vAlign w:val="center"/>
          </w:tcPr>
          <w:p w14:paraId="3611CEC5" w14:textId="77777777" w:rsidR="0063416F" w:rsidRDefault="0063416F">
            <w:pPr>
              <w:snapToGrid w:val="0"/>
              <w:spacing w:line="280" w:lineRule="exact"/>
              <w:jc w:val="center"/>
              <w:rPr>
                <w:rFonts w:ascii="宋体" w:hAnsi="宋体" w:cs="宋体"/>
                <w:bCs/>
                <w:sz w:val="20"/>
                <w:szCs w:val="20"/>
              </w:rPr>
            </w:pPr>
          </w:p>
        </w:tc>
        <w:tc>
          <w:tcPr>
            <w:tcW w:w="2160" w:type="dxa"/>
            <w:vAlign w:val="center"/>
          </w:tcPr>
          <w:p w14:paraId="64361E40" w14:textId="77777777" w:rsidR="0063416F" w:rsidRDefault="00000000">
            <w:pPr>
              <w:snapToGrid w:val="0"/>
              <w:spacing w:line="280" w:lineRule="exact"/>
              <w:jc w:val="center"/>
              <w:rPr>
                <w:rFonts w:ascii="宋体" w:hAnsi="宋体" w:cs="宋体"/>
                <w:bCs/>
                <w:sz w:val="20"/>
                <w:szCs w:val="20"/>
              </w:rPr>
            </w:pPr>
            <w:r>
              <w:rPr>
                <w:rFonts w:ascii="宋体" w:hAnsi="宋体" w:cs="宋体"/>
                <w:bCs/>
                <w:sz w:val="20"/>
                <w:szCs w:val="20"/>
              </w:rPr>
              <w:t>8</w:t>
            </w:r>
          </w:p>
        </w:tc>
        <w:tc>
          <w:tcPr>
            <w:tcW w:w="1530" w:type="dxa"/>
            <w:vAlign w:val="center"/>
          </w:tcPr>
          <w:p w14:paraId="0B33706B" w14:textId="77777777" w:rsidR="0063416F" w:rsidRDefault="00000000">
            <w:pPr>
              <w:snapToGrid w:val="0"/>
              <w:spacing w:line="280" w:lineRule="exact"/>
              <w:jc w:val="center"/>
              <w:rPr>
                <w:rFonts w:ascii="宋体" w:hAnsi="宋体" w:cs="宋体"/>
                <w:bCs/>
                <w:sz w:val="20"/>
                <w:szCs w:val="20"/>
              </w:rPr>
            </w:pPr>
            <w:r>
              <w:rPr>
                <w:rFonts w:ascii="宋体" w:hAnsi="宋体" w:cs="宋体"/>
                <w:bCs/>
                <w:sz w:val="20"/>
                <w:szCs w:val="20"/>
              </w:rPr>
              <w:t>32</w:t>
            </w:r>
          </w:p>
        </w:tc>
        <w:tc>
          <w:tcPr>
            <w:tcW w:w="1506" w:type="dxa"/>
          </w:tcPr>
          <w:p w14:paraId="4F6C7351"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420" w:type="dxa"/>
          </w:tcPr>
          <w:p w14:paraId="0E90B7FB"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sz w:val="20"/>
                <w:szCs w:val="20"/>
              </w:rPr>
              <w:t>6</w:t>
            </w:r>
          </w:p>
        </w:tc>
        <w:tc>
          <w:tcPr>
            <w:tcW w:w="420" w:type="dxa"/>
          </w:tcPr>
          <w:p w14:paraId="60EECB95"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2</w:t>
            </w:r>
          </w:p>
        </w:tc>
        <w:tc>
          <w:tcPr>
            <w:tcW w:w="421" w:type="dxa"/>
          </w:tcPr>
          <w:p w14:paraId="44050432"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r>
              <w:rPr>
                <w:rFonts w:asciiTheme="minorEastAsia" w:eastAsiaTheme="minorEastAsia" w:hAnsiTheme="minorEastAsia" w:cstheme="minorEastAsia"/>
                <w:sz w:val="20"/>
                <w:szCs w:val="20"/>
              </w:rPr>
              <w:t>8</w:t>
            </w:r>
          </w:p>
        </w:tc>
      </w:tr>
    </w:tbl>
    <w:p w14:paraId="0EF1EDB4" w14:textId="77777777" w:rsidR="0063416F" w:rsidRDefault="0063416F">
      <w:pPr>
        <w:snapToGrid w:val="0"/>
        <w:spacing w:line="288" w:lineRule="auto"/>
        <w:rPr>
          <w:rFonts w:ascii="宋体" w:hAnsi="宋体"/>
          <w:sz w:val="20"/>
          <w:szCs w:val="20"/>
        </w:rPr>
      </w:pPr>
    </w:p>
    <w:p w14:paraId="7238BB4C" w14:textId="77777777" w:rsidR="0063416F" w:rsidRDefault="0063416F">
      <w:pPr>
        <w:snapToGrid w:val="0"/>
        <w:spacing w:line="288" w:lineRule="auto"/>
        <w:rPr>
          <w:rFonts w:ascii="宋体" w:hAnsi="宋体"/>
          <w:sz w:val="20"/>
          <w:szCs w:val="20"/>
        </w:rPr>
      </w:pPr>
    </w:p>
    <w:p w14:paraId="0576598F" w14:textId="77777777" w:rsidR="0063416F" w:rsidRDefault="0063416F">
      <w:pPr>
        <w:snapToGrid w:val="0"/>
        <w:spacing w:line="288" w:lineRule="auto"/>
        <w:rPr>
          <w:rFonts w:ascii="宋体" w:hAnsi="宋体"/>
          <w:sz w:val="20"/>
          <w:szCs w:val="20"/>
        </w:rPr>
      </w:pPr>
    </w:p>
    <w:p w14:paraId="28567BAC" w14:textId="77777777" w:rsidR="0063416F" w:rsidRDefault="0063416F">
      <w:pPr>
        <w:snapToGrid w:val="0"/>
        <w:spacing w:line="288" w:lineRule="auto"/>
        <w:rPr>
          <w:rFonts w:ascii="宋体" w:hAnsi="宋体"/>
          <w:sz w:val="20"/>
          <w:szCs w:val="20"/>
        </w:rPr>
      </w:pPr>
    </w:p>
    <w:p w14:paraId="18D33C38" w14:textId="77777777" w:rsidR="0063416F" w:rsidRDefault="0063416F">
      <w:pPr>
        <w:snapToGrid w:val="0"/>
        <w:spacing w:line="288" w:lineRule="auto"/>
        <w:rPr>
          <w:rFonts w:ascii="宋体" w:hAnsi="宋体"/>
          <w:sz w:val="20"/>
          <w:szCs w:val="20"/>
        </w:rPr>
      </w:pPr>
    </w:p>
    <w:p w14:paraId="7AB9F5CD" w14:textId="77777777" w:rsidR="0063416F" w:rsidRDefault="0063416F">
      <w:pPr>
        <w:snapToGrid w:val="0"/>
        <w:spacing w:line="288" w:lineRule="auto"/>
        <w:rPr>
          <w:rFonts w:ascii="宋体" w:hAnsi="宋体"/>
          <w:sz w:val="20"/>
          <w:szCs w:val="20"/>
        </w:rPr>
      </w:pPr>
    </w:p>
    <w:p w14:paraId="4B17A1EC" w14:textId="77777777" w:rsidR="0063416F" w:rsidRDefault="0063416F">
      <w:pPr>
        <w:snapToGrid w:val="0"/>
        <w:spacing w:line="288" w:lineRule="auto"/>
        <w:ind w:right="26"/>
        <w:rPr>
          <w:sz w:val="20"/>
          <w:szCs w:val="20"/>
        </w:rPr>
      </w:pPr>
    </w:p>
    <w:p w14:paraId="64ABBCAA" w14:textId="77777777" w:rsidR="0063416F" w:rsidRDefault="0063416F">
      <w:pPr>
        <w:snapToGrid w:val="0"/>
        <w:spacing w:line="288" w:lineRule="auto"/>
        <w:ind w:right="26"/>
        <w:rPr>
          <w:sz w:val="20"/>
          <w:szCs w:val="20"/>
        </w:rPr>
      </w:pPr>
    </w:p>
    <w:p w14:paraId="2B71AF1C" w14:textId="77777777" w:rsidR="0063416F" w:rsidRDefault="0063416F">
      <w:pPr>
        <w:snapToGrid w:val="0"/>
        <w:spacing w:line="288" w:lineRule="auto"/>
        <w:ind w:right="26"/>
        <w:rPr>
          <w:sz w:val="20"/>
          <w:szCs w:val="20"/>
        </w:rPr>
      </w:pPr>
    </w:p>
    <w:p w14:paraId="4357877C" w14:textId="77777777" w:rsidR="0063416F" w:rsidRDefault="0063416F">
      <w:pPr>
        <w:snapToGrid w:val="0"/>
        <w:spacing w:line="288" w:lineRule="auto"/>
        <w:ind w:right="26"/>
        <w:rPr>
          <w:sz w:val="20"/>
          <w:szCs w:val="20"/>
        </w:rPr>
      </w:pPr>
    </w:p>
    <w:p w14:paraId="0FF57060" w14:textId="77777777" w:rsidR="0063416F" w:rsidRDefault="0063416F">
      <w:pPr>
        <w:snapToGrid w:val="0"/>
        <w:spacing w:line="288" w:lineRule="auto"/>
        <w:ind w:right="26"/>
        <w:rPr>
          <w:sz w:val="20"/>
          <w:szCs w:val="20"/>
        </w:rPr>
      </w:pPr>
    </w:p>
    <w:p w14:paraId="55E4BB8F" w14:textId="77777777" w:rsidR="0063416F" w:rsidRDefault="0063416F">
      <w:pPr>
        <w:widowControl/>
        <w:spacing w:beforeLines="50" w:before="156" w:afterLines="50" w:after="156" w:line="288" w:lineRule="auto"/>
        <w:ind w:firstLineChars="150" w:firstLine="360"/>
        <w:jc w:val="left"/>
        <w:rPr>
          <w:rFonts w:ascii="黑体" w:eastAsia="黑体" w:hAnsi="宋体"/>
          <w:sz w:val="24"/>
        </w:rPr>
      </w:pPr>
    </w:p>
    <w:p w14:paraId="42FC4EFD" w14:textId="77777777" w:rsidR="0063416F"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23"/>
        <w:gridCol w:w="3315"/>
        <w:gridCol w:w="1020"/>
        <w:gridCol w:w="1140"/>
        <w:gridCol w:w="734"/>
      </w:tblGrid>
      <w:tr w:rsidR="0063416F" w14:paraId="7DDD0411"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46F2B48"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序号</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7DC4E2A"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实验名称</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79AF4F09"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主要内容</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5780BCC"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color w:val="000000" w:themeColor="text1"/>
                <w:sz w:val="20"/>
                <w:szCs w:val="20"/>
              </w:rPr>
              <w:t>实验时数</w:t>
            </w:r>
          </w:p>
        </w:tc>
        <w:tc>
          <w:tcPr>
            <w:tcW w:w="1140" w:type="dxa"/>
            <w:tcBorders>
              <w:top w:val="single" w:sz="4" w:space="0" w:color="auto"/>
              <w:left w:val="single" w:sz="4" w:space="0" w:color="auto"/>
              <w:right w:val="single" w:sz="4" w:space="0" w:color="auto"/>
            </w:tcBorders>
            <w:shd w:val="clear" w:color="auto" w:fill="auto"/>
            <w:vAlign w:val="center"/>
          </w:tcPr>
          <w:p w14:paraId="796970F1"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实验类型</w:t>
            </w:r>
          </w:p>
        </w:tc>
        <w:tc>
          <w:tcPr>
            <w:tcW w:w="734" w:type="dxa"/>
            <w:tcBorders>
              <w:top w:val="single" w:sz="4" w:space="0" w:color="auto"/>
              <w:left w:val="single" w:sz="4" w:space="0" w:color="auto"/>
              <w:right w:val="single" w:sz="4" w:space="0" w:color="auto"/>
            </w:tcBorders>
            <w:shd w:val="clear" w:color="auto" w:fill="auto"/>
            <w:vAlign w:val="center"/>
          </w:tcPr>
          <w:p w14:paraId="5D1EB39A"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备注</w:t>
            </w:r>
          </w:p>
        </w:tc>
      </w:tr>
      <w:tr w:rsidR="0063416F" w14:paraId="53649B05" w14:textId="77777777">
        <w:trPr>
          <w:trHeight w:hRule="exact" w:val="7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2F1FA50"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381C8589"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实验一：运动系统</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393BB4A2"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lang w:val="zh-CN"/>
              </w:rPr>
              <w:t>关节的结构与功能、骨及主要肌群的名称和位置。</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28D78DA"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1140" w:type="dxa"/>
            <w:tcBorders>
              <w:left w:val="single" w:sz="4" w:space="0" w:color="auto"/>
              <w:right w:val="single" w:sz="4" w:space="0" w:color="auto"/>
            </w:tcBorders>
            <w:shd w:val="clear" w:color="auto" w:fill="auto"/>
            <w:vAlign w:val="center"/>
          </w:tcPr>
          <w:p w14:paraId="48622068"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77820E1E"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r>
      <w:tr w:rsidR="0063416F" w14:paraId="12334BC7" w14:textId="77777777">
        <w:trPr>
          <w:trHeight w:hRule="exact" w:val="80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59BEE0D"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5A083D64"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实验二：内脏解剖结构</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092808E9"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消化系统、鼻咽喉、肺、肾、膀胱、生殖系统模型。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FEA957B"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1140" w:type="dxa"/>
            <w:tcBorders>
              <w:left w:val="single" w:sz="4" w:space="0" w:color="auto"/>
              <w:right w:val="single" w:sz="4" w:space="0" w:color="auto"/>
            </w:tcBorders>
            <w:shd w:val="clear" w:color="auto" w:fill="auto"/>
            <w:vAlign w:val="center"/>
          </w:tcPr>
          <w:p w14:paraId="45756A6C"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448089CD"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r>
      <w:tr w:rsidR="0063416F" w14:paraId="00AA00D1" w14:textId="77777777">
        <w:trPr>
          <w:trHeight w:hRule="exact" w:val="8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4EEBDA6"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3</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5EE7786"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实验三：神经系统</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086C30F1"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神经系统模型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99E3830"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1140" w:type="dxa"/>
            <w:tcBorders>
              <w:left w:val="single" w:sz="4" w:space="0" w:color="auto"/>
              <w:right w:val="single" w:sz="4" w:space="0" w:color="auto"/>
            </w:tcBorders>
            <w:shd w:val="clear" w:color="auto" w:fill="auto"/>
            <w:vAlign w:val="center"/>
          </w:tcPr>
          <w:p w14:paraId="05DE4A7B"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3BDBF746"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r>
      <w:tr w:rsidR="0063416F" w14:paraId="0A4523E8" w14:textId="77777777">
        <w:trPr>
          <w:trHeight w:hRule="exact" w:val="705"/>
        </w:trPr>
        <w:tc>
          <w:tcPr>
            <w:tcW w:w="6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EDF0E0"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合计</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73E7588" w14:textId="77777777" w:rsidR="0063416F"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12</w:t>
            </w:r>
          </w:p>
        </w:tc>
        <w:tc>
          <w:tcPr>
            <w:tcW w:w="1140" w:type="dxa"/>
            <w:tcBorders>
              <w:left w:val="single" w:sz="4" w:space="0" w:color="auto"/>
              <w:right w:val="single" w:sz="4" w:space="0" w:color="auto"/>
            </w:tcBorders>
            <w:shd w:val="clear" w:color="auto" w:fill="auto"/>
            <w:vAlign w:val="center"/>
          </w:tcPr>
          <w:p w14:paraId="022F8B35"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c>
          <w:tcPr>
            <w:tcW w:w="734" w:type="dxa"/>
            <w:tcBorders>
              <w:left w:val="single" w:sz="4" w:space="0" w:color="auto"/>
              <w:right w:val="single" w:sz="4" w:space="0" w:color="auto"/>
            </w:tcBorders>
            <w:shd w:val="clear" w:color="auto" w:fill="auto"/>
            <w:vAlign w:val="center"/>
          </w:tcPr>
          <w:p w14:paraId="74FC3333" w14:textId="77777777" w:rsidR="0063416F" w:rsidRDefault="0063416F">
            <w:pPr>
              <w:snapToGrid w:val="0"/>
              <w:spacing w:line="288" w:lineRule="auto"/>
              <w:jc w:val="left"/>
              <w:rPr>
                <w:rFonts w:asciiTheme="minorEastAsia" w:eastAsiaTheme="minorEastAsia" w:hAnsiTheme="minorEastAsia" w:cstheme="minorEastAsia"/>
                <w:sz w:val="20"/>
                <w:szCs w:val="20"/>
              </w:rPr>
            </w:pPr>
          </w:p>
        </w:tc>
      </w:tr>
    </w:tbl>
    <w:p w14:paraId="197F2B2A" w14:textId="77777777" w:rsidR="0063416F" w:rsidRDefault="0063416F">
      <w:pPr>
        <w:snapToGrid w:val="0"/>
        <w:spacing w:line="288" w:lineRule="auto"/>
        <w:ind w:right="2520" w:firstLineChars="200" w:firstLine="400"/>
        <w:rPr>
          <w:sz w:val="20"/>
          <w:szCs w:val="20"/>
        </w:rPr>
      </w:pPr>
    </w:p>
    <w:p w14:paraId="3EA7A05B" w14:textId="77777777" w:rsidR="0063416F" w:rsidRDefault="0063416F">
      <w:pPr>
        <w:snapToGrid w:val="0"/>
        <w:spacing w:line="288" w:lineRule="auto"/>
        <w:ind w:right="2520" w:firstLineChars="300" w:firstLine="720"/>
        <w:rPr>
          <w:rFonts w:ascii="黑体" w:eastAsia="黑体" w:hAnsi="宋体"/>
          <w:sz w:val="24"/>
        </w:rPr>
      </w:pPr>
    </w:p>
    <w:p w14:paraId="3FBFA271" w14:textId="77777777" w:rsidR="0063416F" w:rsidRDefault="0063416F">
      <w:pPr>
        <w:snapToGrid w:val="0"/>
        <w:spacing w:line="288" w:lineRule="auto"/>
        <w:ind w:right="2520" w:firstLineChars="300" w:firstLine="7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63416F" w14:paraId="4E2231C7" w14:textId="77777777">
        <w:tc>
          <w:tcPr>
            <w:tcW w:w="1809" w:type="dxa"/>
            <w:shd w:val="clear" w:color="auto" w:fill="auto"/>
          </w:tcPr>
          <w:p w14:paraId="35C7ABA8" w14:textId="77777777" w:rsidR="0063416F" w:rsidRDefault="0000000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4811275E" w14:textId="77777777" w:rsidR="0063416F"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55202B19" w14:textId="77777777" w:rsidR="0063416F"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63416F" w14:paraId="22BEEE44" w14:textId="77777777">
        <w:tc>
          <w:tcPr>
            <w:tcW w:w="1809" w:type="dxa"/>
            <w:shd w:val="clear" w:color="auto" w:fill="auto"/>
          </w:tcPr>
          <w:p w14:paraId="10DC7504" w14:textId="77777777" w:rsidR="0063416F" w:rsidRDefault="00000000">
            <w:pPr>
              <w:snapToGrid w:val="0"/>
              <w:spacing w:beforeLines="50" w:before="156" w:afterLines="50" w:after="156"/>
              <w:jc w:val="center"/>
              <w:rPr>
                <w:rFonts w:ascii="宋体" w:hAnsi="宋体"/>
                <w:bCs/>
                <w:color w:val="000000"/>
                <w:szCs w:val="20"/>
              </w:rPr>
            </w:pPr>
            <w:bookmarkStart w:id="1" w:name="_Hlk145249324"/>
            <w:r>
              <w:rPr>
                <w:rFonts w:ascii="宋体" w:hAnsi="宋体" w:hint="eastAsia"/>
                <w:bCs/>
                <w:color w:val="000000"/>
                <w:szCs w:val="20"/>
              </w:rPr>
              <w:t>1</w:t>
            </w:r>
          </w:p>
        </w:tc>
        <w:tc>
          <w:tcPr>
            <w:tcW w:w="5103" w:type="dxa"/>
            <w:shd w:val="clear" w:color="auto" w:fill="auto"/>
          </w:tcPr>
          <w:p w14:paraId="7481C622" w14:textId="77777777" w:rsidR="0063416F"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期末闭卷考试</w:t>
            </w:r>
          </w:p>
        </w:tc>
        <w:tc>
          <w:tcPr>
            <w:tcW w:w="1843" w:type="dxa"/>
            <w:shd w:val="clear" w:color="auto" w:fill="auto"/>
          </w:tcPr>
          <w:p w14:paraId="319B0295" w14:textId="77777777" w:rsidR="0063416F"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60%</w:t>
            </w:r>
          </w:p>
        </w:tc>
      </w:tr>
      <w:tr w:rsidR="0063416F" w14:paraId="354B232A" w14:textId="77777777">
        <w:tc>
          <w:tcPr>
            <w:tcW w:w="1809" w:type="dxa"/>
            <w:shd w:val="clear" w:color="auto" w:fill="auto"/>
          </w:tcPr>
          <w:p w14:paraId="11C75BE8" w14:textId="77777777" w:rsidR="0063416F"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281D8569" w14:textId="77777777" w:rsidR="0063416F"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课堂小测验</w:t>
            </w:r>
          </w:p>
        </w:tc>
        <w:tc>
          <w:tcPr>
            <w:tcW w:w="1843" w:type="dxa"/>
            <w:shd w:val="clear" w:color="auto" w:fill="auto"/>
          </w:tcPr>
          <w:p w14:paraId="0F93D47B" w14:textId="77777777" w:rsidR="0063416F" w:rsidRDefault="00000000">
            <w:pPr>
              <w:snapToGrid w:val="0"/>
              <w:spacing w:beforeLines="50" w:before="156" w:afterLines="50" w:after="156"/>
              <w:jc w:val="center"/>
              <w:rPr>
                <w:rFonts w:ascii="宋体" w:hAnsi="宋体"/>
                <w:bCs/>
                <w:color w:val="000000"/>
                <w:szCs w:val="20"/>
              </w:rPr>
            </w:pPr>
            <w:r>
              <w:rPr>
                <w:rFonts w:ascii="宋体" w:hAnsi="宋体"/>
                <w:bCs/>
                <w:color w:val="000000"/>
                <w:szCs w:val="20"/>
              </w:rPr>
              <w:t>1</w:t>
            </w:r>
            <w:r>
              <w:rPr>
                <w:rFonts w:ascii="宋体" w:hAnsi="宋体" w:hint="eastAsia"/>
                <w:bCs/>
                <w:color w:val="000000"/>
                <w:szCs w:val="20"/>
              </w:rPr>
              <w:t>0%</w:t>
            </w:r>
          </w:p>
        </w:tc>
      </w:tr>
      <w:tr w:rsidR="0063416F" w14:paraId="07874E6A" w14:textId="77777777">
        <w:tc>
          <w:tcPr>
            <w:tcW w:w="1809" w:type="dxa"/>
            <w:shd w:val="clear" w:color="auto" w:fill="auto"/>
          </w:tcPr>
          <w:p w14:paraId="1E90C9BE" w14:textId="77777777" w:rsidR="0063416F"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33983C71" w14:textId="77777777" w:rsidR="0063416F"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实验报告</w:t>
            </w:r>
          </w:p>
        </w:tc>
        <w:tc>
          <w:tcPr>
            <w:tcW w:w="1843" w:type="dxa"/>
            <w:shd w:val="clear" w:color="auto" w:fill="auto"/>
          </w:tcPr>
          <w:p w14:paraId="72537A4A" w14:textId="77777777" w:rsidR="0063416F" w:rsidRDefault="00000000">
            <w:pPr>
              <w:snapToGrid w:val="0"/>
              <w:spacing w:beforeLines="50" w:before="156" w:afterLines="50" w:after="156"/>
              <w:jc w:val="center"/>
              <w:rPr>
                <w:rFonts w:ascii="宋体" w:hAnsi="宋体"/>
                <w:bCs/>
                <w:color w:val="000000"/>
                <w:szCs w:val="20"/>
              </w:rPr>
            </w:pPr>
            <w:r>
              <w:rPr>
                <w:rFonts w:ascii="宋体" w:hAnsi="宋体"/>
                <w:bCs/>
                <w:color w:val="000000"/>
                <w:szCs w:val="20"/>
              </w:rPr>
              <w:t>2</w:t>
            </w:r>
            <w:r>
              <w:rPr>
                <w:rFonts w:ascii="宋体" w:hAnsi="宋体" w:hint="eastAsia"/>
                <w:bCs/>
                <w:color w:val="000000"/>
                <w:szCs w:val="20"/>
              </w:rPr>
              <w:t>0%</w:t>
            </w:r>
          </w:p>
        </w:tc>
      </w:tr>
      <w:tr w:rsidR="0063416F" w14:paraId="4A8F843D" w14:textId="77777777">
        <w:tc>
          <w:tcPr>
            <w:tcW w:w="1809" w:type="dxa"/>
            <w:shd w:val="clear" w:color="auto" w:fill="auto"/>
          </w:tcPr>
          <w:p w14:paraId="6CD7F0C7" w14:textId="77777777" w:rsidR="0063416F"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333CEBF1" w14:textId="77777777" w:rsidR="0063416F"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论文</w:t>
            </w:r>
          </w:p>
        </w:tc>
        <w:tc>
          <w:tcPr>
            <w:tcW w:w="1843" w:type="dxa"/>
            <w:shd w:val="clear" w:color="auto" w:fill="auto"/>
          </w:tcPr>
          <w:p w14:paraId="43345AE3" w14:textId="77777777" w:rsidR="0063416F"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bl>
    <w:bookmarkEnd w:id="1"/>
    <w:p w14:paraId="7ED106D3" w14:textId="77777777" w:rsidR="0063416F" w:rsidRDefault="00000000">
      <w:pPr>
        <w:snapToGrid w:val="0"/>
        <w:spacing w:line="288" w:lineRule="auto"/>
        <w:ind w:right="2520" w:firstLineChars="200" w:firstLine="480"/>
        <w:rPr>
          <w:sz w:val="20"/>
          <w:szCs w:val="20"/>
        </w:rPr>
      </w:pPr>
      <w:r>
        <w:rPr>
          <w:rFonts w:ascii="黑体" w:eastAsia="黑体" w:hAnsi="宋体" w:hint="eastAsia"/>
          <w:sz w:val="24"/>
        </w:rPr>
        <w:t>八、评价方式与成绩</w:t>
      </w:r>
    </w:p>
    <w:p w14:paraId="18310DF9" w14:textId="77777777" w:rsidR="0063416F" w:rsidRDefault="0063416F" w:rsidP="00627BE1">
      <w:pPr>
        <w:snapToGrid w:val="0"/>
        <w:spacing w:before="120" w:after="120" w:line="288" w:lineRule="auto"/>
        <w:rPr>
          <w:rFonts w:ascii="宋体" w:hAnsi="宋体"/>
          <w:sz w:val="20"/>
          <w:szCs w:val="20"/>
          <w:highlight w:val="yellow"/>
        </w:rPr>
      </w:pPr>
    </w:p>
    <w:p w14:paraId="639AD874" w14:textId="677DB2A2" w:rsidR="009B5EFD" w:rsidRDefault="00000000">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sidR="00F27EDB">
        <w:rPr>
          <w:rFonts w:hint="eastAsia"/>
          <w:noProof/>
          <w:sz w:val="28"/>
          <w:szCs w:val="28"/>
        </w:rPr>
        <w:drawing>
          <wp:inline distT="0" distB="0" distL="0" distR="0" wp14:anchorId="5C3AD1BC" wp14:editId="43126066">
            <wp:extent cx="628650" cy="286692"/>
            <wp:effectExtent l="0" t="0" r="0" b="0"/>
            <wp:docPr id="7241997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99778" name="图片 724199778"/>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2134" cy="288281"/>
                    </a:xfrm>
                    <a:prstGeom prst="rect">
                      <a:avLst/>
                    </a:prstGeom>
                  </pic:spPr>
                </pic:pic>
              </a:graphicData>
            </a:graphic>
          </wp:inline>
        </w:drawing>
      </w:r>
      <w:r>
        <w:rPr>
          <w:rFonts w:hint="eastAsia"/>
          <w:sz w:val="28"/>
          <w:szCs w:val="28"/>
        </w:rPr>
        <w:t xml:space="preserve">            </w:t>
      </w:r>
      <w:r>
        <w:rPr>
          <w:rFonts w:hint="eastAsia"/>
          <w:sz w:val="28"/>
          <w:szCs w:val="28"/>
        </w:rPr>
        <w:t>系主任审核签名：</w:t>
      </w:r>
      <w:r w:rsidR="009B5EFD">
        <w:rPr>
          <w:noProof/>
          <w:sz w:val="28"/>
          <w:szCs w:val="28"/>
        </w:rPr>
        <w:drawing>
          <wp:inline distT="0" distB="0" distL="0" distR="0" wp14:anchorId="52D27A90" wp14:editId="6FB4CAF0">
            <wp:extent cx="603250" cy="330200"/>
            <wp:effectExtent l="0" t="0" r="6350" b="0"/>
            <wp:docPr id="978176376" name="图片 1"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76376" name="图片 1" descr="卡通人物&#10;&#10;低可信度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250" cy="330200"/>
                    </a:xfrm>
                    <a:prstGeom prst="rect">
                      <a:avLst/>
                    </a:prstGeom>
                    <a:noFill/>
                    <a:ln>
                      <a:noFill/>
                    </a:ln>
                  </pic:spPr>
                </pic:pic>
              </a:graphicData>
            </a:graphic>
          </wp:inline>
        </w:drawing>
      </w:r>
    </w:p>
    <w:p w14:paraId="519666BC" w14:textId="6B3B028B" w:rsidR="0063416F" w:rsidRDefault="00000000">
      <w:pPr>
        <w:snapToGrid w:val="0"/>
        <w:spacing w:line="288" w:lineRule="auto"/>
        <w:ind w:firstLineChars="300" w:firstLine="840"/>
        <w:rPr>
          <w:sz w:val="28"/>
          <w:szCs w:val="28"/>
        </w:rPr>
      </w:pPr>
      <w:r>
        <w:rPr>
          <w:rFonts w:hint="eastAsia"/>
          <w:sz w:val="28"/>
          <w:szCs w:val="28"/>
        </w:rPr>
        <w:t>审核时间：</w:t>
      </w:r>
      <w:r w:rsidR="009B5EFD">
        <w:rPr>
          <w:rFonts w:hint="eastAsia"/>
          <w:sz w:val="28"/>
          <w:szCs w:val="28"/>
        </w:rPr>
        <w:t>2</w:t>
      </w:r>
      <w:r w:rsidR="009B5EFD">
        <w:rPr>
          <w:sz w:val="28"/>
          <w:szCs w:val="28"/>
        </w:rPr>
        <w:t>023.9.11</w:t>
      </w:r>
      <w:r>
        <w:rPr>
          <w:rFonts w:hint="eastAsia"/>
          <w:sz w:val="28"/>
          <w:szCs w:val="28"/>
        </w:rPr>
        <w:t xml:space="preserve">                       </w:t>
      </w:r>
    </w:p>
    <w:sectPr w:rsidR="006341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8B0B" w14:textId="77777777" w:rsidR="00C81629" w:rsidRDefault="00C81629" w:rsidP="00627BE1">
      <w:r>
        <w:separator/>
      </w:r>
    </w:p>
  </w:endnote>
  <w:endnote w:type="continuationSeparator" w:id="0">
    <w:p w14:paraId="6232B33E" w14:textId="77777777" w:rsidR="00C81629" w:rsidRDefault="00C81629" w:rsidP="0062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99A0" w14:textId="77777777" w:rsidR="00C81629" w:rsidRDefault="00C81629" w:rsidP="00627BE1">
      <w:r>
        <w:separator/>
      </w:r>
    </w:p>
  </w:footnote>
  <w:footnote w:type="continuationSeparator" w:id="0">
    <w:p w14:paraId="2A076DD0" w14:textId="77777777" w:rsidR="00C81629" w:rsidRDefault="00C81629" w:rsidP="00627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WZiNzlmNGM5ZTU5YjcwNmY1NzA3NTdkNTA4OThmNmIifQ=="/>
  </w:docVars>
  <w:rsids>
    <w:rsidRoot w:val="00B7651F"/>
    <w:rsid w:val="00001740"/>
    <w:rsid w:val="000C45D5"/>
    <w:rsid w:val="001072BC"/>
    <w:rsid w:val="00222914"/>
    <w:rsid w:val="00227EF5"/>
    <w:rsid w:val="00256B39"/>
    <w:rsid w:val="0026033C"/>
    <w:rsid w:val="002E19D1"/>
    <w:rsid w:val="002E3721"/>
    <w:rsid w:val="00313BBA"/>
    <w:rsid w:val="00320F5A"/>
    <w:rsid w:val="0032602E"/>
    <w:rsid w:val="003367AE"/>
    <w:rsid w:val="0034395F"/>
    <w:rsid w:val="003B1258"/>
    <w:rsid w:val="004100B0"/>
    <w:rsid w:val="00483B6A"/>
    <w:rsid w:val="005467DC"/>
    <w:rsid w:val="00553D03"/>
    <w:rsid w:val="00594D34"/>
    <w:rsid w:val="005B2B6D"/>
    <w:rsid w:val="005B4B4E"/>
    <w:rsid w:val="00624FE1"/>
    <w:rsid w:val="00627BE1"/>
    <w:rsid w:val="0063416F"/>
    <w:rsid w:val="007208D6"/>
    <w:rsid w:val="00746116"/>
    <w:rsid w:val="007500AB"/>
    <w:rsid w:val="00755D4B"/>
    <w:rsid w:val="00772E1C"/>
    <w:rsid w:val="008B397C"/>
    <w:rsid w:val="008B47F4"/>
    <w:rsid w:val="00900019"/>
    <w:rsid w:val="00907634"/>
    <w:rsid w:val="0099063E"/>
    <w:rsid w:val="009935DE"/>
    <w:rsid w:val="009B5EFD"/>
    <w:rsid w:val="00A769B1"/>
    <w:rsid w:val="00A837D5"/>
    <w:rsid w:val="00A908BB"/>
    <w:rsid w:val="00A93A9C"/>
    <w:rsid w:val="00AB6893"/>
    <w:rsid w:val="00AC4C45"/>
    <w:rsid w:val="00B46F21"/>
    <w:rsid w:val="00B511A5"/>
    <w:rsid w:val="00B560AD"/>
    <w:rsid w:val="00B736A7"/>
    <w:rsid w:val="00B7651F"/>
    <w:rsid w:val="00C56E09"/>
    <w:rsid w:val="00C81629"/>
    <w:rsid w:val="00CF096B"/>
    <w:rsid w:val="00D776CD"/>
    <w:rsid w:val="00DE248D"/>
    <w:rsid w:val="00E16D30"/>
    <w:rsid w:val="00E25D83"/>
    <w:rsid w:val="00E33169"/>
    <w:rsid w:val="00E70904"/>
    <w:rsid w:val="00E72790"/>
    <w:rsid w:val="00EA6232"/>
    <w:rsid w:val="00EF44B1"/>
    <w:rsid w:val="00F02BC7"/>
    <w:rsid w:val="00F27EDB"/>
    <w:rsid w:val="00F35AA0"/>
    <w:rsid w:val="00FE4679"/>
    <w:rsid w:val="016E63C2"/>
    <w:rsid w:val="024B0C39"/>
    <w:rsid w:val="0A8128A6"/>
    <w:rsid w:val="0BF32A1B"/>
    <w:rsid w:val="10BD2C22"/>
    <w:rsid w:val="16B94189"/>
    <w:rsid w:val="1CF70CF1"/>
    <w:rsid w:val="22987C80"/>
    <w:rsid w:val="24192CCC"/>
    <w:rsid w:val="39A66CD4"/>
    <w:rsid w:val="3CD52CE1"/>
    <w:rsid w:val="410F2E6A"/>
    <w:rsid w:val="4430136C"/>
    <w:rsid w:val="4AB0382B"/>
    <w:rsid w:val="4B2975F2"/>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77675C53"/>
  <w15:docId w15:val="{7E1F643F-277E-4C95-9B6D-42D753C7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中平 李</cp:lastModifiedBy>
  <cp:revision>32</cp:revision>
  <dcterms:created xsi:type="dcterms:W3CDTF">2016-12-19T07:34:00Z</dcterms:created>
  <dcterms:modified xsi:type="dcterms:W3CDTF">2023-09-11T08:45:00Z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C64504556D3C419FB1C1AA34EA1983B9_12</vt:lpwstr>
  </property>
</Properties>
</file>