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79409B">
      <w:pPr>
        <w:snapToGrid w:val="0"/>
        <w:jc w:val="center"/>
        <w:rPr>
          <w:sz w:val="6"/>
          <w:szCs w:val="6"/>
        </w:rPr>
      </w:pPr>
    </w:p>
    <w:p w14:paraId="701D284C">
      <w:pPr>
        <w:snapToGrid w:val="0"/>
        <w:jc w:val="center"/>
        <w:rPr>
          <w:sz w:val="6"/>
          <w:szCs w:val="6"/>
        </w:rPr>
      </w:pPr>
    </w:p>
    <w:p w14:paraId="18E4D44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145552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B4E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2C3F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4FA7B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老年护理学</w:t>
            </w:r>
          </w:p>
        </w:tc>
      </w:tr>
      <w:tr w14:paraId="5252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BA12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20A12C2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2170052</w:t>
            </w:r>
          </w:p>
        </w:tc>
        <w:tc>
          <w:tcPr>
            <w:tcW w:w="1314" w:type="dxa"/>
            <w:vAlign w:val="center"/>
          </w:tcPr>
          <w:p w14:paraId="0FBB35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E33B1D3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53" w:type="dxa"/>
            <w:vAlign w:val="center"/>
          </w:tcPr>
          <w:p w14:paraId="36B527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AA1C72A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3/48</w:t>
            </w:r>
          </w:p>
        </w:tc>
      </w:tr>
      <w:tr w14:paraId="0378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3366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78F24C2">
            <w:pPr>
              <w:pStyle w:val="11"/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罗千瑜</w:t>
            </w:r>
          </w:p>
        </w:tc>
        <w:tc>
          <w:tcPr>
            <w:tcW w:w="1314" w:type="dxa"/>
            <w:vAlign w:val="center"/>
          </w:tcPr>
          <w:p w14:paraId="44B226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3701B20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24108</w:t>
            </w:r>
          </w:p>
        </w:tc>
        <w:tc>
          <w:tcPr>
            <w:tcW w:w="1753" w:type="dxa"/>
            <w:vAlign w:val="center"/>
          </w:tcPr>
          <w:p w14:paraId="50C713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48D3E3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专职</w:t>
            </w:r>
          </w:p>
        </w:tc>
      </w:tr>
      <w:tr w14:paraId="385F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AC95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30B10F7">
            <w:pPr>
              <w:pStyle w:val="11"/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养老服务B23-2</w:t>
            </w:r>
          </w:p>
        </w:tc>
        <w:tc>
          <w:tcPr>
            <w:tcW w:w="1314" w:type="dxa"/>
            <w:vAlign w:val="center"/>
          </w:tcPr>
          <w:p w14:paraId="787D391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5E1DDB2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1753" w:type="dxa"/>
            <w:vAlign w:val="center"/>
          </w:tcPr>
          <w:p w14:paraId="786BC8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F462C98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临港校区 一教407</w:t>
            </w:r>
          </w:p>
        </w:tc>
      </w:tr>
      <w:tr w14:paraId="304A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CE41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AEEDC0">
            <w:pPr>
              <w:pStyle w:val="11"/>
              <w:widowControl w:val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养老服务管理218办公室</w:t>
            </w:r>
          </w:p>
        </w:tc>
      </w:tr>
      <w:tr w14:paraId="79D2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C29C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C74BAF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胡秀英、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TW"/>
              </w:rPr>
              <w:t>肖惠敏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、ISBN 9787117327381、人民卫生出版社、2022年第5版。</w:t>
            </w:r>
          </w:p>
        </w:tc>
      </w:tr>
      <w:tr w14:paraId="0F22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DEBA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FD6177F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《老年护理学》</w:t>
            </w:r>
          </w:p>
        </w:tc>
      </w:tr>
      <w:tr w14:paraId="01BC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759FC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58731B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《智慧护理学》，何涛主编，吉林大学出版社待出版</w:t>
            </w:r>
          </w:p>
        </w:tc>
      </w:tr>
    </w:tbl>
    <w:p w14:paraId="4D278D5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29047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6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7"/>
        <w:gridCol w:w="1320"/>
        <w:gridCol w:w="1233"/>
      </w:tblGrid>
      <w:tr w14:paraId="7BC04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1ECF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0665B6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C136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B68C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EC9F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8CB4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D2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FCD8CF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B422C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第三章 老年综合评估 </w:t>
            </w:r>
          </w:p>
          <w:p w14:paraId="47CC25C2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第一节 概述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0D5E15A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第二节 老年综合评估的发展与实施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2DD2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自主学习</w:t>
            </w:r>
          </w:p>
          <w:p w14:paraId="33DE90B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4ABF9BF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532443F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FE3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29A24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C40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5EA77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AF71FF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第三章 老年综合评估 </w:t>
            </w:r>
          </w:p>
          <w:p w14:paraId="32DCA7A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第三节 老年人躯体健康评估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7DD0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8BD37E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EDD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1AD14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532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5ACFD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092FA2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第三章 老年综合评估 </w:t>
            </w:r>
          </w:p>
          <w:p w14:paraId="18A7690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第四节 老年人精神与心理健康评估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0654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0250BA3F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67F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CD26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11A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C2E36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A02EA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第三章 老年综合评估 </w:t>
            </w:r>
          </w:p>
          <w:p w14:paraId="01757257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第五节 常见老年综合征评估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0A78431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第六节 老年人社会健康状况评估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BF37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1430DAD1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8AF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4B522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F49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5D0D82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48EC76">
            <w:pPr>
              <w:pStyle w:val="11"/>
              <w:widowControl w:val="0"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7E3F0732">
            <w:pPr>
              <w:pStyle w:val="11"/>
              <w:widowControl w:val="0"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概述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C69AB31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第二节 老年护理中的沟通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55DA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自主学习</w:t>
            </w:r>
          </w:p>
          <w:p w14:paraId="4F67AF1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7109DD0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4BE9B5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0EB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09112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99B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A64909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B60D13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4441DC4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第三节 皮肤清洁与衣着卫生 </w:t>
            </w:r>
          </w:p>
          <w:p w14:paraId="6B2F1DE9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第四节 饮食与排泄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9945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75B307E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6E0A5D51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FD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18AAF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A420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BDBBC1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86099F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027689C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第五节 休息与活动 </w:t>
            </w:r>
          </w:p>
          <w:p w14:paraId="4E8B6F1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第六节 性需求和性生活卫生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61F1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0A7DDD4E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AA9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6562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6EBB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F7356A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814873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</w:p>
          <w:p w14:paraId="15336BC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第七节 老年康复辅助器具在日常生活中的应用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6712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764AD8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12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E3F1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6BB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306A30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94622E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</w:p>
          <w:p w14:paraId="041FD9C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第七节 老年康复辅助器具在日常生活中的应用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BCAD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4F231CA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18CEA475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1B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1335A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9CA4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4DB625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AA4D1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701022A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第一节  概 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6C48910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第二节 跌倒及其护理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1F44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2BA1EAD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6192F98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DDD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3046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E65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5E8C4D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45D29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7CFA5F16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第三节 衰弱及其护理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6A541635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第四节 吞咽障碍及其护理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159B9F63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第五节 口腔干燥及其护理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90E5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2BDCB8A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5D6A81A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E5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1EA7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3636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3872709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C2E0AA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0A7FBF83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第六节 营养不良及其护理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77CC2C3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第七节 尿失禁及其护理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173519C6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第八节 便秘及其护理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B173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E21026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732F1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B25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1750E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DB83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4237B0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985136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429F61B9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第九节 疼痛及其护理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3F3AD31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第十节 视觉障碍及其护理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760F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4C8CDE7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35DC7EA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95E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8ECB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EF3F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44929B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9A3EE2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7827A347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第十一节 听觉障碍及其护理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75B901A7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第十二节 谵妄及其护理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90331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771DF14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2772F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36F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2109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4C16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32A969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2A617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06A81AE8">
            <w:pPr>
              <w:pStyle w:val="11"/>
              <w:widowControl w:val="0"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概 述 </w:t>
            </w:r>
          </w:p>
          <w:p w14:paraId="25AF1B12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第二节 老年慢性阻塞性肺疾病及其护理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67C91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09307F3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0DD634C3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F6A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2DB5A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19E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67E560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52F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2C6F0F7E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第三节 老年肺炎及其护理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7C889A21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第四节 老年高血压及其护理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5E58681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第五节 老年冠状动脉粥样硬化性心脏病及其护理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E81D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6D38F81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06D1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43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33C3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5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0167050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DD22C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</w:p>
          <w:p w14:paraId="3EC929E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第六节 老年脑卒中及其护理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28C47DD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第七节 老年糖尿病及其护理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8CC2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60DD9EA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765E874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8C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6DAD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F831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Align w:val="center"/>
          </w:tcPr>
          <w:p w14:paraId="6AAAC18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A88306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274D9D0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第八节 老年骨质疏松症及其护理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37AC15E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第九节 老年退行性骨关节病及其护理 </w:t>
            </w:r>
          </w:p>
          <w:p w14:paraId="4BA1207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第十节 老年胃食管反流病及其护理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89EF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1CA8AE4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32F3DA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02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0176B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B90E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7" w:type="dxa"/>
            <w:vAlign w:val="center"/>
          </w:tcPr>
          <w:p w14:paraId="11A81A3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1DA0B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729AB992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第十一节 老年良性前列腺增生及其护理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6ABE833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第十二节 老年性阴道炎及其护理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1E0594A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第十三节 老年肾衰竭及其护理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A9A1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6333D8F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2A556B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2B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32232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25E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37" w:type="dxa"/>
            <w:vAlign w:val="center"/>
          </w:tcPr>
          <w:p w14:paraId="0BC807B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E2380E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八 章 老年人安全与环境护理 </w:t>
            </w:r>
          </w:p>
          <w:p w14:paraId="70349B57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第一节 适老化环境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F102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38524CC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3DC43C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DE9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76961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7870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37" w:type="dxa"/>
            <w:vAlign w:val="center"/>
          </w:tcPr>
          <w:p w14:paraId="7A091DB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932B5F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八 章 老年人安全与环境护理 </w:t>
            </w:r>
          </w:p>
          <w:p w14:paraId="7FFE424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第二节 老年人常见意外事件与预防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5A8EB4F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F97F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7A8CF88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54EEE0E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26A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85BF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07B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37" w:type="dxa"/>
            <w:vAlign w:val="center"/>
          </w:tcPr>
          <w:p w14:paraId="45C48BC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82683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八 章 老年人安全与环境护理 </w:t>
            </w:r>
          </w:p>
          <w:p w14:paraId="23DE3FC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第三节 老年人安全用药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189C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51F73FC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164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0AD79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E8A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37" w:type="dxa"/>
            <w:vAlign w:val="center"/>
          </w:tcPr>
          <w:p w14:paraId="6C0821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F8E661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十 章 老年人安宁疗护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0E5B459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第一节 老年人安宁疗护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64B2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自主学习</w:t>
            </w:r>
          </w:p>
          <w:p w14:paraId="6D09E26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2431D5E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B2682DF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A69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305D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72FD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7" w:type="dxa"/>
            <w:vAlign w:val="center"/>
          </w:tcPr>
          <w:p w14:paraId="5B0BDD0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0547C5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十 章 老年人安宁疗护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15615A91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第二节 老年丧亲家属的哀伤辅导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C79A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1E05863A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46A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</w:tbl>
    <w:p w14:paraId="670C6D5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F56B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258573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557D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82991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61CA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6956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61A0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B27F5D1">
            <w:pPr>
              <w:pStyle w:val="11"/>
              <w:widowControl w:val="0"/>
              <w:ind w:firstLine="40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期</w:t>
            </w:r>
            <w:r>
              <w:rPr>
                <w:rFonts w:hint="eastAsia" w:ascii="宋体" w:hAnsi="宋体"/>
                <w:lang w:eastAsia="zh-TW"/>
              </w:rPr>
              <w:t>末</w:t>
            </w:r>
            <w:r>
              <w:rPr>
                <w:rFonts w:hint="eastAsia" w:ascii="宋体" w:hAnsi="宋体"/>
              </w:rPr>
              <w:t>闭卷考</w:t>
            </w:r>
          </w:p>
        </w:tc>
      </w:tr>
      <w:tr w14:paraId="320BD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3B59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9A4D4E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eastAsia="宋体"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5ED5109">
            <w:pPr>
              <w:pStyle w:val="11"/>
              <w:widowControl w:val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小组作业</w:t>
            </w:r>
          </w:p>
        </w:tc>
      </w:tr>
      <w:tr w14:paraId="117DD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439BA5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F2F3DA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BDF1460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>课堂</w:t>
            </w:r>
            <w:r>
              <w:rPr>
                <w:rFonts w:hint="eastAsia" w:ascii="宋体" w:hAnsi="宋体"/>
                <w:bCs/>
                <w:lang w:eastAsia="zh-TW"/>
              </w:rPr>
              <w:t>作业</w:t>
            </w:r>
          </w:p>
        </w:tc>
      </w:tr>
      <w:tr w14:paraId="6812D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5717F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3D1AB1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5AB22E2">
            <w:pPr>
              <w:pStyle w:val="11"/>
              <w:widowControl w:val="0"/>
              <w:ind w:firstLine="976" w:firstLineChars="465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课堂</w:t>
            </w:r>
            <w:r>
              <w:rPr>
                <w:rFonts w:hint="eastAsia" w:ascii="宋体" w:hAnsi="宋体"/>
              </w:rPr>
              <w:t>表现</w:t>
            </w:r>
            <w:r>
              <w:rPr>
                <w:rFonts w:hint="eastAsia" w:ascii="宋体" w:hAnsi="宋体" w:cs="Arial"/>
              </w:rPr>
              <w:t>（出勤率、回答问题）</w:t>
            </w:r>
          </w:p>
        </w:tc>
      </w:tr>
    </w:tbl>
    <w:p w14:paraId="2E7053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02B358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82320" cy="353695"/>
            <wp:effectExtent l="0" t="0" r="10160" b="12065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471170" cy="332105"/>
            <wp:effectExtent l="0" t="0" r="11430" b="10795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332105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2025年9月9日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8F7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469473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64CC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F871DA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73FC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9B27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F098D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F098D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93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5278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A5A7B"/>
    <w:multiLevelType w:val="singleLevel"/>
    <w:tmpl w:val="EBAA5A7B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097E60C3"/>
    <w:multiLevelType w:val="singleLevel"/>
    <w:tmpl w:val="097E60C3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41D69E60"/>
    <w:multiLevelType w:val="singleLevel"/>
    <w:tmpl w:val="41D69E60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BB41F9"/>
    <w:rsid w:val="042033D6"/>
    <w:rsid w:val="090F3D2A"/>
    <w:rsid w:val="0B02141F"/>
    <w:rsid w:val="0C360CCA"/>
    <w:rsid w:val="0DB76A4A"/>
    <w:rsid w:val="0E366A9D"/>
    <w:rsid w:val="149E54BE"/>
    <w:rsid w:val="199D2E85"/>
    <w:rsid w:val="1AA0401F"/>
    <w:rsid w:val="1B9B294B"/>
    <w:rsid w:val="2167439E"/>
    <w:rsid w:val="22E9024C"/>
    <w:rsid w:val="24CA5C24"/>
    <w:rsid w:val="2AE31A25"/>
    <w:rsid w:val="2B240F81"/>
    <w:rsid w:val="2E59298A"/>
    <w:rsid w:val="3301500D"/>
    <w:rsid w:val="35606C6C"/>
    <w:rsid w:val="37E50B00"/>
    <w:rsid w:val="3CDE12E7"/>
    <w:rsid w:val="3F3E4B52"/>
    <w:rsid w:val="41291601"/>
    <w:rsid w:val="44084295"/>
    <w:rsid w:val="454702B7"/>
    <w:rsid w:val="495D3F46"/>
    <w:rsid w:val="49DF08B3"/>
    <w:rsid w:val="4A516389"/>
    <w:rsid w:val="4EE35F2B"/>
    <w:rsid w:val="4FFA034A"/>
    <w:rsid w:val="504853AE"/>
    <w:rsid w:val="52A22C65"/>
    <w:rsid w:val="5E8048B9"/>
    <w:rsid w:val="5EA70DDA"/>
    <w:rsid w:val="61253BCD"/>
    <w:rsid w:val="65310993"/>
    <w:rsid w:val="6E256335"/>
    <w:rsid w:val="700912C5"/>
    <w:rsid w:val="71475059"/>
    <w:rsid w:val="71E573FD"/>
    <w:rsid w:val="74F62C86"/>
    <w:rsid w:val="779E1EC9"/>
    <w:rsid w:val="79D0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1441</Words>
  <Characters>1510</Characters>
  <Lines>2</Lines>
  <Paragraphs>1</Paragraphs>
  <TotalTime>0</TotalTime>
  <ScaleCrop>false</ScaleCrop>
  <LinksUpToDate>false</LinksUpToDate>
  <CharactersWithSpaces>1725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2025-09-18T06:54:50Z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0B6DC501C8F24898A26A428C240999FB_13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