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1AFCFA6">
      <w:pPr>
        <w:snapToGrid w:val="0"/>
        <w:jc w:val="center"/>
        <w:rPr>
          <w:sz w:val="6"/>
          <w:szCs w:val="6"/>
        </w:rPr>
      </w:pPr>
    </w:p>
    <w:p w14:paraId="40BDEC05">
      <w:pPr>
        <w:snapToGrid w:val="0"/>
        <w:jc w:val="center"/>
        <w:rPr>
          <w:sz w:val="6"/>
          <w:szCs w:val="6"/>
        </w:rPr>
      </w:pPr>
    </w:p>
    <w:p w14:paraId="5114580D"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1482DB91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51"/>
        <w:gridCol w:w="1411"/>
        <w:gridCol w:w="1314"/>
        <w:gridCol w:w="1169"/>
        <w:gridCol w:w="1753"/>
        <w:gridCol w:w="1462"/>
      </w:tblGrid>
      <w:tr w14:paraId="1D7FC0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7B2E124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31802E5F">
            <w:pPr>
              <w:tabs>
                <w:tab w:val="left" w:pos="532"/>
              </w:tabs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人体解剖学</w:t>
            </w:r>
          </w:p>
        </w:tc>
      </w:tr>
      <w:tr w14:paraId="0EEE56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490EFE8B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5F47EA98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2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0</w:t>
            </w:r>
            <w:bookmarkStart w:id="0" w:name="_GoBack"/>
            <w:bookmarkEnd w:id="0"/>
            <w:r>
              <w:rPr>
                <w:rFonts w:hint="eastAsia" w:eastAsia="宋体"/>
                <w:sz w:val="21"/>
                <w:szCs w:val="21"/>
                <w:lang w:eastAsia="zh-CN"/>
              </w:rPr>
              <w:t>70001</w:t>
            </w:r>
          </w:p>
        </w:tc>
        <w:tc>
          <w:tcPr>
            <w:tcW w:w="1314" w:type="dxa"/>
            <w:vAlign w:val="center"/>
          </w:tcPr>
          <w:p w14:paraId="64FFA9B9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3F1F1C9D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574</w:t>
            </w:r>
            <w:r>
              <w:rPr>
                <w:rFonts w:eastAsia="宋体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1753" w:type="dxa"/>
            <w:vAlign w:val="center"/>
          </w:tcPr>
          <w:p w14:paraId="279976E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457404F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6/96</w:t>
            </w:r>
          </w:p>
        </w:tc>
      </w:tr>
      <w:tr w14:paraId="3ACC16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6884309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3247F27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郑婷</w:t>
            </w:r>
          </w:p>
        </w:tc>
        <w:tc>
          <w:tcPr>
            <w:tcW w:w="1314" w:type="dxa"/>
            <w:vAlign w:val="center"/>
          </w:tcPr>
          <w:p w14:paraId="0D2D4CC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1DE7DCDE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25094</w:t>
            </w:r>
          </w:p>
        </w:tc>
        <w:tc>
          <w:tcPr>
            <w:tcW w:w="1753" w:type="dxa"/>
            <w:vAlign w:val="center"/>
          </w:tcPr>
          <w:p w14:paraId="6310F14F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1C065A8A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专职</w:t>
            </w:r>
          </w:p>
        </w:tc>
      </w:tr>
      <w:tr w14:paraId="362C56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4291D3E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6F7B7DC3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护理学B25-</w:t>
            </w:r>
            <w:r>
              <w:rPr>
                <w:rFonts w:eastAsia="宋体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1314" w:type="dxa"/>
            <w:vAlign w:val="center"/>
          </w:tcPr>
          <w:p w14:paraId="6F94A629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34B76AB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4</w:t>
            </w:r>
            <w:r>
              <w:rPr>
                <w:rFonts w:eastAsia="宋体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753" w:type="dxa"/>
            <w:vAlign w:val="center"/>
          </w:tcPr>
          <w:p w14:paraId="7B85664F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47B2EC9E">
            <w:pPr>
              <w:tabs>
                <w:tab w:val="left" w:pos="532"/>
              </w:tabs>
              <w:jc w:val="both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健康229</w:t>
            </w:r>
          </w:p>
        </w:tc>
      </w:tr>
      <w:tr w14:paraId="0D2967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5DFC2BB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2E2644C8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周四中午12:00～12:40，新闻1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09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办公室</w:t>
            </w:r>
          </w:p>
        </w:tc>
      </w:tr>
      <w:tr w14:paraId="0C3850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87C1CF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1C6FE887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BD2DB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677E70B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78B75207">
            <w:pPr>
              <w:tabs>
                <w:tab w:val="left" w:pos="532"/>
              </w:tabs>
              <w:spacing w:line="340" w:lineRule="exact"/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shd w:val="clear" w:color="auto" w:fill="FFFFFF"/>
              </w:rPr>
              <w:t>《人体形态学》（第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shd w:val="clear" w:color="auto" w:fill="FFFFFF"/>
                <w:lang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shd w:val="clear" w:color="auto" w:fill="FFFFFF"/>
              </w:rPr>
              <w:t>版），主编：周瑞祥、杨桂姣，人民卫生出版社，2017</w:t>
            </w:r>
          </w:p>
        </w:tc>
      </w:tr>
      <w:tr w14:paraId="76E622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532EC794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44AB5321">
            <w:pPr>
              <w:tabs>
                <w:tab w:val="left" w:pos="532"/>
              </w:tabs>
              <w:spacing w:line="340" w:lineRule="exact"/>
              <w:rPr>
                <w:rFonts w:ascii="宋体" w:hAnsi="宋体" w:eastAsia="宋体" w:cs="宋体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shd w:val="clear" w:color="auto" w:fill="FFFFFF"/>
              </w:rPr>
              <w:t>《人体解剖彩色图谱》，主编：郭光文、王序，人民卫生出版社，2013；</w:t>
            </w:r>
          </w:p>
          <w:p w14:paraId="7BA0F512">
            <w:pPr>
              <w:tabs>
                <w:tab w:val="left" w:pos="532"/>
              </w:tabs>
              <w:spacing w:line="340" w:lineRule="exact"/>
              <w:rPr>
                <w:rFonts w:ascii="宋体" w:hAnsi="宋体" w:eastAsia="宋体" w:cs="宋体"/>
                <w:color w:val="000000"/>
                <w:sz w:val="20"/>
                <w:szCs w:val="20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shd w:val="clear" w:color="auto" w:fill="FFFFFF"/>
              </w:rPr>
              <w:t>《系统解剖学》，主编：刘执玉，科学出版社，2009；</w:t>
            </w:r>
          </w:p>
          <w:p w14:paraId="68E6BCCE">
            <w:pPr>
              <w:tabs>
                <w:tab w:val="left" w:pos="532"/>
              </w:tabs>
              <w:spacing w:line="340" w:lineRule="exac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shd w:val="clear" w:color="auto" w:fill="FFFFFF"/>
                <w:lang w:eastAsia="zh-CN"/>
              </w:rPr>
              <w:t>奈特人体解剖学彩色图谱（第7版），主编：张卫光，人民卫生出版社，2016.</w:t>
            </w:r>
          </w:p>
        </w:tc>
      </w:tr>
    </w:tbl>
    <w:p w14:paraId="75B4FFD2"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</w:p>
    <w:p w14:paraId="3BC716FF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5"/>
        <w:tblW w:w="497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737"/>
        <w:gridCol w:w="737"/>
        <w:gridCol w:w="4979"/>
        <w:gridCol w:w="1320"/>
        <w:gridCol w:w="1233"/>
      </w:tblGrid>
      <w:tr w14:paraId="689A51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CA0A47"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vAlign w:val="center"/>
          </w:tcPr>
          <w:p w14:paraId="64F9373C"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7C8D2C9"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E4B48A0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92E19A3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66497C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2C696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14:paraId="59D3999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5B8DAAE">
            <w:pPr>
              <w:snapToGrid w:val="0"/>
              <w:spacing w:line="288" w:lineRule="auto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绪论、运动系总论</w:t>
            </w:r>
          </w:p>
          <w:p w14:paraId="3FAA09FF">
            <w:pPr>
              <w:snapToGrid w:val="0"/>
              <w:spacing w:line="288" w:lineRule="auto"/>
              <w:rPr>
                <w:rFonts w:asciiTheme="minorEastAsia" w:hAnsiTheme="minorEastAsia" w:eastAsia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  <w:lang w:eastAsia="zh-CN"/>
              </w:rPr>
              <w:t>实训一：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</w:rPr>
              <w:t>运动系统</w:t>
            </w:r>
          </w:p>
          <w:p w14:paraId="794E4BBB">
            <w:pPr>
              <w:snapToGrid w:val="0"/>
              <w:spacing w:line="288" w:lineRule="auto"/>
              <w:rPr>
                <w:rFonts w:asciiTheme="minorEastAsia" w:hAnsiTheme="minorEastAsia" w:eastAsiaTheme="minorEastAsia" w:cstheme="minorEastAsia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骨学一：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人体组成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  <w:t>；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正常人体结构的常用术语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  <w:t>；运动系统的构成，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躯干骨的组成、排列。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BC4BCE">
            <w:pPr>
              <w:widowControl/>
              <w:spacing w:line="240" w:lineRule="exact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讲课+实验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B4F5E1">
            <w:pPr>
              <w:widowControl/>
              <w:spacing w:line="240" w:lineRule="exact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课前预习</w:t>
            </w:r>
          </w:p>
        </w:tc>
      </w:tr>
      <w:tr w14:paraId="4DBC9F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C3ECF5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 w14:paraId="00A4B51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C4ED14">
            <w:pPr>
              <w:snapToGrid w:val="0"/>
              <w:spacing w:line="288" w:lineRule="auto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骨学二：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上肢骨、下肢骨、颅骨的组成、排列。</w:t>
            </w:r>
          </w:p>
          <w:p w14:paraId="22C8066A">
            <w:pPr>
              <w:snapToGrid w:val="0"/>
              <w:spacing w:line="288" w:lineRule="auto"/>
              <w:rPr>
                <w:rFonts w:asciiTheme="minorEastAsia" w:hAnsiTheme="minorEastAsia" w:eastAsia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  <w:lang w:eastAsia="zh-CN"/>
              </w:rPr>
              <w:t>实训一：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</w:rPr>
              <w:t>运动系统</w:t>
            </w:r>
          </w:p>
          <w:p w14:paraId="6EAACFE5">
            <w:pPr>
              <w:snapToGrid w:val="0"/>
              <w:spacing w:line="288" w:lineRule="auto"/>
              <w:rPr>
                <w:rFonts w:asciiTheme="minorEastAsia" w:hAnsiTheme="minorEastAsia" w:eastAsiaTheme="minorEastAsia" w:cstheme="minorEastAsia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关节学一：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关节的基本结构、辅助结构、运动。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9F677A8">
            <w:pPr>
              <w:widowControl/>
              <w:spacing w:line="240" w:lineRule="exact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讲课+实验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F593E6C">
            <w:pPr>
              <w:widowControl/>
              <w:spacing w:line="240" w:lineRule="exact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课前预习</w:t>
            </w:r>
          </w:p>
        </w:tc>
      </w:tr>
      <w:tr w14:paraId="314553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844E0F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 w14:paraId="657853A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42D1BC8">
            <w:pPr>
              <w:snapToGrid w:val="0"/>
              <w:spacing w:line="288" w:lineRule="auto"/>
              <w:rPr>
                <w:rFonts w:asciiTheme="minorEastAsia" w:hAnsiTheme="minorEastAsia" w:eastAsiaTheme="minorEastAsia" w:cstheme="minorEastAsia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关节学二：全身主要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关节的组成、特点和运动。肩关节的组成、特点、运动；膝关节的组成、特点和运动。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18FAEC1">
            <w:pPr>
              <w:widowControl/>
              <w:spacing w:line="240" w:lineRule="exact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301FEB">
            <w:pPr>
              <w:widowControl/>
              <w:spacing w:line="240" w:lineRule="exact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课前预习</w:t>
            </w:r>
          </w:p>
        </w:tc>
      </w:tr>
      <w:tr w14:paraId="046176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970EF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</w:tcPr>
          <w:p w14:paraId="7D2628B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F3FE05">
            <w:pPr>
              <w:widowControl/>
              <w:spacing w:line="240" w:lineRule="exact"/>
              <w:jc w:val="both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肌学一：躯干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肌的位置、作用。</w:t>
            </w:r>
          </w:p>
          <w:p w14:paraId="1A64D910">
            <w:pPr>
              <w:widowControl/>
              <w:spacing w:line="240" w:lineRule="exact"/>
              <w:jc w:val="both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肌学二：四肢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肌的位置、作用。股三角的位置、境界及内容的毗邻关系。</w:t>
            </w:r>
          </w:p>
          <w:p w14:paraId="29E80D16">
            <w:pPr>
              <w:widowControl/>
              <w:spacing w:line="240" w:lineRule="exact"/>
              <w:jc w:val="both"/>
              <w:rPr>
                <w:rFonts w:asciiTheme="minorEastAsia" w:hAnsiTheme="minorEastAsia" w:eastAsiaTheme="minorEastAsia" w:cstheme="minorEastAsia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  <w:lang w:eastAsia="zh-CN"/>
              </w:rPr>
              <w:t>实训一：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</w:rPr>
              <w:t>运动系统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64AC967">
            <w:pPr>
              <w:widowControl/>
              <w:spacing w:line="240" w:lineRule="exact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讲课+实验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E1D480A">
            <w:pPr>
              <w:widowControl/>
              <w:spacing w:line="240" w:lineRule="exact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课前预习</w:t>
            </w:r>
          </w:p>
        </w:tc>
      </w:tr>
      <w:tr w14:paraId="05542A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9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0763C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</w:tcPr>
          <w:p w14:paraId="788B520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3D7ECF5">
            <w:pPr>
              <w:widowControl/>
              <w:spacing w:line="240" w:lineRule="exact"/>
              <w:jc w:val="both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内脏学总论及消化系一：内脏系统的构成、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胸腹部标志线和腹部分区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及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消化系统的组成。</w:t>
            </w:r>
          </w:p>
          <w:p w14:paraId="5DAA2EDF">
            <w:pPr>
              <w:widowControl/>
              <w:spacing w:line="240" w:lineRule="exact"/>
              <w:jc w:val="both"/>
              <w:rPr>
                <w:rFonts w:asciiTheme="minorEastAsia" w:hAnsiTheme="minorEastAsia" w:eastAsiaTheme="minorEastAsia" w:cstheme="minorEastAsia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</w:rPr>
              <w:t>实验二：消化系统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D4FFDE">
            <w:pPr>
              <w:widowControl/>
              <w:spacing w:line="240" w:lineRule="exact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讲课+实验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A68E633">
            <w:pPr>
              <w:widowControl/>
              <w:spacing w:line="240" w:lineRule="exact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课前预习</w:t>
            </w:r>
          </w:p>
        </w:tc>
      </w:tr>
      <w:tr w14:paraId="6BFB67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F76F7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</w:tcPr>
          <w:p w14:paraId="177B2E6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AFCB8E">
            <w:pPr>
              <w:widowControl/>
              <w:spacing w:line="240" w:lineRule="exact"/>
              <w:jc w:val="both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消化系一：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消化管的概念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  <w:t>，各器官的位置、形态、功能。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胃的形态、位置、分部。小肠与大肠的分部；阑尾根部的体表投影。</w:t>
            </w:r>
          </w:p>
          <w:p w14:paraId="5220F1E2">
            <w:pPr>
              <w:widowControl/>
              <w:spacing w:line="240" w:lineRule="exact"/>
              <w:jc w:val="both"/>
              <w:rPr>
                <w:rFonts w:asciiTheme="minorEastAsia" w:hAnsiTheme="minorEastAsia" w:eastAsiaTheme="minorEastAsia" w:cstheme="minorEastAsia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</w:rPr>
              <w:t>实验二：消化系统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4EC4923">
            <w:pPr>
              <w:widowControl/>
              <w:spacing w:line="240" w:lineRule="exact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讲课+实验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7BE9BFC">
            <w:pPr>
              <w:widowControl/>
              <w:spacing w:line="240" w:lineRule="exact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课前预习</w:t>
            </w:r>
          </w:p>
          <w:p w14:paraId="3672C4F9">
            <w:pPr>
              <w:widowControl/>
              <w:spacing w:line="240" w:lineRule="exact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运动系统课后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复习题</w:t>
            </w:r>
          </w:p>
        </w:tc>
      </w:tr>
      <w:tr w14:paraId="08B60F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6C4AB1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37" w:type="dxa"/>
          </w:tcPr>
          <w:p w14:paraId="61E566F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8AB7C4D">
            <w:pPr>
              <w:snapToGrid w:val="0"/>
              <w:spacing w:line="288" w:lineRule="auto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呼吸系统</w:t>
            </w:r>
          </w:p>
          <w:p w14:paraId="25CC71C3">
            <w:pPr>
              <w:snapToGrid w:val="0"/>
              <w:spacing w:line="288" w:lineRule="auto"/>
              <w:rPr>
                <w:rFonts w:asciiTheme="minorEastAsia" w:hAnsiTheme="minorEastAsia" w:eastAsiaTheme="minorEastAsia" w:cstheme="minorEastAsia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</w:rPr>
              <w:t>实验三：呼吸系统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F350CE0">
            <w:pPr>
              <w:widowControl/>
              <w:spacing w:line="240" w:lineRule="exact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讲课+实验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13BA859">
            <w:pPr>
              <w:widowControl/>
              <w:spacing w:line="240" w:lineRule="exact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课前预习</w:t>
            </w:r>
          </w:p>
        </w:tc>
      </w:tr>
      <w:tr w14:paraId="239731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8E271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37" w:type="dxa"/>
          </w:tcPr>
          <w:p w14:paraId="277F042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CE7793">
            <w:pPr>
              <w:snapToGrid w:val="0"/>
              <w:spacing w:line="288" w:lineRule="auto"/>
              <w:rPr>
                <w:rFonts w:asciiTheme="minorEastAsia" w:hAnsiTheme="minorEastAsia" w:eastAsiaTheme="minorEastAsia" w:cstheme="minorEastAsia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泌尿系系统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1CE1978">
            <w:pPr>
              <w:widowControl/>
              <w:spacing w:line="240" w:lineRule="exact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B3ECFB">
            <w:pPr>
              <w:widowControl/>
              <w:spacing w:line="240" w:lineRule="exact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课前预习</w:t>
            </w:r>
          </w:p>
        </w:tc>
      </w:tr>
      <w:tr w14:paraId="6230EF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56A14E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37" w:type="dxa"/>
          </w:tcPr>
          <w:p w14:paraId="68772EA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F45F704">
            <w:pPr>
              <w:snapToGrid w:val="0"/>
              <w:spacing w:line="288" w:lineRule="auto"/>
              <w:rPr>
                <w:rFonts w:asciiTheme="minorEastAsia" w:hAnsiTheme="minorEastAsia" w:eastAsiaTheme="minorEastAsia" w:cstheme="minorEastAsia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  <w:t>生殖系统</w:t>
            </w:r>
          </w:p>
          <w:p w14:paraId="7A222453">
            <w:pPr>
              <w:widowControl/>
              <w:spacing w:line="240" w:lineRule="exact"/>
              <w:jc w:val="both"/>
              <w:rPr>
                <w:rFonts w:asciiTheme="minorEastAsia" w:hAnsiTheme="minorEastAsia" w:eastAsiaTheme="minorEastAsia" w:cstheme="minorEastAsia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</w:rPr>
              <w:t>实验四：泌尿系统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</w:rPr>
              <w:t>实验五：生殖系统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D8761F">
            <w:pPr>
              <w:widowControl/>
              <w:spacing w:line="240" w:lineRule="exact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讲课+实验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384161">
            <w:pPr>
              <w:widowControl/>
              <w:spacing w:line="240" w:lineRule="exact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课前预习</w:t>
            </w:r>
          </w:p>
        </w:tc>
      </w:tr>
      <w:tr w14:paraId="3E1D70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72CCBF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737" w:type="dxa"/>
          </w:tcPr>
          <w:p w14:paraId="71257215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968065">
            <w:pPr>
              <w:snapToGrid w:val="0"/>
              <w:spacing w:line="288" w:lineRule="auto"/>
              <w:rPr>
                <w:rFonts w:asciiTheme="minorEastAsia" w:hAnsiTheme="minorEastAsia" w:eastAsiaTheme="minorEastAsia" w:cstheme="minorEastAsia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循环系总论及心：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循环系统的组成和功能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  <w:t>；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大小循环的途径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  <w:t>。</w:t>
            </w:r>
          </w:p>
          <w:p w14:paraId="5CC88AC4">
            <w:pPr>
              <w:snapToGrid w:val="0"/>
              <w:spacing w:line="288" w:lineRule="auto"/>
              <w:rPr>
                <w:rFonts w:asciiTheme="minorEastAsia" w:hAnsiTheme="minorEastAsia" w:eastAsiaTheme="minorEastAsia" w:cstheme="minorEastAsia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</w:rPr>
              <w:t>实验六：循环系统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4806682">
            <w:pPr>
              <w:widowControl/>
              <w:spacing w:line="240" w:lineRule="exact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讲课+实验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E952E2">
            <w:pPr>
              <w:widowControl/>
              <w:spacing w:line="240" w:lineRule="exact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课前预习</w:t>
            </w:r>
          </w:p>
        </w:tc>
      </w:tr>
      <w:tr w14:paraId="79EF85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7C89D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11</w:t>
            </w:r>
          </w:p>
        </w:tc>
        <w:tc>
          <w:tcPr>
            <w:tcW w:w="737" w:type="dxa"/>
          </w:tcPr>
          <w:p w14:paraId="66C0C722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CA44EE1">
            <w:pPr>
              <w:snapToGrid w:val="0"/>
              <w:spacing w:line="288" w:lineRule="auto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心：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心的位置、外形、内腔结构、交通。</w:t>
            </w:r>
          </w:p>
          <w:p w14:paraId="1672B3F4">
            <w:pPr>
              <w:snapToGrid w:val="0"/>
              <w:spacing w:line="288" w:lineRule="auto"/>
              <w:rPr>
                <w:rFonts w:asciiTheme="minorEastAsia" w:hAnsiTheme="minorEastAsia" w:eastAsiaTheme="minorEastAsia" w:cstheme="minorEastAsia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</w:rPr>
              <w:t>实验六：循环系统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6E638B">
            <w:pPr>
              <w:widowControl/>
              <w:spacing w:line="240" w:lineRule="exact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讲课+实验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EDA569">
            <w:pPr>
              <w:widowControl/>
              <w:spacing w:line="240" w:lineRule="exact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课前预习</w:t>
            </w:r>
          </w:p>
        </w:tc>
      </w:tr>
      <w:tr w14:paraId="503719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EC4549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12</w:t>
            </w:r>
          </w:p>
        </w:tc>
        <w:tc>
          <w:tcPr>
            <w:tcW w:w="737" w:type="dxa"/>
          </w:tcPr>
          <w:p w14:paraId="272AF6A2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6447B18">
            <w:pPr>
              <w:pStyle w:val="4"/>
              <w:widowControl/>
              <w:spacing w:line="18" w:lineRule="atLeast"/>
              <w:rPr>
                <w:rFonts w:asciiTheme="minorEastAsia" w:hAnsiTheme="minorEastAsia" w:eastAsiaTheme="minorEastAsia" w:cstheme="minorEastAsia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  <w:t>感受器：感觉器官</w:t>
            </w:r>
          </w:p>
          <w:p w14:paraId="7C33242D">
            <w:pPr>
              <w:snapToGrid w:val="0"/>
              <w:spacing w:line="288" w:lineRule="auto"/>
              <w:rPr>
                <w:rFonts w:asciiTheme="minorEastAsia" w:hAnsiTheme="minorEastAsia" w:eastAsiaTheme="minorEastAsia" w:cstheme="minorEastAsia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</w:rPr>
              <w:t>实验七：感觉器官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FFD818">
            <w:pPr>
              <w:widowControl/>
              <w:spacing w:line="240" w:lineRule="exact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讲课+实验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211F367">
            <w:pPr>
              <w:widowControl/>
              <w:spacing w:line="240" w:lineRule="exact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课前预习</w:t>
            </w:r>
          </w:p>
          <w:p w14:paraId="05B3725D">
            <w:pPr>
              <w:widowControl/>
              <w:spacing w:line="240" w:lineRule="exact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内脏学课后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复习题</w:t>
            </w:r>
          </w:p>
        </w:tc>
      </w:tr>
      <w:tr w14:paraId="013462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CD0975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13</w:t>
            </w:r>
          </w:p>
        </w:tc>
        <w:tc>
          <w:tcPr>
            <w:tcW w:w="737" w:type="dxa"/>
          </w:tcPr>
          <w:p w14:paraId="1949B846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C2F1199">
            <w:pPr>
              <w:snapToGrid w:val="0"/>
              <w:spacing w:line="288" w:lineRule="auto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  <w:t>神经系统：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神经系统的组成；位置、分部及临床意义；</w:t>
            </w:r>
          </w:p>
          <w:p w14:paraId="74C2EEF3">
            <w:pPr>
              <w:snapToGrid w:val="0"/>
              <w:spacing w:line="288" w:lineRule="auto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</w:rPr>
              <w:t>实验八：神经系统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55CE58">
            <w:pPr>
              <w:widowControl/>
              <w:spacing w:line="240" w:lineRule="exact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讲课+实验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D9FFB9">
            <w:pPr>
              <w:widowControl/>
              <w:spacing w:line="240" w:lineRule="exact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课前预习</w:t>
            </w:r>
          </w:p>
        </w:tc>
      </w:tr>
      <w:tr w14:paraId="49B9B8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80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C12EC5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14</w:t>
            </w:r>
          </w:p>
        </w:tc>
        <w:tc>
          <w:tcPr>
            <w:tcW w:w="737" w:type="dxa"/>
          </w:tcPr>
          <w:p w14:paraId="7B2C12C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D97871">
            <w:pPr>
              <w:snapToGrid w:val="0"/>
              <w:spacing w:line="288" w:lineRule="auto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  <w:t>神经系统：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脑神经</w:t>
            </w:r>
          </w:p>
          <w:p w14:paraId="05EE7593">
            <w:pPr>
              <w:widowControl/>
              <w:spacing w:line="240" w:lineRule="exact"/>
              <w:jc w:val="both"/>
              <w:rPr>
                <w:rFonts w:asciiTheme="minorEastAsia" w:hAnsiTheme="minorEastAsia" w:eastAsiaTheme="minorEastAsia" w:cstheme="minorEastAsia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</w:rPr>
              <w:t>实验八：神经系统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2138CF">
            <w:pPr>
              <w:widowControl/>
              <w:spacing w:line="240" w:lineRule="exact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讲课+实验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D8D1DB7">
            <w:pPr>
              <w:widowControl/>
              <w:spacing w:line="240" w:lineRule="exact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课前预习</w:t>
            </w:r>
          </w:p>
        </w:tc>
      </w:tr>
      <w:tr w14:paraId="655F18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D556AE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15</w:t>
            </w:r>
          </w:p>
        </w:tc>
        <w:tc>
          <w:tcPr>
            <w:tcW w:w="737" w:type="dxa"/>
          </w:tcPr>
          <w:p w14:paraId="376B3A43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A6E94B">
            <w:pPr>
              <w:widowControl/>
              <w:spacing w:line="240" w:lineRule="exact"/>
              <w:jc w:val="both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神经系统：脊柱。</w:t>
            </w:r>
          </w:p>
          <w:p w14:paraId="4950AAA0">
            <w:pPr>
              <w:pStyle w:val="4"/>
              <w:widowControl/>
              <w:spacing w:line="18" w:lineRule="atLeast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</w:rPr>
              <w:t>实验八：神经系统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6AEA7CC">
            <w:pPr>
              <w:widowControl/>
              <w:spacing w:line="240" w:lineRule="exact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讲课+实验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568179F">
            <w:pPr>
              <w:widowControl/>
              <w:spacing w:line="240" w:lineRule="exact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课前预习</w:t>
            </w:r>
          </w:p>
        </w:tc>
      </w:tr>
      <w:tr w14:paraId="0FFD01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C46B1B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16</w:t>
            </w:r>
          </w:p>
        </w:tc>
        <w:tc>
          <w:tcPr>
            <w:tcW w:w="737" w:type="dxa"/>
          </w:tcPr>
          <w:p w14:paraId="0F1B582D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126268">
            <w:pPr>
              <w:pStyle w:val="4"/>
              <w:widowControl/>
              <w:spacing w:line="18" w:lineRule="atLeast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内分泌系统</w:t>
            </w:r>
          </w:p>
          <w:p w14:paraId="07560222">
            <w:pPr>
              <w:pStyle w:val="4"/>
              <w:widowControl/>
              <w:spacing w:line="18" w:lineRule="atLeast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</w:rPr>
              <w:t>实验九：内分泌系统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9C775F">
            <w:pPr>
              <w:widowControl/>
              <w:spacing w:line="240" w:lineRule="exact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讲课+实验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29C20A6">
            <w:pPr>
              <w:widowControl/>
              <w:spacing w:line="240" w:lineRule="exact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课前预习</w:t>
            </w:r>
          </w:p>
          <w:p w14:paraId="4A9D4F6E">
            <w:pPr>
              <w:widowControl/>
              <w:spacing w:line="240" w:lineRule="exact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</w:p>
        </w:tc>
      </w:tr>
    </w:tbl>
    <w:p w14:paraId="78337E8F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5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843"/>
        <w:gridCol w:w="5387"/>
      </w:tblGrid>
      <w:tr w14:paraId="4D56F9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 w14:paraId="6A8B1953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577C36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38451582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14:paraId="621C6B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1CB4B5A4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BA927F9">
            <w:pPr>
              <w:pStyle w:val="12"/>
              <w:rPr>
                <w:rFonts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60%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036F5BAB">
            <w:pPr>
              <w:pStyle w:val="4"/>
              <w:widowControl/>
              <w:spacing w:line="18" w:lineRule="atLeast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期末闭卷考试</w:t>
            </w:r>
          </w:p>
        </w:tc>
      </w:tr>
      <w:tr w14:paraId="1DB0D3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774CCA40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</w:t>
            </w:r>
            <w:r>
              <w:rPr>
                <w:rFonts w:hint="eastAsia" w:ascii="Arial" w:hAnsi="Arial" w:eastAsia="黑体" w:cs="Arial"/>
                <w:bCs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7F7E752">
            <w:pPr>
              <w:pStyle w:val="12"/>
              <w:rPr>
                <w:rFonts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20%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C72082F">
            <w:pPr>
              <w:pStyle w:val="4"/>
              <w:widowControl/>
              <w:spacing w:line="18" w:lineRule="atLeast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随堂测试</w:t>
            </w:r>
          </w:p>
        </w:tc>
      </w:tr>
      <w:tr w14:paraId="35C542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23A653B0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</w:t>
            </w:r>
            <w:r>
              <w:rPr>
                <w:rFonts w:hint="eastAsia" w:ascii="Arial" w:hAnsi="Arial" w:eastAsia="黑体" w:cs="Arial"/>
                <w:bCs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E55B4F">
            <w:pPr>
              <w:pStyle w:val="12"/>
              <w:rPr>
                <w:rFonts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10%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7FECAD67">
            <w:pPr>
              <w:pStyle w:val="4"/>
              <w:widowControl/>
              <w:spacing w:line="18" w:lineRule="atLeast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出勤率、课堂表现</w:t>
            </w:r>
          </w:p>
        </w:tc>
      </w:tr>
      <w:tr w14:paraId="715920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6B85B8AF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</w:t>
            </w:r>
            <w:r>
              <w:rPr>
                <w:rFonts w:hint="eastAsia" w:ascii="Arial" w:hAnsi="Arial" w:eastAsia="黑体" w:cs="Arial"/>
                <w:bCs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40AF83B">
            <w:pPr>
              <w:pStyle w:val="12"/>
              <w:rPr>
                <w:rFonts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10%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33E19D37">
            <w:pPr>
              <w:pStyle w:val="4"/>
              <w:widowControl/>
              <w:spacing w:line="18" w:lineRule="atLeast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实训报告</w:t>
            </w:r>
          </w:p>
        </w:tc>
      </w:tr>
    </w:tbl>
    <w:p w14:paraId="03330B21"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</w:p>
    <w:p w14:paraId="583EA2D0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sz w:val="21"/>
          <w:szCs w:val="21"/>
          <w:lang w:eastAsia="zh-CN"/>
        </w:rPr>
      </w:pPr>
      <w:r>
        <w:rPr>
          <w:rFonts w:ascii="宋体" w:hAnsi="宋体" w:eastAsia="宋体"/>
          <w:color w:val="000000"/>
          <w:position w:val="-20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620395</wp:posOffset>
            </wp:positionH>
            <wp:positionV relativeFrom="paragraph">
              <wp:posOffset>78105</wp:posOffset>
            </wp:positionV>
            <wp:extent cx="654685" cy="403860"/>
            <wp:effectExtent l="0" t="0" r="0" b="0"/>
            <wp:wrapNone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4908" cy="4038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sz w:val="21"/>
          <w:szCs w:val="21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2666365</wp:posOffset>
            </wp:positionH>
            <wp:positionV relativeFrom="paragraph">
              <wp:posOffset>-1270</wp:posOffset>
            </wp:positionV>
            <wp:extent cx="878840" cy="480060"/>
            <wp:effectExtent l="0" t="0" r="5080" b="7620"/>
            <wp:wrapNone/>
            <wp:docPr id="5" name="图片 5" descr="763e226cd153f4819ca742dec1994d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763e226cd153f4819ca742dec1994d4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78840" cy="4800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  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（签名）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  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2025.09.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16      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PMingLiU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DotumChe">
    <w:altName w:val="Malgun Gothic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4C6261">
    <w:pPr>
      <w:pStyle w:val="2"/>
      <w:framePr w:w="1008" w:wrap="around" w:vAnchor="page" w:hAnchor="page" w:x="5491" w:y="16201"/>
      <w:rPr>
        <w:rStyle w:val="8"/>
        <w:rFonts w:ascii="ITC Bookman Demi" w:hAnsi="ITC Bookman Demi"/>
        <w:color w:val="FFFFFF"/>
        <w:sz w:val="26"/>
        <w:szCs w:val="26"/>
      </w:rPr>
    </w:pPr>
    <w:r>
      <w:rPr>
        <w:rStyle w:val="8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8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8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8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4566E194"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A86B0E">
    <w:pPr>
      <w:pStyle w:val="2"/>
      <w:framePr w:w="406" w:wrap="around" w:vAnchor="page" w:hAnchor="page" w:x="5661" w:y="16221"/>
      <w:jc w:val="center"/>
      <w:rPr>
        <w:rStyle w:val="8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8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8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271FB00F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2737AE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234D91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8450EDF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1312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28450EDF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1BFD94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8337B3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4MTBkZjdkOGVmOTE5Nzg5NmYzMzY3NWEwNTZmNzUifQ=="/>
  </w:docVars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A67AD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5626D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5F7A63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1697D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123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3A4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32A04E9"/>
    <w:rsid w:val="0B02141F"/>
    <w:rsid w:val="0CB06CDC"/>
    <w:rsid w:val="0D914E91"/>
    <w:rsid w:val="0DB76A4A"/>
    <w:rsid w:val="199D2E85"/>
    <w:rsid w:val="1B9B294B"/>
    <w:rsid w:val="1E4C1568"/>
    <w:rsid w:val="2B665C91"/>
    <w:rsid w:val="2E59298A"/>
    <w:rsid w:val="31AF6A63"/>
    <w:rsid w:val="37E50B00"/>
    <w:rsid w:val="3AB56428"/>
    <w:rsid w:val="3C6F23B7"/>
    <w:rsid w:val="43AB5043"/>
    <w:rsid w:val="49DF08B3"/>
    <w:rsid w:val="53884C19"/>
    <w:rsid w:val="54B037A1"/>
    <w:rsid w:val="643D2CCE"/>
    <w:rsid w:val="65310993"/>
    <w:rsid w:val="6E256335"/>
    <w:rsid w:val="700912C5"/>
    <w:rsid w:val="74872DB4"/>
    <w:rsid w:val="74F62C86"/>
    <w:rsid w:val="75490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autoRedefine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4">
    <w:name w:val="Normal (Web)"/>
    <w:basedOn w:val="1"/>
    <w:unhideWhenUsed/>
    <w:qFormat/>
    <w:uiPriority w:val="99"/>
  </w:style>
  <w:style w:type="table" w:styleId="6">
    <w:name w:val="Table Grid"/>
    <w:basedOn w:val="5"/>
    <w:autoRedefine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autoRedefine/>
    <w:qFormat/>
    <w:uiPriority w:val="0"/>
  </w:style>
  <w:style w:type="character" w:styleId="9">
    <w:name w:val="Hyperlink"/>
    <w:autoRedefine/>
    <w:qFormat/>
    <w:uiPriority w:val="0"/>
    <w:rPr>
      <w:color w:val="0000FF"/>
      <w:u w:val="single"/>
    </w:rPr>
  </w:style>
  <w:style w:type="paragraph" w:customStyle="1" w:styleId="10">
    <w:name w:val="1 字元"/>
    <w:basedOn w:val="1"/>
    <w:autoRedefine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1">
    <w:name w:val="List Paragraph"/>
    <w:basedOn w:val="1"/>
    <w:autoRedefine/>
    <w:unhideWhenUsed/>
    <w:qFormat/>
    <w:uiPriority w:val="99"/>
    <w:pPr>
      <w:ind w:firstLine="420" w:firstLineChars="200"/>
    </w:pPr>
  </w:style>
  <w:style w:type="paragraph" w:customStyle="1" w:styleId="12">
    <w:name w:val="表格正文DG"/>
    <w:basedOn w:val="1"/>
    <w:autoRedefine/>
    <w:qFormat/>
    <w:uiPriority w:val="0"/>
    <w:pPr>
      <w:jc w:val="center"/>
    </w:pPr>
    <w:rPr>
      <w:color w:val="000000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2.xml"/><Relationship Id="rId12" Type="http://schemas.openxmlformats.org/officeDocument/2006/relationships/customXml" Target="../customXml/item1.xml"/><Relationship Id="rId11" Type="http://schemas.openxmlformats.org/officeDocument/2006/relationships/image" Target="media/image4.jpeg"/><Relationship Id="rId10" Type="http://schemas.openxmlformats.org/officeDocument/2006/relationships/image" Target="media/image3.jpeg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4A161C-6B77-4BCD-B26F-DE3C882C36A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2</Pages>
  <Words>1021</Words>
  <Characters>1094</Characters>
  <Lines>9</Lines>
  <Paragraphs>2</Paragraphs>
  <TotalTime>13</TotalTime>
  <ScaleCrop>false</ScaleCrop>
  <LinksUpToDate>false</LinksUpToDate>
  <CharactersWithSpaces>1130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2015-08-27T04:51:00Z</dcterms:created>
  <dc:creator>*****</dc:creator>
  <cp:lastModifiedBy>归晚.</cp:lastModifiedBy>
  <cp:lastPrinted>2015-03-18T03:45:00Z</cp:lastPrinted>
  <dcterms:modified xsi:type="dcterms:W3CDTF">2025-09-25T01:44:20Z</dcterms:modified>
  <dc:title>上海建桥学院教学进度计划表</dc:title>
  <cp:revision>88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D6DD0FB9A71B48EE92C159487697E410_13</vt:lpwstr>
  </property>
  <property fmtid="{D5CDD505-2E9C-101B-9397-08002B2CF9AE}" pid="4" name="KSOTemplateDocerSaveRecord">
    <vt:lpwstr>eyJoZGlkIjoiNDdlMTljOWMxNTc2MWY3YzI4NjAwYTQzZDc4MjEzM2YiLCJ1c2VySWQiOiI1NTQ0NjQ5MzAifQ==</vt:lpwstr>
  </property>
</Properties>
</file>