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F4D370">
      <w:pPr>
        <w:snapToGrid w:val="0"/>
        <w:jc w:val="center"/>
        <w:rPr>
          <w:sz w:val="6"/>
          <w:szCs w:val="6"/>
        </w:rPr>
      </w:pPr>
    </w:p>
    <w:p w14:paraId="1CFB199A">
      <w:pPr>
        <w:snapToGrid w:val="0"/>
        <w:jc w:val="center"/>
        <w:rPr>
          <w:sz w:val="6"/>
          <w:szCs w:val="6"/>
        </w:rPr>
      </w:pPr>
    </w:p>
    <w:p w14:paraId="49FFA62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FE86E8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5E1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8DB9C81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794E37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智慧养老●</w:t>
            </w:r>
          </w:p>
        </w:tc>
      </w:tr>
      <w:tr w14:paraId="6A80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4D2F1BE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default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B8C3B74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2170064</w:t>
            </w:r>
          </w:p>
        </w:tc>
        <w:tc>
          <w:tcPr>
            <w:tcW w:w="1314" w:type="dxa"/>
            <w:vAlign w:val="center"/>
          </w:tcPr>
          <w:p w14:paraId="03B653F6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1"/>
                <w:szCs w:val="21"/>
                <w:lang w:eastAsia="zh-CN"/>
              </w:rPr>
            </w:pPr>
            <w:r>
              <w:rPr>
                <w:rFonts w:hint="default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default"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EE7922B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53" w:type="dxa"/>
            <w:vAlign w:val="center"/>
          </w:tcPr>
          <w:p w14:paraId="5C36618C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  <w:lang w:eastAsia="zh-CN"/>
              </w:rPr>
            </w:pPr>
            <w:r>
              <w:rPr>
                <w:rFonts w:hint="default"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hint="default"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default"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FB0E018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2/32</w:t>
            </w:r>
          </w:p>
        </w:tc>
      </w:tr>
      <w:tr w14:paraId="527B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0E46E86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63DFD4B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何涛</w:t>
            </w:r>
          </w:p>
        </w:tc>
        <w:tc>
          <w:tcPr>
            <w:tcW w:w="1314" w:type="dxa"/>
            <w:vAlign w:val="center"/>
          </w:tcPr>
          <w:p w14:paraId="527443B1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黑体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kern w:val="0"/>
                <w:sz w:val="21"/>
                <w:szCs w:val="21"/>
              </w:rPr>
              <w:t>教</w:t>
            </w:r>
            <w:r>
              <w:rPr>
                <w:rFonts w:hint="default"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B391293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24001</w:t>
            </w:r>
          </w:p>
        </w:tc>
        <w:tc>
          <w:tcPr>
            <w:tcW w:w="1753" w:type="dxa"/>
            <w:vAlign w:val="center"/>
          </w:tcPr>
          <w:p w14:paraId="6688019E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黑体"/>
                <w:kern w:val="0"/>
                <w:sz w:val="21"/>
                <w:szCs w:val="21"/>
              </w:rPr>
            </w:pPr>
            <w:r>
              <w:rPr>
                <w:rFonts w:hint="default"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default"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328D1D6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6AC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7D46495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85F6E8A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养老服务B21-1;养老服务B21-2</w:t>
            </w:r>
          </w:p>
        </w:tc>
        <w:tc>
          <w:tcPr>
            <w:tcW w:w="1314" w:type="dxa"/>
            <w:vAlign w:val="center"/>
          </w:tcPr>
          <w:p w14:paraId="5750AD73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6C16E94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01FC952E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D5F4969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临港校区 二教305</w:t>
            </w:r>
          </w:p>
        </w:tc>
      </w:tr>
      <w:tr w14:paraId="3869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83C72DA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E5A7A6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3900170</wp:posOffset>
                  </wp:positionH>
                  <wp:positionV relativeFrom="paragraph">
                    <wp:posOffset>44450</wp:posOffset>
                  </wp:positionV>
                  <wp:extent cx="439420" cy="594995"/>
                  <wp:effectExtent l="0" t="0" r="5080" b="1905"/>
                  <wp:wrapNone/>
                  <wp:docPr id="5" name="图片 5" descr="39af1a974c19c547e98f23c63b36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9af1a974c19c547e98f23c63b366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229" t="28323" r="19260" b="249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课后每周一12：00-12：30建管学院218室，手机18817314232；</w:t>
            </w:r>
          </w:p>
          <w:p w14:paraId="1B6B6A5B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（线上微信群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养老服务B22-1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和2班）</w:t>
            </w:r>
          </w:p>
          <w:p w14:paraId="588F9916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98E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37A431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6EEC00C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4537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3EB7B14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default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4606AD8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《智慧养老实践》，张运平，黄河，ISBN 978-7-115-54026-3，人民邮电出版社，2020年7月，第1版</w:t>
            </w:r>
          </w:p>
        </w:tc>
      </w:tr>
      <w:tr w14:paraId="09156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AC08579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76927A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1.智慧养老的内涵与模式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</w:rPr>
              <w:t>张岩勇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</w:rPr>
              <w:t>西安交通大学出版社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第一版</w:t>
            </w:r>
          </w:p>
          <w:p w14:paraId="7E4EEB0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88" w:lineRule="auto"/>
              <w:ind w:left="0" w:right="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智慧养老实务</w:t>
            </w:r>
            <w:r>
              <w:rPr>
                <w:rFonts w:hint="eastAsia" w:ascii="宋体" w:hAnsi="宋体" w:cs="宋体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于敏</w:t>
            </w:r>
            <w:r>
              <w:rPr>
                <w:rFonts w:hint="eastAsia" w:ascii="宋体" w:hAnsi="宋体" w:cs="宋体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化学工业</w:t>
            </w:r>
            <w:r>
              <w:rPr>
                <w:rFonts w:hint="eastAsia" w:ascii="宋体" w:hAnsi="宋体" w:cs="宋体"/>
                <w:sz w:val="20"/>
                <w:szCs w:val="20"/>
              </w:rPr>
              <w:t>出版社，第1版</w:t>
            </w:r>
          </w:p>
          <w:p w14:paraId="16A2E1C4">
            <w:pPr>
              <w:keepNext w:val="0"/>
              <w:keepLines w:val="0"/>
              <w:suppressLineNumbers w:val="0"/>
              <w:tabs>
                <w:tab w:val="left" w:pos="532"/>
              </w:tabs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3.智慧养老：服务与运营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</w:rPr>
              <w:t>左美云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</w:rPr>
              <w:t>清华大学出版社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第一版</w:t>
            </w:r>
          </w:p>
        </w:tc>
      </w:tr>
    </w:tbl>
    <w:p w14:paraId="5E22599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3FBEF3BC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4870D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D9421"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A06D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9B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357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5CFA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E879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287D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00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31604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6FD19E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理论1：智慧养老的概述：</w:t>
            </w:r>
          </w:p>
          <w:p w14:paraId="5643C387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第一节 智慧养老的定义</w:t>
            </w:r>
          </w:p>
          <w:p w14:paraId="0856B24D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第二节 智慧养老的特点</w:t>
            </w:r>
          </w:p>
          <w:p w14:paraId="2D365BA1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第三节 智慧养老的未来趋势</w:t>
            </w:r>
          </w:p>
          <w:p w14:paraId="76B8B1CD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实验2：不同的养老模式对智慧养老的需求及应用场景：</w:t>
            </w:r>
          </w:p>
          <w:p w14:paraId="3340693E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第一节 机构养老</w:t>
            </w:r>
          </w:p>
          <w:p w14:paraId="731DCA17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第二节 社区养老</w:t>
            </w:r>
          </w:p>
          <w:p w14:paraId="308135B0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第三节 居家养老</w:t>
            </w:r>
          </w:p>
          <w:p w14:paraId="57F3F4AE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第四节 旅居养老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B24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理论实验教学</w:t>
            </w:r>
          </w:p>
          <w:p w14:paraId="66050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86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自主设计</w:t>
            </w:r>
          </w:p>
        </w:tc>
      </w:tr>
      <w:tr w14:paraId="351EC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A8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A898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5F146E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实验3：实现智慧养老的关键技术：</w:t>
            </w:r>
          </w:p>
          <w:p w14:paraId="63A08CDB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第一节 物联网技术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3DA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理论实验教学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9B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自主设计</w:t>
            </w:r>
          </w:p>
        </w:tc>
      </w:tr>
      <w:tr w14:paraId="74E72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2D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6DEEC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77528B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理论3：实现智慧养老的关键技术：</w:t>
            </w:r>
          </w:p>
          <w:p w14:paraId="18AB6602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第二节 “互联网＋”技术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7FE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8D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自主设计</w:t>
            </w:r>
          </w:p>
        </w:tc>
      </w:tr>
      <w:tr w14:paraId="7A64E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74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8B4F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CBDF2A3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理论3：实现智慧养老的关键技术：</w:t>
            </w:r>
          </w:p>
          <w:p w14:paraId="0A807E56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第三节 定位技术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F36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7B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自主设计</w:t>
            </w:r>
          </w:p>
        </w:tc>
      </w:tr>
      <w:tr w14:paraId="0E665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88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4DB40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80D9C23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理论3：实现智慧养老的关键技术：</w:t>
            </w:r>
          </w:p>
          <w:p w14:paraId="2BAD7C9A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第四节 云计算技术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027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09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自主设计</w:t>
            </w:r>
          </w:p>
        </w:tc>
      </w:tr>
      <w:tr w14:paraId="0360F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85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F8D2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849829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理论3：实现智慧养老的关键技术：</w:t>
            </w:r>
          </w:p>
          <w:p w14:paraId="4C4B6165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第五节 大数据技术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37C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30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自主设计</w:t>
            </w:r>
          </w:p>
        </w:tc>
      </w:tr>
      <w:tr w14:paraId="744B4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30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2627E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098679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理论3：实现智慧养老的关键技术：</w:t>
            </w:r>
          </w:p>
          <w:p w14:paraId="6542553C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第六节 可穿戴设备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416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8F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自主设计</w:t>
            </w:r>
          </w:p>
        </w:tc>
      </w:tr>
      <w:tr w14:paraId="45B4E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FB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38FE5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74F2D7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实验4：社区居家养老的智慧化建设：</w:t>
            </w:r>
          </w:p>
          <w:p w14:paraId="6B66C7FC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第一节 社区居家养老的智慧化建设</w:t>
            </w:r>
          </w:p>
          <w:p w14:paraId="14A8E17C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第二节 社区居家养老的智慧化建设</w:t>
            </w:r>
          </w:p>
          <w:p w14:paraId="40D29C2D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第三节 社区居家养老概述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781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理论实验教学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A2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自主设计</w:t>
            </w:r>
          </w:p>
        </w:tc>
      </w:tr>
      <w:tr w14:paraId="7C1B4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FC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31D64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930F834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理论4：社区居家养老的智慧化建设：</w:t>
            </w:r>
          </w:p>
          <w:p w14:paraId="69FA56EA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第四节 社区居家养老服务平台的架构设计</w:t>
            </w:r>
          </w:p>
          <w:p w14:paraId="5F864667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第五节 居家养老服务呼叫中心平台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283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54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自主设计</w:t>
            </w:r>
          </w:p>
        </w:tc>
      </w:tr>
      <w:tr w14:paraId="26863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966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74960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49A7B3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理论4：社区居家养老的智慧化建设：</w:t>
            </w:r>
          </w:p>
          <w:p w14:paraId="4D3381F7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第六节 居家养老服务系统建设</w:t>
            </w:r>
          </w:p>
          <w:p w14:paraId="3AFF6CB1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第七节 居家养老服务商城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0CB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AE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自主设计</w:t>
            </w:r>
          </w:p>
        </w:tc>
      </w:tr>
      <w:tr w14:paraId="3B3C1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7E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0308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5588900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理论4：社区居家养老的智慧化建设：</w:t>
            </w:r>
          </w:p>
          <w:p w14:paraId="148CAC3D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第八节 居家养老服务商管理系统</w:t>
            </w:r>
          </w:p>
          <w:p w14:paraId="35338AAD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第九节 居家养老服务系统的安全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F4F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A7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自主设计</w:t>
            </w:r>
          </w:p>
        </w:tc>
      </w:tr>
      <w:tr w14:paraId="05936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7C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78B4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E46B85B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理论5：养老机构管理系统的建设：</w:t>
            </w:r>
          </w:p>
          <w:p w14:paraId="2417E1C5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第一节 养老机构管理系统的需求及分析</w:t>
            </w:r>
          </w:p>
          <w:p w14:paraId="1DBF3AF7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第二节 养老机构管理系统的构成</w:t>
            </w:r>
          </w:p>
          <w:p w14:paraId="1115D971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实验7：医养结合的系统建设：</w:t>
            </w:r>
          </w:p>
          <w:p w14:paraId="78A05C71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第一节 何谓医养结合</w:t>
            </w:r>
          </w:p>
          <w:p w14:paraId="071600DA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第二节 建设医养结合平台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CF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理论实验教学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62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自主设计</w:t>
            </w:r>
          </w:p>
        </w:tc>
      </w:tr>
      <w:tr w14:paraId="6B9A6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0C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43FF2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19C2605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理论5：养老机构管理系统的建设：</w:t>
            </w:r>
          </w:p>
          <w:p w14:paraId="44078791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第三节 养老机构管理系统的功能设计</w:t>
            </w:r>
          </w:p>
          <w:p w14:paraId="601CFB70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第四节 看护管理功能养老机构管理系统的软件设计</w:t>
            </w:r>
          </w:p>
          <w:p w14:paraId="5B5B765B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第五节 养老机构智慧管理系统的硬件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0E0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7A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自主设计</w:t>
            </w:r>
          </w:p>
        </w:tc>
      </w:tr>
      <w:tr w14:paraId="01FBD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CA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9953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E75527D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理论5：养老机构管理系统的建设：</w:t>
            </w:r>
          </w:p>
          <w:p w14:paraId="2B2B76F5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第六节 生命体征监测系统</w:t>
            </w:r>
          </w:p>
          <w:p w14:paraId="29C3520C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第七节 养老机构的定位系统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026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11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自主设计</w:t>
            </w:r>
          </w:p>
        </w:tc>
      </w:tr>
      <w:tr w14:paraId="32898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999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E38D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13BF17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理论8：大数据平台助力智慧养老教学内容：</w:t>
            </w:r>
          </w:p>
          <w:p w14:paraId="5D5260E7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第一节 养老大数据的特征</w:t>
            </w:r>
          </w:p>
          <w:p w14:paraId="7D97CE97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第二节 建设“互联网＋大数据”平台的意义</w:t>
            </w:r>
          </w:p>
          <w:p w14:paraId="2E127A78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第三节 建设养老大数据平台的需求分析</w:t>
            </w:r>
          </w:p>
          <w:p w14:paraId="5EB065F2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第四节 养老大数据平台的组成部分</w:t>
            </w:r>
          </w:p>
          <w:p w14:paraId="50E3F07D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第五节 建设养老大数据平台的方案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EA2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CB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自主设计</w:t>
            </w:r>
          </w:p>
        </w:tc>
      </w:tr>
      <w:tr w14:paraId="73873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FF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807D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E25B7C0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理论9：大生智慧养老健康管理平台</w:t>
            </w:r>
          </w:p>
          <w:p w14:paraId="1E0EC39F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教学内容：</w:t>
            </w:r>
          </w:p>
          <w:p w14:paraId="58BB618A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第一节 建设目标</w:t>
            </w:r>
          </w:p>
          <w:p w14:paraId="5576027C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第二节 智慧养老健康服务体系</w:t>
            </w:r>
          </w:p>
          <w:p w14:paraId="6FA1C691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第三节 大生智慧开放型的健康管理模式</w:t>
            </w:r>
          </w:p>
          <w:p w14:paraId="2D117FA9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第四节 大生健康养老生活</w:t>
            </w:r>
          </w:p>
          <w:p w14:paraId="69F9B6E5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第五节 老年健康服务工作站</w:t>
            </w:r>
          </w:p>
          <w:p w14:paraId="6C1DB5AA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第六节 健康云管理平台</w:t>
            </w:r>
          </w:p>
          <w:p w14:paraId="2DD48B9E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第七节 电子商务平台</w:t>
            </w:r>
          </w:p>
          <w:p w14:paraId="0B251C5A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第八节 E-Learning系统－云学习平台</w:t>
            </w:r>
          </w:p>
          <w:p w14:paraId="60156FAB"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第九节 开放的内外部运营管理云服务平台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130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63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自主设计</w:t>
            </w:r>
          </w:p>
        </w:tc>
      </w:tr>
    </w:tbl>
    <w:p w14:paraId="66274DC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A36C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DBDEFE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F1C262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E265C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207B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72C29EE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7B1053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1B317B">
            <w:pPr>
              <w:pStyle w:val="12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笔试</w:t>
            </w:r>
          </w:p>
        </w:tc>
      </w:tr>
      <w:tr w14:paraId="5F81A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76FB48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654E632">
            <w:pPr>
              <w:keepNext w:val="0"/>
              <w:keepLines w:val="0"/>
              <w:widowControl w:val="0"/>
              <w:suppressLineNumbers w:val="0"/>
              <w:snapToGrid w:val="0"/>
              <w:spacing w:before="163" w:beforeLines="50" w:beforeAutospacing="0" w:after="163" w:afterLines="50" w:afterAutospacing="0"/>
              <w:ind w:left="0" w:right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BD0C703">
            <w:pPr>
              <w:keepNext w:val="0"/>
              <w:keepLines w:val="0"/>
              <w:widowControl w:val="0"/>
              <w:suppressLineNumbers w:val="0"/>
              <w:snapToGrid w:val="0"/>
              <w:spacing w:before="163" w:beforeLines="50" w:beforeAutospacing="0" w:after="163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实训报告</w:t>
            </w:r>
          </w:p>
        </w:tc>
      </w:tr>
      <w:tr w14:paraId="528BE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0956F0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A0A8E9B">
            <w:pPr>
              <w:keepNext w:val="0"/>
              <w:keepLines w:val="0"/>
              <w:widowControl w:val="0"/>
              <w:suppressLineNumbers w:val="0"/>
              <w:snapToGrid w:val="0"/>
              <w:spacing w:before="163" w:beforeLines="50" w:beforeAutospacing="0" w:after="163" w:afterLines="50" w:afterAutospacing="0"/>
              <w:ind w:left="0" w:right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1D0F1DE">
            <w:pPr>
              <w:keepNext w:val="0"/>
              <w:keepLines w:val="0"/>
              <w:widowControl w:val="0"/>
              <w:suppressLineNumbers w:val="0"/>
              <w:snapToGrid w:val="0"/>
              <w:spacing w:before="163" w:beforeLines="50" w:beforeAutospacing="0" w:after="163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期中测试（随堂）</w:t>
            </w:r>
          </w:p>
        </w:tc>
      </w:tr>
      <w:tr w14:paraId="083CB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3582CB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1307480">
            <w:pPr>
              <w:keepNext w:val="0"/>
              <w:keepLines w:val="0"/>
              <w:widowControl w:val="0"/>
              <w:suppressLineNumbers w:val="0"/>
              <w:snapToGrid w:val="0"/>
              <w:spacing w:before="163" w:beforeLines="50" w:beforeAutospacing="0" w:after="163" w:afterLines="50" w:afterAutospacing="0"/>
              <w:ind w:left="0" w:right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5969CCF">
            <w:pPr>
              <w:keepNext w:val="0"/>
              <w:keepLines w:val="0"/>
              <w:widowControl w:val="0"/>
              <w:suppressLineNumbers w:val="0"/>
              <w:snapToGrid w:val="0"/>
              <w:spacing w:before="163" w:beforeLines="50" w:beforeAutospacing="0" w:after="163" w:afterLines="5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课堂表现</w:t>
            </w:r>
          </w:p>
        </w:tc>
      </w:tr>
    </w:tbl>
    <w:p w14:paraId="527E5D6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9874C2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sz w:val="21"/>
          <w:szCs w:val="21"/>
        </w:rPr>
        <w:drawing>
          <wp:inline distT="0" distB="0" distL="114300" distR="114300">
            <wp:extent cx="859790" cy="497840"/>
            <wp:effectExtent l="0" t="0" r="16510" b="16510"/>
            <wp:docPr id="4" name="图片 4" descr="个人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个人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2024年3月2日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5B2D1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7D54F06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325F5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964FFF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C4C4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6908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81ADB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881ADB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CAEEC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F2B0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mI5ZWVhYjE3MzQ0ZTg2ODJhYTJhMTE0OTI1Zm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5F4283"/>
    <w:rsid w:val="08226DE9"/>
    <w:rsid w:val="0B02141F"/>
    <w:rsid w:val="0DB76A4A"/>
    <w:rsid w:val="12430F7A"/>
    <w:rsid w:val="199D2E85"/>
    <w:rsid w:val="1B9B294B"/>
    <w:rsid w:val="22465C9B"/>
    <w:rsid w:val="23D322D3"/>
    <w:rsid w:val="2E59298A"/>
    <w:rsid w:val="31AF5092"/>
    <w:rsid w:val="3290462D"/>
    <w:rsid w:val="351B62AF"/>
    <w:rsid w:val="37E50B00"/>
    <w:rsid w:val="3EA61C0D"/>
    <w:rsid w:val="44084295"/>
    <w:rsid w:val="454702B7"/>
    <w:rsid w:val="49DF08B3"/>
    <w:rsid w:val="6195300F"/>
    <w:rsid w:val="65310993"/>
    <w:rsid w:val="67CB4E45"/>
    <w:rsid w:val="6E256335"/>
    <w:rsid w:val="700912C5"/>
    <w:rsid w:val="70774466"/>
    <w:rsid w:val="74F62C86"/>
    <w:rsid w:val="784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semiHidden/>
    <w:unhideWhenUsed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1369</Words>
  <Characters>1471</Characters>
  <Lines>1</Lines>
  <Paragraphs>1</Paragraphs>
  <TotalTime>6</TotalTime>
  <ScaleCrop>false</ScaleCrop>
  <LinksUpToDate>false</LinksUpToDate>
  <CharactersWithSpaces>1530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Editor HT</cp:lastModifiedBy>
  <cp:lastPrinted>2015-03-18T03:45:00Z</cp:lastPrinted>
  <dcterms:modified xsi:type="dcterms:W3CDTF">2024-09-18T07:40:30Z</dcterms:modified>
  <dc:title>上海建桥学院教学进度计划表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DF626DFB12BB4C2D8C34C34BC14FB0EB_13</vt:lpwstr>
  </property>
</Properties>
</file>