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0C3" w:rsidRDefault="0073558A">
      <w:pPr>
        <w:spacing w:line="288" w:lineRule="auto"/>
        <w:ind w:firstLineChars="600" w:firstLine="2409"/>
        <w:rPr>
          <w:rFonts w:asciiTheme="minorEastAsia" w:eastAsiaTheme="minorEastAsia" w:hAnsiTheme="minorEastAsia"/>
          <w:b/>
          <w:kern w:val="0"/>
          <w:sz w:val="40"/>
          <w:szCs w:val="40"/>
        </w:rPr>
      </w:pPr>
      <w:r>
        <w:rPr>
          <w:rFonts w:asciiTheme="minorEastAsia" w:eastAsiaTheme="minorEastAsia" w:hAnsiTheme="minorEastAsia" w:hint="eastAsia"/>
          <w:b/>
          <w:kern w:val="0"/>
          <w:sz w:val="40"/>
          <w:szCs w:val="40"/>
        </w:rPr>
        <w:t>专业课课程教学大纲</w:t>
      </w:r>
    </w:p>
    <w:p w:rsidR="001460C3" w:rsidRDefault="0073558A">
      <w:pPr>
        <w:spacing w:line="288" w:lineRule="auto"/>
        <w:ind w:firstLineChars="1000" w:firstLine="3213"/>
        <w:rPr>
          <w:b/>
          <w:sz w:val="32"/>
          <w:szCs w:val="32"/>
        </w:rPr>
      </w:pPr>
      <w:r>
        <w:rPr>
          <w:rFonts w:ascii="黑体" w:eastAsia="黑体" w:hAnsi="黑体" w:cs="黑体" w:hint="eastAsia"/>
          <w:b/>
          <w:sz w:val="32"/>
          <w:szCs w:val="32"/>
        </w:rPr>
        <w:t>【</w:t>
      </w:r>
      <w:r>
        <w:rPr>
          <w:rFonts w:ascii="黑体" w:eastAsia="黑体" w:hAnsi="黑体"/>
          <w:b/>
          <w:sz w:val="32"/>
          <w:szCs w:val="32"/>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1460C3" w:rsidRDefault="0073558A">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r>
        <w:rPr>
          <w:rFonts w:ascii="黑体" w:eastAsia="黑体" w:hAnsi="黑体" w:hint="eastAsia"/>
          <w:b/>
          <w:sz w:val="32"/>
          <w:szCs w:val="32"/>
        </w:rPr>
        <w:t>健康评估</w:t>
      </w:r>
      <w:r>
        <w:rPr>
          <w:rFonts w:ascii="黑体" w:eastAsia="黑体" w:hAnsi="黑体" w:cs="黑体" w:hint="eastAsia"/>
          <w:b/>
          <w:sz w:val="32"/>
          <w:szCs w:val="32"/>
        </w:rPr>
        <w:t>】</w:t>
      </w:r>
    </w:p>
    <w:p w:rsidR="001460C3" w:rsidRDefault="0073558A">
      <w:pPr>
        <w:shd w:val="clear" w:color="auto" w:fill="F5F5F5"/>
        <w:jc w:val="center"/>
        <w:textAlignment w:val="top"/>
        <w:rPr>
          <w:rFonts w:ascii="Arial" w:hAnsi="Arial" w:cs="Arial"/>
          <w:color w:val="888888"/>
          <w:kern w:val="0"/>
          <w:sz w:val="20"/>
          <w:szCs w:val="20"/>
        </w:rPr>
      </w:pPr>
      <w:r>
        <w:rPr>
          <w:rFonts w:asciiTheme="minorEastAsia" w:eastAsiaTheme="minorEastAsia" w:hAnsiTheme="minorEastAsia" w:hint="eastAsia"/>
          <w:b/>
          <w:sz w:val="30"/>
          <w:szCs w:val="30"/>
        </w:rPr>
        <w:t>【</w:t>
      </w:r>
      <w:r>
        <w:rPr>
          <w:rFonts w:asciiTheme="minorEastAsia" w:eastAsiaTheme="minorEastAsia" w:hAnsiTheme="minorEastAsia" w:hint="eastAsia"/>
          <w:b/>
          <w:sz w:val="30"/>
          <w:szCs w:val="30"/>
        </w:rPr>
        <w:t>Health assessment</w:t>
      </w:r>
      <w:r>
        <w:rPr>
          <w:rFonts w:asciiTheme="minorEastAsia" w:eastAsiaTheme="minorEastAsia" w:hAnsiTheme="minorEastAsia" w:hint="eastAsia"/>
          <w:b/>
          <w:sz w:val="30"/>
          <w:szCs w:val="30"/>
        </w:rPr>
        <w:t>】</w:t>
      </w:r>
      <w:bookmarkStart w:id="0" w:name="a2"/>
      <w:bookmarkEnd w:id="0"/>
    </w:p>
    <w:p w:rsidR="001460C3" w:rsidRDefault="0073558A">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1460C3" w:rsidRDefault="0073558A">
      <w:pPr>
        <w:snapToGrid w:val="0"/>
        <w:spacing w:line="288" w:lineRule="auto"/>
        <w:ind w:firstLineChars="196" w:firstLine="413"/>
        <w:rPr>
          <w:rFonts w:ascii="Times New Roman" w:eastAsiaTheme="minorEastAsia" w:hAnsi="Times New Roman"/>
          <w:bCs/>
          <w:color w:val="000000"/>
          <w:szCs w:val="21"/>
        </w:rPr>
      </w:pPr>
      <w:r>
        <w:rPr>
          <w:rFonts w:ascii="Times New Roman" w:eastAsiaTheme="minorEastAsia" w:hAnsi="Times New Roman"/>
          <w:b/>
          <w:color w:val="000000"/>
          <w:szCs w:val="21"/>
        </w:rPr>
        <w:t>课程代码：</w:t>
      </w:r>
      <w:r>
        <w:rPr>
          <w:rFonts w:ascii="Times New Roman" w:eastAsiaTheme="minorEastAsia" w:hAnsi="Times New Roman"/>
          <w:bCs/>
          <w:color w:val="000000"/>
          <w:szCs w:val="21"/>
        </w:rPr>
        <w:t>【</w:t>
      </w:r>
      <w:r>
        <w:rPr>
          <w:rFonts w:ascii="Times New Roman" w:eastAsiaTheme="minorEastAsia" w:hAnsi="Times New Roman" w:hint="eastAsia"/>
          <w:bCs/>
          <w:color w:val="000000"/>
          <w:szCs w:val="21"/>
        </w:rPr>
        <w:t>2</w:t>
      </w:r>
      <w:r>
        <w:rPr>
          <w:rFonts w:ascii="Times New Roman" w:eastAsiaTheme="minorEastAsia" w:hAnsi="Times New Roman"/>
          <w:bCs/>
          <w:color w:val="000000"/>
          <w:szCs w:val="21"/>
        </w:rPr>
        <w:t>070017</w:t>
      </w:r>
      <w:r>
        <w:rPr>
          <w:rFonts w:ascii="Times New Roman" w:eastAsiaTheme="minorEastAsia" w:hAnsi="Times New Roman"/>
          <w:bCs/>
          <w:color w:val="000000"/>
          <w:szCs w:val="21"/>
        </w:rPr>
        <w:t>】</w:t>
      </w:r>
    </w:p>
    <w:p w:rsidR="001460C3" w:rsidRDefault="0073558A">
      <w:pPr>
        <w:snapToGrid w:val="0"/>
        <w:spacing w:line="288" w:lineRule="auto"/>
        <w:ind w:firstLineChars="196" w:firstLine="413"/>
        <w:rPr>
          <w:rFonts w:ascii="Times New Roman" w:eastAsiaTheme="minorEastAsia" w:hAnsi="Times New Roman"/>
          <w:bCs/>
          <w:color w:val="000000"/>
          <w:szCs w:val="21"/>
        </w:rPr>
      </w:pPr>
      <w:r>
        <w:rPr>
          <w:rFonts w:ascii="Times New Roman" w:eastAsiaTheme="minorEastAsia" w:hAnsi="Times New Roman"/>
          <w:b/>
          <w:color w:val="000000"/>
          <w:szCs w:val="21"/>
        </w:rPr>
        <w:t>课程学分：</w:t>
      </w:r>
      <w:r>
        <w:rPr>
          <w:rFonts w:ascii="Times New Roman" w:eastAsiaTheme="minorEastAsia" w:hAnsi="Times New Roman"/>
          <w:bCs/>
          <w:color w:val="000000"/>
          <w:szCs w:val="21"/>
        </w:rPr>
        <w:t>【</w:t>
      </w:r>
      <w:r>
        <w:rPr>
          <w:rFonts w:ascii="Times New Roman" w:eastAsiaTheme="minorEastAsia" w:hAnsi="Times New Roman" w:hint="eastAsia"/>
          <w:bCs/>
          <w:color w:val="000000"/>
          <w:szCs w:val="21"/>
        </w:rPr>
        <w:t>4</w:t>
      </w:r>
      <w:r>
        <w:rPr>
          <w:rFonts w:ascii="Times New Roman" w:eastAsiaTheme="minorEastAsia" w:hAnsi="Times New Roman"/>
          <w:bCs/>
          <w:color w:val="000000"/>
          <w:szCs w:val="21"/>
        </w:rPr>
        <w:t>】</w:t>
      </w:r>
    </w:p>
    <w:p w:rsidR="001460C3" w:rsidRDefault="0073558A">
      <w:pPr>
        <w:snapToGrid w:val="0"/>
        <w:spacing w:line="288" w:lineRule="auto"/>
        <w:ind w:firstLineChars="196" w:firstLine="413"/>
        <w:rPr>
          <w:rFonts w:ascii="Times New Roman" w:eastAsiaTheme="minorEastAsia" w:hAnsi="Times New Roman"/>
          <w:bCs/>
          <w:color w:val="000000"/>
          <w:szCs w:val="21"/>
        </w:rPr>
      </w:pPr>
      <w:r>
        <w:rPr>
          <w:rFonts w:ascii="Times New Roman" w:eastAsiaTheme="minorEastAsia" w:hAnsi="Times New Roman"/>
          <w:b/>
          <w:color w:val="000000"/>
          <w:szCs w:val="21"/>
        </w:rPr>
        <w:t>面向专业：</w:t>
      </w:r>
      <w:r>
        <w:rPr>
          <w:rFonts w:ascii="Times New Roman" w:eastAsiaTheme="minorEastAsia" w:hAnsi="Times New Roman"/>
          <w:bCs/>
          <w:color w:val="000000"/>
          <w:szCs w:val="21"/>
        </w:rPr>
        <w:t>【护理</w:t>
      </w:r>
      <w:r>
        <w:rPr>
          <w:rFonts w:ascii="Times New Roman" w:eastAsiaTheme="minorEastAsia" w:hAnsi="Times New Roman" w:hint="eastAsia"/>
          <w:bCs/>
          <w:color w:val="000000"/>
          <w:szCs w:val="21"/>
        </w:rPr>
        <w:t>学</w:t>
      </w:r>
      <w:r>
        <w:rPr>
          <w:rFonts w:ascii="Times New Roman" w:eastAsiaTheme="minorEastAsia" w:hAnsi="Times New Roman"/>
          <w:bCs/>
          <w:color w:val="000000"/>
          <w:szCs w:val="21"/>
        </w:rPr>
        <w:t>】</w:t>
      </w:r>
    </w:p>
    <w:p w:rsidR="001460C3" w:rsidRDefault="0073558A">
      <w:pPr>
        <w:snapToGrid w:val="0"/>
        <w:spacing w:line="288" w:lineRule="auto"/>
        <w:ind w:firstLineChars="196" w:firstLine="413"/>
        <w:rPr>
          <w:rFonts w:ascii="Times New Roman" w:eastAsiaTheme="minorEastAsia" w:hAnsi="Times New Roman"/>
          <w:bCs/>
          <w:color w:val="000000"/>
          <w:szCs w:val="21"/>
        </w:rPr>
      </w:pPr>
      <w:r>
        <w:rPr>
          <w:rFonts w:ascii="Times New Roman" w:eastAsiaTheme="minorEastAsia" w:hAnsi="Times New Roman"/>
          <w:b/>
          <w:color w:val="000000"/>
          <w:szCs w:val="21"/>
        </w:rPr>
        <w:t>课程性质</w:t>
      </w:r>
      <w:r>
        <w:rPr>
          <w:rFonts w:ascii="Times New Roman" w:eastAsiaTheme="minorEastAsia" w:hAnsi="Times New Roman"/>
          <w:bCs/>
          <w:color w:val="000000"/>
          <w:szCs w:val="21"/>
        </w:rPr>
        <w:t>：【</w:t>
      </w:r>
      <w:r>
        <w:rPr>
          <w:rFonts w:ascii="Times New Roman" w:eastAsiaTheme="minorEastAsia" w:hAnsi="Times New Roman" w:hint="eastAsia"/>
          <w:bCs/>
          <w:color w:val="000000"/>
          <w:szCs w:val="21"/>
        </w:rPr>
        <w:t>专业</w:t>
      </w:r>
      <w:r>
        <w:rPr>
          <w:rFonts w:ascii="Times New Roman" w:eastAsiaTheme="minorEastAsia" w:hAnsi="Times New Roman"/>
          <w:bCs/>
          <w:color w:val="000000"/>
          <w:szCs w:val="21"/>
        </w:rPr>
        <w:t>必修课】</w:t>
      </w:r>
    </w:p>
    <w:p w:rsidR="001460C3" w:rsidRDefault="0073558A">
      <w:pPr>
        <w:shd w:val="clear" w:color="auto" w:fill="FFFFFF" w:themeFill="background1"/>
        <w:snapToGrid w:val="0"/>
        <w:spacing w:line="288" w:lineRule="auto"/>
        <w:ind w:firstLineChars="196" w:firstLine="413"/>
        <w:rPr>
          <w:rFonts w:ascii="Times New Roman" w:eastAsiaTheme="minorEastAsia" w:hAnsi="Times New Roman"/>
          <w:bCs/>
          <w:color w:val="000000"/>
          <w:szCs w:val="21"/>
        </w:rPr>
      </w:pPr>
      <w:r>
        <w:rPr>
          <w:rFonts w:ascii="Times New Roman" w:eastAsiaTheme="minorEastAsia" w:hAnsi="Times New Roman"/>
          <w:b/>
          <w:color w:val="000000"/>
          <w:szCs w:val="21"/>
        </w:rPr>
        <w:t>开课院系：</w:t>
      </w:r>
      <w:r>
        <w:rPr>
          <w:rFonts w:ascii="Times New Roman" w:eastAsiaTheme="minorEastAsia" w:hAnsi="Times New Roman" w:hint="eastAsia"/>
          <w:bCs/>
          <w:color w:val="000000"/>
          <w:szCs w:val="21"/>
        </w:rPr>
        <w:t>健康管理学院护理系</w:t>
      </w:r>
    </w:p>
    <w:p w:rsidR="001460C3" w:rsidRDefault="0073558A">
      <w:pPr>
        <w:snapToGrid w:val="0"/>
        <w:spacing w:line="288" w:lineRule="auto"/>
        <w:ind w:firstLineChars="200" w:firstLine="422"/>
        <w:rPr>
          <w:rFonts w:ascii="Times New Roman" w:eastAsiaTheme="minorEastAsia" w:hAnsi="Times New Roman"/>
          <w:bCs/>
          <w:color w:val="000000"/>
          <w:szCs w:val="21"/>
        </w:rPr>
      </w:pPr>
      <w:r>
        <w:rPr>
          <w:rFonts w:ascii="Times New Roman" w:eastAsiaTheme="minorEastAsia" w:hAnsi="Times New Roman"/>
          <w:b/>
          <w:color w:val="000000"/>
          <w:szCs w:val="21"/>
        </w:rPr>
        <w:t>使用教材：</w:t>
      </w:r>
      <w:r>
        <w:rPr>
          <w:rFonts w:ascii="Times New Roman" w:eastAsiaTheme="minorEastAsia" w:hAnsi="Times New Roman"/>
          <w:bCs/>
          <w:color w:val="000000"/>
          <w:szCs w:val="21"/>
        </w:rPr>
        <w:t>【</w:t>
      </w:r>
      <w:r>
        <w:rPr>
          <w:rFonts w:asciiTheme="minorEastAsia" w:eastAsiaTheme="minorEastAsia" w:hAnsiTheme="minorEastAsia" w:hint="eastAsia"/>
          <w:kern w:val="0"/>
          <w:szCs w:val="21"/>
        </w:rPr>
        <w:t>《健康评估》</w:t>
      </w:r>
      <w:r>
        <w:rPr>
          <w:rFonts w:asciiTheme="minorEastAsia" w:eastAsiaTheme="minorEastAsia" w:hAnsiTheme="minorEastAsia" w:hint="eastAsia"/>
          <w:kern w:val="0"/>
          <w:szCs w:val="21"/>
        </w:rPr>
        <w:t xml:space="preserve"> </w:t>
      </w:r>
      <w:r>
        <w:rPr>
          <w:rFonts w:asciiTheme="minorEastAsia" w:eastAsiaTheme="minorEastAsia" w:hAnsiTheme="minorEastAsia" w:hint="eastAsia"/>
          <w:kern w:val="0"/>
          <w:szCs w:val="21"/>
        </w:rPr>
        <w:t>主编：孙玉梅</w:t>
      </w:r>
      <w:r>
        <w:rPr>
          <w:rFonts w:asciiTheme="minorEastAsia" w:eastAsiaTheme="minorEastAsia" w:hAnsiTheme="minorEastAsia" w:hint="eastAsia"/>
          <w:kern w:val="0"/>
          <w:szCs w:val="21"/>
        </w:rPr>
        <w:t xml:space="preserve"> </w:t>
      </w:r>
      <w:r>
        <w:rPr>
          <w:rFonts w:asciiTheme="minorEastAsia" w:eastAsiaTheme="minorEastAsia" w:hAnsiTheme="minorEastAsia" w:hint="eastAsia"/>
          <w:kern w:val="0"/>
          <w:szCs w:val="21"/>
        </w:rPr>
        <w:t>张立力</w:t>
      </w:r>
      <w:r>
        <w:rPr>
          <w:rFonts w:asciiTheme="minorEastAsia" w:eastAsiaTheme="minorEastAsia" w:hAnsiTheme="minorEastAsia" w:hint="eastAsia"/>
          <w:kern w:val="0"/>
          <w:szCs w:val="21"/>
        </w:rPr>
        <w:t xml:space="preserve"> </w:t>
      </w:r>
      <w:r>
        <w:rPr>
          <w:rFonts w:asciiTheme="minorEastAsia" w:eastAsiaTheme="minorEastAsia" w:hAnsiTheme="minorEastAsia" w:hint="eastAsia"/>
          <w:kern w:val="0"/>
          <w:szCs w:val="21"/>
        </w:rPr>
        <w:t>人民卫生出版社</w:t>
      </w:r>
      <w:r>
        <w:rPr>
          <w:rFonts w:asciiTheme="minorEastAsia" w:eastAsiaTheme="minorEastAsia" w:hAnsiTheme="minorEastAsia" w:hint="eastAsia"/>
          <w:kern w:val="0"/>
          <w:szCs w:val="21"/>
        </w:rPr>
        <w:t xml:space="preserve">  2019</w:t>
      </w:r>
      <w:r>
        <w:rPr>
          <w:rFonts w:asciiTheme="minorEastAsia" w:eastAsiaTheme="minorEastAsia" w:hAnsiTheme="minorEastAsia" w:hint="eastAsia"/>
          <w:kern w:val="0"/>
          <w:szCs w:val="21"/>
        </w:rPr>
        <w:t>年</w:t>
      </w:r>
      <w:r>
        <w:rPr>
          <w:rFonts w:ascii="Times New Roman" w:eastAsiaTheme="minorEastAsia" w:hAnsi="Times New Roman"/>
          <w:bCs/>
          <w:color w:val="000000"/>
          <w:szCs w:val="21"/>
        </w:rPr>
        <w:t>】</w:t>
      </w:r>
    </w:p>
    <w:p w:rsidR="001460C3" w:rsidRDefault="0073558A">
      <w:pPr>
        <w:snapToGrid w:val="0"/>
        <w:ind w:firstLineChars="200" w:firstLine="422"/>
        <w:rPr>
          <w:rFonts w:asciiTheme="minorEastAsia" w:eastAsiaTheme="minorEastAsia" w:hAnsiTheme="minorEastAsia"/>
          <w:color w:val="000000"/>
          <w:szCs w:val="21"/>
        </w:rPr>
      </w:pPr>
      <w:r>
        <w:rPr>
          <w:rFonts w:ascii="Times New Roman" w:eastAsiaTheme="minorEastAsia" w:hAnsi="Times New Roman"/>
          <w:b/>
          <w:color w:val="000000"/>
          <w:szCs w:val="21"/>
        </w:rPr>
        <w:t>参考书目</w:t>
      </w:r>
      <w:r>
        <w:rPr>
          <w:rFonts w:ascii="Times New Roman" w:eastAsiaTheme="minorEastAsia" w:hAnsi="Times New Roman" w:hint="eastAsia"/>
          <w:b/>
          <w:color w:val="000000"/>
          <w:szCs w:val="21"/>
        </w:rPr>
        <w:t>：</w:t>
      </w:r>
      <w:r>
        <w:rPr>
          <w:rFonts w:ascii="Times New Roman" w:eastAsiaTheme="minorEastAsia" w:hAnsi="Times New Roman" w:hint="eastAsia"/>
          <w:b/>
          <w:color w:val="000000"/>
          <w:szCs w:val="21"/>
        </w:rPr>
        <w:t xml:space="preserve"> </w:t>
      </w:r>
      <w:r>
        <w:rPr>
          <w:rFonts w:ascii="Times New Roman" w:eastAsiaTheme="minorEastAsia" w:hAnsi="Times New Roman"/>
          <w:bCs/>
          <w:color w:val="000000"/>
          <w:szCs w:val="21"/>
        </w:rPr>
        <w:t>【</w:t>
      </w:r>
      <w:r>
        <w:rPr>
          <w:rFonts w:asciiTheme="minorEastAsia" w:eastAsiaTheme="minorEastAsia" w:hAnsiTheme="minorEastAsia" w:hint="eastAsia"/>
          <w:color w:val="000000"/>
          <w:szCs w:val="21"/>
        </w:rPr>
        <w:t>《健康评估实践与学习指导》主编：</w:t>
      </w:r>
      <w:r>
        <w:rPr>
          <w:rFonts w:asciiTheme="minorEastAsia" w:eastAsiaTheme="minorEastAsia" w:hAnsiTheme="minorEastAsia" w:hint="eastAsia"/>
          <w:kern w:val="0"/>
          <w:szCs w:val="21"/>
        </w:rPr>
        <w:t>孙玉梅</w:t>
      </w:r>
      <w:r>
        <w:rPr>
          <w:rFonts w:asciiTheme="minorEastAsia" w:eastAsiaTheme="minorEastAsia" w:hAnsiTheme="minorEastAsia" w:hint="eastAsia"/>
          <w:kern w:val="0"/>
          <w:szCs w:val="21"/>
        </w:rPr>
        <w:t xml:space="preserve"> </w:t>
      </w:r>
      <w:r>
        <w:rPr>
          <w:rFonts w:asciiTheme="minorEastAsia" w:eastAsiaTheme="minorEastAsia" w:hAnsiTheme="minorEastAsia" w:hint="eastAsia"/>
          <w:kern w:val="0"/>
          <w:szCs w:val="21"/>
        </w:rPr>
        <w:t>张立力</w:t>
      </w: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人民卫生出版社</w:t>
      </w:r>
      <w:r>
        <w:rPr>
          <w:rFonts w:asciiTheme="minorEastAsia" w:eastAsiaTheme="minorEastAsia" w:hAnsiTheme="minorEastAsia" w:hint="eastAsia"/>
          <w:color w:val="000000"/>
          <w:szCs w:val="21"/>
        </w:rPr>
        <w:t xml:space="preserve"> 2019</w:t>
      </w:r>
      <w:r>
        <w:rPr>
          <w:rFonts w:asciiTheme="minorEastAsia" w:eastAsiaTheme="minorEastAsia" w:hAnsiTheme="minorEastAsia" w:hint="eastAsia"/>
          <w:color w:val="000000"/>
          <w:szCs w:val="21"/>
        </w:rPr>
        <w:t>年</w:t>
      </w:r>
    </w:p>
    <w:p w:rsidR="001460C3" w:rsidRDefault="0073558A">
      <w:pPr>
        <w:snapToGrid w:val="0"/>
        <w:ind w:firstLineChars="700" w:firstLine="147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《健康评估》（第三版）主编：刘成玉</w:t>
      </w: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人民卫生出版社，</w:t>
      </w:r>
      <w:r>
        <w:rPr>
          <w:rFonts w:asciiTheme="minorEastAsia" w:eastAsiaTheme="minorEastAsia" w:hAnsiTheme="minorEastAsia" w:hint="eastAsia"/>
          <w:color w:val="000000"/>
          <w:szCs w:val="21"/>
        </w:rPr>
        <w:t>2017</w:t>
      </w:r>
      <w:r>
        <w:rPr>
          <w:rFonts w:asciiTheme="minorEastAsia" w:eastAsiaTheme="minorEastAsia" w:hAnsiTheme="minorEastAsia" w:hint="eastAsia"/>
          <w:color w:val="000000"/>
          <w:szCs w:val="21"/>
        </w:rPr>
        <w:t>年</w:t>
      </w:r>
    </w:p>
    <w:p w:rsidR="001460C3" w:rsidRDefault="0073558A">
      <w:pPr>
        <w:snapToGrid w:val="0"/>
        <w:ind w:firstLineChars="700" w:firstLine="1470"/>
        <w:rPr>
          <w:rFonts w:ascii="Times New Roman" w:eastAsiaTheme="minorEastAsia" w:hAnsi="Times New Roman"/>
          <w:color w:val="000000"/>
          <w:szCs w:val="21"/>
        </w:rPr>
      </w:pPr>
      <w:r>
        <w:rPr>
          <w:rFonts w:asciiTheme="minorEastAsia" w:eastAsiaTheme="minorEastAsia" w:hAnsiTheme="minorEastAsia" w:hint="eastAsia"/>
          <w:color w:val="000000"/>
          <w:szCs w:val="21"/>
        </w:rPr>
        <w:t>《护理专业试题精选》（第六版）主编：夏泉源</w:t>
      </w: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江苏凤凰科学技术出版社</w:t>
      </w:r>
      <w:r>
        <w:rPr>
          <w:rFonts w:ascii="Times New Roman" w:eastAsiaTheme="minorEastAsia" w:hAnsi="Times New Roman"/>
          <w:color w:val="000000"/>
          <w:szCs w:val="21"/>
        </w:rPr>
        <w:t>2016</w:t>
      </w:r>
      <w:r>
        <w:rPr>
          <w:rFonts w:ascii="Times New Roman" w:eastAsiaTheme="minorEastAsia" w:hAnsi="Times New Roman"/>
          <w:color w:val="000000"/>
          <w:szCs w:val="21"/>
        </w:rPr>
        <w:t>年</w:t>
      </w:r>
    </w:p>
    <w:p w:rsidR="001460C3" w:rsidRDefault="0073558A">
      <w:pPr>
        <w:snapToGrid w:val="0"/>
        <w:ind w:firstLineChars="700" w:firstLine="1470"/>
        <w:rPr>
          <w:rFonts w:ascii="Times New Roman" w:eastAsiaTheme="minorEastAsia" w:hAnsi="Times New Roman"/>
          <w:bCs/>
          <w:color w:val="000000"/>
          <w:szCs w:val="21"/>
        </w:rPr>
      </w:pPr>
      <w:r>
        <w:rPr>
          <w:rFonts w:ascii="Times New Roman" w:eastAsiaTheme="minorEastAsia" w:hAnsi="Times New Roman"/>
          <w:color w:val="000000"/>
          <w:szCs w:val="21"/>
        </w:rPr>
        <w:t>《健康评估》（第二版）主编：徐新娥</w:t>
      </w:r>
      <w:r>
        <w:rPr>
          <w:rFonts w:ascii="Times New Roman" w:eastAsiaTheme="minorEastAsia" w:hAnsi="Times New Roman" w:hint="eastAsia"/>
          <w:color w:val="000000"/>
          <w:szCs w:val="21"/>
        </w:rPr>
        <w:t xml:space="preserve"> </w:t>
      </w:r>
      <w:r>
        <w:rPr>
          <w:rFonts w:ascii="Times New Roman" w:eastAsiaTheme="minorEastAsia" w:hAnsi="Times New Roman"/>
          <w:color w:val="000000"/>
          <w:szCs w:val="21"/>
        </w:rPr>
        <w:t>张朝霞</w:t>
      </w:r>
      <w:r>
        <w:rPr>
          <w:rFonts w:ascii="Times New Roman" w:eastAsiaTheme="minorEastAsia" w:hAnsi="Times New Roman" w:hint="eastAsia"/>
          <w:color w:val="000000"/>
          <w:szCs w:val="21"/>
        </w:rPr>
        <w:t xml:space="preserve"> </w:t>
      </w:r>
      <w:r>
        <w:rPr>
          <w:rFonts w:ascii="Times New Roman" w:eastAsiaTheme="minorEastAsia" w:hAnsi="Times New Roman"/>
          <w:color w:val="000000"/>
          <w:szCs w:val="21"/>
        </w:rPr>
        <w:t>华中科技大学出版社</w:t>
      </w:r>
      <w:r>
        <w:rPr>
          <w:rFonts w:ascii="Times New Roman" w:eastAsiaTheme="minorEastAsia" w:hAnsi="Times New Roman"/>
          <w:color w:val="000000"/>
          <w:szCs w:val="21"/>
        </w:rPr>
        <w:t xml:space="preserve">  2017</w:t>
      </w:r>
      <w:r>
        <w:rPr>
          <w:rFonts w:ascii="Times New Roman" w:eastAsiaTheme="minorEastAsia" w:hAnsi="Times New Roman" w:hint="eastAsia"/>
          <w:color w:val="000000"/>
          <w:szCs w:val="21"/>
        </w:rPr>
        <w:t>年</w:t>
      </w:r>
      <w:r>
        <w:rPr>
          <w:rFonts w:ascii="Times New Roman" w:eastAsiaTheme="minorEastAsia" w:hAnsi="Times New Roman"/>
          <w:bCs/>
          <w:color w:val="000000"/>
          <w:szCs w:val="21"/>
        </w:rPr>
        <w:t>】</w:t>
      </w:r>
    </w:p>
    <w:p w:rsidR="001460C3" w:rsidRDefault="0073558A">
      <w:pPr>
        <w:adjustRightInd w:val="0"/>
        <w:snapToGrid w:val="0"/>
        <w:spacing w:line="288" w:lineRule="auto"/>
        <w:ind w:firstLineChars="200" w:firstLine="422"/>
        <w:rPr>
          <w:rFonts w:ascii="Times New Roman" w:eastAsiaTheme="minorEastAsia" w:hAnsi="Times New Roman"/>
          <w:bCs/>
          <w:color w:val="000000"/>
          <w:szCs w:val="21"/>
        </w:rPr>
      </w:pPr>
      <w:r>
        <w:rPr>
          <w:rFonts w:ascii="Times New Roman" w:eastAsiaTheme="minorEastAsia" w:hAnsi="Times New Roman"/>
          <w:b/>
          <w:color w:val="000000"/>
          <w:szCs w:val="21"/>
        </w:rPr>
        <w:t>课程网站网址：</w:t>
      </w:r>
      <w:r>
        <w:rPr>
          <w:rFonts w:ascii="Times New Roman" w:eastAsiaTheme="minorEastAsia" w:hAnsi="Times New Roman"/>
          <w:bCs/>
          <w:color w:val="000000"/>
          <w:szCs w:val="21"/>
        </w:rPr>
        <w:t>暂无</w:t>
      </w:r>
    </w:p>
    <w:p w:rsidR="001460C3" w:rsidRDefault="0073558A">
      <w:pPr>
        <w:adjustRightInd w:val="0"/>
        <w:snapToGrid w:val="0"/>
        <w:spacing w:line="288" w:lineRule="auto"/>
        <w:ind w:firstLineChars="200" w:firstLine="422"/>
        <w:rPr>
          <w:rFonts w:ascii="Times New Roman" w:eastAsiaTheme="minorEastAsia" w:hAnsi="Times New Roman"/>
          <w:bCs/>
          <w:color w:val="000000"/>
          <w:szCs w:val="21"/>
        </w:rPr>
      </w:pPr>
      <w:r>
        <w:rPr>
          <w:rFonts w:ascii="Times New Roman" w:eastAsiaTheme="minorEastAsia" w:hAnsi="Times New Roman"/>
          <w:b/>
          <w:color w:val="000000"/>
          <w:szCs w:val="21"/>
        </w:rPr>
        <w:t>先修课程：</w:t>
      </w:r>
      <w:r>
        <w:rPr>
          <w:rFonts w:ascii="Times New Roman" w:eastAsiaTheme="minorEastAsia" w:hAnsi="Times New Roman"/>
          <w:bCs/>
          <w:color w:val="000000"/>
          <w:szCs w:val="21"/>
        </w:rPr>
        <w:t>【</w:t>
      </w:r>
      <w:r>
        <w:rPr>
          <w:rFonts w:ascii="Times New Roman" w:eastAsiaTheme="minorEastAsia" w:hAnsi="Times New Roman" w:hint="eastAsia"/>
          <w:bCs/>
          <w:color w:val="000000"/>
          <w:szCs w:val="21"/>
        </w:rPr>
        <w:t>人体解剖学</w:t>
      </w:r>
      <w:r>
        <w:rPr>
          <w:rFonts w:ascii="Times New Roman" w:eastAsiaTheme="minorEastAsia" w:hAnsi="Times New Roman"/>
          <w:bCs/>
          <w:color w:val="000000"/>
          <w:szCs w:val="21"/>
        </w:rPr>
        <w:t>2070001</w:t>
      </w:r>
      <w:r>
        <w:rPr>
          <w:rFonts w:ascii="Times New Roman" w:eastAsiaTheme="minorEastAsia" w:hAnsi="Times New Roman"/>
          <w:bCs/>
          <w:color w:val="000000"/>
          <w:szCs w:val="21"/>
        </w:rPr>
        <w:t>（</w:t>
      </w:r>
      <w:r>
        <w:rPr>
          <w:rFonts w:ascii="Times New Roman" w:eastAsiaTheme="minorEastAsia" w:hAnsi="Times New Roman" w:hint="eastAsia"/>
          <w:bCs/>
          <w:color w:val="000000"/>
          <w:szCs w:val="21"/>
        </w:rPr>
        <w:t>6</w:t>
      </w:r>
      <w:r>
        <w:rPr>
          <w:rFonts w:ascii="Times New Roman" w:eastAsiaTheme="minorEastAsia" w:hAnsi="Times New Roman"/>
          <w:bCs/>
          <w:color w:val="000000"/>
          <w:szCs w:val="21"/>
        </w:rPr>
        <w:t>）</w:t>
      </w:r>
      <w:r>
        <w:rPr>
          <w:rFonts w:ascii="Times New Roman" w:eastAsiaTheme="minorEastAsia" w:hAnsi="Times New Roman" w:hint="eastAsia"/>
          <w:bCs/>
          <w:color w:val="000000"/>
          <w:szCs w:val="21"/>
        </w:rPr>
        <w:t xml:space="preserve"> </w:t>
      </w:r>
      <w:r>
        <w:rPr>
          <w:rFonts w:ascii="Times New Roman" w:eastAsiaTheme="minorEastAsia" w:hAnsi="Times New Roman" w:hint="eastAsia"/>
          <w:bCs/>
          <w:color w:val="000000"/>
          <w:szCs w:val="21"/>
        </w:rPr>
        <w:t>生理学</w:t>
      </w:r>
      <w:r>
        <w:rPr>
          <w:rFonts w:ascii="Times New Roman" w:eastAsiaTheme="minorEastAsia" w:hAnsi="Times New Roman" w:hint="eastAsia"/>
          <w:bCs/>
          <w:color w:val="000000"/>
          <w:szCs w:val="21"/>
        </w:rPr>
        <w:t>2</w:t>
      </w:r>
      <w:r>
        <w:rPr>
          <w:rFonts w:ascii="Times New Roman" w:eastAsiaTheme="minorEastAsia" w:hAnsi="Times New Roman"/>
          <w:bCs/>
          <w:color w:val="000000"/>
          <w:szCs w:val="21"/>
        </w:rPr>
        <w:t>070003</w:t>
      </w:r>
      <w:r>
        <w:rPr>
          <w:rFonts w:ascii="Times New Roman" w:eastAsiaTheme="minorEastAsia" w:hAnsi="Times New Roman"/>
          <w:bCs/>
          <w:color w:val="000000"/>
          <w:szCs w:val="21"/>
        </w:rPr>
        <w:t>（</w:t>
      </w:r>
      <w:r>
        <w:rPr>
          <w:rFonts w:ascii="Times New Roman" w:eastAsiaTheme="minorEastAsia" w:hAnsi="Times New Roman" w:hint="eastAsia"/>
          <w:bCs/>
          <w:color w:val="000000"/>
          <w:szCs w:val="21"/>
        </w:rPr>
        <w:t>4</w:t>
      </w:r>
      <w:r>
        <w:rPr>
          <w:rFonts w:ascii="Times New Roman" w:eastAsiaTheme="minorEastAsia" w:hAnsi="Times New Roman"/>
          <w:bCs/>
          <w:color w:val="000000"/>
          <w:szCs w:val="21"/>
        </w:rPr>
        <w:t>）</w:t>
      </w:r>
      <w:r>
        <w:rPr>
          <w:rFonts w:ascii="Times New Roman" w:eastAsiaTheme="minorEastAsia" w:hAnsi="Times New Roman" w:hint="eastAsia"/>
          <w:bCs/>
          <w:color w:val="000000"/>
          <w:szCs w:val="21"/>
        </w:rPr>
        <w:t xml:space="preserve"> </w:t>
      </w:r>
      <w:r>
        <w:rPr>
          <w:rFonts w:ascii="Times New Roman" w:eastAsiaTheme="minorEastAsia" w:hAnsi="Times New Roman" w:hint="eastAsia"/>
          <w:bCs/>
          <w:color w:val="000000"/>
          <w:szCs w:val="21"/>
        </w:rPr>
        <w:t>护士人文素养</w:t>
      </w:r>
      <w:r>
        <w:rPr>
          <w:rFonts w:ascii="Times New Roman" w:eastAsiaTheme="minorEastAsia" w:hAnsi="Times New Roman" w:hint="eastAsia"/>
          <w:bCs/>
          <w:color w:val="000000"/>
          <w:szCs w:val="21"/>
        </w:rPr>
        <w:t>2070016</w:t>
      </w:r>
      <w:r>
        <w:rPr>
          <w:rFonts w:ascii="Times New Roman" w:eastAsiaTheme="minorEastAsia" w:hAnsi="Times New Roman" w:hint="eastAsia"/>
          <w:bCs/>
          <w:color w:val="000000"/>
          <w:szCs w:val="21"/>
        </w:rPr>
        <w:t>（</w:t>
      </w:r>
      <w:r>
        <w:rPr>
          <w:rFonts w:ascii="Times New Roman" w:eastAsiaTheme="minorEastAsia" w:hAnsi="Times New Roman" w:hint="eastAsia"/>
          <w:bCs/>
          <w:color w:val="000000"/>
          <w:szCs w:val="21"/>
        </w:rPr>
        <w:t>2</w:t>
      </w:r>
      <w:r>
        <w:rPr>
          <w:rFonts w:ascii="Times New Roman" w:eastAsiaTheme="minorEastAsia" w:hAnsi="Times New Roman" w:hint="eastAsia"/>
          <w:bCs/>
          <w:color w:val="000000"/>
          <w:szCs w:val="21"/>
        </w:rPr>
        <w:t>）</w:t>
      </w:r>
      <w:r>
        <w:rPr>
          <w:rFonts w:ascii="Times New Roman" w:eastAsiaTheme="minorEastAsia" w:hAnsi="Times New Roman" w:hint="eastAsia"/>
          <w:bCs/>
          <w:color w:val="000000"/>
          <w:szCs w:val="21"/>
        </w:rPr>
        <w:t xml:space="preserve"> </w:t>
      </w:r>
      <w:r>
        <w:rPr>
          <w:rFonts w:ascii="Times New Roman" w:eastAsiaTheme="minorEastAsia" w:hAnsi="Times New Roman" w:hint="eastAsia"/>
          <w:bCs/>
          <w:color w:val="000000"/>
          <w:szCs w:val="21"/>
        </w:rPr>
        <w:t>病原生物学</w:t>
      </w:r>
      <w:r>
        <w:rPr>
          <w:rFonts w:ascii="Times New Roman" w:eastAsiaTheme="minorEastAsia" w:hAnsi="Times New Roman" w:hint="eastAsia"/>
          <w:bCs/>
          <w:color w:val="000000"/>
          <w:szCs w:val="21"/>
        </w:rPr>
        <w:t>2</w:t>
      </w:r>
      <w:r>
        <w:rPr>
          <w:rFonts w:ascii="Times New Roman" w:eastAsiaTheme="minorEastAsia" w:hAnsi="Times New Roman"/>
          <w:bCs/>
          <w:color w:val="000000"/>
          <w:szCs w:val="21"/>
        </w:rPr>
        <w:t>070004</w:t>
      </w:r>
      <w:r>
        <w:rPr>
          <w:rFonts w:ascii="Times New Roman" w:eastAsiaTheme="minorEastAsia" w:hAnsi="Times New Roman" w:hint="eastAsia"/>
          <w:bCs/>
          <w:color w:val="000000"/>
          <w:szCs w:val="21"/>
        </w:rPr>
        <w:t>（</w:t>
      </w:r>
      <w:r>
        <w:rPr>
          <w:rFonts w:ascii="Times New Roman" w:eastAsiaTheme="minorEastAsia" w:hAnsi="Times New Roman" w:hint="eastAsia"/>
          <w:bCs/>
          <w:color w:val="000000"/>
          <w:szCs w:val="21"/>
        </w:rPr>
        <w:t>3</w:t>
      </w:r>
      <w:r>
        <w:rPr>
          <w:rFonts w:ascii="Times New Roman" w:eastAsiaTheme="minorEastAsia" w:hAnsi="Times New Roman" w:hint="eastAsia"/>
          <w:bCs/>
          <w:color w:val="000000"/>
          <w:szCs w:val="21"/>
        </w:rPr>
        <w:t>）</w:t>
      </w:r>
      <w:r>
        <w:rPr>
          <w:rFonts w:ascii="Times New Roman" w:eastAsiaTheme="minorEastAsia" w:hAnsi="Times New Roman" w:hint="eastAsia"/>
          <w:bCs/>
          <w:color w:val="000000"/>
          <w:szCs w:val="21"/>
        </w:rPr>
        <w:t xml:space="preserve"> </w:t>
      </w:r>
      <w:r>
        <w:rPr>
          <w:rFonts w:ascii="Times New Roman" w:eastAsiaTheme="minorEastAsia" w:hAnsi="Times New Roman" w:hint="eastAsia"/>
          <w:bCs/>
          <w:color w:val="000000"/>
          <w:szCs w:val="21"/>
        </w:rPr>
        <w:t>病理学与病理生理学</w:t>
      </w:r>
      <w:r>
        <w:rPr>
          <w:rFonts w:ascii="Times New Roman" w:eastAsiaTheme="minorEastAsia" w:hAnsi="Times New Roman" w:hint="eastAsia"/>
          <w:bCs/>
          <w:color w:val="000000"/>
          <w:szCs w:val="21"/>
        </w:rPr>
        <w:t>2</w:t>
      </w:r>
      <w:r>
        <w:rPr>
          <w:rFonts w:ascii="Times New Roman" w:eastAsiaTheme="minorEastAsia" w:hAnsi="Times New Roman"/>
          <w:bCs/>
          <w:color w:val="000000"/>
          <w:szCs w:val="21"/>
        </w:rPr>
        <w:t>070005</w:t>
      </w:r>
      <w:r>
        <w:rPr>
          <w:rFonts w:ascii="Times New Roman" w:eastAsiaTheme="minorEastAsia" w:hAnsi="Times New Roman" w:hint="eastAsia"/>
          <w:bCs/>
          <w:color w:val="000000"/>
          <w:szCs w:val="21"/>
        </w:rPr>
        <w:t>（</w:t>
      </w:r>
      <w:r>
        <w:rPr>
          <w:rFonts w:ascii="Times New Roman" w:eastAsiaTheme="minorEastAsia" w:hAnsi="Times New Roman" w:hint="eastAsia"/>
          <w:bCs/>
          <w:color w:val="000000"/>
          <w:szCs w:val="21"/>
        </w:rPr>
        <w:t>3</w:t>
      </w:r>
      <w:r>
        <w:rPr>
          <w:rFonts w:ascii="Times New Roman" w:eastAsiaTheme="minorEastAsia" w:hAnsi="Times New Roman" w:hint="eastAsia"/>
          <w:bCs/>
          <w:color w:val="000000"/>
          <w:szCs w:val="21"/>
        </w:rPr>
        <w:t>）</w:t>
      </w:r>
      <w:r>
        <w:rPr>
          <w:rFonts w:ascii="Times New Roman" w:eastAsiaTheme="minorEastAsia" w:hAnsi="Times New Roman"/>
          <w:bCs/>
          <w:color w:val="000000"/>
          <w:szCs w:val="21"/>
        </w:rPr>
        <w:t>】</w:t>
      </w:r>
    </w:p>
    <w:p w:rsidR="001460C3" w:rsidRDefault="0073558A">
      <w:pPr>
        <w:adjustRightInd w:val="0"/>
        <w:snapToGrid w:val="0"/>
        <w:spacing w:beforeLines="50" w:before="156" w:afterLines="50" w:after="156" w:line="288" w:lineRule="auto"/>
        <w:ind w:firstLineChars="145" w:firstLine="348"/>
        <w:rPr>
          <w:rFonts w:ascii="黑体" w:eastAsia="黑体" w:hAnsi="宋体"/>
          <w:sz w:val="24"/>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1460C3" w:rsidRDefault="0073558A">
      <w:pPr>
        <w:snapToGrid w:val="0"/>
        <w:spacing w:line="360" w:lineRule="auto"/>
        <w:ind w:firstLineChars="200" w:firstLine="480"/>
        <w:rPr>
          <w:rFonts w:ascii="宋体" w:hAnsi="宋体" w:cs="宋体"/>
          <w:bCs/>
          <w:color w:val="000000"/>
          <w:szCs w:val="21"/>
        </w:rPr>
      </w:pPr>
      <w:r>
        <w:rPr>
          <w:rFonts w:ascii="黑体" w:eastAsia="黑体" w:hAnsi="宋体" w:hint="eastAsia"/>
          <w:sz w:val="24"/>
        </w:rPr>
        <w:t xml:space="preserve"> </w:t>
      </w:r>
      <w:r>
        <w:rPr>
          <w:rFonts w:ascii="宋体" w:hAnsi="宋体" w:cs="宋体" w:hint="eastAsia"/>
          <w:bCs/>
          <w:color w:val="000000"/>
          <w:szCs w:val="21"/>
        </w:rPr>
        <w:t>《健康评估》是护理学专业的主干课程，为医学基础课程和临床专业课程的桥梁课程。《健康评估》课程是护理专业的核心课程，是一门介于基础医学和临床护理课程之间的专业基础课程；健康评估学习的内容是整体护理程序的重要组成部分，是护理程序顺利运行的重要环节之一，为学习临床护理课程奠定理论基础。随着健康观念的转变，人们对卫生保健服务的需求不断提高，为患者提供高质量的护理服务，实施以患者为中心，以护理程序为基础的整体护理已成为当今护理的理念。《健康评估》课程既讨论常见症状的病因与发病机制、临床表现、心理社会因素与疾病间的相互</w:t>
      </w:r>
      <w:r>
        <w:rPr>
          <w:rFonts w:ascii="宋体" w:hAnsi="宋体" w:cs="宋体" w:hint="eastAsia"/>
          <w:bCs/>
          <w:color w:val="000000"/>
          <w:szCs w:val="21"/>
        </w:rPr>
        <w:t>作用和相互影响，又阐述各种显示健康问题的基本身体评估方法和技能、以及如何运用科学的临床思维去辨别健康问题及人们对它的应对，为做出适当的护理诊断，制定相应的护理措施提供依据。健康评估能力是护理人员的关键技术能力，是实施整体护理的基础，是每个临床护士必须具备的基本功。</w:t>
      </w:r>
    </w:p>
    <w:p w:rsidR="001460C3" w:rsidRDefault="0073558A">
      <w:pPr>
        <w:snapToGrid w:val="0"/>
        <w:spacing w:line="360" w:lineRule="auto"/>
        <w:ind w:firstLineChars="100" w:firstLine="240"/>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1460C3" w:rsidRDefault="0073558A">
      <w:pPr>
        <w:snapToGrid w:val="0"/>
        <w:spacing w:line="360" w:lineRule="auto"/>
        <w:ind w:firstLineChars="200" w:firstLine="420"/>
        <w:rPr>
          <w:rFonts w:ascii="黑体" w:eastAsia="黑体" w:hAnsi="宋体"/>
          <w:sz w:val="24"/>
        </w:rPr>
      </w:pPr>
      <w:r>
        <w:rPr>
          <w:rFonts w:ascii="宋体" w:hAnsi="宋体" w:cs="宋体" w:hint="eastAsia"/>
          <w:bCs/>
          <w:color w:val="000000"/>
          <w:szCs w:val="21"/>
        </w:rPr>
        <w:t>本课程是与人体解剖学、生理学、生物化学、病理学以及护理学导论等多个医学基础及护理学基础学科密切相关，建立在医学基础学科基础上，又是后续学习内、外、妇、儿科等护理学的基础，其知识面覆盖广，实用性强，是一门很重要的专业基础课、也是学习临</w:t>
      </w:r>
      <w:r>
        <w:rPr>
          <w:rFonts w:ascii="宋体" w:hAnsi="宋体" w:cs="宋体" w:hint="eastAsia"/>
          <w:bCs/>
          <w:color w:val="000000"/>
          <w:szCs w:val="21"/>
        </w:rPr>
        <w:t>床护</w:t>
      </w:r>
      <w:r>
        <w:rPr>
          <w:rFonts w:ascii="宋体" w:hAnsi="宋体" w:cs="宋体" w:hint="eastAsia"/>
          <w:bCs/>
          <w:color w:val="000000"/>
          <w:szCs w:val="21"/>
        </w:rPr>
        <w:lastRenderedPageBreak/>
        <w:t>理课程的基础。适用于护理本科专业，二年级第四学期。</w:t>
      </w:r>
    </w:p>
    <w:p w:rsidR="001460C3" w:rsidRDefault="0073558A">
      <w:pPr>
        <w:widowControl/>
        <w:spacing w:beforeLines="50" w:before="156" w:afterLines="50" w:after="156" w:line="288" w:lineRule="auto"/>
        <w:ind w:firstLineChars="250" w:firstLine="60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a"/>
        <w:tblpPr w:leftFromText="180" w:rightFromText="180" w:vertAnchor="text" w:horzAnchor="page" w:tblpX="2375" w:tblpY="242"/>
        <w:tblOverlap w:val="never"/>
        <w:tblW w:w="0" w:type="auto"/>
        <w:tblLayout w:type="fixed"/>
        <w:tblLook w:val="04A0" w:firstRow="1" w:lastRow="0" w:firstColumn="1" w:lastColumn="0" w:noHBand="0" w:noVBand="1"/>
      </w:tblPr>
      <w:tblGrid>
        <w:gridCol w:w="2295"/>
        <w:gridCol w:w="4794"/>
        <w:gridCol w:w="688"/>
      </w:tblGrid>
      <w:tr w:rsidR="001460C3">
        <w:tc>
          <w:tcPr>
            <w:tcW w:w="7089" w:type="dxa"/>
            <w:gridSpan w:val="2"/>
          </w:tcPr>
          <w:p w:rsidR="001460C3" w:rsidRDefault="0073558A">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688" w:type="dxa"/>
          </w:tcPr>
          <w:p w:rsidR="001460C3" w:rsidRDefault="0073558A">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1460C3">
        <w:trPr>
          <w:trHeight w:val="171"/>
        </w:trPr>
        <w:tc>
          <w:tcPr>
            <w:tcW w:w="2295" w:type="dxa"/>
            <w:vMerge w:val="restart"/>
            <w:vAlign w:val="center"/>
          </w:tcPr>
          <w:p w:rsidR="001460C3" w:rsidRDefault="0073558A">
            <w:pPr>
              <w:rPr>
                <w:kern w:val="0"/>
                <w:sz w:val="20"/>
                <w:szCs w:val="20"/>
              </w:rPr>
            </w:pPr>
            <w:r>
              <w:rPr>
                <w:rFonts w:ascii="仿宋" w:eastAsia="仿宋" w:hAnsi="仿宋" w:cs="宋体" w:hint="eastAsia"/>
                <w:color w:val="000000"/>
                <w:kern w:val="0"/>
                <w:sz w:val="24"/>
                <w:szCs w:val="24"/>
              </w:rPr>
              <w:t>LO11</w:t>
            </w:r>
            <w:r>
              <w:rPr>
                <w:rFonts w:ascii="仿宋" w:eastAsia="仿宋" w:hAnsi="仿宋" w:cs="宋体" w:hint="eastAsia"/>
                <w:color w:val="000000"/>
                <w:kern w:val="0"/>
                <w:sz w:val="24"/>
                <w:szCs w:val="24"/>
              </w:rPr>
              <w:t>：表达沟通</w:t>
            </w:r>
          </w:p>
        </w:tc>
        <w:tc>
          <w:tcPr>
            <w:tcW w:w="4794" w:type="dxa"/>
            <w:vAlign w:val="center"/>
          </w:tcPr>
          <w:p w:rsidR="001460C3" w:rsidRDefault="0073558A">
            <w:pP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LO111 </w:t>
            </w:r>
            <w:r>
              <w:rPr>
                <w:rFonts w:ascii="仿宋" w:eastAsia="仿宋" w:hAnsi="仿宋" w:cs="宋体" w:hint="eastAsia"/>
                <w:color w:val="000000"/>
                <w:kern w:val="0"/>
                <w:sz w:val="24"/>
                <w:szCs w:val="24"/>
              </w:rPr>
              <w:t>尊重护理对象的价值观、文化习俗、个人信仰和权利。</w:t>
            </w:r>
          </w:p>
        </w:tc>
        <w:tc>
          <w:tcPr>
            <w:tcW w:w="688" w:type="dxa"/>
            <w:vAlign w:val="center"/>
          </w:tcPr>
          <w:p w:rsidR="001460C3" w:rsidRDefault="001460C3">
            <w:pPr>
              <w:jc w:val="center"/>
              <w:rPr>
                <w:rFonts w:ascii="仿宋" w:eastAsia="仿宋" w:hAnsi="仿宋" w:cs="宋体"/>
                <w:color w:val="000000"/>
                <w:kern w:val="0"/>
                <w:sz w:val="24"/>
                <w:szCs w:val="20"/>
              </w:rPr>
            </w:pPr>
          </w:p>
        </w:tc>
      </w:tr>
      <w:tr w:rsidR="001460C3">
        <w:trPr>
          <w:trHeight w:val="151"/>
        </w:trPr>
        <w:tc>
          <w:tcPr>
            <w:tcW w:w="2295" w:type="dxa"/>
            <w:vMerge/>
            <w:vAlign w:val="center"/>
          </w:tcPr>
          <w:p w:rsidR="001460C3" w:rsidRDefault="001460C3">
            <w:pPr>
              <w:rPr>
                <w:rFonts w:ascii="仿宋" w:eastAsia="仿宋" w:hAnsi="仿宋" w:cs="宋体"/>
                <w:color w:val="000000"/>
                <w:kern w:val="0"/>
                <w:sz w:val="24"/>
                <w:szCs w:val="24"/>
              </w:rPr>
            </w:pPr>
          </w:p>
        </w:tc>
        <w:tc>
          <w:tcPr>
            <w:tcW w:w="4794" w:type="dxa"/>
            <w:vAlign w:val="center"/>
          </w:tcPr>
          <w:p w:rsidR="001460C3" w:rsidRDefault="0073558A">
            <w:pP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LO112 </w:t>
            </w:r>
            <w:r>
              <w:rPr>
                <w:rFonts w:ascii="仿宋" w:eastAsia="仿宋" w:hAnsi="仿宋" w:cs="宋体" w:hint="eastAsia"/>
                <w:color w:val="000000"/>
                <w:kern w:val="0"/>
                <w:sz w:val="24"/>
                <w:szCs w:val="24"/>
              </w:rPr>
              <w:t>具有在护理专业实践中有效沟通与合作的能力。</w:t>
            </w:r>
          </w:p>
        </w:tc>
        <w:tc>
          <w:tcPr>
            <w:tcW w:w="688" w:type="dxa"/>
            <w:vAlign w:val="center"/>
          </w:tcPr>
          <w:p w:rsidR="001460C3" w:rsidRDefault="0073558A">
            <w:pPr>
              <w:jc w:val="center"/>
              <w:rPr>
                <w:rFonts w:ascii="仿宋" w:eastAsia="仿宋" w:hAnsi="仿宋" w:cs="宋体"/>
                <w:color w:val="000000"/>
                <w:kern w:val="0"/>
                <w:sz w:val="24"/>
                <w:szCs w:val="20"/>
              </w:rPr>
            </w:pPr>
            <w:r>
              <w:rPr>
                <w:color w:val="000000"/>
                <w:kern w:val="0"/>
                <w:sz w:val="20"/>
                <w:szCs w:val="20"/>
              </w:rPr>
              <w:sym w:font="Wingdings 2" w:char="F098"/>
            </w:r>
          </w:p>
        </w:tc>
      </w:tr>
      <w:tr w:rsidR="001460C3">
        <w:trPr>
          <w:trHeight w:val="172"/>
        </w:trPr>
        <w:tc>
          <w:tcPr>
            <w:tcW w:w="2295" w:type="dxa"/>
            <w:vMerge w:val="restart"/>
            <w:vAlign w:val="center"/>
          </w:tcPr>
          <w:p w:rsidR="001460C3" w:rsidRDefault="0073558A">
            <w:pPr>
              <w:widowControl/>
              <w:rPr>
                <w:kern w:val="0"/>
                <w:sz w:val="20"/>
                <w:szCs w:val="20"/>
              </w:rPr>
            </w:pPr>
            <w:r>
              <w:rPr>
                <w:rFonts w:ascii="仿宋" w:eastAsia="仿宋" w:hAnsi="仿宋" w:cs="宋体" w:hint="eastAsia"/>
                <w:color w:val="000000"/>
                <w:kern w:val="0"/>
                <w:sz w:val="24"/>
                <w:szCs w:val="24"/>
              </w:rPr>
              <w:t>LO21</w:t>
            </w:r>
            <w:r>
              <w:rPr>
                <w:rFonts w:ascii="仿宋" w:eastAsia="仿宋" w:hAnsi="仿宋" w:cs="宋体" w:hint="eastAsia"/>
                <w:color w:val="000000"/>
                <w:kern w:val="0"/>
                <w:sz w:val="24"/>
                <w:szCs w:val="24"/>
              </w:rPr>
              <w:t>：自主学习</w:t>
            </w:r>
          </w:p>
        </w:tc>
        <w:tc>
          <w:tcPr>
            <w:tcW w:w="4794" w:type="dxa"/>
            <w:vAlign w:val="center"/>
          </w:tcPr>
          <w:p w:rsidR="001460C3" w:rsidRDefault="0073558A">
            <w:pP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LO211 </w:t>
            </w:r>
            <w:r>
              <w:rPr>
                <w:rFonts w:ascii="仿宋" w:eastAsia="仿宋" w:hAnsi="仿宋" w:cs="宋体" w:hint="eastAsia"/>
                <w:color w:val="000000"/>
                <w:kern w:val="0"/>
                <w:sz w:val="24"/>
                <w:szCs w:val="24"/>
              </w:rPr>
              <w:t>树立终身学习的观念，具有主动获取新知识、不断进行自我完善和推动专业发展的态度。</w:t>
            </w:r>
          </w:p>
        </w:tc>
        <w:tc>
          <w:tcPr>
            <w:tcW w:w="688" w:type="dxa"/>
            <w:vAlign w:val="center"/>
          </w:tcPr>
          <w:p w:rsidR="001460C3" w:rsidRDefault="001460C3">
            <w:pPr>
              <w:widowControl/>
              <w:rPr>
                <w:rFonts w:ascii="仿宋" w:eastAsia="仿宋" w:hAnsi="仿宋" w:cs="宋体"/>
                <w:color w:val="000000"/>
                <w:kern w:val="0"/>
                <w:sz w:val="24"/>
                <w:szCs w:val="20"/>
              </w:rPr>
            </w:pPr>
          </w:p>
        </w:tc>
      </w:tr>
      <w:tr w:rsidR="001460C3">
        <w:trPr>
          <w:trHeight w:val="150"/>
        </w:trPr>
        <w:tc>
          <w:tcPr>
            <w:tcW w:w="2295" w:type="dxa"/>
            <w:vMerge/>
            <w:vAlign w:val="center"/>
          </w:tcPr>
          <w:p w:rsidR="001460C3" w:rsidRDefault="001460C3">
            <w:pPr>
              <w:widowControl/>
              <w:rPr>
                <w:rFonts w:ascii="仿宋" w:eastAsia="仿宋" w:hAnsi="仿宋" w:cs="宋体"/>
                <w:color w:val="000000"/>
                <w:kern w:val="0"/>
                <w:sz w:val="24"/>
                <w:szCs w:val="24"/>
              </w:rPr>
            </w:pPr>
          </w:p>
        </w:tc>
        <w:tc>
          <w:tcPr>
            <w:tcW w:w="4794" w:type="dxa"/>
            <w:vAlign w:val="center"/>
          </w:tcPr>
          <w:p w:rsidR="001460C3" w:rsidRDefault="0073558A">
            <w:pP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L0212 </w:t>
            </w:r>
            <w:r>
              <w:rPr>
                <w:rFonts w:ascii="仿宋" w:eastAsia="仿宋" w:hAnsi="仿宋" w:cs="宋体" w:hint="eastAsia"/>
                <w:color w:val="000000"/>
                <w:kern w:val="0"/>
                <w:sz w:val="24"/>
                <w:szCs w:val="24"/>
              </w:rPr>
              <w:t>具有自主学习的基本能力，能够适应不断变化的社会健康保健需求。</w:t>
            </w:r>
          </w:p>
        </w:tc>
        <w:tc>
          <w:tcPr>
            <w:tcW w:w="688" w:type="dxa"/>
            <w:vAlign w:val="center"/>
          </w:tcPr>
          <w:p w:rsidR="001460C3" w:rsidRDefault="001460C3">
            <w:pPr>
              <w:widowControl/>
              <w:rPr>
                <w:rFonts w:ascii="仿宋" w:eastAsia="仿宋" w:hAnsi="仿宋" w:cs="宋体"/>
                <w:color w:val="000000"/>
                <w:kern w:val="0"/>
                <w:sz w:val="24"/>
                <w:szCs w:val="20"/>
              </w:rPr>
            </w:pPr>
          </w:p>
        </w:tc>
      </w:tr>
      <w:tr w:rsidR="001460C3">
        <w:trPr>
          <w:trHeight w:val="147"/>
        </w:trPr>
        <w:tc>
          <w:tcPr>
            <w:tcW w:w="2295" w:type="dxa"/>
            <w:vMerge w:val="restart"/>
            <w:vAlign w:val="center"/>
          </w:tcPr>
          <w:p w:rsidR="001460C3" w:rsidRDefault="0073558A">
            <w:pPr>
              <w:widowControl/>
              <w:rPr>
                <w:kern w:val="0"/>
                <w:sz w:val="20"/>
                <w:szCs w:val="20"/>
              </w:rPr>
            </w:pPr>
            <w:r>
              <w:rPr>
                <w:rFonts w:ascii="仿宋" w:eastAsia="仿宋" w:hAnsi="仿宋" w:cs="宋体" w:hint="eastAsia"/>
                <w:color w:val="000000"/>
                <w:kern w:val="0"/>
                <w:sz w:val="24"/>
                <w:szCs w:val="24"/>
              </w:rPr>
              <w:t>LO31</w:t>
            </w:r>
            <w:r>
              <w:rPr>
                <w:rFonts w:ascii="仿宋" w:eastAsia="仿宋" w:hAnsi="仿宋" w:cs="宋体" w:hint="eastAsia"/>
                <w:color w:val="000000"/>
                <w:kern w:val="0"/>
                <w:sz w:val="24"/>
                <w:szCs w:val="24"/>
              </w:rPr>
              <w:t>：专业基础能力</w:t>
            </w:r>
          </w:p>
        </w:tc>
        <w:tc>
          <w:tcPr>
            <w:tcW w:w="4794" w:type="dxa"/>
            <w:vAlign w:val="center"/>
          </w:tcPr>
          <w:p w:rsidR="001460C3" w:rsidRDefault="0073558A">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LO311</w:t>
            </w:r>
            <w:r>
              <w:rPr>
                <w:rFonts w:ascii="仿宋" w:eastAsia="仿宋" w:hAnsi="仿宋" w:cs="宋体" w:hint="eastAsia"/>
                <w:color w:val="000000"/>
                <w:kern w:val="0"/>
                <w:sz w:val="24"/>
                <w:szCs w:val="24"/>
              </w:rPr>
              <w:t>具有与护理学相关的自然科学、人文社会科学的基础知识和科学方法。</w:t>
            </w:r>
          </w:p>
        </w:tc>
        <w:tc>
          <w:tcPr>
            <w:tcW w:w="688" w:type="dxa"/>
            <w:vAlign w:val="center"/>
          </w:tcPr>
          <w:p w:rsidR="001460C3" w:rsidRDefault="001460C3">
            <w:pPr>
              <w:widowControl/>
              <w:jc w:val="center"/>
              <w:rPr>
                <w:rFonts w:ascii="仿宋" w:eastAsia="仿宋" w:hAnsi="仿宋" w:cs="宋体"/>
                <w:color w:val="000000"/>
                <w:kern w:val="0"/>
                <w:sz w:val="24"/>
                <w:szCs w:val="20"/>
              </w:rPr>
            </w:pPr>
          </w:p>
        </w:tc>
      </w:tr>
      <w:tr w:rsidR="001460C3">
        <w:trPr>
          <w:trHeight w:val="209"/>
        </w:trPr>
        <w:tc>
          <w:tcPr>
            <w:tcW w:w="2295" w:type="dxa"/>
            <w:vMerge/>
            <w:vAlign w:val="center"/>
          </w:tcPr>
          <w:p w:rsidR="001460C3" w:rsidRDefault="001460C3">
            <w:pPr>
              <w:widowControl/>
              <w:rPr>
                <w:rFonts w:ascii="仿宋" w:eastAsia="仿宋" w:hAnsi="仿宋" w:cs="宋体"/>
                <w:color w:val="000000"/>
                <w:kern w:val="0"/>
                <w:sz w:val="24"/>
                <w:szCs w:val="24"/>
              </w:rPr>
            </w:pPr>
          </w:p>
        </w:tc>
        <w:tc>
          <w:tcPr>
            <w:tcW w:w="4794" w:type="dxa"/>
            <w:vAlign w:val="center"/>
          </w:tcPr>
          <w:p w:rsidR="001460C3" w:rsidRDefault="0073558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LO312</w:t>
            </w:r>
            <w:r>
              <w:rPr>
                <w:rFonts w:ascii="仿宋" w:eastAsia="仿宋" w:hAnsi="仿宋" w:cs="宋体" w:hint="eastAsia"/>
                <w:color w:val="000000"/>
                <w:kern w:val="0"/>
                <w:sz w:val="24"/>
                <w:szCs w:val="24"/>
              </w:rPr>
              <w:t>具有人体正常结构、功能、人的心理状态及其发展变化的知识。</w:t>
            </w:r>
          </w:p>
        </w:tc>
        <w:tc>
          <w:tcPr>
            <w:tcW w:w="688" w:type="dxa"/>
            <w:vAlign w:val="center"/>
          </w:tcPr>
          <w:p w:rsidR="001460C3" w:rsidRDefault="001460C3">
            <w:pPr>
              <w:widowControl/>
              <w:jc w:val="center"/>
              <w:rPr>
                <w:rFonts w:ascii="仿宋" w:eastAsia="仿宋" w:hAnsi="仿宋" w:cs="宋体"/>
                <w:color w:val="000000"/>
                <w:kern w:val="0"/>
                <w:sz w:val="24"/>
                <w:szCs w:val="20"/>
              </w:rPr>
            </w:pPr>
          </w:p>
        </w:tc>
      </w:tr>
      <w:tr w:rsidR="001460C3">
        <w:trPr>
          <w:trHeight w:val="190"/>
        </w:trPr>
        <w:tc>
          <w:tcPr>
            <w:tcW w:w="2295" w:type="dxa"/>
            <w:vMerge/>
            <w:vAlign w:val="center"/>
          </w:tcPr>
          <w:p w:rsidR="001460C3" w:rsidRDefault="001460C3">
            <w:pPr>
              <w:widowControl/>
              <w:rPr>
                <w:rFonts w:ascii="仿宋" w:eastAsia="仿宋" w:hAnsi="仿宋" w:cs="宋体"/>
                <w:color w:val="000000"/>
                <w:kern w:val="0"/>
                <w:sz w:val="24"/>
                <w:szCs w:val="24"/>
              </w:rPr>
            </w:pPr>
          </w:p>
        </w:tc>
        <w:tc>
          <w:tcPr>
            <w:tcW w:w="4794" w:type="dxa"/>
            <w:vAlign w:val="center"/>
          </w:tcPr>
          <w:p w:rsidR="001460C3" w:rsidRDefault="0073558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LO313</w:t>
            </w:r>
            <w:r>
              <w:rPr>
                <w:rFonts w:ascii="仿宋" w:eastAsia="仿宋" w:hAnsi="仿宋" w:cs="宋体" w:hint="eastAsia"/>
                <w:color w:val="000000"/>
                <w:kern w:val="0"/>
                <w:sz w:val="24"/>
                <w:szCs w:val="24"/>
              </w:rPr>
              <w:t>具有基本的药理知识和临床用药及药品管理知识。</w:t>
            </w:r>
          </w:p>
        </w:tc>
        <w:tc>
          <w:tcPr>
            <w:tcW w:w="688" w:type="dxa"/>
            <w:vAlign w:val="center"/>
          </w:tcPr>
          <w:p w:rsidR="001460C3" w:rsidRDefault="001460C3">
            <w:pPr>
              <w:widowControl/>
              <w:jc w:val="center"/>
              <w:rPr>
                <w:rFonts w:ascii="仿宋" w:eastAsia="仿宋" w:hAnsi="仿宋" w:cs="宋体"/>
                <w:color w:val="000000"/>
                <w:kern w:val="0"/>
                <w:sz w:val="24"/>
                <w:szCs w:val="20"/>
              </w:rPr>
            </w:pPr>
          </w:p>
        </w:tc>
      </w:tr>
      <w:tr w:rsidR="001460C3">
        <w:trPr>
          <w:trHeight w:val="132"/>
        </w:trPr>
        <w:tc>
          <w:tcPr>
            <w:tcW w:w="2295" w:type="dxa"/>
            <w:vMerge/>
            <w:vAlign w:val="center"/>
          </w:tcPr>
          <w:p w:rsidR="001460C3" w:rsidRDefault="001460C3">
            <w:pPr>
              <w:widowControl/>
              <w:rPr>
                <w:rFonts w:ascii="仿宋" w:eastAsia="仿宋" w:hAnsi="仿宋" w:cs="宋体"/>
                <w:color w:val="000000"/>
                <w:kern w:val="0"/>
                <w:sz w:val="24"/>
                <w:szCs w:val="24"/>
              </w:rPr>
            </w:pPr>
          </w:p>
        </w:tc>
        <w:tc>
          <w:tcPr>
            <w:tcW w:w="4794" w:type="dxa"/>
            <w:vAlign w:val="center"/>
          </w:tcPr>
          <w:p w:rsidR="001460C3" w:rsidRDefault="0073558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LO314</w:t>
            </w:r>
            <w:r>
              <w:rPr>
                <w:rFonts w:ascii="仿宋" w:eastAsia="仿宋" w:hAnsi="仿宋" w:cs="宋体" w:hint="eastAsia"/>
                <w:color w:val="000000"/>
                <w:kern w:val="0"/>
                <w:sz w:val="24"/>
                <w:szCs w:val="24"/>
              </w:rPr>
              <w:t>具有护理学基础理论和基本知识。</w:t>
            </w:r>
          </w:p>
        </w:tc>
        <w:tc>
          <w:tcPr>
            <w:tcW w:w="688" w:type="dxa"/>
            <w:vAlign w:val="center"/>
          </w:tcPr>
          <w:p w:rsidR="001460C3" w:rsidRDefault="001460C3">
            <w:pPr>
              <w:widowControl/>
              <w:jc w:val="center"/>
              <w:rPr>
                <w:rFonts w:ascii="仿宋" w:eastAsia="仿宋" w:hAnsi="仿宋" w:cs="仿宋"/>
                <w:color w:val="000000"/>
                <w:kern w:val="0"/>
                <w:sz w:val="24"/>
                <w:szCs w:val="20"/>
              </w:rPr>
            </w:pPr>
          </w:p>
        </w:tc>
      </w:tr>
      <w:tr w:rsidR="001460C3">
        <w:trPr>
          <w:trHeight w:val="169"/>
        </w:trPr>
        <w:tc>
          <w:tcPr>
            <w:tcW w:w="2295" w:type="dxa"/>
            <w:vMerge w:val="restart"/>
            <w:vAlign w:val="center"/>
          </w:tcPr>
          <w:p w:rsidR="001460C3" w:rsidRDefault="0073558A">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w:t>
            </w:r>
            <w:r>
              <w:rPr>
                <w:rFonts w:ascii="仿宋" w:eastAsia="仿宋" w:hAnsi="仿宋" w:cs="宋体" w:hint="eastAsia"/>
                <w:color w:val="000000"/>
                <w:kern w:val="0"/>
                <w:sz w:val="24"/>
                <w:szCs w:val="24"/>
              </w:rPr>
              <w:t>：临床护理能力</w:t>
            </w:r>
          </w:p>
        </w:tc>
        <w:tc>
          <w:tcPr>
            <w:tcW w:w="4794" w:type="dxa"/>
            <w:vAlign w:val="center"/>
          </w:tcPr>
          <w:p w:rsidR="001460C3" w:rsidRDefault="0073558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LO321</w:t>
            </w:r>
            <w:r>
              <w:rPr>
                <w:rFonts w:ascii="仿宋" w:eastAsia="仿宋" w:hAnsi="仿宋" w:cs="宋体" w:hint="eastAsia"/>
                <w:color w:val="000000"/>
                <w:kern w:val="0"/>
                <w:sz w:val="24"/>
                <w:szCs w:val="24"/>
              </w:rPr>
              <w:t>具有运用多学科知识进行护理评估，制定护理计划并对护理对象实施整体护理的基本能力。</w:t>
            </w:r>
          </w:p>
        </w:tc>
        <w:tc>
          <w:tcPr>
            <w:tcW w:w="688" w:type="dxa"/>
            <w:vAlign w:val="center"/>
          </w:tcPr>
          <w:p w:rsidR="001460C3" w:rsidRDefault="0073558A">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1460C3">
        <w:trPr>
          <w:trHeight w:val="195"/>
        </w:trPr>
        <w:tc>
          <w:tcPr>
            <w:tcW w:w="2295" w:type="dxa"/>
            <w:vMerge/>
            <w:vAlign w:val="center"/>
          </w:tcPr>
          <w:p w:rsidR="001460C3" w:rsidRDefault="001460C3">
            <w:pPr>
              <w:widowControl/>
              <w:rPr>
                <w:rFonts w:ascii="仿宋" w:eastAsia="仿宋" w:hAnsi="仿宋" w:cs="宋体"/>
                <w:color w:val="000000"/>
                <w:kern w:val="0"/>
                <w:sz w:val="24"/>
                <w:szCs w:val="24"/>
              </w:rPr>
            </w:pPr>
          </w:p>
        </w:tc>
        <w:tc>
          <w:tcPr>
            <w:tcW w:w="4794" w:type="dxa"/>
            <w:vAlign w:val="center"/>
          </w:tcPr>
          <w:p w:rsidR="001460C3" w:rsidRDefault="0073558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LO322</w:t>
            </w:r>
            <w:r>
              <w:rPr>
                <w:rFonts w:ascii="仿宋" w:eastAsia="仿宋" w:hAnsi="仿宋" w:cs="宋体" w:hint="eastAsia"/>
                <w:color w:val="000000"/>
                <w:kern w:val="0"/>
                <w:sz w:val="24"/>
                <w:szCs w:val="24"/>
              </w:rPr>
              <w:t>掌握基础护理技术、急救护理技术、专科护理基本技术和具有配合实施常用诊疗技术的能力。</w:t>
            </w:r>
          </w:p>
        </w:tc>
        <w:tc>
          <w:tcPr>
            <w:tcW w:w="688" w:type="dxa"/>
            <w:vAlign w:val="center"/>
          </w:tcPr>
          <w:p w:rsidR="001460C3" w:rsidRDefault="001460C3">
            <w:pPr>
              <w:widowControl/>
              <w:jc w:val="center"/>
              <w:rPr>
                <w:rFonts w:ascii="仿宋" w:eastAsia="仿宋" w:hAnsi="仿宋" w:cs="宋体"/>
                <w:color w:val="000000"/>
                <w:kern w:val="0"/>
                <w:sz w:val="24"/>
                <w:szCs w:val="20"/>
              </w:rPr>
            </w:pPr>
          </w:p>
        </w:tc>
      </w:tr>
      <w:tr w:rsidR="001460C3">
        <w:trPr>
          <w:trHeight w:val="195"/>
        </w:trPr>
        <w:tc>
          <w:tcPr>
            <w:tcW w:w="2295" w:type="dxa"/>
            <w:vMerge/>
            <w:vAlign w:val="center"/>
          </w:tcPr>
          <w:p w:rsidR="001460C3" w:rsidRDefault="001460C3">
            <w:pPr>
              <w:widowControl/>
              <w:rPr>
                <w:rFonts w:ascii="仿宋" w:eastAsia="仿宋" w:hAnsi="仿宋" w:cs="宋体"/>
                <w:color w:val="000000"/>
                <w:kern w:val="0"/>
                <w:sz w:val="24"/>
                <w:szCs w:val="24"/>
              </w:rPr>
            </w:pPr>
          </w:p>
        </w:tc>
        <w:tc>
          <w:tcPr>
            <w:tcW w:w="4794" w:type="dxa"/>
            <w:vAlign w:val="center"/>
          </w:tcPr>
          <w:p w:rsidR="001460C3" w:rsidRDefault="0073558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LO323</w:t>
            </w:r>
            <w:r>
              <w:rPr>
                <w:rFonts w:ascii="仿宋" w:eastAsia="仿宋" w:hAnsi="仿宋" w:cs="宋体" w:hint="eastAsia"/>
                <w:color w:val="000000"/>
                <w:kern w:val="0"/>
                <w:sz w:val="24"/>
                <w:szCs w:val="24"/>
              </w:rPr>
              <w:t>具有生命各阶段常见病、多发病的护理知识及病情观察和护理能力。</w:t>
            </w:r>
          </w:p>
        </w:tc>
        <w:tc>
          <w:tcPr>
            <w:tcW w:w="688" w:type="dxa"/>
            <w:vAlign w:val="center"/>
          </w:tcPr>
          <w:p w:rsidR="001460C3" w:rsidRDefault="001460C3">
            <w:pPr>
              <w:widowControl/>
              <w:jc w:val="center"/>
              <w:rPr>
                <w:rFonts w:ascii="仿宋" w:eastAsia="仿宋" w:hAnsi="仿宋" w:cs="宋体"/>
                <w:color w:val="000000"/>
                <w:kern w:val="0"/>
                <w:sz w:val="24"/>
                <w:szCs w:val="20"/>
              </w:rPr>
            </w:pPr>
          </w:p>
        </w:tc>
      </w:tr>
      <w:tr w:rsidR="001460C3">
        <w:trPr>
          <w:trHeight w:val="127"/>
        </w:trPr>
        <w:tc>
          <w:tcPr>
            <w:tcW w:w="2295" w:type="dxa"/>
            <w:vMerge/>
            <w:vAlign w:val="center"/>
          </w:tcPr>
          <w:p w:rsidR="001460C3" w:rsidRDefault="001460C3">
            <w:pPr>
              <w:widowControl/>
              <w:rPr>
                <w:rFonts w:ascii="仿宋" w:eastAsia="仿宋" w:hAnsi="仿宋" w:cs="宋体"/>
                <w:color w:val="000000"/>
                <w:kern w:val="0"/>
                <w:sz w:val="24"/>
                <w:szCs w:val="24"/>
              </w:rPr>
            </w:pPr>
          </w:p>
        </w:tc>
        <w:tc>
          <w:tcPr>
            <w:tcW w:w="4794" w:type="dxa"/>
            <w:vAlign w:val="center"/>
          </w:tcPr>
          <w:p w:rsidR="001460C3" w:rsidRDefault="0073558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LO324</w:t>
            </w:r>
            <w:r>
              <w:rPr>
                <w:rFonts w:ascii="仿宋" w:eastAsia="仿宋" w:hAnsi="仿宋" w:cs="宋体" w:hint="eastAsia"/>
                <w:color w:val="000000"/>
                <w:kern w:val="0"/>
                <w:sz w:val="24"/>
                <w:szCs w:val="24"/>
              </w:rPr>
              <w:t>具有急危重症护理对象的护理知识及配合急危重症的抢救和突发事件的应急救护的初步能力。</w:t>
            </w:r>
          </w:p>
        </w:tc>
        <w:tc>
          <w:tcPr>
            <w:tcW w:w="688" w:type="dxa"/>
            <w:vAlign w:val="center"/>
          </w:tcPr>
          <w:p w:rsidR="001460C3" w:rsidRDefault="001460C3">
            <w:pPr>
              <w:widowControl/>
              <w:jc w:val="center"/>
              <w:rPr>
                <w:rFonts w:ascii="仿宋" w:eastAsia="仿宋" w:hAnsi="仿宋" w:cs="宋体"/>
                <w:color w:val="000000"/>
                <w:kern w:val="0"/>
                <w:sz w:val="24"/>
                <w:szCs w:val="20"/>
              </w:rPr>
            </w:pPr>
          </w:p>
        </w:tc>
      </w:tr>
      <w:tr w:rsidR="001460C3">
        <w:tc>
          <w:tcPr>
            <w:tcW w:w="2295" w:type="dxa"/>
            <w:vAlign w:val="center"/>
          </w:tcPr>
          <w:p w:rsidR="001460C3" w:rsidRDefault="0073558A">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w:t>
            </w:r>
            <w:r>
              <w:rPr>
                <w:rFonts w:ascii="仿宋" w:eastAsia="仿宋" w:hAnsi="仿宋" w:cs="宋体" w:hint="eastAsia"/>
                <w:color w:val="000000"/>
                <w:kern w:val="0"/>
                <w:sz w:val="24"/>
                <w:szCs w:val="24"/>
              </w:rPr>
              <w:t>：社区护理能力</w:t>
            </w:r>
          </w:p>
        </w:tc>
        <w:tc>
          <w:tcPr>
            <w:tcW w:w="4794" w:type="dxa"/>
            <w:vAlign w:val="center"/>
          </w:tcPr>
          <w:p w:rsidR="001460C3" w:rsidRDefault="0073558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具有从事社区护理的基本能力，能在各种环境中为个体、家庭、社区提供与其文化相一致的健康保健服务。</w:t>
            </w:r>
          </w:p>
        </w:tc>
        <w:tc>
          <w:tcPr>
            <w:tcW w:w="688" w:type="dxa"/>
            <w:vAlign w:val="center"/>
          </w:tcPr>
          <w:p w:rsidR="001460C3" w:rsidRDefault="001460C3">
            <w:pPr>
              <w:widowControl/>
              <w:jc w:val="center"/>
              <w:rPr>
                <w:rFonts w:ascii="仿宋" w:eastAsia="仿宋" w:hAnsi="仿宋" w:cs="宋体"/>
                <w:color w:val="000000"/>
                <w:kern w:val="0"/>
                <w:sz w:val="24"/>
                <w:szCs w:val="20"/>
              </w:rPr>
            </w:pPr>
          </w:p>
        </w:tc>
      </w:tr>
      <w:tr w:rsidR="001460C3">
        <w:tc>
          <w:tcPr>
            <w:tcW w:w="2295" w:type="dxa"/>
            <w:vAlign w:val="center"/>
          </w:tcPr>
          <w:p w:rsidR="001460C3" w:rsidRDefault="0073558A">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LO34</w:t>
            </w: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临床教学能力</w:t>
            </w:r>
          </w:p>
        </w:tc>
        <w:tc>
          <w:tcPr>
            <w:tcW w:w="4794" w:type="dxa"/>
            <w:vAlign w:val="center"/>
          </w:tcPr>
          <w:p w:rsidR="001460C3" w:rsidRDefault="0073558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具有初步从事临床教学的能力。</w:t>
            </w:r>
          </w:p>
        </w:tc>
        <w:tc>
          <w:tcPr>
            <w:tcW w:w="688" w:type="dxa"/>
            <w:vAlign w:val="center"/>
          </w:tcPr>
          <w:p w:rsidR="001460C3" w:rsidRDefault="001460C3">
            <w:pPr>
              <w:widowControl/>
              <w:jc w:val="center"/>
              <w:rPr>
                <w:rFonts w:ascii="仿宋" w:eastAsia="仿宋" w:hAnsi="仿宋" w:cs="宋体"/>
                <w:color w:val="000000"/>
                <w:kern w:val="0"/>
                <w:sz w:val="24"/>
                <w:szCs w:val="20"/>
              </w:rPr>
            </w:pPr>
          </w:p>
        </w:tc>
      </w:tr>
      <w:tr w:rsidR="001460C3">
        <w:trPr>
          <w:trHeight w:val="157"/>
        </w:trPr>
        <w:tc>
          <w:tcPr>
            <w:tcW w:w="2295" w:type="dxa"/>
            <w:vMerge w:val="restart"/>
            <w:vAlign w:val="center"/>
          </w:tcPr>
          <w:p w:rsidR="001460C3" w:rsidRDefault="0073558A">
            <w:pPr>
              <w:widowControl/>
              <w:rPr>
                <w:kern w:val="0"/>
                <w:sz w:val="20"/>
                <w:szCs w:val="20"/>
              </w:rPr>
            </w:pPr>
            <w:r>
              <w:rPr>
                <w:rFonts w:ascii="仿宋" w:eastAsia="仿宋" w:hAnsi="仿宋" w:cs="宋体" w:hint="eastAsia"/>
                <w:color w:val="000000"/>
                <w:kern w:val="0"/>
                <w:sz w:val="24"/>
                <w:szCs w:val="24"/>
              </w:rPr>
              <w:t>LO41</w:t>
            </w: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尽责抗压</w:t>
            </w:r>
          </w:p>
        </w:tc>
        <w:tc>
          <w:tcPr>
            <w:tcW w:w="4794" w:type="dxa"/>
            <w:vAlign w:val="center"/>
          </w:tcPr>
          <w:p w:rsidR="001460C3" w:rsidRDefault="0073558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L0411 </w:t>
            </w:r>
            <w:r>
              <w:rPr>
                <w:rFonts w:ascii="仿宋" w:eastAsia="仿宋" w:hAnsi="仿宋" w:cs="宋体" w:hint="eastAsia"/>
                <w:color w:val="000000"/>
                <w:kern w:val="0"/>
                <w:sz w:val="24"/>
                <w:szCs w:val="24"/>
              </w:rPr>
              <w:t>对护理学科有正确的认识，对其发展具有责任感。</w:t>
            </w:r>
          </w:p>
        </w:tc>
        <w:tc>
          <w:tcPr>
            <w:tcW w:w="688" w:type="dxa"/>
            <w:vAlign w:val="center"/>
          </w:tcPr>
          <w:p w:rsidR="001460C3" w:rsidRDefault="001460C3">
            <w:pPr>
              <w:widowControl/>
              <w:jc w:val="center"/>
              <w:rPr>
                <w:rFonts w:ascii="仿宋" w:eastAsia="仿宋" w:hAnsi="仿宋" w:cs="宋体"/>
                <w:color w:val="000000"/>
                <w:kern w:val="0"/>
                <w:sz w:val="24"/>
                <w:szCs w:val="20"/>
              </w:rPr>
            </w:pPr>
          </w:p>
        </w:tc>
      </w:tr>
      <w:tr w:rsidR="001460C3">
        <w:trPr>
          <w:trHeight w:val="183"/>
        </w:trPr>
        <w:tc>
          <w:tcPr>
            <w:tcW w:w="2295" w:type="dxa"/>
            <w:vMerge/>
            <w:vAlign w:val="center"/>
          </w:tcPr>
          <w:p w:rsidR="001460C3" w:rsidRDefault="001460C3">
            <w:pPr>
              <w:widowControl/>
              <w:rPr>
                <w:rFonts w:ascii="仿宋" w:eastAsia="仿宋" w:hAnsi="仿宋" w:cs="宋体"/>
                <w:color w:val="000000"/>
                <w:kern w:val="0"/>
                <w:sz w:val="24"/>
                <w:szCs w:val="24"/>
              </w:rPr>
            </w:pPr>
          </w:p>
        </w:tc>
        <w:tc>
          <w:tcPr>
            <w:tcW w:w="4794" w:type="dxa"/>
            <w:vAlign w:val="center"/>
          </w:tcPr>
          <w:p w:rsidR="001460C3" w:rsidRDefault="0073558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L0412 </w:t>
            </w:r>
            <w:r>
              <w:rPr>
                <w:rFonts w:ascii="仿宋" w:eastAsia="仿宋" w:hAnsi="仿宋" w:cs="宋体" w:hint="eastAsia"/>
                <w:color w:val="000000"/>
                <w:kern w:val="0"/>
                <w:sz w:val="24"/>
                <w:szCs w:val="24"/>
              </w:rPr>
              <w:t>具有科学精神、慎独修养、严谨求实的工作态度和符合职业道德标准的职业行为。</w:t>
            </w:r>
          </w:p>
        </w:tc>
        <w:tc>
          <w:tcPr>
            <w:tcW w:w="688" w:type="dxa"/>
            <w:vAlign w:val="center"/>
          </w:tcPr>
          <w:p w:rsidR="001460C3" w:rsidRDefault="0073558A">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1460C3">
        <w:trPr>
          <w:trHeight w:val="164"/>
        </w:trPr>
        <w:tc>
          <w:tcPr>
            <w:tcW w:w="2295" w:type="dxa"/>
            <w:vMerge/>
            <w:vAlign w:val="center"/>
          </w:tcPr>
          <w:p w:rsidR="001460C3" w:rsidRDefault="001460C3">
            <w:pPr>
              <w:widowControl/>
              <w:rPr>
                <w:rFonts w:ascii="仿宋" w:eastAsia="仿宋" w:hAnsi="仿宋" w:cs="宋体"/>
                <w:color w:val="000000"/>
                <w:kern w:val="0"/>
                <w:sz w:val="24"/>
                <w:szCs w:val="24"/>
              </w:rPr>
            </w:pPr>
          </w:p>
        </w:tc>
        <w:tc>
          <w:tcPr>
            <w:tcW w:w="4794" w:type="dxa"/>
            <w:vAlign w:val="center"/>
          </w:tcPr>
          <w:p w:rsidR="001460C3" w:rsidRDefault="0073558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LO413 </w:t>
            </w:r>
            <w:r>
              <w:rPr>
                <w:rFonts w:ascii="仿宋" w:eastAsia="仿宋" w:hAnsi="仿宋" w:cs="宋体" w:hint="eastAsia"/>
                <w:color w:val="000000"/>
                <w:kern w:val="0"/>
                <w:sz w:val="24"/>
                <w:szCs w:val="24"/>
              </w:rPr>
              <w:t>树立依法行护的法律观念，遵从医疗护理相关法规，自觉将专业行为纳入法律和</w:t>
            </w:r>
            <w:r>
              <w:rPr>
                <w:rFonts w:ascii="仿宋" w:eastAsia="仿宋" w:hAnsi="仿宋" w:cs="宋体" w:hint="eastAsia"/>
                <w:color w:val="000000"/>
                <w:kern w:val="0"/>
                <w:sz w:val="24"/>
                <w:szCs w:val="24"/>
              </w:rPr>
              <w:lastRenderedPageBreak/>
              <w:t>伦理允许的范围内，具有运用相关法规保护护理对象和自身权益的意识。</w:t>
            </w:r>
          </w:p>
        </w:tc>
        <w:tc>
          <w:tcPr>
            <w:tcW w:w="688" w:type="dxa"/>
            <w:vAlign w:val="center"/>
          </w:tcPr>
          <w:p w:rsidR="001460C3" w:rsidRDefault="001460C3">
            <w:pPr>
              <w:widowControl/>
              <w:jc w:val="center"/>
              <w:rPr>
                <w:rFonts w:ascii="仿宋" w:eastAsia="仿宋" w:hAnsi="仿宋" w:cs="宋体"/>
                <w:color w:val="000000"/>
                <w:kern w:val="0"/>
                <w:sz w:val="24"/>
                <w:szCs w:val="20"/>
              </w:rPr>
            </w:pPr>
          </w:p>
        </w:tc>
      </w:tr>
      <w:tr w:rsidR="001460C3">
        <w:trPr>
          <w:trHeight w:val="158"/>
        </w:trPr>
        <w:tc>
          <w:tcPr>
            <w:tcW w:w="2295" w:type="dxa"/>
            <w:vMerge/>
            <w:vAlign w:val="center"/>
          </w:tcPr>
          <w:p w:rsidR="001460C3" w:rsidRDefault="001460C3">
            <w:pPr>
              <w:widowControl/>
              <w:rPr>
                <w:rFonts w:ascii="仿宋" w:eastAsia="仿宋" w:hAnsi="仿宋" w:cs="宋体"/>
                <w:color w:val="000000"/>
                <w:kern w:val="0"/>
                <w:sz w:val="24"/>
                <w:szCs w:val="24"/>
              </w:rPr>
            </w:pPr>
          </w:p>
        </w:tc>
        <w:tc>
          <w:tcPr>
            <w:tcW w:w="4794" w:type="dxa"/>
            <w:vAlign w:val="center"/>
          </w:tcPr>
          <w:p w:rsidR="001460C3" w:rsidRDefault="0073558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LO414 </w:t>
            </w:r>
            <w:r>
              <w:rPr>
                <w:rFonts w:ascii="仿宋" w:eastAsia="仿宋" w:hAnsi="仿宋" w:cs="宋体" w:hint="eastAsia"/>
                <w:color w:val="000000"/>
                <w:kern w:val="0"/>
                <w:sz w:val="24"/>
                <w:szCs w:val="24"/>
              </w:rPr>
              <w:t>在应用各种护理技术时应充分考虑护理对象及家属权益，对于不能胜任或不能安全处理的护理问题，应具有寻求上级护士帮助的意识。</w:t>
            </w:r>
          </w:p>
        </w:tc>
        <w:tc>
          <w:tcPr>
            <w:tcW w:w="688" w:type="dxa"/>
            <w:vAlign w:val="center"/>
          </w:tcPr>
          <w:p w:rsidR="001460C3" w:rsidRDefault="001460C3">
            <w:pPr>
              <w:widowControl/>
              <w:jc w:val="center"/>
              <w:rPr>
                <w:rFonts w:ascii="仿宋" w:eastAsia="仿宋" w:hAnsi="仿宋" w:cs="宋体"/>
                <w:color w:val="000000"/>
                <w:kern w:val="0"/>
                <w:sz w:val="24"/>
                <w:szCs w:val="20"/>
              </w:rPr>
            </w:pPr>
          </w:p>
        </w:tc>
      </w:tr>
      <w:tr w:rsidR="001460C3">
        <w:trPr>
          <w:trHeight w:val="137"/>
        </w:trPr>
        <w:tc>
          <w:tcPr>
            <w:tcW w:w="2295" w:type="dxa"/>
            <w:vMerge w:val="restart"/>
            <w:vAlign w:val="center"/>
          </w:tcPr>
          <w:p w:rsidR="001460C3" w:rsidRDefault="0073558A">
            <w:pPr>
              <w:widowControl/>
              <w:rPr>
                <w:kern w:val="0"/>
                <w:sz w:val="20"/>
                <w:szCs w:val="20"/>
              </w:rPr>
            </w:pPr>
            <w:r>
              <w:rPr>
                <w:rFonts w:ascii="仿宋" w:eastAsia="仿宋" w:hAnsi="仿宋" w:cs="宋体" w:hint="eastAsia"/>
                <w:color w:val="000000"/>
                <w:kern w:val="0"/>
                <w:sz w:val="24"/>
                <w:szCs w:val="24"/>
              </w:rPr>
              <w:t>LO51</w:t>
            </w:r>
            <w:r>
              <w:rPr>
                <w:rFonts w:ascii="仿宋" w:eastAsia="仿宋" w:hAnsi="仿宋" w:cs="宋体" w:hint="eastAsia"/>
                <w:color w:val="000000"/>
                <w:kern w:val="0"/>
                <w:sz w:val="24"/>
                <w:szCs w:val="24"/>
              </w:rPr>
              <w:t>：协同创新</w:t>
            </w:r>
          </w:p>
        </w:tc>
        <w:tc>
          <w:tcPr>
            <w:tcW w:w="4794" w:type="dxa"/>
            <w:vAlign w:val="center"/>
          </w:tcPr>
          <w:p w:rsidR="001460C3" w:rsidRDefault="0073558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L0511 </w:t>
            </w:r>
            <w:r>
              <w:rPr>
                <w:rFonts w:ascii="仿宋" w:eastAsia="仿宋" w:hAnsi="仿宋" w:cs="宋体" w:hint="eastAsia"/>
                <w:color w:val="000000"/>
                <w:kern w:val="0"/>
                <w:sz w:val="24"/>
                <w:szCs w:val="24"/>
              </w:rPr>
              <w:t>尊重同事和其他卫生保健专业人员，具有良好的团队精神和跨学科合作的意识。</w:t>
            </w:r>
          </w:p>
        </w:tc>
        <w:tc>
          <w:tcPr>
            <w:tcW w:w="688" w:type="dxa"/>
            <w:vAlign w:val="center"/>
          </w:tcPr>
          <w:p w:rsidR="001460C3" w:rsidRDefault="001460C3">
            <w:pPr>
              <w:widowControl/>
              <w:jc w:val="center"/>
              <w:rPr>
                <w:rFonts w:ascii="仿宋" w:eastAsia="仿宋" w:hAnsi="仿宋" w:cs="宋体"/>
                <w:color w:val="000000"/>
                <w:kern w:val="0"/>
                <w:sz w:val="24"/>
                <w:szCs w:val="20"/>
              </w:rPr>
            </w:pPr>
          </w:p>
        </w:tc>
      </w:tr>
      <w:tr w:rsidR="001460C3">
        <w:trPr>
          <w:trHeight w:val="128"/>
        </w:trPr>
        <w:tc>
          <w:tcPr>
            <w:tcW w:w="2295" w:type="dxa"/>
            <w:vMerge/>
            <w:vAlign w:val="center"/>
          </w:tcPr>
          <w:p w:rsidR="001460C3" w:rsidRDefault="001460C3">
            <w:pPr>
              <w:widowControl/>
              <w:rPr>
                <w:rFonts w:ascii="仿宋" w:eastAsia="仿宋" w:hAnsi="仿宋" w:cs="宋体"/>
                <w:color w:val="000000"/>
                <w:kern w:val="0"/>
                <w:sz w:val="24"/>
                <w:szCs w:val="24"/>
              </w:rPr>
            </w:pPr>
          </w:p>
        </w:tc>
        <w:tc>
          <w:tcPr>
            <w:tcW w:w="4794" w:type="dxa"/>
            <w:vAlign w:val="center"/>
          </w:tcPr>
          <w:p w:rsidR="001460C3" w:rsidRDefault="0073558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L0512 </w:t>
            </w:r>
            <w:r>
              <w:rPr>
                <w:rFonts w:ascii="仿宋" w:eastAsia="仿宋" w:hAnsi="仿宋" w:cs="宋体" w:hint="eastAsia"/>
                <w:color w:val="000000"/>
                <w:kern w:val="0"/>
                <w:sz w:val="24"/>
                <w:szCs w:val="24"/>
              </w:rPr>
              <w:t>具有创新精神和创业意识。</w:t>
            </w:r>
          </w:p>
        </w:tc>
        <w:tc>
          <w:tcPr>
            <w:tcW w:w="688" w:type="dxa"/>
            <w:vAlign w:val="center"/>
          </w:tcPr>
          <w:p w:rsidR="001460C3" w:rsidRDefault="001460C3">
            <w:pPr>
              <w:widowControl/>
              <w:jc w:val="center"/>
              <w:rPr>
                <w:rFonts w:ascii="仿宋" w:eastAsia="仿宋" w:hAnsi="仿宋" w:cs="宋体"/>
                <w:color w:val="000000"/>
                <w:kern w:val="0"/>
                <w:sz w:val="24"/>
                <w:szCs w:val="20"/>
              </w:rPr>
            </w:pPr>
          </w:p>
        </w:tc>
      </w:tr>
      <w:tr w:rsidR="001460C3">
        <w:trPr>
          <w:trHeight w:val="181"/>
        </w:trPr>
        <w:tc>
          <w:tcPr>
            <w:tcW w:w="2295" w:type="dxa"/>
            <w:vMerge/>
            <w:vAlign w:val="center"/>
          </w:tcPr>
          <w:p w:rsidR="001460C3" w:rsidRDefault="001460C3">
            <w:pPr>
              <w:widowControl/>
              <w:rPr>
                <w:rFonts w:ascii="仿宋" w:eastAsia="仿宋" w:hAnsi="仿宋" w:cs="宋体"/>
                <w:color w:val="000000"/>
                <w:kern w:val="0"/>
                <w:sz w:val="24"/>
                <w:szCs w:val="24"/>
              </w:rPr>
            </w:pPr>
          </w:p>
        </w:tc>
        <w:tc>
          <w:tcPr>
            <w:tcW w:w="4794" w:type="dxa"/>
            <w:vAlign w:val="center"/>
          </w:tcPr>
          <w:p w:rsidR="001460C3" w:rsidRDefault="0073558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L0513 </w:t>
            </w:r>
            <w:r>
              <w:rPr>
                <w:rFonts w:ascii="仿宋" w:eastAsia="仿宋" w:hAnsi="仿宋" w:cs="宋体" w:hint="eastAsia"/>
                <w:color w:val="000000"/>
                <w:kern w:val="0"/>
                <w:sz w:val="24"/>
                <w:szCs w:val="24"/>
              </w:rPr>
              <w:t>初步形成科学的质疑态度和评判反思精神，具有循证实践、勇于修正自己或他人错误的态度。</w:t>
            </w:r>
          </w:p>
        </w:tc>
        <w:tc>
          <w:tcPr>
            <w:tcW w:w="688" w:type="dxa"/>
            <w:vAlign w:val="center"/>
          </w:tcPr>
          <w:p w:rsidR="001460C3" w:rsidRDefault="001460C3">
            <w:pPr>
              <w:widowControl/>
              <w:jc w:val="center"/>
              <w:rPr>
                <w:rFonts w:ascii="仿宋" w:eastAsia="仿宋" w:hAnsi="仿宋" w:cs="宋体"/>
                <w:color w:val="000000"/>
                <w:kern w:val="0"/>
                <w:sz w:val="24"/>
                <w:szCs w:val="20"/>
              </w:rPr>
            </w:pPr>
          </w:p>
        </w:tc>
      </w:tr>
      <w:tr w:rsidR="001460C3">
        <w:trPr>
          <w:trHeight w:val="141"/>
        </w:trPr>
        <w:tc>
          <w:tcPr>
            <w:tcW w:w="2295" w:type="dxa"/>
            <w:vMerge/>
            <w:vAlign w:val="center"/>
          </w:tcPr>
          <w:p w:rsidR="001460C3" w:rsidRDefault="001460C3">
            <w:pPr>
              <w:widowControl/>
              <w:rPr>
                <w:rFonts w:ascii="仿宋" w:eastAsia="仿宋" w:hAnsi="仿宋" w:cs="宋体"/>
                <w:color w:val="000000"/>
                <w:kern w:val="0"/>
                <w:sz w:val="24"/>
                <w:szCs w:val="24"/>
              </w:rPr>
            </w:pPr>
          </w:p>
        </w:tc>
        <w:tc>
          <w:tcPr>
            <w:tcW w:w="4794" w:type="dxa"/>
            <w:vAlign w:val="center"/>
          </w:tcPr>
          <w:p w:rsidR="001460C3" w:rsidRDefault="0073558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L0514 </w:t>
            </w:r>
            <w:r>
              <w:rPr>
                <w:rFonts w:ascii="仿宋" w:eastAsia="仿宋" w:hAnsi="仿宋" w:cs="宋体" w:hint="eastAsia"/>
                <w:color w:val="000000"/>
                <w:kern w:val="0"/>
                <w:sz w:val="24"/>
                <w:szCs w:val="24"/>
              </w:rPr>
              <w:t>具有初步运用评判性思维和临床决策的能力，以保证安全有效的专业实践。</w:t>
            </w:r>
          </w:p>
        </w:tc>
        <w:tc>
          <w:tcPr>
            <w:tcW w:w="688" w:type="dxa"/>
            <w:vAlign w:val="center"/>
          </w:tcPr>
          <w:p w:rsidR="001460C3" w:rsidRDefault="001460C3">
            <w:pPr>
              <w:widowControl/>
              <w:jc w:val="center"/>
              <w:rPr>
                <w:rFonts w:ascii="仿宋" w:eastAsia="仿宋" w:hAnsi="仿宋" w:cs="宋体"/>
                <w:color w:val="000000"/>
                <w:kern w:val="0"/>
                <w:sz w:val="24"/>
                <w:szCs w:val="20"/>
              </w:rPr>
            </w:pPr>
          </w:p>
        </w:tc>
      </w:tr>
      <w:tr w:rsidR="001460C3">
        <w:trPr>
          <w:trHeight w:val="363"/>
        </w:trPr>
        <w:tc>
          <w:tcPr>
            <w:tcW w:w="2295" w:type="dxa"/>
            <w:vAlign w:val="center"/>
          </w:tcPr>
          <w:p w:rsidR="001460C3" w:rsidRDefault="0073558A">
            <w:pPr>
              <w:widowControl/>
              <w:rPr>
                <w:kern w:val="0"/>
                <w:sz w:val="20"/>
                <w:szCs w:val="20"/>
              </w:rPr>
            </w:pPr>
            <w:r>
              <w:rPr>
                <w:rFonts w:ascii="仿宋" w:eastAsia="仿宋" w:hAnsi="仿宋" w:cs="宋体" w:hint="eastAsia"/>
                <w:color w:val="000000"/>
                <w:kern w:val="0"/>
                <w:sz w:val="24"/>
                <w:szCs w:val="24"/>
              </w:rPr>
              <w:t>LO61</w:t>
            </w:r>
            <w:r>
              <w:rPr>
                <w:rFonts w:ascii="仿宋" w:eastAsia="仿宋" w:hAnsi="仿宋" w:cs="宋体" w:hint="eastAsia"/>
                <w:color w:val="000000"/>
                <w:kern w:val="0"/>
                <w:sz w:val="24"/>
                <w:szCs w:val="24"/>
              </w:rPr>
              <w:t>：信息应用</w:t>
            </w:r>
          </w:p>
        </w:tc>
        <w:tc>
          <w:tcPr>
            <w:tcW w:w="4794" w:type="dxa"/>
            <w:vAlign w:val="center"/>
          </w:tcPr>
          <w:p w:rsidR="001460C3" w:rsidRDefault="0073558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掌握文献检索、资料收集的基本方法，具有运用现代信息技术有效获取和利用护理学专业信息，研究护理问题的基本技能。</w:t>
            </w:r>
          </w:p>
        </w:tc>
        <w:tc>
          <w:tcPr>
            <w:tcW w:w="688" w:type="dxa"/>
            <w:vAlign w:val="center"/>
          </w:tcPr>
          <w:p w:rsidR="001460C3" w:rsidRDefault="001460C3">
            <w:pPr>
              <w:widowControl/>
              <w:jc w:val="center"/>
              <w:rPr>
                <w:rFonts w:ascii="仿宋" w:eastAsia="仿宋" w:hAnsi="仿宋" w:cs="宋体"/>
                <w:color w:val="000000"/>
                <w:kern w:val="0"/>
                <w:sz w:val="24"/>
                <w:szCs w:val="20"/>
              </w:rPr>
            </w:pPr>
          </w:p>
        </w:tc>
      </w:tr>
      <w:tr w:rsidR="001460C3">
        <w:trPr>
          <w:trHeight w:val="199"/>
        </w:trPr>
        <w:tc>
          <w:tcPr>
            <w:tcW w:w="2295" w:type="dxa"/>
            <w:vMerge w:val="restart"/>
            <w:vAlign w:val="center"/>
          </w:tcPr>
          <w:p w:rsidR="001460C3" w:rsidRDefault="0073558A">
            <w:pPr>
              <w:widowControl/>
              <w:rPr>
                <w:kern w:val="0"/>
                <w:sz w:val="20"/>
                <w:szCs w:val="20"/>
              </w:rPr>
            </w:pPr>
            <w:r>
              <w:rPr>
                <w:rFonts w:ascii="仿宋" w:eastAsia="仿宋" w:hAnsi="仿宋" w:cs="宋体" w:hint="eastAsia"/>
                <w:color w:val="000000"/>
                <w:kern w:val="0"/>
                <w:sz w:val="24"/>
                <w:szCs w:val="24"/>
              </w:rPr>
              <w:t>LO71</w:t>
            </w: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服务关爱</w:t>
            </w:r>
          </w:p>
        </w:tc>
        <w:tc>
          <w:tcPr>
            <w:tcW w:w="4794" w:type="dxa"/>
            <w:vAlign w:val="center"/>
          </w:tcPr>
          <w:p w:rsidR="001460C3" w:rsidRDefault="0073558A">
            <w:pPr>
              <w:widowControl/>
              <w:rPr>
                <w:rFonts w:ascii="仿宋" w:eastAsia="仿宋" w:hAnsi="仿宋" w:cs="宋体"/>
                <w:color w:val="000000"/>
                <w:kern w:val="0"/>
                <w:sz w:val="24"/>
                <w:szCs w:val="24"/>
              </w:rPr>
            </w:pPr>
            <w:r>
              <w:rPr>
                <w:rFonts w:ascii="仿宋" w:eastAsia="仿宋" w:hAnsi="仿宋" w:cs="宋体"/>
                <w:color w:val="000000"/>
                <w:kern w:val="0"/>
                <w:sz w:val="24"/>
                <w:szCs w:val="24"/>
              </w:rPr>
              <w:t xml:space="preserve">LO711 </w:t>
            </w:r>
            <w:r>
              <w:rPr>
                <w:rFonts w:ascii="仿宋" w:eastAsia="仿宋" w:hAnsi="仿宋" w:cs="宋体"/>
                <w:color w:val="000000"/>
                <w:kern w:val="0"/>
                <w:sz w:val="24"/>
                <w:szCs w:val="24"/>
              </w:rPr>
              <w:t>树立科学的世界观和人生观，热爱祖国，忠于人民，初步形成以维护和促进人类健康为己任的专业价值观。</w:t>
            </w:r>
          </w:p>
        </w:tc>
        <w:tc>
          <w:tcPr>
            <w:tcW w:w="688" w:type="dxa"/>
            <w:vAlign w:val="center"/>
          </w:tcPr>
          <w:p w:rsidR="001460C3" w:rsidRDefault="001460C3">
            <w:pPr>
              <w:widowControl/>
              <w:jc w:val="center"/>
              <w:rPr>
                <w:rFonts w:ascii="仿宋" w:eastAsia="仿宋" w:hAnsi="仿宋" w:cs="宋体"/>
                <w:color w:val="000000"/>
                <w:kern w:val="0"/>
                <w:sz w:val="24"/>
                <w:szCs w:val="20"/>
              </w:rPr>
            </w:pPr>
          </w:p>
        </w:tc>
      </w:tr>
      <w:tr w:rsidR="001460C3">
        <w:trPr>
          <w:trHeight w:val="123"/>
        </w:trPr>
        <w:tc>
          <w:tcPr>
            <w:tcW w:w="2295" w:type="dxa"/>
            <w:vMerge/>
            <w:vAlign w:val="center"/>
          </w:tcPr>
          <w:p w:rsidR="001460C3" w:rsidRDefault="001460C3">
            <w:pPr>
              <w:widowControl/>
              <w:rPr>
                <w:rFonts w:ascii="仿宋" w:eastAsia="仿宋" w:hAnsi="仿宋" w:cs="宋体"/>
                <w:color w:val="000000"/>
                <w:kern w:val="0"/>
                <w:sz w:val="24"/>
                <w:szCs w:val="24"/>
              </w:rPr>
            </w:pPr>
          </w:p>
        </w:tc>
        <w:tc>
          <w:tcPr>
            <w:tcW w:w="4794" w:type="dxa"/>
            <w:vAlign w:val="center"/>
          </w:tcPr>
          <w:p w:rsidR="001460C3" w:rsidRDefault="0073558A">
            <w:pPr>
              <w:widowControl/>
              <w:rPr>
                <w:rFonts w:ascii="仿宋" w:eastAsia="仿宋" w:hAnsi="仿宋" w:cs="宋体"/>
                <w:color w:val="000000"/>
                <w:kern w:val="0"/>
                <w:sz w:val="24"/>
                <w:szCs w:val="24"/>
              </w:rPr>
            </w:pPr>
            <w:r>
              <w:rPr>
                <w:rFonts w:ascii="仿宋" w:eastAsia="仿宋" w:hAnsi="仿宋" w:cs="宋体"/>
                <w:color w:val="000000"/>
                <w:kern w:val="0"/>
                <w:sz w:val="24"/>
                <w:szCs w:val="24"/>
              </w:rPr>
              <w:t xml:space="preserve">LO712 </w:t>
            </w:r>
            <w:r>
              <w:rPr>
                <w:rFonts w:ascii="仿宋" w:eastAsia="仿宋" w:hAnsi="仿宋" w:cs="宋体"/>
                <w:color w:val="000000"/>
                <w:kern w:val="0"/>
                <w:sz w:val="24"/>
                <w:szCs w:val="24"/>
              </w:rPr>
              <w:t>关爱生命，平等、博爱，体现人道主义精神和全心全意为护理对象的健康服务的专业精神。</w:t>
            </w:r>
          </w:p>
        </w:tc>
        <w:tc>
          <w:tcPr>
            <w:tcW w:w="688" w:type="dxa"/>
            <w:vAlign w:val="center"/>
          </w:tcPr>
          <w:p w:rsidR="001460C3" w:rsidRDefault="0073558A">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1460C3">
        <w:trPr>
          <w:trHeight w:val="189"/>
        </w:trPr>
        <w:tc>
          <w:tcPr>
            <w:tcW w:w="2295" w:type="dxa"/>
            <w:vMerge w:val="restart"/>
            <w:vAlign w:val="center"/>
          </w:tcPr>
          <w:p w:rsidR="001460C3" w:rsidRDefault="0073558A">
            <w:pPr>
              <w:widowControl/>
              <w:rPr>
                <w:kern w:val="0"/>
                <w:sz w:val="20"/>
                <w:szCs w:val="20"/>
              </w:rPr>
            </w:pPr>
            <w:r>
              <w:rPr>
                <w:rFonts w:ascii="仿宋" w:eastAsia="仿宋" w:hAnsi="仿宋" w:cs="宋体" w:hint="eastAsia"/>
                <w:color w:val="000000"/>
                <w:kern w:val="0"/>
                <w:sz w:val="24"/>
                <w:szCs w:val="24"/>
              </w:rPr>
              <w:t>LO81</w:t>
            </w: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国际视野</w:t>
            </w:r>
          </w:p>
        </w:tc>
        <w:tc>
          <w:tcPr>
            <w:tcW w:w="4794" w:type="dxa"/>
            <w:vAlign w:val="center"/>
          </w:tcPr>
          <w:p w:rsidR="001460C3" w:rsidRDefault="0073558A">
            <w:pPr>
              <w:widowControl/>
              <w:rPr>
                <w:rFonts w:ascii="仿宋" w:eastAsia="仿宋" w:hAnsi="仿宋" w:cs="宋体"/>
                <w:color w:val="000000"/>
                <w:kern w:val="0"/>
                <w:sz w:val="24"/>
                <w:szCs w:val="24"/>
              </w:rPr>
            </w:pPr>
            <w:r>
              <w:rPr>
                <w:rFonts w:ascii="仿宋" w:eastAsia="仿宋" w:hAnsi="仿宋" w:cs="宋体"/>
                <w:color w:val="000000"/>
                <w:kern w:val="0"/>
                <w:sz w:val="24"/>
                <w:szCs w:val="24"/>
              </w:rPr>
              <w:t xml:space="preserve">LO811 </w:t>
            </w:r>
            <w:r>
              <w:rPr>
                <w:rFonts w:ascii="仿宋" w:eastAsia="仿宋" w:hAnsi="仿宋" w:cs="宋体"/>
                <w:color w:val="000000"/>
                <w:kern w:val="0"/>
                <w:sz w:val="24"/>
                <w:szCs w:val="24"/>
              </w:rPr>
              <w:t>具有运用一门外语阅读护理学文献和简单的会话能力。</w:t>
            </w:r>
          </w:p>
        </w:tc>
        <w:tc>
          <w:tcPr>
            <w:tcW w:w="688" w:type="dxa"/>
            <w:vAlign w:val="center"/>
          </w:tcPr>
          <w:p w:rsidR="001460C3" w:rsidRDefault="001460C3">
            <w:pPr>
              <w:widowControl/>
              <w:jc w:val="center"/>
              <w:rPr>
                <w:rFonts w:ascii="仿宋" w:eastAsia="仿宋" w:hAnsi="仿宋" w:cs="宋体"/>
                <w:color w:val="000000"/>
                <w:kern w:val="0"/>
                <w:sz w:val="24"/>
                <w:szCs w:val="20"/>
              </w:rPr>
            </w:pPr>
          </w:p>
        </w:tc>
      </w:tr>
      <w:tr w:rsidR="001460C3">
        <w:trPr>
          <w:trHeight w:val="143"/>
        </w:trPr>
        <w:tc>
          <w:tcPr>
            <w:tcW w:w="2295" w:type="dxa"/>
            <w:vMerge/>
            <w:vAlign w:val="center"/>
          </w:tcPr>
          <w:p w:rsidR="001460C3" w:rsidRDefault="001460C3">
            <w:pPr>
              <w:widowControl/>
              <w:rPr>
                <w:rFonts w:ascii="仿宋" w:eastAsia="仿宋" w:hAnsi="仿宋" w:cs="宋体"/>
                <w:color w:val="000000"/>
                <w:kern w:val="0"/>
                <w:sz w:val="24"/>
                <w:szCs w:val="24"/>
              </w:rPr>
            </w:pPr>
          </w:p>
        </w:tc>
        <w:tc>
          <w:tcPr>
            <w:tcW w:w="4794" w:type="dxa"/>
            <w:vAlign w:val="center"/>
          </w:tcPr>
          <w:p w:rsidR="001460C3" w:rsidRDefault="0073558A">
            <w:pPr>
              <w:widowControl/>
              <w:rPr>
                <w:rFonts w:ascii="仿宋" w:eastAsia="仿宋" w:hAnsi="仿宋" w:cs="宋体"/>
                <w:color w:val="000000"/>
                <w:kern w:val="0"/>
                <w:sz w:val="24"/>
                <w:szCs w:val="24"/>
              </w:rPr>
            </w:pPr>
            <w:r>
              <w:rPr>
                <w:rFonts w:ascii="仿宋" w:eastAsia="仿宋" w:hAnsi="仿宋" w:cs="宋体"/>
                <w:color w:val="000000"/>
                <w:kern w:val="0"/>
                <w:sz w:val="24"/>
                <w:szCs w:val="24"/>
              </w:rPr>
              <w:t xml:space="preserve">LO812 </w:t>
            </w:r>
            <w:r>
              <w:rPr>
                <w:rFonts w:ascii="仿宋" w:eastAsia="仿宋" w:hAnsi="仿宋" w:cs="宋体"/>
                <w:color w:val="000000"/>
                <w:kern w:val="0"/>
                <w:sz w:val="24"/>
                <w:szCs w:val="24"/>
              </w:rPr>
              <w:t>了解护理学科的发展动态及趋势。</w:t>
            </w:r>
          </w:p>
        </w:tc>
        <w:tc>
          <w:tcPr>
            <w:tcW w:w="688" w:type="dxa"/>
            <w:vAlign w:val="center"/>
          </w:tcPr>
          <w:p w:rsidR="001460C3" w:rsidRDefault="001460C3">
            <w:pPr>
              <w:widowControl/>
              <w:jc w:val="center"/>
              <w:rPr>
                <w:rFonts w:ascii="仿宋" w:eastAsia="仿宋" w:hAnsi="仿宋" w:cs="宋体"/>
                <w:color w:val="000000"/>
                <w:kern w:val="0"/>
                <w:sz w:val="24"/>
                <w:szCs w:val="20"/>
              </w:rPr>
            </w:pPr>
          </w:p>
        </w:tc>
      </w:tr>
    </w:tbl>
    <w:p w:rsidR="001460C3" w:rsidRDefault="0073558A">
      <w:pPr>
        <w:ind w:firstLineChars="200" w:firstLine="420"/>
      </w:pPr>
      <w:r>
        <w:rPr>
          <w:rFonts w:hint="eastAsia"/>
        </w:rPr>
        <w:t>备注：</w:t>
      </w:r>
      <w:r>
        <w:rPr>
          <w:rFonts w:hint="eastAsia"/>
        </w:rPr>
        <w:t>LO=</w:t>
      </w:r>
      <w:r>
        <w:t>learning outcomes</w:t>
      </w:r>
      <w:r>
        <w:rPr>
          <w:rFonts w:hint="eastAsia"/>
        </w:rPr>
        <w:t>（学习成果）</w:t>
      </w:r>
    </w:p>
    <w:p w:rsidR="001460C3" w:rsidRDefault="0073558A">
      <w:pPr>
        <w:widowControl/>
        <w:spacing w:beforeLines="50" w:before="156" w:afterLines="50" w:after="156" w:line="288" w:lineRule="auto"/>
        <w:ind w:firstLineChars="100" w:firstLine="240"/>
        <w:jc w:val="left"/>
        <w:rPr>
          <w:rFonts w:ascii="黑体" w:eastAsia="黑体" w:hAnsi="宋体"/>
          <w:sz w:val="24"/>
        </w:rPr>
      </w:pPr>
      <w:r>
        <w:rPr>
          <w:rFonts w:ascii="黑体" w:eastAsia="黑体" w:hAnsi="宋体" w:hint="eastAsia"/>
          <w:sz w:val="24"/>
        </w:rPr>
        <w:t>五、课程目标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1942"/>
        <w:gridCol w:w="1701"/>
        <w:gridCol w:w="2302"/>
      </w:tblGrid>
      <w:tr w:rsidR="001460C3">
        <w:tc>
          <w:tcPr>
            <w:tcW w:w="535" w:type="dxa"/>
            <w:shd w:val="clear" w:color="auto" w:fill="auto"/>
          </w:tcPr>
          <w:p w:rsidR="001460C3" w:rsidRDefault="0073558A">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1460C3" w:rsidRDefault="0073558A">
            <w:pPr>
              <w:snapToGrid w:val="0"/>
              <w:spacing w:line="288" w:lineRule="auto"/>
              <w:jc w:val="center"/>
              <w:rPr>
                <w:b/>
                <w:color w:val="000000"/>
                <w:sz w:val="20"/>
                <w:szCs w:val="20"/>
              </w:rPr>
            </w:pPr>
            <w:r>
              <w:rPr>
                <w:rFonts w:hint="eastAsia"/>
                <w:b/>
                <w:color w:val="000000"/>
                <w:sz w:val="20"/>
                <w:szCs w:val="20"/>
              </w:rPr>
              <w:t>课程预期</w:t>
            </w:r>
          </w:p>
          <w:p w:rsidR="001460C3" w:rsidRDefault="0073558A">
            <w:pPr>
              <w:snapToGrid w:val="0"/>
              <w:spacing w:line="288" w:lineRule="auto"/>
              <w:jc w:val="center"/>
              <w:rPr>
                <w:b/>
                <w:color w:val="000000"/>
                <w:sz w:val="20"/>
                <w:szCs w:val="20"/>
              </w:rPr>
            </w:pPr>
            <w:r>
              <w:rPr>
                <w:rFonts w:hint="eastAsia"/>
                <w:b/>
                <w:color w:val="000000"/>
                <w:sz w:val="20"/>
                <w:szCs w:val="20"/>
              </w:rPr>
              <w:t>学习成果</w:t>
            </w:r>
          </w:p>
        </w:tc>
        <w:tc>
          <w:tcPr>
            <w:tcW w:w="1942" w:type="dxa"/>
            <w:shd w:val="clear" w:color="auto" w:fill="auto"/>
            <w:vAlign w:val="center"/>
          </w:tcPr>
          <w:p w:rsidR="001460C3" w:rsidRDefault="0073558A">
            <w:pPr>
              <w:snapToGrid w:val="0"/>
              <w:spacing w:line="288" w:lineRule="auto"/>
              <w:jc w:val="center"/>
              <w:rPr>
                <w:b/>
                <w:color w:val="000000"/>
                <w:sz w:val="20"/>
                <w:szCs w:val="20"/>
                <w:highlight w:val="yellow"/>
              </w:rPr>
            </w:pPr>
            <w:r>
              <w:rPr>
                <w:rFonts w:hint="eastAsia"/>
                <w:b/>
                <w:color w:val="000000"/>
                <w:sz w:val="20"/>
                <w:szCs w:val="20"/>
              </w:rPr>
              <w:t>课程目标</w:t>
            </w:r>
          </w:p>
          <w:p w:rsidR="001460C3" w:rsidRDefault="0073558A">
            <w:pPr>
              <w:snapToGrid w:val="0"/>
              <w:spacing w:line="288" w:lineRule="auto"/>
              <w:jc w:val="left"/>
              <w:rPr>
                <w:b/>
                <w:color w:val="000000"/>
                <w:sz w:val="20"/>
                <w:szCs w:val="20"/>
              </w:rPr>
            </w:pPr>
            <w:r>
              <w:rPr>
                <w:rFonts w:hint="eastAsia"/>
                <w:b/>
                <w:color w:val="000000"/>
                <w:sz w:val="20"/>
                <w:szCs w:val="20"/>
              </w:rPr>
              <w:t>(</w:t>
            </w:r>
            <w:r>
              <w:rPr>
                <w:rFonts w:hint="eastAsia"/>
                <w:b/>
                <w:color w:val="000000"/>
                <w:sz w:val="20"/>
                <w:szCs w:val="20"/>
              </w:rPr>
              <w:t>细化的课程预期学习成果</w:t>
            </w:r>
            <w:r>
              <w:rPr>
                <w:rFonts w:hint="eastAsia"/>
                <w:b/>
                <w:color w:val="000000"/>
                <w:sz w:val="20"/>
                <w:szCs w:val="20"/>
              </w:rPr>
              <w:t>)</w:t>
            </w:r>
          </w:p>
        </w:tc>
        <w:tc>
          <w:tcPr>
            <w:tcW w:w="1701" w:type="dxa"/>
            <w:shd w:val="clear" w:color="auto" w:fill="auto"/>
            <w:vAlign w:val="center"/>
          </w:tcPr>
          <w:p w:rsidR="001460C3" w:rsidRDefault="0073558A">
            <w:pPr>
              <w:snapToGrid w:val="0"/>
              <w:spacing w:line="288" w:lineRule="auto"/>
              <w:jc w:val="center"/>
              <w:rPr>
                <w:b/>
                <w:color w:val="000000"/>
                <w:sz w:val="20"/>
                <w:szCs w:val="20"/>
              </w:rPr>
            </w:pPr>
            <w:r>
              <w:rPr>
                <w:rFonts w:hint="eastAsia"/>
                <w:b/>
                <w:color w:val="000000"/>
                <w:sz w:val="20"/>
                <w:szCs w:val="20"/>
              </w:rPr>
              <w:t>教与学方式</w:t>
            </w:r>
          </w:p>
        </w:tc>
        <w:tc>
          <w:tcPr>
            <w:tcW w:w="2302" w:type="dxa"/>
            <w:shd w:val="clear" w:color="auto" w:fill="auto"/>
            <w:vAlign w:val="center"/>
          </w:tcPr>
          <w:p w:rsidR="001460C3" w:rsidRDefault="0073558A">
            <w:pPr>
              <w:snapToGrid w:val="0"/>
              <w:spacing w:line="288" w:lineRule="auto"/>
              <w:jc w:val="center"/>
              <w:rPr>
                <w:b/>
                <w:color w:val="000000"/>
                <w:sz w:val="20"/>
                <w:szCs w:val="20"/>
              </w:rPr>
            </w:pPr>
            <w:r>
              <w:rPr>
                <w:rFonts w:hint="eastAsia"/>
                <w:b/>
                <w:color w:val="000000"/>
                <w:sz w:val="20"/>
                <w:szCs w:val="20"/>
              </w:rPr>
              <w:t>评价方式</w:t>
            </w:r>
          </w:p>
        </w:tc>
      </w:tr>
      <w:tr w:rsidR="001460C3">
        <w:trPr>
          <w:trHeight w:val="347"/>
        </w:trPr>
        <w:tc>
          <w:tcPr>
            <w:tcW w:w="535" w:type="dxa"/>
            <w:vMerge w:val="restart"/>
            <w:shd w:val="clear" w:color="auto" w:fill="auto"/>
          </w:tcPr>
          <w:p w:rsidR="001460C3" w:rsidRDefault="0073558A">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vMerge w:val="restart"/>
            <w:shd w:val="clear" w:color="auto" w:fill="auto"/>
          </w:tcPr>
          <w:p w:rsidR="001460C3" w:rsidRDefault="0073558A">
            <w:pPr>
              <w:rPr>
                <w:rFonts w:ascii="仿宋" w:eastAsia="仿宋" w:hAnsi="仿宋" w:cs="宋体"/>
                <w:color w:val="000000"/>
                <w:kern w:val="0"/>
                <w:sz w:val="24"/>
              </w:rPr>
            </w:pPr>
            <w:r>
              <w:rPr>
                <w:rFonts w:ascii="仿宋" w:eastAsia="仿宋" w:hAnsi="仿宋" w:cs="宋体" w:hint="eastAsia"/>
                <w:color w:val="000000"/>
                <w:kern w:val="0"/>
                <w:sz w:val="24"/>
                <w:szCs w:val="24"/>
              </w:rPr>
              <w:t>LO112</w:t>
            </w:r>
          </w:p>
        </w:tc>
        <w:tc>
          <w:tcPr>
            <w:tcW w:w="1942" w:type="dxa"/>
            <w:shd w:val="clear" w:color="auto" w:fill="auto"/>
          </w:tcPr>
          <w:p w:rsidR="001460C3" w:rsidRDefault="0073558A">
            <w:pPr>
              <w:rPr>
                <w:rFonts w:ascii="仿宋" w:eastAsia="仿宋" w:hAnsi="仿宋" w:cs="仿宋"/>
                <w:color w:val="000000"/>
                <w:kern w:val="0"/>
                <w:sz w:val="24"/>
              </w:rPr>
            </w:pPr>
            <w:r>
              <w:rPr>
                <w:rFonts w:ascii="仿宋" w:eastAsia="仿宋" w:hAnsi="仿宋" w:cs="仿宋" w:hint="eastAsia"/>
                <w:color w:val="000000"/>
                <w:kern w:val="0"/>
                <w:sz w:val="24"/>
              </w:rPr>
              <w:t>1.</w:t>
            </w:r>
            <w:r>
              <w:rPr>
                <w:rFonts w:ascii="仿宋" w:eastAsia="仿宋" w:hAnsi="仿宋" w:cs="仿宋" w:hint="eastAsia"/>
                <w:color w:val="000000"/>
                <w:kern w:val="0"/>
                <w:sz w:val="24"/>
              </w:rPr>
              <w:t>能够进行有效交谈</w:t>
            </w:r>
          </w:p>
        </w:tc>
        <w:tc>
          <w:tcPr>
            <w:tcW w:w="1701" w:type="dxa"/>
            <w:shd w:val="clear" w:color="auto" w:fill="auto"/>
          </w:tcPr>
          <w:p w:rsidR="001460C3" w:rsidRDefault="0073558A">
            <w:pPr>
              <w:snapToGrid w:val="0"/>
              <w:spacing w:line="288" w:lineRule="auto"/>
              <w:jc w:val="center"/>
              <w:rPr>
                <w:rFonts w:ascii="仿宋" w:eastAsia="仿宋" w:hAnsi="仿宋" w:cs="仿宋"/>
                <w:sz w:val="24"/>
              </w:rPr>
            </w:pPr>
            <w:r>
              <w:rPr>
                <w:rFonts w:ascii="仿宋" w:eastAsia="仿宋" w:hAnsi="仿宋" w:cs="仿宋" w:hint="eastAsia"/>
                <w:sz w:val="24"/>
              </w:rPr>
              <w:t>讲授法</w:t>
            </w:r>
          </w:p>
        </w:tc>
        <w:tc>
          <w:tcPr>
            <w:tcW w:w="2302" w:type="dxa"/>
            <w:shd w:val="clear" w:color="auto" w:fill="auto"/>
          </w:tcPr>
          <w:p w:rsidR="001460C3" w:rsidRDefault="0073558A">
            <w:pPr>
              <w:snapToGrid w:val="0"/>
              <w:spacing w:line="288" w:lineRule="auto"/>
              <w:jc w:val="left"/>
              <w:rPr>
                <w:rFonts w:ascii="仿宋" w:eastAsia="仿宋" w:hAnsi="仿宋" w:cs="仿宋"/>
                <w:sz w:val="24"/>
              </w:rPr>
            </w:pPr>
            <w:r>
              <w:rPr>
                <w:rFonts w:ascii="仿宋" w:eastAsia="仿宋" w:hAnsi="仿宋" w:cs="仿宋" w:hint="eastAsia"/>
                <w:sz w:val="24"/>
              </w:rPr>
              <w:t>测验、实训报告、实训考核、课堂表现</w:t>
            </w:r>
          </w:p>
        </w:tc>
      </w:tr>
      <w:tr w:rsidR="001460C3">
        <w:trPr>
          <w:trHeight w:val="873"/>
        </w:trPr>
        <w:tc>
          <w:tcPr>
            <w:tcW w:w="535" w:type="dxa"/>
            <w:vMerge/>
            <w:shd w:val="clear" w:color="auto" w:fill="auto"/>
          </w:tcPr>
          <w:p w:rsidR="001460C3" w:rsidRDefault="001460C3">
            <w:pPr>
              <w:rPr>
                <w:rFonts w:ascii="仿宋" w:eastAsia="仿宋" w:hAnsi="仿宋" w:cs="宋体"/>
                <w:color w:val="000000"/>
                <w:kern w:val="0"/>
                <w:sz w:val="24"/>
              </w:rPr>
            </w:pPr>
          </w:p>
        </w:tc>
        <w:tc>
          <w:tcPr>
            <w:tcW w:w="1175" w:type="dxa"/>
            <w:vMerge/>
            <w:shd w:val="clear" w:color="auto" w:fill="auto"/>
          </w:tcPr>
          <w:p w:rsidR="001460C3" w:rsidRDefault="001460C3">
            <w:pPr>
              <w:rPr>
                <w:rFonts w:ascii="仿宋" w:eastAsia="仿宋" w:hAnsi="仿宋" w:cs="宋体"/>
                <w:color w:val="000000"/>
                <w:kern w:val="0"/>
                <w:sz w:val="24"/>
              </w:rPr>
            </w:pPr>
          </w:p>
        </w:tc>
        <w:tc>
          <w:tcPr>
            <w:tcW w:w="1942" w:type="dxa"/>
            <w:shd w:val="clear" w:color="auto" w:fill="auto"/>
          </w:tcPr>
          <w:p w:rsidR="001460C3" w:rsidRDefault="0073558A">
            <w:pPr>
              <w:rPr>
                <w:rFonts w:ascii="仿宋" w:eastAsia="仿宋" w:hAnsi="仿宋" w:cs="仿宋"/>
                <w:color w:val="000000"/>
                <w:kern w:val="0"/>
                <w:sz w:val="24"/>
              </w:rPr>
            </w:pPr>
            <w:r>
              <w:rPr>
                <w:rFonts w:ascii="仿宋" w:eastAsia="仿宋" w:hAnsi="仿宋" w:cs="仿宋" w:hint="eastAsia"/>
                <w:color w:val="000000"/>
                <w:kern w:val="0"/>
                <w:sz w:val="24"/>
              </w:rPr>
              <w:t>2.</w:t>
            </w:r>
            <w:r>
              <w:rPr>
                <w:rFonts w:ascii="仿宋" w:eastAsia="仿宋" w:hAnsi="仿宋" w:cs="仿宋" w:hint="eastAsia"/>
                <w:color w:val="000000"/>
                <w:kern w:val="0"/>
                <w:sz w:val="24"/>
              </w:rPr>
              <w:t>掌握正确的护理评估的方法与技巧</w:t>
            </w:r>
          </w:p>
        </w:tc>
        <w:tc>
          <w:tcPr>
            <w:tcW w:w="1701" w:type="dxa"/>
            <w:shd w:val="clear" w:color="auto" w:fill="auto"/>
          </w:tcPr>
          <w:p w:rsidR="001460C3" w:rsidRDefault="0073558A">
            <w:pPr>
              <w:snapToGrid w:val="0"/>
              <w:spacing w:line="288" w:lineRule="auto"/>
              <w:jc w:val="center"/>
              <w:rPr>
                <w:rFonts w:ascii="仿宋" w:eastAsia="仿宋" w:hAnsi="仿宋" w:cs="仿宋"/>
                <w:sz w:val="24"/>
              </w:rPr>
            </w:pPr>
            <w:r>
              <w:rPr>
                <w:rFonts w:ascii="仿宋" w:eastAsia="仿宋" w:hAnsi="仿宋" w:cs="仿宋" w:hint="eastAsia"/>
                <w:sz w:val="24"/>
              </w:rPr>
              <w:t>讲授法</w:t>
            </w:r>
          </w:p>
          <w:p w:rsidR="001460C3" w:rsidRDefault="0073558A">
            <w:pPr>
              <w:snapToGrid w:val="0"/>
              <w:spacing w:line="288" w:lineRule="auto"/>
              <w:jc w:val="center"/>
              <w:rPr>
                <w:rFonts w:ascii="仿宋" w:eastAsia="仿宋" w:hAnsi="仿宋" w:cs="仿宋"/>
                <w:sz w:val="24"/>
              </w:rPr>
            </w:pPr>
            <w:r>
              <w:rPr>
                <w:rFonts w:ascii="仿宋" w:eastAsia="仿宋" w:hAnsi="仿宋" w:cs="仿宋" w:hint="eastAsia"/>
                <w:sz w:val="24"/>
              </w:rPr>
              <w:t>案例分析</w:t>
            </w:r>
          </w:p>
          <w:p w:rsidR="001460C3" w:rsidRDefault="0073558A">
            <w:pPr>
              <w:snapToGrid w:val="0"/>
              <w:spacing w:line="288" w:lineRule="auto"/>
              <w:jc w:val="center"/>
              <w:rPr>
                <w:rFonts w:ascii="仿宋" w:eastAsia="仿宋" w:hAnsi="仿宋" w:cs="仿宋"/>
                <w:sz w:val="24"/>
              </w:rPr>
            </w:pPr>
            <w:r>
              <w:rPr>
                <w:rFonts w:ascii="仿宋" w:eastAsia="仿宋" w:hAnsi="仿宋" w:cs="仿宋" w:hint="eastAsia"/>
                <w:sz w:val="24"/>
              </w:rPr>
              <w:t>视频播放</w:t>
            </w:r>
          </w:p>
        </w:tc>
        <w:tc>
          <w:tcPr>
            <w:tcW w:w="2302" w:type="dxa"/>
            <w:shd w:val="clear" w:color="auto" w:fill="auto"/>
          </w:tcPr>
          <w:p w:rsidR="001460C3" w:rsidRDefault="0073558A">
            <w:pPr>
              <w:snapToGrid w:val="0"/>
              <w:spacing w:line="288" w:lineRule="auto"/>
              <w:jc w:val="center"/>
              <w:rPr>
                <w:rFonts w:ascii="仿宋" w:eastAsia="仿宋" w:hAnsi="仿宋" w:cs="仿宋"/>
                <w:sz w:val="24"/>
              </w:rPr>
            </w:pPr>
            <w:r>
              <w:rPr>
                <w:rFonts w:ascii="仿宋" w:eastAsia="仿宋" w:hAnsi="仿宋" w:cs="仿宋" w:hint="eastAsia"/>
                <w:sz w:val="24"/>
              </w:rPr>
              <w:t>测验、实训报告、实训考核、课堂表现</w:t>
            </w:r>
          </w:p>
        </w:tc>
      </w:tr>
      <w:tr w:rsidR="001460C3">
        <w:tc>
          <w:tcPr>
            <w:tcW w:w="535" w:type="dxa"/>
            <w:vMerge w:val="restart"/>
            <w:shd w:val="clear" w:color="auto" w:fill="auto"/>
          </w:tcPr>
          <w:p w:rsidR="001460C3" w:rsidRDefault="0073558A">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tcPr>
          <w:p w:rsidR="001460C3" w:rsidRDefault="0073558A">
            <w:pPr>
              <w:rPr>
                <w:rFonts w:ascii="仿宋" w:eastAsia="仿宋" w:hAnsi="仿宋" w:cs="宋体"/>
                <w:color w:val="000000"/>
                <w:kern w:val="0"/>
                <w:sz w:val="24"/>
              </w:rPr>
            </w:pPr>
            <w:r>
              <w:rPr>
                <w:rFonts w:ascii="仿宋" w:eastAsia="仿宋" w:hAnsi="仿宋" w:cs="宋体" w:hint="eastAsia"/>
                <w:color w:val="000000"/>
                <w:kern w:val="0"/>
                <w:sz w:val="24"/>
                <w:szCs w:val="24"/>
              </w:rPr>
              <w:t>LO321</w:t>
            </w:r>
          </w:p>
        </w:tc>
        <w:tc>
          <w:tcPr>
            <w:tcW w:w="1942" w:type="dxa"/>
            <w:shd w:val="clear" w:color="auto" w:fill="auto"/>
          </w:tcPr>
          <w:p w:rsidR="001460C3" w:rsidRDefault="0073558A">
            <w:pPr>
              <w:rPr>
                <w:rFonts w:ascii="仿宋" w:eastAsia="仿宋" w:hAnsi="仿宋" w:cs="仿宋"/>
                <w:color w:val="000000"/>
                <w:kern w:val="0"/>
                <w:sz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根据临床表现进行护理评估并制定护理计划</w:t>
            </w:r>
          </w:p>
        </w:tc>
        <w:tc>
          <w:tcPr>
            <w:tcW w:w="1701" w:type="dxa"/>
            <w:shd w:val="clear" w:color="auto" w:fill="auto"/>
          </w:tcPr>
          <w:p w:rsidR="001460C3" w:rsidRDefault="0073558A">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讲授法、案例讨论、预习、提问、</w:t>
            </w:r>
          </w:p>
        </w:tc>
        <w:tc>
          <w:tcPr>
            <w:tcW w:w="2302" w:type="dxa"/>
            <w:shd w:val="clear" w:color="auto" w:fill="auto"/>
          </w:tcPr>
          <w:p w:rsidR="001460C3" w:rsidRDefault="0073558A">
            <w:pPr>
              <w:snapToGrid w:val="0"/>
              <w:spacing w:line="288" w:lineRule="auto"/>
              <w:jc w:val="center"/>
              <w:rPr>
                <w:rFonts w:ascii="仿宋" w:eastAsia="仿宋" w:hAnsi="仿宋" w:cs="仿宋"/>
                <w:sz w:val="24"/>
              </w:rPr>
            </w:pPr>
            <w:r>
              <w:rPr>
                <w:rFonts w:ascii="仿宋" w:eastAsia="仿宋" w:hAnsi="仿宋" w:cs="仿宋" w:hint="eastAsia"/>
                <w:sz w:val="24"/>
              </w:rPr>
              <w:t>测验、实训报告、实训考核、课堂表现</w:t>
            </w:r>
          </w:p>
        </w:tc>
      </w:tr>
      <w:tr w:rsidR="001460C3">
        <w:tc>
          <w:tcPr>
            <w:tcW w:w="535" w:type="dxa"/>
            <w:vMerge/>
            <w:shd w:val="clear" w:color="auto" w:fill="auto"/>
          </w:tcPr>
          <w:p w:rsidR="001460C3" w:rsidRDefault="001460C3">
            <w:pPr>
              <w:rPr>
                <w:rFonts w:ascii="仿宋" w:eastAsia="仿宋" w:hAnsi="仿宋" w:cs="宋体"/>
                <w:color w:val="000000"/>
                <w:kern w:val="0"/>
                <w:sz w:val="24"/>
              </w:rPr>
            </w:pPr>
          </w:p>
        </w:tc>
        <w:tc>
          <w:tcPr>
            <w:tcW w:w="1175" w:type="dxa"/>
            <w:vMerge/>
            <w:shd w:val="clear" w:color="auto" w:fill="auto"/>
          </w:tcPr>
          <w:p w:rsidR="001460C3" w:rsidRDefault="001460C3">
            <w:pPr>
              <w:rPr>
                <w:rFonts w:ascii="仿宋" w:eastAsia="仿宋" w:hAnsi="仿宋" w:cs="宋体"/>
                <w:color w:val="000000"/>
                <w:kern w:val="0"/>
                <w:sz w:val="24"/>
              </w:rPr>
            </w:pPr>
          </w:p>
        </w:tc>
        <w:tc>
          <w:tcPr>
            <w:tcW w:w="1942" w:type="dxa"/>
            <w:shd w:val="clear" w:color="auto" w:fill="auto"/>
          </w:tcPr>
          <w:p w:rsidR="001460C3" w:rsidRDefault="0073558A">
            <w:pPr>
              <w:rPr>
                <w:rFonts w:ascii="仿宋" w:eastAsia="仿宋" w:hAnsi="仿宋" w:cs="仿宋"/>
                <w:color w:val="000000"/>
                <w:kern w:val="0"/>
                <w:sz w:val="24"/>
              </w:rPr>
            </w:pP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能够对护理对</w:t>
            </w:r>
            <w:r>
              <w:rPr>
                <w:rFonts w:ascii="仿宋" w:eastAsia="仿宋" w:hAnsi="仿宋" w:cs="仿宋" w:hint="eastAsia"/>
                <w:color w:val="000000"/>
                <w:kern w:val="0"/>
                <w:sz w:val="24"/>
                <w:szCs w:val="24"/>
              </w:rPr>
              <w:lastRenderedPageBreak/>
              <w:t>象实施整体护理</w:t>
            </w:r>
          </w:p>
        </w:tc>
        <w:tc>
          <w:tcPr>
            <w:tcW w:w="1701" w:type="dxa"/>
            <w:shd w:val="clear" w:color="auto" w:fill="auto"/>
          </w:tcPr>
          <w:p w:rsidR="001460C3" w:rsidRDefault="0073558A">
            <w:pPr>
              <w:snapToGrid w:val="0"/>
              <w:spacing w:line="288" w:lineRule="auto"/>
              <w:jc w:val="center"/>
              <w:rPr>
                <w:rFonts w:ascii="仿宋" w:eastAsia="仿宋" w:hAnsi="仿宋" w:cs="仿宋"/>
                <w:sz w:val="24"/>
              </w:rPr>
            </w:pPr>
            <w:r>
              <w:rPr>
                <w:rFonts w:ascii="仿宋" w:eastAsia="仿宋" w:hAnsi="仿宋" w:cs="仿宋" w:hint="eastAsia"/>
                <w:sz w:val="24"/>
              </w:rPr>
              <w:lastRenderedPageBreak/>
              <w:t>讲授法、案例</w:t>
            </w:r>
            <w:r>
              <w:rPr>
                <w:rFonts w:ascii="仿宋" w:eastAsia="仿宋" w:hAnsi="仿宋" w:cs="仿宋" w:hint="eastAsia"/>
                <w:sz w:val="24"/>
              </w:rPr>
              <w:lastRenderedPageBreak/>
              <w:t>讨论、预习、提问、视频播放</w:t>
            </w:r>
          </w:p>
        </w:tc>
        <w:tc>
          <w:tcPr>
            <w:tcW w:w="2302" w:type="dxa"/>
            <w:shd w:val="clear" w:color="auto" w:fill="auto"/>
          </w:tcPr>
          <w:p w:rsidR="001460C3" w:rsidRDefault="0073558A">
            <w:pPr>
              <w:snapToGrid w:val="0"/>
              <w:spacing w:line="288" w:lineRule="auto"/>
              <w:jc w:val="center"/>
              <w:rPr>
                <w:rFonts w:ascii="仿宋" w:eastAsia="仿宋" w:hAnsi="仿宋" w:cs="仿宋"/>
                <w:sz w:val="24"/>
              </w:rPr>
            </w:pPr>
            <w:r>
              <w:rPr>
                <w:rFonts w:ascii="仿宋" w:eastAsia="仿宋" w:hAnsi="仿宋" w:cs="仿宋" w:hint="eastAsia"/>
                <w:sz w:val="24"/>
              </w:rPr>
              <w:lastRenderedPageBreak/>
              <w:t>测验、实训报告、实</w:t>
            </w:r>
            <w:r>
              <w:rPr>
                <w:rFonts w:ascii="仿宋" w:eastAsia="仿宋" w:hAnsi="仿宋" w:cs="仿宋" w:hint="eastAsia"/>
                <w:sz w:val="24"/>
              </w:rPr>
              <w:lastRenderedPageBreak/>
              <w:t>训考核、课堂表现</w:t>
            </w:r>
          </w:p>
        </w:tc>
      </w:tr>
      <w:tr w:rsidR="001460C3">
        <w:tc>
          <w:tcPr>
            <w:tcW w:w="535" w:type="dxa"/>
            <w:vMerge/>
            <w:shd w:val="clear" w:color="auto" w:fill="auto"/>
          </w:tcPr>
          <w:p w:rsidR="001460C3" w:rsidRDefault="001460C3">
            <w:pPr>
              <w:rPr>
                <w:rFonts w:ascii="仿宋" w:eastAsia="仿宋" w:hAnsi="仿宋" w:cs="宋体"/>
                <w:color w:val="000000"/>
                <w:kern w:val="0"/>
                <w:sz w:val="24"/>
                <w:szCs w:val="24"/>
              </w:rPr>
            </w:pPr>
          </w:p>
        </w:tc>
        <w:tc>
          <w:tcPr>
            <w:tcW w:w="1175" w:type="dxa"/>
            <w:vMerge/>
            <w:shd w:val="clear" w:color="auto" w:fill="auto"/>
          </w:tcPr>
          <w:p w:rsidR="001460C3" w:rsidRDefault="001460C3">
            <w:pPr>
              <w:rPr>
                <w:rFonts w:ascii="仿宋" w:eastAsia="仿宋" w:hAnsi="仿宋" w:cs="宋体"/>
                <w:color w:val="000000"/>
                <w:kern w:val="0"/>
                <w:sz w:val="24"/>
                <w:szCs w:val="24"/>
              </w:rPr>
            </w:pPr>
          </w:p>
        </w:tc>
        <w:tc>
          <w:tcPr>
            <w:tcW w:w="1942" w:type="dxa"/>
            <w:shd w:val="clear" w:color="auto" w:fill="auto"/>
          </w:tcPr>
          <w:p w:rsidR="001460C3" w:rsidRDefault="0073558A">
            <w:pPr>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具有能发现潜在的或现存的健康问题的能力</w:t>
            </w:r>
          </w:p>
        </w:tc>
        <w:tc>
          <w:tcPr>
            <w:tcW w:w="1701" w:type="dxa"/>
            <w:shd w:val="clear" w:color="auto" w:fill="auto"/>
          </w:tcPr>
          <w:p w:rsidR="001460C3" w:rsidRDefault="0073558A">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讲授法、案例讨论、预习、提问、视频播放</w:t>
            </w:r>
          </w:p>
        </w:tc>
        <w:tc>
          <w:tcPr>
            <w:tcW w:w="2302" w:type="dxa"/>
            <w:shd w:val="clear" w:color="auto" w:fill="auto"/>
          </w:tcPr>
          <w:p w:rsidR="001460C3" w:rsidRDefault="0073558A">
            <w:pPr>
              <w:snapToGrid w:val="0"/>
              <w:spacing w:line="288" w:lineRule="auto"/>
              <w:jc w:val="center"/>
              <w:rPr>
                <w:rFonts w:ascii="仿宋" w:eastAsia="仿宋" w:hAnsi="仿宋" w:cs="仿宋"/>
                <w:sz w:val="24"/>
              </w:rPr>
            </w:pPr>
            <w:r>
              <w:rPr>
                <w:rFonts w:ascii="仿宋" w:eastAsia="仿宋" w:hAnsi="仿宋" w:cs="仿宋" w:hint="eastAsia"/>
                <w:sz w:val="24"/>
              </w:rPr>
              <w:t>测验、实训报告、实训考核、课堂表现</w:t>
            </w:r>
          </w:p>
        </w:tc>
      </w:tr>
      <w:tr w:rsidR="001460C3">
        <w:tc>
          <w:tcPr>
            <w:tcW w:w="535" w:type="dxa"/>
            <w:shd w:val="clear" w:color="auto" w:fill="auto"/>
          </w:tcPr>
          <w:p w:rsidR="001460C3" w:rsidRDefault="0073558A">
            <w:pP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175" w:type="dxa"/>
            <w:shd w:val="clear" w:color="auto" w:fill="auto"/>
          </w:tcPr>
          <w:p w:rsidR="001460C3" w:rsidRDefault="0073558A">
            <w:pPr>
              <w:rPr>
                <w:rFonts w:ascii="仿宋" w:eastAsia="仿宋" w:hAnsi="仿宋" w:cs="宋体"/>
                <w:color w:val="000000"/>
                <w:kern w:val="0"/>
                <w:sz w:val="24"/>
                <w:szCs w:val="24"/>
              </w:rPr>
            </w:pPr>
            <w:r>
              <w:rPr>
                <w:rFonts w:ascii="仿宋" w:eastAsia="仿宋" w:hAnsi="仿宋" w:cs="宋体" w:hint="eastAsia"/>
                <w:color w:val="000000"/>
                <w:kern w:val="0"/>
                <w:sz w:val="24"/>
                <w:szCs w:val="24"/>
              </w:rPr>
              <w:t>L</w:t>
            </w:r>
            <w:r>
              <w:rPr>
                <w:rFonts w:ascii="仿宋" w:eastAsia="仿宋" w:hAnsi="仿宋" w:cs="宋体"/>
                <w:color w:val="000000"/>
                <w:kern w:val="0"/>
                <w:sz w:val="24"/>
                <w:szCs w:val="24"/>
              </w:rPr>
              <w:t>0412</w:t>
            </w:r>
          </w:p>
        </w:tc>
        <w:tc>
          <w:tcPr>
            <w:tcW w:w="1942" w:type="dxa"/>
            <w:shd w:val="clear" w:color="auto" w:fill="auto"/>
          </w:tcPr>
          <w:p w:rsidR="001460C3" w:rsidRDefault="0073558A">
            <w:pPr>
              <w:rPr>
                <w:rFonts w:ascii="仿宋" w:eastAsia="仿宋" w:hAnsi="仿宋" w:cs="仿宋"/>
                <w:color w:val="000000"/>
                <w:kern w:val="0"/>
                <w:sz w:val="24"/>
                <w:szCs w:val="24"/>
              </w:rPr>
            </w:pPr>
            <w:r>
              <w:rPr>
                <w:rFonts w:ascii="仿宋" w:eastAsia="仿宋" w:hAnsi="仿宋" w:cs="仿宋" w:hint="eastAsia"/>
                <w:color w:val="000000"/>
                <w:kern w:val="0"/>
                <w:sz w:val="24"/>
                <w:szCs w:val="24"/>
              </w:rPr>
              <w:t>具有科学精神、慎独修养、严谨求实的工作态度和符合职业道德标准的职业行为。</w:t>
            </w:r>
          </w:p>
        </w:tc>
        <w:tc>
          <w:tcPr>
            <w:tcW w:w="1701" w:type="dxa"/>
            <w:shd w:val="clear" w:color="auto" w:fill="auto"/>
          </w:tcPr>
          <w:p w:rsidR="001460C3" w:rsidRDefault="0073558A">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讲授法、案例讨论、预习、提问、视频播放</w:t>
            </w:r>
          </w:p>
        </w:tc>
        <w:tc>
          <w:tcPr>
            <w:tcW w:w="2302" w:type="dxa"/>
            <w:shd w:val="clear" w:color="auto" w:fill="auto"/>
          </w:tcPr>
          <w:p w:rsidR="001460C3" w:rsidRDefault="0073558A">
            <w:pPr>
              <w:snapToGrid w:val="0"/>
              <w:spacing w:line="288" w:lineRule="auto"/>
              <w:jc w:val="center"/>
              <w:rPr>
                <w:rFonts w:ascii="仿宋" w:eastAsia="仿宋" w:hAnsi="仿宋" w:cs="仿宋"/>
                <w:sz w:val="24"/>
              </w:rPr>
            </w:pPr>
            <w:r>
              <w:rPr>
                <w:rFonts w:ascii="仿宋" w:eastAsia="仿宋" w:hAnsi="仿宋" w:cs="仿宋" w:hint="eastAsia"/>
                <w:sz w:val="24"/>
              </w:rPr>
              <w:t>测验、实训报告、实训考核、课堂表现</w:t>
            </w:r>
          </w:p>
        </w:tc>
      </w:tr>
      <w:tr w:rsidR="001460C3">
        <w:tc>
          <w:tcPr>
            <w:tcW w:w="535" w:type="dxa"/>
            <w:shd w:val="clear" w:color="auto" w:fill="auto"/>
          </w:tcPr>
          <w:p w:rsidR="001460C3" w:rsidRDefault="0073558A">
            <w:pP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1175" w:type="dxa"/>
            <w:shd w:val="clear" w:color="auto" w:fill="auto"/>
          </w:tcPr>
          <w:p w:rsidR="001460C3" w:rsidRDefault="0073558A">
            <w:pPr>
              <w:rPr>
                <w:rFonts w:ascii="仿宋" w:eastAsia="仿宋" w:hAnsi="仿宋" w:cs="宋体"/>
                <w:color w:val="000000"/>
                <w:kern w:val="0"/>
                <w:sz w:val="24"/>
                <w:szCs w:val="24"/>
              </w:rPr>
            </w:pPr>
            <w:r>
              <w:rPr>
                <w:rFonts w:ascii="仿宋" w:eastAsia="仿宋" w:hAnsi="仿宋" w:cs="仿宋" w:hint="eastAsia"/>
                <w:color w:val="000000"/>
                <w:kern w:val="0"/>
                <w:sz w:val="24"/>
                <w:szCs w:val="24"/>
              </w:rPr>
              <w:t>LO712</w:t>
            </w:r>
          </w:p>
        </w:tc>
        <w:tc>
          <w:tcPr>
            <w:tcW w:w="1942" w:type="dxa"/>
            <w:shd w:val="clear" w:color="auto" w:fill="auto"/>
          </w:tcPr>
          <w:p w:rsidR="001460C3" w:rsidRDefault="0073558A">
            <w:pPr>
              <w:rPr>
                <w:rFonts w:ascii="仿宋" w:eastAsia="仿宋" w:hAnsi="仿宋" w:cs="仿宋"/>
                <w:color w:val="000000"/>
                <w:kern w:val="0"/>
                <w:sz w:val="24"/>
                <w:szCs w:val="24"/>
              </w:rPr>
            </w:pPr>
            <w:r>
              <w:rPr>
                <w:rFonts w:ascii="仿宋" w:eastAsia="仿宋" w:hAnsi="仿宋" w:cs="仿宋" w:hint="eastAsia"/>
                <w:color w:val="000000"/>
                <w:kern w:val="0"/>
                <w:sz w:val="24"/>
                <w:szCs w:val="24"/>
              </w:rPr>
              <w:t>关爱生命，平等、博爱，体现人道主义精神和全心全意为护理对象的健康服务的专业精神。</w:t>
            </w:r>
          </w:p>
        </w:tc>
        <w:tc>
          <w:tcPr>
            <w:tcW w:w="1701" w:type="dxa"/>
            <w:shd w:val="clear" w:color="auto" w:fill="auto"/>
          </w:tcPr>
          <w:p w:rsidR="001460C3" w:rsidRDefault="0073558A">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讲授法、案例讨论、预习、提问、视频播放</w:t>
            </w:r>
          </w:p>
        </w:tc>
        <w:tc>
          <w:tcPr>
            <w:tcW w:w="2302" w:type="dxa"/>
            <w:shd w:val="clear" w:color="auto" w:fill="auto"/>
          </w:tcPr>
          <w:p w:rsidR="001460C3" w:rsidRDefault="0073558A">
            <w:pPr>
              <w:snapToGrid w:val="0"/>
              <w:spacing w:line="288" w:lineRule="auto"/>
              <w:jc w:val="center"/>
              <w:rPr>
                <w:rFonts w:ascii="仿宋" w:eastAsia="仿宋" w:hAnsi="仿宋" w:cs="仿宋"/>
                <w:sz w:val="24"/>
              </w:rPr>
            </w:pPr>
            <w:r>
              <w:rPr>
                <w:rFonts w:ascii="仿宋" w:eastAsia="仿宋" w:hAnsi="仿宋" w:cs="仿宋" w:hint="eastAsia"/>
                <w:sz w:val="24"/>
              </w:rPr>
              <w:t>测验、实训报告、实训考核、课堂表现</w:t>
            </w:r>
          </w:p>
        </w:tc>
      </w:tr>
    </w:tbl>
    <w:p w:rsidR="001460C3" w:rsidRDefault="0073558A">
      <w:pPr>
        <w:widowControl/>
        <w:spacing w:beforeLines="50" w:before="156" w:afterLines="50" w:after="156" w:line="288" w:lineRule="auto"/>
        <w:ind w:firstLineChars="200" w:firstLine="480"/>
        <w:jc w:val="left"/>
        <w:rPr>
          <w:rFonts w:ascii="宋体" w:hAnsi="宋体"/>
          <w:b/>
          <w:bCs/>
          <w:sz w:val="20"/>
          <w:szCs w:val="20"/>
        </w:rPr>
      </w:pPr>
      <w:r>
        <w:rPr>
          <w:rFonts w:ascii="黑体" w:eastAsia="黑体" w:hAnsi="宋体" w:hint="eastAsia"/>
          <w:sz w:val="24"/>
        </w:rPr>
        <w:t>六、</w:t>
      </w:r>
      <w:r>
        <w:rPr>
          <w:rFonts w:ascii="黑体" w:eastAsia="黑体" w:hAnsi="宋体"/>
          <w:sz w:val="24"/>
        </w:rPr>
        <w:t>课程内容</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667"/>
        <w:gridCol w:w="2152"/>
        <w:gridCol w:w="1417"/>
        <w:gridCol w:w="1276"/>
        <w:gridCol w:w="1179"/>
        <w:gridCol w:w="528"/>
        <w:gridCol w:w="456"/>
        <w:gridCol w:w="437"/>
      </w:tblGrid>
      <w:tr w:rsidR="001460C3">
        <w:trPr>
          <w:cantSplit/>
          <w:trHeight w:val="1261"/>
          <w:jc w:val="center"/>
        </w:trPr>
        <w:tc>
          <w:tcPr>
            <w:tcW w:w="407" w:type="dxa"/>
            <w:vAlign w:val="center"/>
          </w:tcPr>
          <w:p w:rsidR="001460C3" w:rsidRDefault="0073558A">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序号</w:t>
            </w:r>
          </w:p>
        </w:tc>
        <w:tc>
          <w:tcPr>
            <w:tcW w:w="667" w:type="dxa"/>
            <w:vAlign w:val="center"/>
          </w:tcPr>
          <w:p w:rsidR="001460C3" w:rsidRDefault="0073558A">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单元名称</w:t>
            </w:r>
          </w:p>
        </w:tc>
        <w:tc>
          <w:tcPr>
            <w:tcW w:w="2152" w:type="dxa"/>
            <w:vAlign w:val="center"/>
          </w:tcPr>
          <w:p w:rsidR="001460C3" w:rsidRDefault="0073558A">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知识目标</w:t>
            </w:r>
          </w:p>
        </w:tc>
        <w:tc>
          <w:tcPr>
            <w:tcW w:w="1417" w:type="dxa"/>
            <w:vAlign w:val="center"/>
          </w:tcPr>
          <w:p w:rsidR="001460C3" w:rsidRDefault="0073558A">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能力目标</w:t>
            </w:r>
          </w:p>
        </w:tc>
        <w:tc>
          <w:tcPr>
            <w:tcW w:w="1276" w:type="dxa"/>
            <w:vAlign w:val="center"/>
          </w:tcPr>
          <w:p w:rsidR="001460C3" w:rsidRDefault="0073558A">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情感目标</w:t>
            </w:r>
          </w:p>
        </w:tc>
        <w:tc>
          <w:tcPr>
            <w:tcW w:w="1179" w:type="dxa"/>
            <w:vAlign w:val="center"/>
          </w:tcPr>
          <w:p w:rsidR="001460C3" w:rsidRDefault="0073558A">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教学难点</w:t>
            </w:r>
          </w:p>
        </w:tc>
        <w:tc>
          <w:tcPr>
            <w:tcW w:w="528" w:type="dxa"/>
            <w:vAlign w:val="center"/>
          </w:tcPr>
          <w:p w:rsidR="001460C3" w:rsidRDefault="0073558A">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理论时数</w:t>
            </w:r>
          </w:p>
        </w:tc>
        <w:tc>
          <w:tcPr>
            <w:tcW w:w="456" w:type="dxa"/>
            <w:vAlign w:val="center"/>
          </w:tcPr>
          <w:p w:rsidR="001460C3" w:rsidRDefault="0073558A">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实践时数</w:t>
            </w:r>
          </w:p>
        </w:tc>
        <w:tc>
          <w:tcPr>
            <w:tcW w:w="437" w:type="dxa"/>
            <w:vAlign w:val="center"/>
          </w:tcPr>
          <w:p w:rsidR="001460C3" w:rsidRDefault="0073558A">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总时数</w:t>
            </w:r>
          </w:p>
        </w:tc>
      </w:tr>
      <w:tr w:rsidR="001460C3">
        <w:trPr>
          <w:trHeight w:val="3134"/>
          <w:jc w:val="center"/>
        </w:trPr>
        <w:tc>
          <w:tcPr>
            <w:tcW w:w="407" w:type="dxa"/>
            <w:vAlign w:val="center"/>
          </w:tcPr>
          <w:p w:rsidR="001460C3" w:rsidRDefault="0073558A">
            <w:pPr>
              <w:snapToGrid w:val="0"/>
              <w:spacing w:line="288" w:lineRule="auto"/>
              <w:jc w:val="center"/>
              <w:rPr>
                <w:rFonts w:ascii="Times New Roman" w:hAnsi="Times New Roman"/>
                <w:color w:val="000000"/>
                <w:sz w:val="20"/>
                <w:szCs w:val="20"/>
              </w:rPr>
            </w:pPr>
            <w:r>
              <w:rPr>
                <w:rFonts w:ascii="Times New Roman" w:hAnsi="Times New Roman"/>
                <w:color w:val="000000"/>
                <w:sz w:val="20"/>
                <w:szCs w:val="20"/>
              </w:rPr>
              <w:t>1</w:t>
            </w:r>
          </w:p>
        </w:tc>
        <w:tc>
          <w:tcPr>
            <w:tcW w:w="667" w:type="dxa"/>
            <w:vAlign w:val="center"/>
          </w:tcPr>
          <w:p w:rsidR="001460C3" w:rsidRDefault="0073558A">
            <w:pPr>
              <w:snapToGrid w:val="0"/>
              <w:spacing w:line="288" w:lineRule="auto"/>
              <w:jc w:val="center"/>
              <w:rPr>
                <w:rFonts w:ascii="Times New Roman" w:hAnsi="Times New Roman"/>
                <w:color w:val="000000"/>
                <w:sz w:val="20"/>
                <w:szCs w:val="20"/>
              </w:rPr>
            </w:pPr>
            <w:r>
              <w:rPr>
                <w:rFonts w:ascii="Times New Roman" w:hAnsi="Times New Roman"/>
                <w:bCs/>
                <w:szCs w:val="21"/>
              </w:rPr>
              <w:t>绪论</w:t>
            </w:r>
          </w:p>
        </w:tc>
        <w:tc>
          <w:tcPr>
            <w:tcW w:w="2152" w:type="dxa"/>
          </w:tcPr>
          <w:p w:rsidR="001460C3" w:rsidRDefault="0073558A">
            <w:pPr>
              <w:spacing w:line="276" w:lineRule="auto"/>
              <w:rPr>
                <w:rFonts w:ascii="Times New Roman" w:hAnsi="Times New Roman"/>
                <w:bCs/>
                <w:szCs w:val="21"/>
              </w:rPr>
            </w:pPr>
            <w:r>
              <w:rPr>
                <w:rFonts w:ascii="Times New Roman" w:hAnsi="Times New Roman"/>
                <w:bCs/>
                <w:szCs w:val="21"/>
              </w:rPr>
              <w:t>1.</w:t>
            </w:r>
            <w:r>
              <w:rPr>
                <w:rFonts w:ascii="Times New Roman" w:hAnsi="Times New Roman"/>
                <w:bCs/>
                <w:szCs w:val="21"/>
              </w:rPr>
              <w:t>知道健康评估的概念与课程内容</w:t>
            </w:r>
          </w:p>
          <w:p w:rsidR="001460C3" w:rsidRDefault="0073558A">
            <w:pPr>
              <w:rPr>
                <w:rFonts w:ascii="Times New Roman" w:hAnsi="Times New Roman"/>
                <w:color w:val="000000"/>
                <w:sz w:val="20"/>
                <w:szCs w:val="20"/>
              </w:rPr>
            </w:pPr>
            <w:r>
              <w:rPr>
                <w:rFonts w:ascii="Times New Roman" w:hAnsi="Times New Roman"/>
                <w:bCs/>
                <w:szCs w:val="21"/>
              </w:rPr>
              <w:t>2.</w:t>
            </w:r>
            <w:r>
              <w:rPr>
                <w:rFonts w:ascii="Times New Roman" w:hAnsi="Times New Roman"/>
                <w:bCs/>
                <w:szCs w:val="21"/>
              </w:rPr>
              <w:t>知道健康评估课程的学习方法与要求</w:t>
            </w:r>
          </w:p>
        </w:tc>
        <w:tc>
          <w:tcPr>
            <w:tcW w:w="1417" w:type="dxa"/>
          </w:tcPr>
          <w:p w:rsidR="001460C3" w:rsidRDefault="0073558A">
            <w:pPr>
              <w:spacing w:line="276" w:lineRule="auto"/>
              <w:rPr>
                <w:rFonts w:ascii="Times New Roman" w:hAnsi="Times New Roman"/>
                <w:bCs/>
                <w:szCs w:val="21"/>
              </w:rPr>
            </w:pPr>
            <w:r>
              <w:rPr>
                <w:rFonts w:ascii="Times New Roman" w:hAnsi="Times New Roman"/>
                <w:bCs/>
                <w:szCs w:val="21"/>
              </w:rPr>
              <w:t>能简述健康评估的概念</w:t>
            </w:r>
          </w:p>
          <w:p w:rsidR="001460C3" w:rsidRDefault="0073558A">
            <w:pPr>
              <w:spacing w:line="276" w:lineRule="auto"/>
              <w:rPr>
                <w:rFonts w:ascii="Times New Roman" w:hAnsi="Times New Roman"/>
                <w:bCs/>
                <w:szCs w:val="21"/>
              </w:rPr>
            </w:pPr>
            <w:r>
              <w:rPr>
                <w:rFonts w:ascii="Times New Roman" w:hAnsi="Times New Roman"/>
                <w:bCs/>
                <w:szCs w:val="21"/>
              </w:rPr>
              <w:t>对健康评估的课程内容、学习方法有初步认识</w:t>
            </w:r>
          </w:p>
          <w:p w:rsidR="001460C3" w:rsidRDefault="001460C3">
            <w:pPr>
              <w:snapToGrid w:val="0"/>
              <w:spacing w:line="288" w:lineRule="auto"/>
              <w:jc w:val="left"/>
              <w:rPr>
                <w:rFonts w:ascii="Times New Roman" w:hAnsi="Times New Roman"/>
                <w:b/>
                <w:color w:val="000000"/>
                <w:sz w:val="20"/>
                <w:szCs w:val="20"/>
              </w:rPr>
            </w:pPr>
          </w:p>
        </w:tc>
        <w:tc>
          <w:tcPr>
            <w:tcW w:w="1276" w:type="dxa"/>
          </w:tcPr>
          <w:p w:rsidR="001460C3" w:rsidRDefault="0073558A">
            <w:pPr>
              <w:spacing w:line="276" w:lineRule="auto"/>
              <w:rPr>
                <w:rFonts w:ascii="Times New Roman" w:hAnsi="Times New Roman"/>
                <w:bCs/>
                <w:szCs w:val="21"/>
              </w:rPr>
            </w:pPr>
            <w:r>
              <w:rPr>
                <w:rFonts w:ascii="Times New Roman" w:hAnsi="Times New Roman"/>
                <w:bCs/>
                <w:szCs w:val="21"/>
              </w:rPr>
              <w:t>1.</w:t>
            </w:r>
            <w:r>
              <w:rPr>
                <w:rFonts w:ascii="Times New Roman" w:hAnsi="Times New Roman"/>
                <w:bCs/>
                <w:szCs w:val="21"/>
              </w:rPr>
              <w:t>具有严谨、认真的学习态度</w:t>
            </w:r>
          </w:p>
          <w:p w:rsidR="001460C3" w:rsidRDefault="0073558A">
            <w:pPr>
              <w:spacing w:line="276" w:lineRule="auto"/>
              <w:rPr>
                <w:rFonts w:ascii="Times New Roman" w:hAnsi="Times New Roman"/>
                <w:bCs/>
                <w:szCs w:val="21"/>
              </w:rPr>
            </w:pPr>
            <w:r>
              <w:rPr>
                <w:rFonts w:ascii="Times New Roman" w:hAnsi="Times New Roman"/>
                <w:bCs/>
                <w:szCs w:val="21"/>
              </w:rPr>
              <w:t>2.</w:t>
            </w:r>
            <w:r>
              <w:rPr>
                <w:rFonts w:ascii="Times New Roman" w:hAnsi="Times New Roman"/>
                <w:bCs/>
                <w:szCs w:val="21"/>
              </w:rPr>
              <w:t>具有关心、爱护、尊重病人的职业素质及团队协作精神</w:t>
            </w:r>
          </w:p>
          <w:p w:rsidR="001460C3" w:rsidRDefault="0073558A">
            <w:pPr>
              <w:snapToGrid w:val="0"/>
              <w:spacing w:line="288" w:lineRule="auto"/>
              <w:rPr>
                <w:rFonts w:ascii="Times New Roman" w:hAnsi="Times New Roman"/>
                <w:color w:val="000000"/>
                <w:sz w:val="20"/>
                <w:szCs w:val="20"/>
              </w:rPr>
            </w:pPr>
            <w:r>
              <w:rPr>
                <w:rFonts w:ascii="Times New Roman" w:hAnsi="Times New Roman"/>
                <w:bCs/>
                <w:szCs w:val="21"/>
              </w:rPr>
              <w:t>3.</w:t>
            </w:r>
            <w:r>
              <w:rPr>
                <w:rFonts w:ascii="Times New Roman" w:hAnsi="Times New Roman"/>
                <w:bCs/>
                <w:szCs w:val="21"/>
              </w:rPr>
              <w:t>具有为病人着想的情感态度，具备乐于助人的品质</w:t>
            </w:r>
          </w:p>
        </w:tc>
        <w:tc>
          <w:tcPr>
            <w:tcW w:w="1179" w:type="dxa"/>
          </w:tcPr>
          <w:p w:rsidR="001460C3" w:rsidRDefault="0073558A">
            <w:pPr>
              <w:spacing w:line="276" w:lineRule="auto"/>
              <w:rPr>
                <w:rFonts w:ascii="Times New Roman" w:hAnsi="Times New Roman"/>
                <w:bCs/>
                <w:szCs w:val="21"/>
              </w:rPr>
            </w:pPr>
            <w:r>
              <w:rPr>
                <w:rFonts w:ascii="Times New Roman" w:hAnsi="Times New Roman"/>
                <w:bCs/>
                <w:szCs w:val="21"/>
              </w:rPr>
              <w:t>健康评估概念</w:t>
            </w:r>
          </w:p>
        </w:tc>
        <w:tc>
          <w:tcPr>
            <w:tcW w:w="528" w:type="dxa"/>
          </w:tcPr>
          <w:p w:rsidR="001460C3" w:rsidRDefault="0073558A">
            <w:pPr>
              <w:rPr>
                <w:rFonts w:ascii="Times New Roman" w:hAnsi="Times New Roman"/>
                <w:color w:val="000000"/>
                <w:sz w:val="20"/>
                <w:szCs w:val="20"/>
              </w:rPr>
            </w:pPr>
            <w:r>
              <w:rPr>
                <w:rFonts w:ascii="Times New Roman" w:hAnsi="Times New Roman"/>
                <w:color w:val="000000"/>
                <w:sz w:val="20"/>
                <w:szCs w:val="20"/>
              </w:rPr>
              <w:t>2</w:t>
            </w:r>
          </w:p>
        </w:tc>
        <w:tc>
          <w:tcPr>
            <w:tcW w:w="456" w:type="dxa"/>
          </w:tcPr>
          <w:p w:rsidR="001460C3" w:rsidRDefault="0073558A">
            <w:pPr>
              <w:rPr>
                <w:rFonts w:ascii="Times New Roman" w:hAnsi="Times New Roman"/>
                <w:color w:val="000000"/>
                <w:sz w:val="20"/>
                <w:szCs w:val="20"/>
              </w:rPr>
            </w:pPr>
            <w:r>
              <w:rPr>
                <w:rFonts w:ascii="Times New Roman" w:hAnsi="Times New Roman" w:hint="eastAsia"/>
                <w:color w:val="000000"/>
                <w:sz w:val="20"/>
                <w:szCs w:val="20"/>
              </w:rPr>
              <w:t>2</w:t>
            </w:r>
          </w:p>
        </w:tc>
        <w:tc>
          <w:tcPr>
            <w:tcW w:w="437" w:type="dxa"/>
          </w:tcPr>
          <w:p w:rsidR="001460C3" w:rsidRDefault="0073558A">
            <w:pPr>
              <w:rPr>
                <w:rFonts w:ascii="Times New Roman" w:hAnsi="Times New Roman"/>
                <w:color w:val="000000"/>
                <w:sz w:val="20"/>
                <w:szCs w:val="20"/>
              </w:rPr>
            </w:pPr>
            <w:r>
              <w:rPr>
                <w:rFonts w:ascii="Times New Roman" w:hAnsi="Times New Roman" w:hint="eastAsia"/>
                <w:color w:val="000000"/>
                <w:sz w:val="20"/>
                <w:szCs w:val="20"/>
              </w:rPr>
              <w:t>4</w:t>
            </w:r>
          </w:p>
        </w:tc>
      </w:tr>
      <w:tr w:rsidR="001460C3">
        <w:trPr>
          <w:trHeight w:val="2853"/>
          <w:jc w:val="center"/>
        </w:trPr>
        <w:tc>
          <w:tcPr>
            <w:tcW w:w="407" w:type="dxa"/>
            <w:vAlign w:val="center"/>
          </w:tcPr>
          <w:p w:rsidR="001460C3" w:rsidRDefault="0073558A">
            <w:pPr>
              <w:snapToGrid w:val="0"/>
              <w:spacing w:line="288" w:lineRule="auto"/>
              <w:jc w:val="center"/>
              <w:rPr>
                <w:rFonts w:ascii="Times New Roman" w:hAnsi="Times New Roman"/>
                <w:color w:val="000000"/>
                <w:sz w:val="20"/>
                <w:szCs w:val="20"/>
              </w:rPr>
            </w:pPr>
            <w:r>
              <w:rPr>
                <w:rFonts w:ascii="Times New Roman" w:hAnsi="Times New Roman"/>
                <w:color w:val="000000"/>
                <w:sz w:val="20"/>
                <w:szCs w:val="20"/>
              </w:rPr>
              <w:lastRenderedPageBreak/>
              <w:t>2</w:t>
            </w:r>
          </w:p>
        </w:tc>
        <w:tc>
          <w:tcPr>
            <w:tcW w:w="667" w:type="dxa"/>
            <w:vAlign w:val="center"/>
          </w:tcPr>
          <w:p w:rsidR="001460C3" w:rsidRDefault="0073558A">
            <w:pPr>
              <w:snapToGrid w:val="0"/>
              <w:spacing w:line="288" w:lineRule="auto"/>
              <w:jc w:val="center"/>
              <w:rPr>
                <w:rFonts w:ascii="Times New Roman" w:hAnsi="Times New Roman"/>
                <w:color w:val="000000"/>
                <w:sz w:val="20"/>
                <w:szCs w:val="20"/>
              </w:rPr>
            </w:pPr>
            <w:r>
              <w:rPr>
                <w:rFonts w:ascii="Times New Roman" w:hAnsi="Times New Roman"/>
                <w:bCs/>
                <w:szCs w:val="21"/>
              </w:rPr>
              <w:t>问诊</w:t>
            </w:r>
          </w:p>
        </w:tc>
        <w:tc>
          <w:tcPr>
            <w:tcW w:w="2152" w:type="dxa"/>
          </w:tcPr>
          <w:p w:rsidR="001460C3" w:rsidRDefault="0073558A">
            <w:pPr>
              <w:spacing w:line="276" w:lineRule="auto"/>
              <w:rPr>
                <w:rFonts w:ascii="Times New Roman" w:hAnsi="Times New Roman"/>
                <w:bCs/>
                <w:szCs w:val="21"/>
              </w:rPr>
            </w:pPr>
            <w:r>
              <w:rPr>
                <w:rFonts w:ascii="Times New Roman" w:hAnsi="Times New Roman"/>
                <w:bCs/>
                <w:szCs w:val="21"/>
              </w:rPr>
              <w:t>识记</w:t>
            </w:r>
            <w:r>
              <w:rPr>
                <w:rFonts w:ascii="Times New Roman" w:hAnsi="Times New Roman"/>
                <w:bCs/>
                <w:szCs w:val="21"/>
              </w:rPr>
              <w:t xml:space="preserve"> </w:t>
            </w:r>
          </w:p>
          <w:p w:rsidR="001460C3" w:rsidRDefault="0073558A">
            <w:pPr>
              <w:spacing w:line="276" w:lineRule="auto"/>
              <w:rPr>
                <w:rFonts w:ascii="Times New Roman" w:hAnsi="Times New Roman"/>
                <w:bCs/>
                <w:szCs w:val="21"/>
              </w:rPr>
            </w:pPr>
            <w:r>
              <w:rPr>
                <w:rFonts w:ascii="Times New Roman" w:hAnsi="Times New Roman"/>
                <w:bCs/>
                <w:szCs w:val="21"/>
              </w:rPr>
              <w:t>1.</w:t>
            </w:r>
            <w:r>
              <w:rPr>
                <w:rFonts w:ascii="Times New Roman" w:hAnsi="Times New Roman"/>
                <w:bCs/>
                <w:szCs w:val="21"/>
              </w:rPr>
              <w:t>复述不同模式下问诊的主要内容。</w:t>
            </w:r>
          </w:p>
          <w:p w:rsidR="001460C3" w:rsidRDefault="0073558A">
            <w:pPr>
              <w:spacing w:line="276" w:lineRule="auto"/>
              <w:rPr>
                <w:rFonts w:ascii="Times New Roman" w:hAnsi="Times New Roman"/>
                <w:bCs/>
                <w:szCs w:val="21"/>
              </w:rPr>
            </w:pPr>
            <w:r>
              <w:rPr>
                <w:rFonts w:ascii="Times New Roman" w:hAnsi="Times New Roman"/>
                <w:bCs/>
                <w:szCs w:val="21"/>
              </w:rPr>
              <w:t>2.</w:t>
            </w:r>
            <w:r>
              <w:rPr>
                <w:rFonts w:ascii="Times New Roman" w:hAnsi="Times New Roman"/>
                <w:bCs/>
                <w:szCs w:val="21"/>
              </w:rPr>
              <w:t>常见症状（发热、疼痛、皮肤粘膜出血、水肿、呼吸困难、咯血、</w:t>
            </w:r>
            <w:r>
              <w:rPr>
                <w:rFonts w:ascii="Times New Roman" w:hAnsi="Times New Roman" w:hint="eastAsia"/>
                <w:bCs/>
                <w:szCs w:val="21"/>
              </w:rPr>
              <w:t>发绀、</w:t>
            </w:r>
            <w:r>
              <w:rPr>
                <w:rFonts w:ascii="Times New Roman" w:hAnsi="Times New Roman"/>
                <w:bCs/>
                <w:szCs w:val="21"/>
              </w:rPr>
              <w:t>恶心与呕吐、呕血与黑便、黄疸、血尿、意识障碍）的概念、临床表现及问诊要点。</w:t>
            </w:r>
          </w:p>
          <w:p w:rsidR="001460C3" w:rsidRDefault="0073558A">
            <w:pPr>
              <w:spacing w:line="276" w:lineRule="auto"/>
              <w:rPr>
                <w:rFonts w:ascii="Times New Roman" w:hAnsi="Times New Roman"/>
                <w:bCs/>
                <w:szCs w:val="21"/>
              </w:rPr>
            </w:pPr>
            <w:r>
              <w:rPr>
                <w:rFonts w:ascii="Times New Roman" w:hAnsi="Times New Roman"/>
                <w:bCs/>
                <w:szCs w:val="21"/>
              </w:rPr>
              <w:t>理解</w:t>
            </w:r>
          </w:p>
          <w:p w:rsidR="001460C3" w:rsidRDefault="0073558A">
            <w:pPr>
              <w:spacing w:line="276" w:lineRule="auto"/>
              <w:rPr>
                <w:rFonts w:ascii="Times New Roman" w:hAnsi="Times New Roman"/>
                <w:bCs/>
                <w:szCs w:val="21"/>
              </w:rPr>
            </w:pPr>
            <w:r>
              <w:rPr>
                <w:rFonts w:ascii="Times New Roman" w:hAnsi="Times New Roman"/>
                <w:bCs/>
                <w:szCs w:val="21"/>
              </w:rPr>
              <w:t>1.</w:t>
            </w:r>
            <w:r>
              <w:rPr>
                <w:rFonts w:ascii="Times New Roman" w:hAnsi="Times New Roman"/>
                <w:bCs/>
                <w:szCs w:val="21"/>
              </w:rPr>
              <w:t>说明问诊的目的</w:t>
            </w:r>
          </w:p>
          <w:p w:rsidR="001460C3" w:rsidRDefault="0073558A">
            <w:pPr>
              <w:spacing w:line="276" w:lineRule="auto"/>
              <w:rPr>
                <w:rFonts w:ascii="Times New Roman" w:hAnsi="Times New Roman"/>
                <w:bCs/>
                <w:szCs w:val="21"/>
              </w:rPr>
            </w:pPr>
            <w:r>
              <w:rPr>
                <w:rFonts w:ascii="Times New Roman" w:hAnsi="Times New Roman"/>
                <w:bCs/>
                <w:szCs w:val="21"/>
              </w:rPr>
              <w:t>2.</w:t>
            </w:r>
            <w:r>
              <w:rPr>
                <w:rFonts w:ascii="Times New Roman" w:hAnsi="Times New Roman"/>
                <w:bCs/>
                <w:szCs w:val="21"/>
              </w:rPr>
              <w:t>解释问诊的基本原则与技巧</w:t>
            </w:r>
          </w:p>
          <w:p w:rsidR="001460C3" w:rsidRDefault="0073558A">
            <w:pPr>
              <w:spacing w:line="276" w:lineRule="auto"/>
              <w:rPr>
                <w:rFonts w:ascii="Times New Roman" w:hAnsi="Times New Roman"/>
                <w:bCs/>
                <w:szCs w:val="21"/>
              </w:rPr>
            </w:pPr>
            <w:r>
              <w:rPr>
                <w:rFonts w:ascii="Times New Roman" w:hAnsi="Times New Roman"/>
                <w:bCs/>
                <w:szCs w:val="21"/>
              </w:rPr>
              <w:t>3.</w:t>
            </w:r>
            <w:r>
              <w:rPr>
                <w:rFonts w:ascii="Times New Roman" w:hAnsi="Times New Roman"/>
                <w:bCs/>
                <w:szCs w:val="21"/>
              </w:rPr>
              <w:t>解释常见症状的发生机制及其对病人的可能影响。</w:t>
            </w:r>
          </w:p>
        </w:tc>
        <w:tc>
          <w:tcPr>
            <w:tcW w:w="1417" w:type="dxa"/>
          </w:tcPr>
          <w:p w:rsidR="001460C3" w:rsidRDefault="0073558A">
            <w:pPr>
              <w:spacing w:line="276" w:lineRule="auto"/>
              <w:rPr>
                <w:rFonts w:ascii="Times New Roman" w:hAnsi="Times New Roman"/>
                <w:bCs/>
                <w:szCs w:val="21"/>
              </w:rPr>
            </w:pPr>
            <w:r>
              <w:rPr>
                <w:rFonts w:ascii="Times New Roman" w:hAnsi="Times New Roman"/>
                <w:bCs/>
                <w:szCs w:val="21"/>
              </w:rPr>
              <w:t>1.</w:t>
            </w:r>
            <w:r>
              <w:rPr>
                <w:rFonts w:ascii="Times New Roman" w:hAnsi="Times New Roman"/>
                <w:bCs/>
                <w:szCs w:val="21"/>
              </w:rPr>
              <w:t>能根据问诊对象的具体具体情况恰当地运用问诊的方法和技巧进行健康史采集。</w:t>
            </w:r>
          </w:p>
          <w:p w:rsidR="001460C3" w:rsidRDefault="0073558A">
            <w:pPr>
              <w:spacing w:line="276" w:lineRule="auto"/>
              <w:rPr>
                <w:rFonts w:ascii="Times New Roman" w:hAnsi="Times New Roman"/>
                <w:bCs/>
                <w:szCs w:val="21"/>
              </w:rPr>
            </w:pPr>
            <w:r>
              <w:rPr>
                <w:rFonts w:ascii="Times New Roman" w:hAnsi="Times New Roman"/>
                <w:bCs/>
                <w:szCs w:val="21"/>
              </w:rPr>
              <w:t>2.</w:t>
            </w:r>
            <w:r>
              <w:rPr>
                <w:rFonts w:ascii="Times New Roman" w:hAnsi="Times New Roman"/>
                <w:bCs/>
                <w:szCs w:val="21"/>
              </w:rPr>
              <w:t>能根据收集的健康史提出可能的护理诊断、护理问题以及体格检查等其他资料的收集重点。</w:t>
            </w:r>
          </w:p>
          <w:p w:rsidR="001460C3" w:rsidRDefault="001460C3">
            <w:pPr>
              <w:snapToGrid w:val="0"/>
              <w:spacing w:line="288" w:lineRule="auto"/>
              <w:jc w:val="left"/>
              <w:rPr>
                <w:rFonts w:ascii="Times New Roman" w:hAnsi="Times New Roman"/>
                <w:b/>
                <w:color w:val="000000"/>
                <w:sz w:val="20"/>
                <w:szCs w:val="20"/>
              </w:rPr>
            </w:pPr>
          </w:p>
        </w:tc>
        <w:tc>
          <w:tcPr>
            <w:tcW w:w="1276" w:type="dxa"/>
          </w:tcPr>
          <w:p w:rsidR="001460C3" w:rsidRDefault="0073558A">
            <w:pPr>
              <w:spacing w:line="276" w:lineRule="auto"/>
              <w:jc w:val="left"/>
              <w:rPr>
                <w:rFonts w:ascii="Times New Roman" w:hAnsi="Times New Roman"/>
                <w:bCs/>
                <w:szCs w:val="21"/>
              </w:rPr>
            </w:pPr>
            <w:r>
              <w:rPr>
                <w:rFonts w:ascii="Times New Roman" w:hAnsi="Times New Roman"/>
                <w:bCs/>
                <w:szCs w:val="21"/>
              </w:rPr>
              <w:t>1.</w:t>
            </w:r>
            <w:r>
              <w:rPr>
                <w:rFonts w:ascii="Times New Roman" w:hAnsi="Times New Roman"/>
                <w:bCs/>
                <w:szCs w:val="21"/>
              </w:rPr>
              <w:t>具有严谨、认真的学习态度</w:t>
            </w:r>
          </w:p>
          <w:p w:rsidR="001460C3" w:rsidRDefault="0073558A">
            <w:pPr>
              <w:spacing w:line="276" w:lineRule="auto"/>
              <w:jc w:val="left"/>
              <w:rPr>
                <w:rFonts w:ascii="Times New Roman" w:hAnsi="Times New Roman"/>
                <w:bCs/>
                <w:szCs w:val="21"/>
              </w:rPr>
            </w:pPr>
            <w:r>
              <w:rPr>
                <w:rFonts w:ascii="Times New Roman" w:hAnsi="Times New Roman"/>
                <w:bCs/>
                <w:szCs w:val="21"/>
              </w:rPr>
              <w:t>2.</w:t>
            </w:r>
            <w:r>
              <w:rPr>
                <w:rFonts w:ascii="Times New Roman" w:hAnsi="Times New Roman"/>
                <w:bCs/>
                <w:szCs w:val="21"/>
              </w:rPr>
              <w:t>具有关心、爱护、尊重病人的职业素质及团队协作精神。</w:t>
            </w:r>
          </w:p>
          <w:p w:rsidR="001460C3" w:rsidRDefault="0073558A">
            <w:pPr>
              <w:snapToGrid w:val="0"/>
              <w:spacing w:line="288" w:lineRule="auto"/>
              <w:jc w:val="left"/>
              <w:rPr>
                <w:rFonts w:ascii="Times New Roman" w:hAnsi="Times New Roman"/>
                <w:color w:val="000000"/>
                <w:sz w:val="20"/>
                <w:szCs w:val="20"/>
              </w:rPr>
            </w:pPr>
            <w:r>
              <w:rPr>
                <w:rFonts w:ascii="Times New Roman" w:hAnsi="Times New Roman"/>
                <w:bCs/>
                <w:szCs w:val="21"/>
              </w:rPr>
              <w:t>3.</w:t>
            </w:r>
            <w:r>
              <w:rPr>
                <w:rFonts w:ascii="Times New Roman" w:hAnsi="Times New Roman"/>
                <w:bCs/>
                <w:szCs w:val="21"/>
              </w:rPr>
              <w:t>具有为病人着想的情感态度，具备乐于助人的品质。</w:t>
            </w:r>
          </w:p>
        </w:tc>
        <w:tc>
          <w:tcPr>
            <w:tcW w:w="1179" w:type="dxa"/>
          </w:tcPr>
          <w:p w:rsidR="001460C3" w:rsidRDefault="0073558A">
            <w:pPr>
              <w:spacing w:line="276" w:lineRule="auto"/>
              <w:rPr>
                <w:rFonts w:ascii="Times New Roman" w:hAnsi="Times New Roman"/>
                <w:bCs/>
                <w:szCs w:val="21"/>
              </w:rPr>
            </w:pPr>
            <w:r>
              <w:rPr>
                <w:rFonts w:ascii="Times New Roman" w:hAnsi="Times New Roman"/>
                <w:bCs/>
                <w:szCs w:val="21"/>
              </w:rPr>
              <w:t>1.</w:t>
            </w:r>
            <w:r>
              <w:rPr>
                <w:rFonts w:ascii="Times New Roman" w:hAnsi="Times New Roman"/>
                <w:bCs/>
                <w:szCs w:val="21"/>
              </w:rPr>
              <w:t>常见症状的临床表现</w:t>
            </w:r>
          </w:p>
          <w:p w:rsidR="001460C3" w:rsidRDefault="0073558A">
            <w:pPr>
              <w:spacing w:line="276" w:lineRule="auto"/>
              <w:rPr>
                <w:rFonts w:ascii="Times New Roman" w:hAnsi="Times New Roman"/>
                <w:bCs/>
                <w:szCs w:val="21"/>
              </w:rPr>
            </w:pPr>
            <w:r>
              <w:rPr>
                <w:rFonts w:ascii="Times New Roman" w:hAnsi="Times New Roman"/>
                <w:bCs/>
                <w:szCs w:val="21"/>
              </w:rPr>
              <w:t>2.</w:t>
            </w:r>
            <w:r>
              <w:rPr>
                <w:rFonts w:ascii="Times New Roman" w:hAnsi="Times New Roman"/>
                <w:bCs/>
                <w:szCs w:val="21"/>
              </w:rPr>
              <w:t>常见症状的护理评估要点</w:t>
            </w:r>
          </w:p>
          <w:p w:rsidR="001460C3" w:rsidRDefault="001460C3">
            <w:pPr>
              <w:spacing w:line="276" w:lineRule="auto"/>
              <w:rPr>
                <w:rFonts w:ascii="Times New Roman" w:hAnsi="Times New Roman"/>
                <w:bCs/>
                <w:szCs w:val="21"/>
              </w:rPr>
            </w:pPr>
          </w:p>
        </w:tc>
        <w:tc>
          <w:tcPr>
            <w:tcW w:w="528" w:type="dxa"/>
          </w:tcPr>
          <w:p w:rsidR="001460C3" w:rsidRDefault="0073558A">
            <w:pPr>
              <w:rPr>
                <w:rFonts w:ascii="Times New Roman" w:hAnsi="Times New Roman"/>
                <w:color w:val="000000"/>
                <w:sz w:val="20"/>
                <w:szCs w:val="20"/>
              </w:rPr>
            </w:pPr>
            <w:r>
              <w:rPr>
                <w:rFonts w:ascii="Times New Roman" w:hAnsi="Times New Roman"/>
                <w:color w:val="000000"/>
                <w:sz w:val="20"/>
                <w:szCs w:val="20"/>
              </w:rPr>
              <w:t>12</w:t>
            </w:r>
          </w:p>
        </w:tc>
        <w:tc>
          <w:tcPr>
            <w:tcW w:w="456" w:type="dxa"/>
          </w:tcPr>
          <w:p w:rsidR="001460C3" w:rsidRDefault="0073558A">
            <w:pPr>
              <w:rPr>
                <w:rFonts w:ascii="Times New Roman" w:hAnsi="Times New Roman"/>
                <w:color w:val="000000"/>
                <w:sz w:val="20"/>
                <w:szCs w:val="20"/>
              </w:rPr>
            </w:pPr>
            <w:r>
              <w:rPr>
                <w:rFonts w:ascii="Times New Roman" w:hAnsi="Times New Roman" w:hint="eastAsia"/>
                <w:color w:val="000000"/>
                <w:sz w:val="20"/>
                <w:szCs w:val="20"/>
              </w:rPr>
              <w:t>2</w:t>
            </w:r>
          </w:p>
        </w:tc>
        <w:tc>
          <w:tcPr>
            <w:tcW w:w="437" w:type="dxa"/>
          </w:tcPr>
          <w:p w:rsidR="001460C3" w:rsidRDefault="0073558A">
            <w:pPr>
              <w:rPr>
                <w:rFonts w:ascii="Times New Roman" w:hAnsi="Times New Roman"/>
                <w:color w:val="000000"/>
                <w:sz w:val="20"/>
                <w:szCs w:val="20"/>
              </w:rPr>
            </w:pPr>
            <w:r>
              <w:rPr>
                <w:rFonts w:ascii="Times New Roman" w:hAnsi="Times New Roman"/>
                <w:color w:val="000000"/>
                <w:sz w:val="20"/>
                <w:szCs w:val="20"/>
              </w:rPr>
              <w:t>1</w:t>
            </w:r>
            <w:r>
              <w:rPr>
                <w:rFonts w:ascii="Times New Roman" w:hAnsi="Times New Roman" w:hint="eastAsia"/>
                <w:color w:val="000000"/>
                <w:sz w:val="20"/>
                <w:szCs w:val="20"/>
              </w:rPr>
              <w:t>4</w:t>
            </w:r>
          </w:p>
        </w:tc>
      </w:tr>
      <w:tr w:rsidR="001460C3">
        <w:trPr>
          <w:trHeight w:val="1619"/>
          <w:jc w:val="center"/>
        </w:trPr>
        <w:tc>
          <w:tcPr>
            <w:tcW w:w="407" w:type="dxa"/>
            <w:vAlign w:val="center"/>
          </w:tcPr>
          <w:p w:rsidR="001460C3" w:rsidRDefault="0073558A">
            <w:pPr>
              <w:snapToGrid w:val="0"/>
              <w:spacing w:line="288" w:lineRule="auto"/>
              <w:jc w:val="center"/>
              <w:rPr>
                <w:rFonts w:ascii="Times New Roman" w:hAnsi="Times New Roman"/>
                <w:color w:val="000000"/>
                <w:sz w:val="20"/>
                <w:szCs w:val="20"/>
              </w:rPr>
            </w:pPr>
            <w:r>
              <w:rPr>
                <w:rFonts w:ascii="Times New Roman" w:hAnsi="Times New Roman"/>
                <w:color w:val="000000"/>
                <w:sz w:val="20"/>
                <w:szCs w:val="20"/>
              </w:rPr>
              <w:t>3</w:t>
            </w:r>
          </w:p>
        </w:tc>
        <w:tc>
          <w:tcPr>
            <w:tcW w:w="667" w:type="dxa"/>
            <w:vAlign w:val="center"/>
          </w:tcPr>
          <w:p w:rsidR="001460C3" w:rsidRDefault="0073558A">
            <w:pPr>
              <w:snapToGrid w:val="0"/>
              <w:spacing w:line="288" w:lineRule="auto"/>
              <w:jc w:val="center"/>
              <w:rPr>
                <w:rFonts w:ascii="Times New Roman" w:hAnsi="Times New Roman"/>
                <w:color w:val="000000"/>
                <w:sz w:val="20"/>
                <w:szCs w:val="20"/>
              </w:rPr>
            </w:pPr>
            <w:r>
              <w:rPr>
                <w:rFonts w:ascii="Times New Roman" w:hAnsi="Times New Roman"/>
                <w:bCs/>
                <w:szCs w:val="21"/>
              </w:rPr>
              <w:t>体格检查</w:t>
            </w:r>
          </w:p>
        </w:tc>
        <w:tc>
          <w:tcPr>
            <w:tcW w:w="2152" w:type="dxa"/>
          </w:tcPr>
          <w:p w:rsidR="001460C3" w:rsidRDefault="0073558A">
            <w:pPr>
              <w:spacing w:line="276" w:lineRule="auto"/>
              <w:rPr>
                <w:rFonts w:ascii="Times New Roman" w:hAnsi="Times New Roman"/>
                <w:bCs/>
                <w:szCs w:val="21"/>
              </w:rPr>
            </w:pPr>
            <w:r>
              <w:rPr>
                <w:rFonts w:ascii="Times New Roman" w:hAnsi="Times New Roman"/>
                <w:bCs/>
                <w:szCs w:val="21"/>
              </w:rPr>
              <w:t>识记</w:t>
            </w:r>
            <w:r>
              <w:rPr>
                <w:rFonts w:ascii="Times New Roman" w:hAnsi="Times New Roman"/>
                <w:bCs/>
                <w:szCs w:val="21"/>
              </w:rPr>
              <w:t xml:space="preserve"> </w:t>
            </w:r>
          </w:p>
          <w:p w:rsidR="001460C3" w:rsidRDefault="0073558A">
            <w:pPr>
              <w:spacing w:line="276" w:lineRule="auto"/>
              <w:rPr>
                <w:rFonts w:ascii="Times New Roman" w:hAnsi="Times New Roman"/>
                <w:bCs/>
                <w:szCs w:val="21"/>
              </w:rPr>
            </w:pPr>
            <w:r>
              <w:rPr>
                <w:rFonts w:ascii="Times New Roman" w:hAnsi="Times New Roman"/>
                <w:bCs/>
                <w:szCs w:val="21"/>
              </w:rPr>
              <w:t>1.</w:t>
            </w:r>
            <w:r>
              <w:rPr>
                <w:rFonts w:ascii="Times New Roman" w:hAnsi="Times New Roman"/>
                <w:bCs/>
                <w:szCs w:val="21"/>
              </w:rPr>
              <w:t>按系统列出体格检查的项目。</w:t>
            </w:r>
          </w:p>
          <w:p w:rsidR="001460C3" w:rsidRDefault="0073558A">
            <w:pPr>
              <w:spacing w:line="276" w:lineRule="auto"/>
              <w:rPr>
                <w:rFonts w:ascii="Times New Roman" w:hAnsi="Times New Roman"/>
                <w:bCs/>
                <w:szCs w:val="21"/>
              </w:rPr>
            </w:pPr>
            <w:r>
              <w:rPr>
                <w:rFonts w:ascii="Times New Roman" w:hAnsi="Times New Roman"/>
                <w:bCs/>
                <w:szCs w:val="21"/>
              </w:rPr>
              <w:t>2.</w:t>
            </w:r>
            <w:r>
              <w:rPr>
                <w:rFonts w:ascii="Times New Roman" w:hAnsi="Times New Roman"/>
                <w:bCs/>
                <w:szCs w:val="21"/>
              </w:rPr>
              <w:t>描述各项检查的正常表现及生理变异。</w:t>
            </w:r>
          </w:p>
          <w:p w:rsidR="001460C3" w:rsidRDefault="0073558A">
            <w:pPr>
              <w:spacing w:line="276" w:lineRule="auto"/>
              <w:rPr>
                <w:rFonts w:ascii="Times New Roman" w:hAnsi="Times New Roman"/>
                <w:bCs/>
                <w:szCs w:val="21"/>
              </w:rPr>
            </w:pPr>
            <w:r>
              <w:rPr>
                <w:rFonts w:ascii="Times New Roman" w:hAnsi="Times New Roman"/>
                <w:bCs/>
                <w:szCs w:val="21"/>
              </w:rPr>
              <w:t>3.</w:t>
            </w:r>
            <w:r>
              <w:rPr>
                <w:rFonts w:ascii="Times New Roman" w:hAnsi="Times New Roman"/>
                <w:bCs/>
                <w:szCs w:val="21"/>
              </w:rPr>
              <w:t>复述体格检查中的常见异常体征的概念及特点。</w:t>
            </w:r>
          </w:p>
          <w:p w:rsidR="001460C3" w:rsidRDefault="0073558A">
            <w:pPr>
              <w:spacing w:line="276" w:lineRule="auto"/>
              <w:rPr>
                <w:rFonts w:ascii="Times New Roman" w:hAnsi="Times New Roman"/>
                <w:bCs/>
                <w:szCs w:val="21"/>
              </w:rPr>
            </w:pPr>
            <w:r>
              <w:rPr>
                <w:rFonts w:ascii="Times New Roman" w:hAnsi="Times New Roman"/>
                <w:bCs/>
                <w:szCs w:val="21"/>
              </w:rPr>
              <w:t>理解</w:t>
            </w:r>
          </w:p>
          <w:p w:rsidR="001460C3" w:rsidRDefault="0073558A">
            <w:pPr>
              <w:spacing w:line="276" w:lineRule="auto"/>
              <w:rPr>
                <w:rFonts w:ascii="Times New Roman" w:hAnsi="Times New Roman"/>
                <w:bCs/>
                <w:szCs w:val="21"/>
              </w:rPr>
            </w:pPr>
            <w:r>
              <w:rPr>
                <w:rFonts w:ascii="Times New Roman" w:hAnsi="Times New Roman"/>
                <w:bCs/>
                <w:szCs w:val="21"/>
              </w:rPr>
              <w:t>1.</w:t>
            </w:r>
            <w:r>
              <w:rPr>
                <w:rFonts w:ascii="Times New Roman" w:hAnsi="Times New Roman"/>
                <w:bCs/>
                <w:szCs w:val="21"/>
              </w:rPr>
              <w:t>解释各项检查内容的临床意义。</w:t>
            </w:r>
          </w:p>
          <w:p w:rsidR="001460C3" w:rsidRDefault="0073558A">
            <w:pPr>
              <w:spacing w:line="276" w:lineRule="auto"/>
              <w:rPr>
                <w:rFonts w:ascii="Times New Roman" w:hAnsi="Times New Roman"/>
                <w:bCs/>
                <w:szCs w:val="21"/>
              </w:rPr>
            </w:pPr>
            <w:r>
              <w:rPr>
                <w:rFonts w:ascii="Times New Roman" w:hAnsi="Times New Roman"/>
                <w:bCs/>
                <w:szCs w:val="21"/>
              </w:rPr>
              <w:t>2.</w:t>
            </w:r>
            <w:r>
              <w:rPr>
                <w:rFonts w:ascii="Times New Roman" w:hAnsi="Times New Roman"/>
                <w:bCs/>
                <w:szCs w:val="21"/>
              </w:rPr>
              <w:t>解释常见异常体征的发生机制及临床意义。</w:t>
            </w:r>
          </w:p>
        </w:tc>
        <w:tc>
          <w:tcPr>
            <w:tcW w:w="1417" w:type="dxa"/>
          </w:tcPr>
          <w:p w:rsidR="001460C3" w:rsidRDefault="0073558A">
            <w:pPr>
              <w:spacing w:line="276" w:lineRule="auto"/>
              <w:rPr>
                <w:rFonts w:ascii="Times New Roman" w:hAnsi="Times New Roman"/>
                <w:bCs/>
                <w:szCs w:val="21"/>
              </w:rPr>
            </w:pPr>
            <w:r>
              <w:rPr>
                <w:rFonts w:ascii="Times New Roman" w:hAnsi="Times New Roman"/>
                <w:bCs/>
                <w:szCs w:val="21"/>
              </w:rPr>
              <w:t>1.</w:t>
            </w:r>
            <w:r>
              <w:rPr>
                <w:rFonts w:ascii="Times New Roman" w:hAnsi="Times New Roman"/>
                <w:bCs/>
                <w:szCs w:val="21"/>
              </w:rPr>
              <w:t>能够手法准确、内容熟练的进行全面、系统的体格检查。</w:t>
            </w:r>
          </w:p>
          <w:p w:rsidR="001460C3" w:rsidRDefault="0073558A">
            <w:pPr>
              <w:spacing w:line="276" w:lineRule="auto"/>
              <w:rPr>
                <w:rFonts w:ascii="Times New Roman" w:hAnsi="Times New Roman"/>
                <w:bCs/>
                <w:szCs w:val="21"/>
              </w:rPr>
            </w:pPr>
            <w:r>
              <w:rPr>
                <w:rFonts w:ascii="Times New Roman" w:hAnsi="Times New Roman"/>
                <w:bCs/>
                <w:szCs w:val="21"/>
              </w:rPr>
              <w:t>2.</w:t>
            </w:r>
            <w:r>
              <w:rPr>
                <w:rFonts w:ascii="Times New Roman" w:hAnsi="Times New Roman"/>
                <w:bCs/>
                <w:szCs w:val="21"/>
              </w:rPr>
              <w:t>能够根据检查所见识别正常与异常体征</w:t>
            </w:r>
          </w:p>
          <w:p w:rsidR="001460C3" w:rsidRDefault="0073558A">
            <w:pPr>
              <w:spacing w:line="276" w:lineRule="auto"/>
              <w:rPr>
                <w:rFonts w:ascii="Times New Roman" w:hAnsi="Times New Roman"/>
                <w:bCs/>
                <w:szCs w:val="21"/>
              </w:rPr>
            </w:pPr>
            <w:r>
              <w:rPr>
                <w:rFonts w:ascii="Times New Roman" w:hAnsi="Times New Roman"/>
                <w:bCs/>
                <w:szCs w:val="21"/>
              </w:rPr>
              <w:t>3.</w:t>
            </w:r>
            <w:r>
              <w:rPr>
                <w:rFonts w:ascii="Times New Roman" w:hAnsi="Times New Roman"/>
                <w:bCs/>
                <w:szCs w:val="21"/>
              </w:rPr>
              <w:t>能够根据所学知识总结各系统常见疾病的主要体征。</w:t>
            </w:r>
          </w:p>
          <w:p w:rsidR="001460C3" w:rsidRDefault="001460C3">
            <w:pPr>
              <w:snapToGrid w:val="0"/>
              <w:spacing w:line="288" w:lineRule="auto"/>
              <w:jc w:val="left"/>
              <w:rPr>
                <w:rFonts w:ascii="Times New Roman" w:hAnsi="Times New Roman"/>
                <w:b/>
                <w:color w:val="000000"/>
                <w:sz w:val="20"/>
                <w:szCs w:val="20"/>
              </w:rPr>
            </w:pPr>
          </w:p>
        </w:tc>
        <w:tc>
          <w:tcPr>
            <w:tcW w:w="1276" w:type="dxa"/>
          </w:tcPr>
          <w:p w:rsidR="001460C3" w:rsidRDefault="0073558A">
            <w:pPr>
              <w:spacing w:line="276" w:lineRule="auto"/>
              <w:jc w:val="left"/>
              <w:rPr>
                <w:rFonts w:ascii="Times New Roman" w:hAnsi="Times New Roman"/>
                <w:bCs/>
                <w:szCs w:val="21"/>
              </w:rPr>
            </w:pPr>
            <w:r>
              <w:rPr>
                <w:rFonts w:ascii="Times New Roman" w:hAnsi="Times New Roman"/>
                <w:bCs/>
                <w:szCs w:val="21"/>
              </w:rPr>
              <w:t>1.</w:t>
            </w:r>
            <w:r>
              <w:rPr>
                <w:rFonts w:ascii="Times New Roman" w:hAnsi="Times New Roman"/>
                <w:bCs/>
                <w:szCs w:val="21"/>
              </w:rPr>
              <w:t>具有严谨、认真的学习态度</w:t>
            </w:r>
          </w:p>
          <w:p w:rsidR="001460C3" w:rsidRDefault="0073558A">
            <w:pPr>
              <w:spacing w:line="276" w:lineRule="auto"/>
              <w:jc w:val="left"/>
              <w:rPr>
                <w:rFonts w:ascii="Times New Roman" w:hAnsi="Times New Roman"/>
                <w:bCs/>
                <w:szCs w:val="21"/>
              </w:rPr>
            </w:pPr>
            <w:r>
              <w:rPr>
                <w:rFonts w:ascii="Times New Roman" w:hAnsi="Times New Roman"/>
                <w:bCs/>
                <w:szCs w:val="21"/>
              </w:rPr>
              <w:t>2.</w:t>
            </w:r>
            <w:r>
              <w:rPr>
                <w:rFonts w:ascii="Times New Roman" w:hAnsi="Times New Roman"/>
                <w:bCs/>
                <w:szCs w:val="21"/>
              </w:rPr>
              <w:t>具有关心、爱护、尊重病人的职业素质及团队协作精神</w:t>
            </w:r>
          </w:p>
          <w:p w:rsidR="001460C3" w:rsidRDefault="0073558A">
            <w:pPr>
              <w:snapToGrid w:val="0"/>
              <w:spacing w:line="288" w:lineRule="auto"/>
              <w:jc w:val="left"/>
              <w:rPr>
                <w:rFonts w:ascii="Times New Roman" w:hAnsi="Times New Roman"/>
                <w:color w:val="000000"/>
                <w:sz w:val="20"/>
                <w:szCs w:val="20"/>
              </w:rPr>
            </w:pPr>
            <w:r>
              <w:rPr>
                <w:rFonts w:ascii="Times New Roman" w:hAnsi="Times New Roman"/>
                <w:bCs/>
                <w:szCs w:val="21"/>
              </w:rPr>
              <w:t>3.</w:t>
            </w:r>
            <w:r>
              <w:rPr>
                <w:rFonts w:ascii="Times New Roman" w:hAnsi="Times New Roman"/>
                <w:bCs/>
                <w:szCs w:val="21"/>
              </w:rPr>
              <w:t>具有为病人着想的情感态度，具备乐于助人的品质</w:t>
            </w:r>
          </w:p>
        </w:tc>
        <w:tc>
          <w:tcPr>
            <w:tcW w:w="1179" w:type="dxa"/>
          </w:tcPr>
          <w:p w:rsidR="001460C3" w:rsidRDefault="0073558A">
            <w:pPr>
              <w:spacing w:line="276" w:lineRule="auto"/>
              <w:rPr>
                <w:rFonts w:ascii="Times New Roman" w:hAnsi="Times New Roman"/>
                <w:bCs/>
                <w:szCs w:val="21"/>
              </w:rPr>
            </w:pPr>
            <w:r>
              <w:rPr>
                <w:rFonts w:ascii="Times New Roman" w:hAnsi="Times New Roman"/>
                <w:bCs/>
                <w:szCs w:val="21"/>
              </w:rPr>
              <w:t>1.</w:t>
            </w:r>
            <w:r>
              <w:rPr>
                <w:rFonts w:ascii="Times New Roman" w:hAnsi="Times New Roman"/>
                <w:bCs/>
                <w:szCs w:val="21"/>
              </w:rPr>
              <w:t>基本检查方法</w:t>
            </w:r>
          </w:p>
          <w:p w:rsidR="001460C3" w:rsidRDefault="0073558A">
            <w:pPr>
              <w:spacing w:line="276" w:lineRule="auto"/>
              <w:rPr>
                <w:rFonts w:ascii="Times New Roman" w:hAnsi="Times New Roman"/>
                <w:bCs/>
                <w:szCs w:val="21"/>
              </w:rPr>
            </w:pPr>
            <w:r>
              <w:rPr>
                <w:rFonts w:ascii="Times New Roman" w:hAnsi="Times New Roman"/>
                <w:bCs/>
                <w:szCs w:val="21"/>
              </w:rPr>
              <w:t>2.</w:t>
            </w:r>
            <w:r>
              <w:rPr>
                <w:rFonts w:ascii="Times New Roman" w:hAnsi="Times New Roman"/>
                <w:bCs/>
                <w:szCs w:val="21"/>
              </w:rPr>
              <w:t>肺脏触诊、听诊的方法及临床意义</w:t>
            </w:r>
          </w:p>
          <w:p w:rsidR="001460C3" w:rsidRDefault="0073558A">
            <w:pPr>
              <w:spacing w:line="276" w:lineRule="auto"/>
              <w:rPr>
                <w:rFonts w:ascii="Times New Roman" w:hAnsi="Times New Roman"/>
                <w:bCs/>
                <w:szCs w:val="21"/>
              </w:rPr>
            </w:pPr>
            <w:r>
              <w:rPr>
                <w:rFonts w:ascii="Times New Roman" w:hAnsi="Times New Roman"/>
                <w:bCs/>
                <w:szCs w:val="21"/>
              </w:rPr>
              <w:t>3.</w:t>
            </w:r>
            <w:r>
              <w:rPr>
                <w:rFonts w:ascii="Times New Roman" w:hAnsi="Times New Roman"/>
                <w:bCs/>
                <w:szCs w:val="21"/>
              </w:rPr>
              <w:t>心脏触诊、听诊的方法及临床意义</w:t>
            </w:r>
          </w:p>
        </w:tc>
        <w:tc>
          <w:tcPr>
            <w:tcW w:w="528" w:type="dxa"/>
          </w:tcPr>
          <w:p w:rsidR="001460C3" w:rsidRDefault="0073558A">
            <w:pPr>
              <w:rPr>
                <w:rFonts w:ascii="Times New Roman" w:hAnsi="Times New Roman"/>
                <w:color w:val="000000"/>
                <w:sz w:val="20"/>
                <w:szCs w:val="20"/>
              </w:rPr>
            </w:pPr>
            <w:r>
              <w:rPr>
                <w:rFonts w:ascii="Times New Roman" w:hAnsi="Times New Roman"/>
                <w:color w:val="000000"/>
                <w:sz w:val="20"/>
                <w:szCs w:val="20"/>
              </w:rPr>
              <w:t>1</w:t>
            </w:r>
            <w:r>
              <w:rPr>
                <w:rFonts w:ascii="Times New Roman" w:hAnsi="Times New Roman" w:hint="eastAsia"/>
                <w:color w:val="000000"/>
                <w:sz w:val="20"/>
                <w:szCs w:val="20"/>
              </w:rPr>
              <w:t>4</w:t>
            </w:r>
          </w:p>
        </w:tc>
        <w:tc>
          <w:tcPr>
            <w:tcW w:w="456" w:type="dxa"/>
          </w:tcPr>
          <w:p w:rsidR="001460C3" w:rsidRDefault="0073558A">
            <w:pPr>
              <w:rPr>
                <w:rFonts w:ascii="Times New Roman" w:hAnsi="Times New Roman"/>
                <w:color w:val="000000"/>
                <w:sz w:val="20"/>
                <w:szCs w:val="20"/>
              </w:rPr>
            </w:pPr>
            <w:r>
              <w:rPr>
                <w:rFonts w:ascii="Times New Roman" w:hAnsi="Times New Roman"/>
                <w:color w:val="000000"/>
                <w:sz w:val="20"/>
                <w:szCs w:val="20"/>
              </w:rPr>
              <w:t>12</w:t>
            </w:r>
          </w:p>
        </w:tc>
        <w:tc>
          <w:tcPr>
            <w:tcW w:w="437" w:type="dxa"/>
          </w:tcPr>
          <w:p w:rsidR="001460C3" w:rsidRDefault="0073558A">
            <w:pPr>
              <w:rPr>
                <w:rFonts w:ascii="Times New Roman" w:hAnsi="Times New Roman"/>
                <w:color w:val="000000"/>
                <w:sz w:val="20"/>
                <w:szCs w:val="20"/>
              </w:rPr>
            </w:pPr>
            <w:r>
              <w:rPr>
                <w:rFonts w:ascii="Times New Roman" w:hAnsi="Times New Roman"/>
                <w:color w:val="000000"/>
                <w:sz w:val="20"/>
                <w:szCs w:val="20"/>
              </w:rPr>
              <w:t>2</w:t>
            </w:r>
            <w:r>
              <w:rPr>
                <w:rFonts w:ascii="Times New Roman" w:hAnsi="Times New Roman" w:hint="eastAsia"/>
                <w:color w:val="000000"/>
                <w:sz w:val="20"/>
                <w:szCs w:val="20"/>
              </w:rPr>
              <w:t>6</w:t>
            </w:r>
          </w:p>
        </w:tc>
      </w:tr>
      <w:tr w:rsidR="001460C3">
        <w:trPr>
          <w:trHeight w:val="2853"/>
          <w:jc w:val="center"/>
        </w:trPr>
        <w:tc>
          <w:tcPr>
            <w:tcW w:w="407" w:type="dxa"/>
            <w:vAlign w:val="center"/>
          </w:tcPr>
          <w:p w:rsidR="001460C3" w:rsidRDefault="0073558A">
            <w:pPr>
              <w:snapToGrid w:val="0"/>
              <w:spacing w:line="288" w:lineRule="auto"/>
              <w:jc w:val="center"/>
              <w:rPr>
                <w:rFonts w:ascii="Times New Roman" w:hAnsi="Times New Roman"/>
                <w:color w:val="000000"/>
                <w:sz w:val="20"/>
                <w:szCs w:val="20"/>
              </w:rPr>
            </w:pPr>
            <w:r>
              <w:rPr>
                <w:rFonts w:ascii="Times New Roman" w:hAnsi="Times New Roman"/>
                <w:color w:val="000000"/>
                <w:sz w:val="20"/>
                <w:szCs w:val="20"/>
              </w:rPr>
              <w:lastRenderedPageBreak/>
              <w:t>4</w:t>
            </w:r>
          </w:p>
        </w:tc>
        <w:tc>
          <w:tcPr>
            <w:tcW w:w="667" w:type="dxa"/>
            <w:vAlign w:val="center"/>
          </w:tcPr>
          <w:p w:rsidR="001460C3" w:rsidRDefault="0073558A">
            <w:pPr>
              <w:snapToGrid w:val="0"/>
              <w:spacing w:line="288" w:lineRule="auto"/>
              <w:jc w:val="center"/>
              <w:rPr>
                <w:rFonts w:ascii="Times New Roman" w:hAnsi="Times New Roman"/>
                <w:color w:val="000000"/>
                <w:sz w:val="20"/>
                <w:szCs w:val="20"/>
              </w:rPr>
            </w:pPr>
            <w:r>
              <w:rPr>
                <w:rFonts w:ascii="Times New Roman" w:hAnsi="Times New Roman"/>
                <w:bCs/>
                <w:szCs w:val="21"/>
              </w:rPr>
              <w:t>实验室检查</w:t>
            </w:r>
          </w:p>
        </w:tc>
        <w:tc>
          <w:tcPr>
            <w:tcW w:w="2152" w:type="dxa"/>
          </w:tcPr>
          <w:p w:rsidR="001460C3" w:rsidRDefault="0073558A">
            <w:pPr>
              <w:spacing w:line="276" w:lineRule="auto"/>
              <w:rPr>
                <w:rFonts w:ascii="Times New Roman" w:hAnsi="Times New Roman"/>
                <w:bCs/>
                <w:szCs w:val="21"/>
              </w:rPr>
            </w:pPr>
            <w:r>
              <w:rPr>
                <w:rFonts w:ascii="Times New Roman" w:hAnsi="Times New Roman"/>
                <w:bCs/>
                <w:szCs w:val="21"/>
              </w:rPr>
              <w:t>识记</w:t>
            </w:r>
            <w:r>
              <w:rPr>
                <w:rFonts w:ascii="Times New Roman" w:hAnsi="Times New Roman"/>
                <w:bCs/>
                <w:szCs w:val="21"/>
              </w:rPr>
              <w:t xml:space="preserve"> </w:t>
            </w:r>
          </w:p>
          <w:p w:rsidR="001460C3" w:rsidRDefault="0073558A">
            <w:pPr>
              <w:spacing w:line="276" w:lineRule="auto"/>
              <w:rPr>
                <w:rFonts w:ascii="Times New Roman" w:hAnsi="Times New Roman"/>
                <w:bCs/>
                <w:szCs w:val="21"/>
              </w:rPr>
            </w:pPr>
            <w:r>
              <w:rPr>
                <w:rFonts w:ascii="Times New Roman" w:hAnsi="Times New Roman"/>
                <w:bCs/>
                <w:szCs w:val="21"/>
              </w:rPr>
              <w:t>1.</w:t>
            </w:r>
            <w:r>
              <w:rPr>
                <w:rFonts w:ascii="Times New Roman" w:hAnsi="Times New Roman"/>
                <w:bCs/>
                <w:szCs w:val="21"/>
              </w:rPr>
              <w:t>描述实验室检查标本采集与处理（血液、尿液、粪便、痰液检查、肝功能检查、肾功能检查、临床生物化学检查）的原则及注意事项。</w:t>
            </w:r>
          </w:p>
          <w:p w:rsidR="001460C3" w:rsidRDefault="0073558A">
            <w:pPr>
              <w:spacing w:line="276" w:lineRule="auto"/>
              <w:rPr>
                <w:rFonts w:ascii="Times New Roman" w:hAnsi="Times New Roman"/>
                <w:bCs/>
                <w:szCs w:val="21"/>
              </w:rPr>
            </w:pPr>
            <w:r>
              <w:rPr>
                <w:rFonts w:ascii="Times New Roman" w:hAnsi="Times New Roman"/>
                <w:bCs/>
                <w:szCs w:val="21"/>
              </w:rPr>
              <w:t>2.</w:t>
            </w:r>
            <w:r>
              <w:rPr>
                <w:rFonts w:ascii="Times New Roman" w:hAnsi="Times New Roman"/>
                <w:bCs/>
                <w:szCs w:val="21"/>
              </w:rPr>
              <w:t>叙述常用实验室检查的目的及临床意义。</w:t>
            </w:r>
          </w:p>
          <w:p w:rsidR="001460C3" w:rsidRDefault="0073558A">
            <w:pPr>
              <w:spacing w:line="276" w:lineRule="auto"/>
              <w:rPr>
                <w:rFonts w:ascii="Times New Roman" w:hAnsi="Times New Roman"/>
                <w:bCs/>
                <w:szCs w:val="21"/>
              </w:rPr>
            </w:pPr>
            <w:r>
              <w:rPr>
                <w:rFonts w:ascii="Times New Roman" w:hAnsi="Times New Roman"/>
                <w:bCs/>
                <w:szCs w:val="21"/>
              </w:rPr>
              <w:t>理解</w:t>
            </w:r>
          </w:p>
          <w:p w:rsidR="001460C3" w:rsidRDefault="0073558A">
            <w:pPr>
              <w:spacing w:line="276" w:lineRule="auto"/>
              <w:rPr>
                <w:rFonts w:ascii="Times New Roman" w:hAnsi="Times New Roman"/>
                <w:bCs/>
                <w:szCs w:val="21"/>
              </w:rPr>
            </w:pPr>
            <w:r>
              <w:rPr>
                <w:rFonts w:ascii="Times New Roman" w:hAnsi="Times New Roman"/>
                <w:bCs/>
                <w:szCs w:val="21"/>
              </w:rPr>
              <w:t>解释常用实验室检查的目的及临床意义。</w:t>
            </w:r>
          </w:p>
          <w:p w:rsidR="001460C3" w:rsidRDefault="001460C3">
            <w:pPr>
              <w:rPr>
                <w:rFonts w:ascii="Times New Roman" w:hAnsi="Times New Roman"/>
                <w:bCs/>
                <w:szCs w:val="21"/>
              </w:rPr>
            </w:pPr>
          </w:p>
        </w:tc>
        <w:tc>
          <w:tcPr>
            <w:tcW w:w="1417" w:type="dxa"/>
          </w:tcPr>
          <w:p w:rsidR="001460C3" w:rsidRDefault="0073558A">
            <w:pPr>
              <w:spacing w:line="276" w:lineRule="auto"/>
              <w:rPr>
                <w:rFonts w:ascii="Times New Roman" w:hAnsi="Times New Roman"/>
                <w:bCs/>
                <w:szCs w:val="21"/>
              </w:rPr>
            </w:pPr>
            <w:r>
              <w:rPr>
                <w:rFonts w:ascii="Times New Roman" w:hAnsi="Times New Roman"/>
                <w:bCs/>
                <w:szCs w:val="21"/>
              </w:rPr>
              <w:t>1.</w:t>
            </w:r>
            <w:r>
              <w:rPr>
                <w:rFonts w:ascii="Times New Roman" w:hAnsi="Times New Roman"/>
                <w:bCs/>
                <w:szCs w:val="21"/>
              </w:rPr>
              <w:t>能运用标本采集方法正确采集标本、保存及送检。</w:t>
            </w:r>
          </w:p>
          <w:p w:rsidR="001460C3" w:rsidRDefault="0073558A">
            <w:pPr>
              <w:spacing w:line="276" w:lineRule="auto"/>
              <w:rPr>
                <w:rFonts w:ascii="Times New Roman" w:hAnsi="Times New Roman"/>
                <w:bCs/>
                <w:szCs w:val="21"/>
              </w:rPr>
            </w:pPr>
            <w:r>
              <w:rPr>
                <w:rFonts w:ascii="Times New Roman" w:hAnsi="Times New Roman"/>
                <w:bCs/>
                <w:szCs w:val="21"/>
              </w:rPr>
              <w:t>2.</w:t>
            </w:r>
            <w:r>
              <w:rPr>
                <w:rFonts w:ascii="Times New Roman" w:hAnsi="Times New Roman"/>
                <w:bCs/>
                <w:szCs w:val="21"/>
              </w:rPr>
              <w:t>能够正确分析实验室检查结果，结合病人的其他健康资料状况进行分析和判断，为做出护理诊断提供依据。</w:t>
            </w:r>
          </w:p>
          <w:p w:rsidR="001460C3" w:rsidRDefault="001460C3">
            <w:pPr>
              <w:snapToGrid w:val="0"/>
              <w:spacing w:line="288" w:lineRule="auto"/>
              <w:jc w:val="left"/>
              <w:rPr>
                <w:rFonts w:ascii="Times New Roman" w:hAnsi="Times New Roman"/>
                <w:b/>
                <w:color w:val="000000"/>
                <w:sz w:val="20"/>
                <w:szCs w:val="20"/>
              </w:rPr>
            </w:pPr>
          </w:p>
        </w:tc>
        <w:tc>
          <w:tcPr>
            <w:tcW w:w="1276" w:type="dxa"/>
          </w:tcPr>
          <w:p w:rsidR="001460C3" w:rsidRDefault="0073558A">
            <w:pPr>
              <w:snapToGrid w:val="0"/>
              <w:spacing w:line="288" w:lineRule="auto"/>
              <w:jc w:val="left"/>
              <w:rPr>
                <w:rFonts w:ascii="Times New Roman" w:hAnsi="Times New Roman"/>
                <w:bCs/>
                <w:szCs w:val="21"/>
              </w:rPr>
            </w:pPr>
            <w:r>
              <w:rPr>
                <w:rFonts w:ascii="Times New Roman" w:hAnsi="Times New Roman"/>
                <w:bCs/>
                <w:szCs w:val="21"/>
              </w:rPr>
              <w:t>具有尊重病人、爱护病人、保护病人隐私的意识，具有良好的沟通能力、敬业精神和伦理道德行为</w:t>
            </w:r>
          </w:p>
        </w:tc>
        <w:tc>
          <w:tcPr>
            <w:tcW w:w="1179" w:type="dxa"/>
          </w:tcPr>
          <w:p w:rsidR="001460C3" w:rsidRDefault="0073558A">
            <w:pPr>
              <w:spacing w:line="276" w:lineRule="auto"/>
              <w:rPr>
                <w:rFonts w:ascii="Times New Roman" w:hAnsi="Times New Roman"/>
                <w:bCs/>
                <w:szCs w:val="21"/>
              </w:rPr>
            </w:pPr>
            <w:r>
              <w:rPr>
                <w:rFonts w:ascii="Times New Roman" w:hAnsi="Times New Roman"/>
                <w:bCs/>
                <w:szCs w:val="21"/>
              </w:rPr>
              <w:t>三大常规检查、痰液检查、肝功能检查、肾功能检查、临床生物化学检查的目的、方法及临床意义</w:t>
            </w:r>
          </w:p>
        </w:tc>
        <w:tc>
          <w:tcPr>
            <w:tcW w:w="528" w:type="dxa"/>
          </w:tcPr>
          <w:p w:rsidR="001460C3" w:rsidRDefault="0073558A">
            <w:pPr>
              <w:rPr>
                <w:rFonts w:ascii="Times New Roman" w:hAnsi="Times New Roman"/>
                <w:color w:val="000000"/>
                <w:sz w:val="20"/>
                <w:szCs w:val="20"/>
              </w:rPr>
            </w:pPr>
            <w:r>
              <w:rPr>
                <w:rFonts w:ascii="Times New Roman" w:hAnsi="Times New Roman"/>
                <w:color w:val="000000"/>
                <w:sz w:val="20"/>
                <w:szCs w:val="20"/>
              </w:rPr>
              <w:t>4</w:t>
            </w:r>
          </w:p>
        </w:tc>
        <w:tc>
          <w:tcPr>
            <w:tcW w:w="456" w:type="dxa"/>
          </w:tcPr>
          <w:p w:rsidR="001460C3" w:rsidRDefault="0073558A">
            <w:pPr>
              <w:rPr>
                <w:rFonts w:ascii="Times New Roman" w:hAnsi="Times New Roman"/>
                <w:color w:val="000000"/>
                <w:sz w:val="20"/>
                <w:szCs w:val="20"/>
              </w:rPr>
            </w:pPr>
            <w:r>
              <w:rPr>
                <w:rFonts w:ascii="Times New Roman" w:hAnsi="Times New Roman"/>
                <w:color w:val="000000"/>
                <w:sz w:val="20"/>
                <w:szCs w:val="20"/>
              </w:rPr>
              <w:t>0</w:t>
            </w:r>
          </w:p>
        </w:tc>
        <w:tc>
          <w:tcPr>
            <w:tcW w:w="437" w:type="dxa"/>
          </w:tcPr>
          <w:p w:rsidR="001460C3" w:rsidRDefault="0073558A">
            <w:pPr>
              <w:rPr>
                <w:rFonts w:ascii="Times New Roman" w:hAnsi="Times New Roman"/>
                <w:color w:val="000000"/>
                <w:sz w:val="20"/>
                <w:szCs w:val="20"/>
              </w:rPr>
            </w:pPr>
            <w:r>
              <w:rPr>
                <w:rFonts w:ascii="Times New Roman" w:hAnsi="Times New Roman"/>
                <w:color w:val="000000"/>
                <w:sz w:val="20"/>
                <w:szCs w:val="20"/>
              </w:rPr>
              <w:t>4</w:t>
            </w:r>
          </w:p>
        </w:tc>
      </w:tr>
      <w:tr w:rsidR="001460C3">
        <w:trPr>
          <w:trHeight w:val="2853"/>
          <w:jc w:val="center"/>
        </w:trPr>
        <w:tc>
          <w:tcPr>
            <w:tcW w:w="407" w:type="dxa"/>
            <w:vAlign w:val="center"/>
          </w:tcPr>
          <w:p w:rsidR="001460C3" w:rsidRDefault="0073558A">
            <w:pPr>
              <w:snapToGrid w:val="0"/>
              <w:spacing w:line="288" w:lineRule="auto"/>
              <w:jc w:val="center"/>
              <w:rPr>
                <w:rFonts w:ascii="Times New Roman" w:hAnsi="Times New Roman"/>
                <w:color w:val="000000"/>
                <w:sz w:val="20"/>
                <w:szCs w:val="20"/>
              </w:rPr>
            </w:pPr>
            <w:r>
              <w:rPr>
                <w:rFonts w:ascii="Times New Roman" w:hAnsi="Times New Roman"/>
                <w:color w:val="000000"/>
                <w:sz w:val="20"/>
                <w:szCs w:val="20"/>
              </w:rPr>
              <w:t>5</w:t>
            </w:r>
          </w:p>
        </w:tc>
        <w:tc>
          <w:tcPr>
            <w:tcW w:w="667" w:type="dxa"/>
            <w:vAlign w:val="center"/>
          </w:tcPr>
          <w:p w:rsidR="001460C3" w:rsidRDefault="0073558A">
            <w:pPr>
              <w:snapToGrid w:val="0"/>
              <w:spacing w:line="288" w:lineRule="auto"/>
              <w:jc w:val="center"/>
              <w:rPr>
                <w:rFonts w:ascii="Times New Roman" w:hAnsi="Times New Roman"/>
                <w:color w:val="000000"/>
                <w:sz w:val="20"/>
                <w:szCs w:val="20"/>
              </w:rPr>
            </w:pPr>
            <w:r>
              <w:rPr>
                <w:rFonts w:ascii="Times New Roman" w:hAnsi="Times New Roman"/>
                <w:bCs/>
                <w:szCs w:val="21"/>
              </w:rPr>
              <w:t>心电图检查</w:t>
            </w:r>
          </w:p>
        </w:tc>
        <w:tc>
          <w:tcPr>
            <w:tcW w:w="2152" w:type="dxa"/>
          </w:tcPr>
          <w:p w:rsidR="001460C3" w:rsidRDefault="0073558A">
            <w:pPr>
              <w:spacing w:line="276" w:lineRule="auto"/>
              <w:rPr>
                <w:rFonts w:ascii="Times New Roman" w:hAnsi="Times New Roman"/>
                <w:bCs/>
                <w:szCs w:val="21"/>
              </w:rPr>
            </w:pPr>
            <w:r>
              <w:rPr>
                <w:rFonts w:ascii="Times New Roman" w:hAnsi="Times New Roman"/>
                <w:bCs/>
                <w:szCs w:val="21"/>
              </w:rPr>
              <w:t>识记</w:t>
            </w:r>
            <w:r>
              <w:rPr>
                <w:rFonts w:ascii="Times New Roman" w:hAnsi="Times New Roman"/>
                <w:bCs/>
                <w:szCs w:val="21"/>
              </w:rPr>
              <w:t xml:space="preserve"> </w:t>
            </w:r>
          </w:p>
          <w:p w:rsidR="001460C3" w:rsidRDefault="0073558A">
            <w:pPr>
              <w:spacing w:line="276" w:lineRule="auto"/>
              <w:rPr>
                <w:rFonts w:ascii="Times New Roman" w:hAnsi="Times New Roman"/>
                <w:bCs/>
                <w:szCs w:val="21"/>
              </w:rPr>
            </w:pPr>
            <w:r>
              <w:rPr>
                <w:rFonts w:ascii="Times New Roman" w:hAnsi="Times New Roman"/>
                <w:bCs/>
                <w:szCs w:val="21"/>
              </w:rPr>
              <w:t>1.</w:t>
            </w:r>
            <w:r>
              <w:rPr>
                <w:rFonts w:ascii="Times New Roman" w:hAnsi="Times New Roman"/>
                <w:bCs/>
                <w:szCs w:val="21"/>
              </w:rPr>
              <w:t>复述心电图导联体系及各导联的连接方法</w:t>
            </w:r>
          </w:p>
          <w:p w:rsidR="001460C3" w:rsidRDefault="0073558A">
            <w:pPr>
              <w:spacing w:line="276" w:lineRule="auto"/>
              <w:rPr>
                <w:rFonts w:ascii="Times New Roman" w:hAnsi="Times New Roman"/>
                <w:bCs/>
                <w:szCs w:val="21"/>
              </w:rPr>
            </w:pPr>
            <w:r>
              <w:rPr>
                <w:rFonts w:ascii="Times New Roman" w:hAnsi="Times New Roman"/>
                <w:bCs/>
                <w:szCs w:val="21"/>
              </w:rPr>
              <w:t>2.</w:t>
            </w:r>
            <w:r>
              <w:rPr>
                <w:rFonts w:ascii="Times New Roman" w:hAnsi="Times New Roman"/>
                <w:bCs/>
                <w:szCs w:val="21"/>
              </w:rPr>
              <w:t>描述正常心电图各波段的命名、波形特点及正常值</w:t>
            </w:r>
          </w:p>
          <w:p w:rsidR="001460C3" w:rsidRDefault="0073558A">
            <w:pPr>
              <w:spacing w:line="276" w:lineRule="auto"/>
              <w:rPr>
                <w:rFonts w:ascii="Times New Roman" w:hAnsi="Times New Roman"/>
                <w:bCs/>
                <w:szCs w:val="21"/>
              </w:rPr>
            </w:pPr>
            <w:r>
              <w:rPr>
                <w:rFonts w:ascii="Times New Roman" w:hAnsi="Times New Roman"/>
                <w:bCs/>
                <w:szCs w:val="21"/>
              </w:rPr>
              <w:t>3.</w:t>
            </w:r>
            <w:r>
              <w:rPr>
                <w:rFonts w:ascii="Times New Roman" w:hAnsi="Times New Roman"/>
                <w:bCs/>
                <w:szCs w:val="21"/>
              </w:rPr>
              <w:t>描述临床常见异常心电图的图形特征（心房与心室肥大、冠状动脉供血不足、心肌梗死、常见心律失常、高血钾症、洋地黄效应与洋地黄中毒）</w:t>
            </w:r>
          </w:p>
          <w:p w:rsidR="001460C3" w:rsidRDefault="0073558A">
            <w:pPr>
              <w:spacing w:line="276" w:lineRule="auto"/>
              <w:rPr>
                <w:rFonts w:ascii="Times New Roman" w:hAnsi="Times New Roman"/>
                <w:bCs/>
                <w:szCs w:val="21"/>
              </w:rPr>
            </w:pPr>
            <w:r>
              <w:rPr>
                <w:rFonts w:ascii="Times New Roman" w:hAnsi="Times New Roman"/>
                <w:bCs/>
                <w:szCs w:val="21"/>
              </w:rPr>
              <w:t>理解</w:t>
            </w:r>
          </w:p>
          <w:p w:rsidR="001460C3" w:rsidRDefault="0073558A">
            <w:pPr>
              <w:spacing w:line="276" w:lineRule="auto"/>
              <w:rPr>
                <w:rFonts w:ascii="Times New Roman" w:hAnsi="Times New Roman"/>
                <w:bCs/>
                <w:szCs w:val="21"/>
              </w:rPr>
            </w:pPr>
            <w:r>
              <w:rPr>
                <w:rFonts w:ascii="Times New Roman" w:hAnsi="Times New Roman"/>
                <w:bCs/>
                <w:szCs w:val="21"/>
              </w:rPr>
              <w:t>1.</w:t>
            </w:r>
            <w:r>
              <w:rPr>
                <w:rFonts w:ascii="Times New Roman" w:hAnsi="Times New Roman"/>
                <w:bCs/>
                <w:szCs w:val="21"/>
              </w:rPr>
              <w:t>解释心电图产生的原理</w:t>
            </w:r>
          </w:p>
          <w:p w:rsidR="001460C3" w:rsidRDefault="0073558A">
            <w:pPr>
              <w:spacing w:line="276" w:lineRule="auto"/>
              <w:rPr>
                <w:rFonts w:ascii="Times New Roman" w:hAnsi="Times New Roman"/>
                <w:bCs/>
                <w:szCs w:val="21"/>
              </w:rPr>
            </w:pPr>
            <w:r>
              <w:rPr>
                <w:rFonts w:ascii="Times New Roman" w:hAnsi="Times New Roman"/>
                <w:bCs/>
                <w:szCs w:val="21"/>
              </w:rPr>
              <w:t>2.</w:t>
            </w:r>
            <w:r>
              <w:rPr>
                <w:rFonts w:ascii="Times New Roman" w:hAnsi="Times New Roman"/>
                <w:bCs/>
                <w:szCs w:val="21"/>
              </w:rPr>
              <w:t>解释常规心电图、动态心电图及心电图运动负荷试验的临床应用范围。</w:t>
            </w:r>
          </w:p>
          <w:p w:rsidR="001460C3" w:rsidRDefault="0073558A">
            <w:pPr>
              <w:spacing w:line="276" w:lineRule="auto"/>
              <w:rPr>
                <w:rFonts w:ascii="Times New Roman" w:hAnsi="Times New Roman"/>
                <w:bCs/>
                <w:szCs w:val="21"/>
              </w:rPr>
            </w:pPr>
            <w:r>
              <w:rPr>
                <w:rFonts w:ascii="Times New Roman" w:hAnsi="Times New Roman"/>
                <w:bCs/>
                <w:szCs w:val="21"/>
              </w:rPr>
              <w:t>3.</w:t>
            </w:r>
            <w:r>
              <w:rPr>
                <w:rFonts w:ascii="Times New Roman" w:hAnsi="Times New Roman"/>
                <w:bCs/>
                <w:szCs w:val="21"/>
              </w:rPr>
              <w:t>解释心肌梗死的心</w:t>
            </w:r>
            <w:r>
              <w:rPr>
                <w:rFonts w:ascii="Times New Roman" w:hAnsi="Times New Roman"/>
                <w:bCs/>
                <w:szCs w:val="21"/>
              </w:rPr>
              <w:lastRenderedPageBreak/>
              <w:t>电图图形演变特征与分期。</w:t>
            </w:r>
          </w:p>
          <w:p w:rsidR="001460C3" w:rsidRDefault="0073558A">
            <w:pPr>
              <w:spacing w:line="276" w:lineRule="auto"/>
              <w:rPr>
                <w:rFonts w:ascii="Times New Roman" w:hAnsi="Times New Roman"/>
                <w:bCs/>
                <w:szCs w:val="21"/>
              </w:rPr>
            </w:pPr>
            <w:r>
              <w:rPr>
                <w:rFonts w:ascii="Times New Roman" w:hAnsi="Times New Roman"/>
                <w:bCs/>
                <w:szCs w:val="21"/>
              </w:rPr>
              <w:t>4.</w:t>
            </w:r>
            <w:r>
              <w:rPr>
                <w:rFonts w:ascii="Times New Roman" w:hAnsi="Times New Roman"/>
                <w:bCs/>
                <w:szCs w:val="21"/>
              </w:rPr>
              <w:t>比较房性、交界性和室性期前收缩心电图的异同。</w:t>
            </w:r>
          </w:p>
          <w:p w:rsidR="001460C3" w:rsidRDefault="0073558A">
            <w:pPr>
              <w:spacing w:line="276" w:lineRule="auto"/>
              <w:rPr>
                <w:rFonts w:ascii="Times New Roman" w:hAnsi="Times New Roman"/>
                <w:bCs/>
                <w:szCs w:val="21"/>
              </w:rPr>
            </w:pPr>
            <w:r>
              <w:rPr>
                <w:rFonts w:ascii="Times New Roman" w:hAnsi="Times New Roman"/>
                <w:bCs/>
                <w:szCs w:val="21"/>
              </w:rPr>
              <w:t>5.</w:t>
            </w:r>
            <w:r>
              <w:rPr>
                <w:rFonts w:ascii="Times New Roman" w:hAnsi="Times New Roman"/>
                <w:bCs/>
                <w:szCs w:val="21"/>
              </w:rPr>
              <w:t>比较心房颤动与心房扑动心电图的异同。</w:t>
            </w:r>
          </w:p>
          <w:p w:rsidR="001460C3" w:rsidRDefault="0073558A">
            <w:pPr>
              <w:spacing w:line="276" w:lineRule="auto"/>
              <w:rPr>
                <w:rFonts w:ascii="Times New Roman" w:hAnsi="Times New Roman"/>
                <w:bCs/>
                <w:szCs w:val="21"/>
              </w:rPr>
            </w:pPr>
            <w:r>
              <w:rPr>
                <w:rFonts w:ascii="Times New Roman" w:hAnsi="Times New Roman"/>
                <w:bCs/>
                <w:szCs w:val="21"/>
              </w:rPr>
              <w:t>6.</w:t>
            </w:r>
            <w:r>
              <w:rPr>
                <w:rFonts w:ascii="Times New Roman" w:hAnsi="Times New Roman"/>
                <w:bCs/>
                <w:szCs w:val="21"/>
              </w:rPr>
              <w:t>比较心室颤动与心室扑动心电图的异同。</w:t>
            </w:r>
          </w:p>
          <w:p w:rsidR="001460C3" w:rsidRDefault="0073558A">
            <w:pPr>
              <w:spacing w:line="276" w:lineRule="auto"/>
              <w:rPr>
                <w:rFonts w:ascii="Times New Roman" w:hAnsi="Times New Roman"/>
                <w:bCs/>
                <w:szCs w:val="21"/>
              </w:rPr>
            </w:pPr>
            <w:r>
              <w:rPr>
                <w:rFonts w:ascii="Times New Roman" w:hAnsi="Times New Roman"/>
                <w:bCs/>
                <w:szCs w:val="21"/>
              </w:rPr>
              <w:t>7.</w:t>
            </w:r>
            <w:r>
              <w:rPr>
                <w:rFonts w:ascii="Times New Roman" w:hAnsi="Times New Roman"/>
                <w:bCs/>
                <w:szCs w:val="21"/>
              </w:rPr>
              <w:t>解释电解质紊乱、药物影响的心电图特征。</w:t>
            </w:r>
          </w:p>
          <w:p w:rsidR="001460C3" w:rsidRDefault="001460C3">
            <w:pPr>
              <w:rPr>
                <w:rFonts w:ascii="Times New Roman" w:hAnsi="Times New Roman"/>
                <w:bCs/>
                <w:szCs w:val="21"/>
              </w:rPr>
            </w:pPr>
          </w:p>
        </w:tc>
        <w:tc>
          <w:tcPr>
            <w:tcW w:w="1417" w:type="dxa"/>
          </w:tcPr>
          <w:p w:rsidR="001460C3" w:rsidRDefault="0073558A">
            <w:pPr>
              <w:spacing w:line="276" w:lineRule="auto"/>
              <w:rPr>
                <w:rFonts w:ascii="Times New Roman" w:hAnsi="Times New Roman"/>
                <w:bCs/>
                <w:szCs w:val="21"/>
              </w:rPr>
            </w:pPr>
            <w:r>
              <w:rPr>
                <w:rFonts w:ascii="Times New Roman" w:hAnsi="Times New Roman"/>
                <w:bCs/>
                <w:szCs w:val="21"/>
              </w:rPr>
              <w:lastRenderedPageBreak/>
              <w:t>1.</w:t>
            </w:r>
            <w:r>
              <w:rPr>
                <w:rFonts w:ascii="Times New Roman" w:hAnsi="Times New Roman"/>
                <w:bCs/>
                <w:szCs w:val="21"/>
              </w:rPr>
              <w:t>能够熟练进行常规心电图描记、动态心电图检查及心电图运动负荷试验。</w:t>
            </w:r>
          </w:p>
          <w:p w:rsidR="001460C3" w:rsidRDefault="0073558A">
            <w:pPr>
              <w:spacing w:line="276" w:lineRule="auto"/>
              <w:rPr>
                <w:rFonts w:ascii="Times New Roman" w:hAnsi="Times New Roman"/>
                <w:bCs/>
                <w:szCs w:val="21"/>
              </w:rPr>
            </w:pPr>
            <w:r>
              <w:rPr>
                <w:rFonts w:ascii="Times New Roman" w:hAnsi="Times New Roman"/>
                <w:bCs/>
                <w:szCs w:val="21"/>
              </w:rPr>
              <w:t>2.</w:t>
            </w:r>
            <w:r>
              <w:rPr>
                <w:rFonts w:ascii="Times New Roman" w:hAnsi="Times New Roman"/>
                <w:bCs/>
                <w:szCs w:val="21"/>
              </w:rPr>
              <w:t>能够基本掌握心电图的阅读与分析方法</w:t>
            </w:r>
          </w:p>
          <w:p w:rsidR="001460C3" w:rsidRDefault="0073558A">
            <w:pPr>
              <w:spacing w:line="276" w:lineRule="auto"/>
              <w:rPr>
                <w:rFonts w:ascii="Times New Roman" w:hAnsi="Times New Roman"/>
                <w:bCs/>
                <w:szCs w:val="21"/>
              </w:rPr>
            </w:pPr>
            <w:r>
              <w:rPr>
                <w:rFonts w:ascii="Times New Roman" w:hAnsi="Times New Roman"/>
                <w:bCs/>
                <w:szCs w:val="21"/>
              </w:rPr>
              <w:t>3.</w:t>
            </w:r>
            <w:r>
              <w:rPr>
                <w:rFonts w:ascii="Times New Roman" w:hAnsi="Times New Roman"/>
                <w:bCs/>
                <w:szCs w:val="21"/>
              </w:rPr>
              <w:t>能够准确测量心电图各波段，判断正常与异常。</w:t>
            </w:r>
          </w:p>
          <w:p w:rsidR="001460C3" w:rsidRDefault="0073558A">
            <w:pPr>
              <w:spacing w:line="276" w:lineRule="auto"/>
              <w:rPr>
                <w:rFonts w:ascii="Times New Roman" w:hAnsi="Times New Roman"/>
                <w:b/>
                <w:color w:val="000000"/>
                <w:sz w:val="20"/>
                <w:szCs w:val="20"/>
              </w:rPr>
            </w:pPr>
            <w:r>
              <w:rPr>
                <w:rFonts w:ascii="Times New Roman" w:hAnsi="Times New Roman"/>
                <w:bCs/>
                <w:szCs w:val="21"/>
              </w:rPr>
              <w:t>4.</w:t>
            </w:r>
            <w:r>
              <w:rPr>
                <w:rFonts w:ascii="Times New Roman" w:hAnsi="Times New Roman"/>
                <w:bCs/>
                <w:szCs w:val="21"/>
              </w:rPr>
              <w:t>能够对临床常见异常心电图进行分析，做出相应判断。</w:t>
            </w:r>
          </w:p>
        </w:tc>
        <w:tc>
          <w:tcPr>
            <w:tcW w:w="1276" w:type="dxa"/>
          </w:tcPr>
          <w:p w:rsidR="001460C3" w:rsidRDefault="0073558A">
            <w:pPr>
              <w:snapToGrid w:val="0"/>
              <w:spacing w:line="288" w:lineRule="auto"/>
              <w:jc w:val="left"/>
              <w:rPr>
                <w:rFonts w:ascii="Times New Roman" w:hAnsi="Times New Roman"/>
                <w:bCs/>
                <w:szCs w:val="21"/>
              </w:rPr>
            </w:pPr>
            <w:r>
              <w:rPr>
                <w:rFonts w:ascii="Times New Roman" w:hAnsi="Times New Roman"/>
                <w:bCs/>
                <w:szCs w:val="21"/>
              </w:rPr>
              <w:t>具有尊</w:t>
            </w:r>
            <w:r>
              <w:rPr>
                <w:rFonts w:ascii="Times New Roman" w:hAnsi="Times New Roman"/>
                <w:bCs/>
                <w:szCs w:val="21"/>
              </w:rPr>
              <w:t>重病人、爱护病人、保护病人隐私的意识，具有良好的沟通能力、敬业精神和伦理道德行为</w:t>
            </w:r>
          </w:p>
        </w:tc>
        <w:tc>
          <w:tcPr>
            <w:tcW w:w="1179" w:type="dxa"/>
          </w:tcPr>
          <w:p w:rsidR="001460C3" w:rsidRDefault="0073558A">
            <w:pPr>
              <w:spacing w:line="276" w:lineRule="auto"/>
              <w:rPr>
                <w:rFonts w:ascii="Times New Roman" w:hAnsi="Times New Roman"/>
                <w:bCs/>
                <w:szCs w:val="21"/>
              </w:rPr>
            </w:pPr>
            <w:r>
              <w:rPr>
                <w:rFonts w:ascii="Times New Roman" w:hAnsi="Times New Roman"/>
                <w:bCs/>
                <w:szCs w:val="21"/>
              </w:rPr>
              <w:t>1.</w:t>
            </w:r>
            <w:r>
              <w:rPr>
                <w:rFonts w:ascii="Times New Roman" w:hAnsi="Times New Roman"/>
                <w:bCs/>
                <w:szCs w:val="21"/>
              </w:rPr>
              <w:t>心电图产生的原理</w:t>
            </w:r>
          </w:p>
          <w:p w:rsidR="001460C3" w:rsidRDefault="0073558A">
            <w:pPr>
              <w:spacing w:line="276" w:lineRule="auto"/>
              <w:rPr>
                <w:rFonts w:ascii="Times New Roman" w:hAnsi="Times New Roman"/>
                <w:bCs/>
                <w:szCs w:val="21"/>
              </w:rPr>
            </w:pPr>
            <w:r>
              <w:rPr>
                <w:rFonts w:ascii="Times New Roman" w:hAnsi="Times New Roman"/>
                <w:bCs/>
                <w:szCs w:val="21"/>
              </w:rPr>
              <w:t>2.</w:t>
            </w:r>
            <w:r>
              <w:rPr>
                <w:rFonts w:ascii="Times New Roman" w:hAnsi="Times New Roman"/>
                <w:bCs/>
                <w:szCs w:val="21"/>
              </w:rPr>
              <w:t>正常心电图各波段的命名、波形特点及正常值。</w:t>
            </w:r>
          </w:p>
          <w:p w:rsidR="001460C3" w:rsidRDefault="0073558A">
            <w:pPr>
              <w:spacing w:line="276" w:lineRule="auto"/>
              <w:rPr>
                <w:rFonts w:ascii="Times New Roman" w:hAnsi="Times New Roman"/>
                <w:bCs/>
                <w:szCs w:val="21"/>
              </w:rPr>
            </w:pPr>
            <w:r>
              <w:rPr>
                <w:rFonts w:ascii="Times New Roman" w:hAnsi="Times New Roman"/>
                <w:bCs/>
                <w:szCs w:val="21"/>
              </w:rPr>
              <w:t>3.</w:t>
            </w:r>
            <w:r>
              <w:rPr>
                <w:rFonts w:ascii="Times New Roman" w:hAnsi="Times New Roman"/>
                <w:bCs/>
                <w:szCs w:val="21"/>
              </w:rPr>
              <w:t>异常心电图的临床意义</w:t>
            </w:r>
          </w:p>
          <w:p w:rsidR="001460C3" w:rsidRDefault="001460C3">
            <w:pPr>
              <w:spacing w:line="276" w:lineRule="auto"/>
              <w:rPr>
                <w:rFonts w:ascii="Times New Roman" w:hAnsi="Times New Roman"/>
                <w:bCs/>
                <w:szCs w:val="21"/>
              </w:rPr>
            </w:pPr>
          </w:p>
        </w:tc>
        <w:tc>
          <w:tcPr>
            <w:tcW w:w="528" w:type="dxa"/>
          </w:tcPr>
          <w:p w:rsidR="001460C3" w:rsidRDefault="0073558A">
            <w:pPr>
              <w:rPr>
                <w:rFonts w:ascii="Times New Roman" w:hAnsi="Times New Roman"/>
                <w:color w:val="000000"/>
                <w:sz w:val="20"/>
                <w:szCs w:val="20"/>
              </w:rPr>
            </w:pPr>
            <w:r>
              <w:rPr>
                <w:rFonts w:ascii="Times New Roman" w:hAnsi="Times New Roman" w:hint="eastAsia"/>
                <w:color w:val="000000"/>
                <w:sz w:val="20"/>
                <w:szCs w:val="20"/>
              </w:rPr>
              <w:t>4</w:t>
            </w:r>
          </w:p>
        </w:tc>
        <w:tc>
          <w:tcPr>
            <w:tcW w:w="456" w:type="dxa"/>
          </w:tcPr>
          <w:p w:rsidR="001460C3" w:rsidRDefault="0073558A">
            <w:pPr>
              <w:rPr>
                <w:rFonts w:ascii="Times New Roman" w:hAnsi="Times New Roman"/>
                <w:color w:val="000000"/>
                <w:sz w:val="20"/>
                <w:szCs w:val="20"/>
              </w:rPr>
            </w:pPr>
            <w:r>
              <w:rPr>
                <w:rFonts w:ascii="Times New Roman" w:hAnsi="Times New Roman"/>
                <w:color w:val="000000"/>
                <w:sz w:val="20"/>
                <w:szCs w:val="20"/>
              </w:rPr>
              <w:t>6</w:t>
            </w:r>
          </w:p>
        </w:tc>
        <w:tc>
          <w:tcPr>
            <w:tcW w:w="437" w:type="dxa"/>
          </w:tcPr>
          <w:p w:rsidR="001460C3" w:rsidRDefault="0073558A">
            <w:pPr>
              <w:rPr>
                <w:rFonts w:ascii="Times New Roman" w:hAnsi="Times New Roman"/>
                <w:color w:val="000000"/>
                <w:sz w:val="20"/>
                <w:szCs w:val="20"/>
              </w:rPr>
            </w:pPr>
            <w:r>
              <w:rPr>
                <w:rFonts w:ascii="Times New Roman" w:hAnsi="Times New Roman"/>
                <w:color w:val="000000"/>
                <w:sz w:val="20"/>
                <w:szCs w:val="20"/>
              </w:rPr>
              <w:t>1</w:t>
            </w:r>
            <w:r>
              <w:rPr>
                <w:rFonts w:ascii="Times New Roman" w:hAnsi="Times New Roman" w:hint="eastAsia"/>
                <w:color w:val="000000"/>
                <w:sz w:val="20"/>
                <w:szCs w:val="20"/>
              </w:rPr>
              <w:t>0</w:t>
            </w:r>
          </w:p>
        </w:tc>
      </w:tr>
      <w:tr w:rsidR="001460C3">
        <w:trPr>
          <w:trHeight w:val="2061"/>
          <w:jc w:val="center"/>
        </w:trPr>
        <w:tc>
          <w:tcPr>
            <w:tcW w:w="407" w:type="dxa"/>
            <w:vAlign w:val="center"/>
          </w:tcPr>
          <w:p w:rsidR="001460C3" w:rsidRDefault="0073558A">
            <w:pPr>
              <w:snapToGrid w:val="0"/>
              <w:spacing w:line="288" w:lineRule="auto"/>
              <w:jc w:val="center"/>
              <w:rPr>
                <w:rFonts w:ascii="Times New Roman" w:hAnsi="Times New Roman"/>
                <w:color w:val="000000"/>
                <w:sz w:val="20"/>
                <w:szCs w:val="20"/>
              </w:rPr>
            </w:pPr>
            <w:r>
              <w:rPr>
                <w:rFonts w:ascii="Times New Roman" w:hAnsi="Times New Roman"/>
                <w:color w:val="000000"/>
                <w:sz w:val="20"/>
                <w:szCs w:val="20"/>
              </w:rPr>
              <w:lastRenderedPageBreak/>
              <w:t>6</w:t>
            </w:r>
          </w:p>
        </w:tc>
        <w:tc>
          <w:tcPr>
            <w:tcW w:w="667" w:type="dxa"/>
            <w:vAlign w:val="center"/>
          </w:tcPr>
          <w:p w:rsidR="001460C3" w:rsidRDefault="0073558A">
            <w:pPr>
              <w:snapToGrid w:val="0"/>
              <w:spacing w:line="288" w:lineRule="auto"/>
              <w:jc w:val="center"/>
              <w:rPr>
                <w:rFonts w:ascii="Times New Roman" w:hAnsi="Times New Roman"/>
                <w:color w:val="000000"/>
                <w:sz w:val="20"/>
                <w:szCs w:val="20"/>
              </w:rPr>
            </w:pPr>
            <w:r>
              <w:rPr>
                <w:rFonts w:ascii="Times New Roman" w:hAnsi="Times New Roman"/>
                <w:bCs/>
                <w:szCs w:val="21"/>
              </w:rPr>
              <w:t>护理病历书写</w:t>
            </w:r>
          </w:p>
        </w:tc>
        <w:tc>
          <w:tcPr>
            <w:tcW w:w="2152" w:type="dxa"/>
          </w:tcPr>
          <w:p w:rsidR="001460C3" w:rsidRDefault="0073558A">
            <w:pPr>
              <w:rPr>
                <w:rFonts w:ascii="Times New Roman" w:hAnsi="Times New Roman"/>
                <w:bCs/>
                <w:szCs w:val="21"/>
              </w:rPr>
            </w:pPr>
            <w:r>
              <w:rPr>
                <w:rFonts w:ascii="Times New Roman" w:hAnsi="Times New Roman"/>
                <w:bCs/>
                <w:szCs w:val="21"/>
              </w:rPr>
              <w:t>识记</w:t>
            </w:r>
          </w:p>
          <w:p w:rsidR="001460C3" w:rsidRDefault="0073558A">
            <w:pPr>
              <w:rPr>
                <w:rFonts w:ascii="Times New Roman" w:hAnsi="Times New Roman"/>
                <w:bCs/>
                <w:szCs w:val="21"/>
              </w:rPr>
            </w:pPr>
            <w:r>
              <w:rPr>
                <w:rFonts w:ascii="Times New Roman" w:hAnsi="Times New Roman"/>
                <w:bCs/>
                <w:szCs w:val="21"/>
              </w:rPr>
              <w:t>1.</w:t>
            </w:r>
            <w:r>
              <w:rPr>
                <w:rFonts w:ascii="Times New Roman" w:hAnsi="Times New Roman"/>
                <w:bCs/>
                <w:szCs w:val="21"/>
              </w:rPr>
              <w:t>复述护理病历和电子病历的概念。</w:t>
            </w:r>
          </w:p>
          <w:p w:rsidR="001460C3" w:rsidRDefault="0073558A">
            <w:pPr>
              <w:rPr>
                <w:rFonts w:ascii="Times New Roman" w:hAnsi="Times New Roman"/>
                <w:bCs/>
                <w:szCs w:val="21"/>
              </w:rPr>
            </w:pPr>
            <w:r>
              <w:rPr>
                <w:rFonts w:ascii="Times New Roman" w:hAnsi="Times New Roman"/>
                <w:bCs/>
                <w:szCs w:val="21"/>
              </w:rPr>
              <w:t>2.</w:t>
            </w:r>
            <w:r>
              <w:rPr>
                <w:rFonts w:ascii="Times New Roman" w:hAnsi="Times New Roman"/>
                <w:bCs/>
                <w:szCs w:val="21"/>
              </w:rPr>
              <w:t>复述护理病历的组成</w:t>
            </w:r>
          </w:p>
          <w:p w:rsidR="001460C3" w:rsidRDefault="0073558A">
            <w:pPr>
              <w:rPr>
                <w:rFonts w:ascii="Times New Roman" w:hAnsi="Times New Roman"/>
                <w:bCs/>
                <w:szCs w:val="21"/>
              </w:rPr>
            </w:pPr>
            <w:r>
              <w:rPr>
                <w:rFonts w:ascii="Times New Roman" w:hAnsi="Times New Roman"/>
                <w:bCs/>
                <w:szCs w:val="21"/>
              </w:rPr>
              <w:t>3.</w:t>
            </w:r>
            <w:r>
              <w:rPr>
                <w:rFonts w:ascii="Times New Roman" w:hAnsi="Times New Roman"/>
                <w:bCs/>
                <w:szCs w:val="21"/>
              </w:rPr>
              <w:t>描述</w:t>
            </w:r>
            <w:r>
              <w:rPr>
                <w:rFonts w:ascii="Times New Roman" w:hAnsi="Times New Roman" w:hint="eastAsia"/>
                <w:bCs/>
                <w:szCs w:val="21"/>
              </w:rPr>
              <w:t>入</w:t>
            </w:r>
            <w:r>
              <w:rPr>
                <w:rFonts w:ascii="Times New Roman" w:hAnsi="Times New Roman"/>
                <w:bCs/>
                <w:szCs w:val="21"/>
              </w:rPr>
              <w:t>院病人护理评估评估单、护理记录单、护理计划单、健康教育计划单的记录要点。</w:t>
            </w:r>
          </w:p>
          <w:p w:rsidR="001460C3" w:rsidRDefault="0073558A">
            <w:pPr>
              <w:rPr>
                <w:rFonts w:ascii="Times New Roman" w:hAnsi="Times New Roman"/>
                <w:bCs/>
                <w:szCs w:val="21"/>
              </w:rPr>
            </w:pPr>
            <w:r>
              <w:rPr>
                <w:rFonts w:ascii="Times New Roman" w:hAnsi="Times New Roman"/>
                <w:bCs/>
                <w:szCs w:val="21"/>
              </w:rPr>
              <w:t>理解</w:t>
            </w:r>
          </w:p>
          <w:p w:rsidR="001460C3" w:rsidRDefault="0073558A">
            <w:pPr>
              <w:rPr>
                <w:rFonts w:ascii="Times New Roman" w:hAnsi="Times New Roman"/>
                <w:bCs/>
                <w:szCs w:val="21"/>
              </w:rPr>
            </w:pPr>
            <w:r>
              <w:rPr>
                <w:rFonts w:ascii="Times New Roman" w:hAnsi="Times New Roman"/>
                <w:bCs/>
                <w:szCs w:val="21"/>
              </w:rPr>
              <w:t>1.</w:t>
            </w:r>
            <w:r>
              <w:rPr>
                <w:rFonts w:ascii="Times New Roman" w:hAnsi="Times New Roman"/>
                <w:bCs/>
                <w:szCs w:val="21"/>
              </w:rPr>
              <w:t>说明护理病历书写的目的与意义。</w:t>
            </w:r>
          </w:p>
          <w:p w:rsidR="001460C3" w:rsidRDefault="0073558A">
            <w:pPr>
              <w:rPr>
                <w:rFonts w:ascii="Times New Roman" w:hAnsi="Times New Roman"/>
                <w:bCs/>
                <w:szCs w:val="21"/>
              </w:rPr>
            </w:pPr>
            <w:r>
              <w:rPr>
                <w:rFonts w:ascii="Times New Roman" w:hAnsi="Times New Roman"/>
                <w:bCs/>
                <w:szCs w:val="21"/>
              </w:rPr>
              <w:t>2.</w:t>
            </w:r>
            <w:r>
              <w:rPr>
                <w:rFonts w:ascii="Times New Roman" w:hAnsi="Times New Roman"/>
                <w:bCs/>
                <w:szCs w:val="21"/>
              </w:rPr>
              <w:t>解释护理病历书写的基本原则与要求。</w:t>
            </w:r>
          </w:p>
          <w:p w:rsidR="001460C3" w:rsidRDefault="0073558A">
            <w:pPr>
              <w:rPr>
                <w:rFonts w:ascii="Times New Roman" w:hAnsi="Times New Roman"/>
                <w:bCs/>
                <w:szCs w:val="21"/>
              </w:rPr>
            </w:pPr>
            <w:r>
              <w:rPr>
                <w:rFonts w:ascii="Times New Roman" w:hAnsi="Times New Roman"/>
                <w:bCs/>
                <w:szCs w:val="21"/>
              </w:rPr>
              <w:t>3.</w:t>
            </w:r>
            <w:r>
              <w:rPr>
                <w:rFonts w:ascii="Times New Roman" w:hAnsi="Times New Roman"/>
                <w:bCs/>
                <w:szCs w:val="21"/>
              </w:rPr>
              <w:t>区别纸质病历和电子病历的异同点。</w:t>
            </w:r>
          </w:p>
        </w:tc>
        <w:tc>
          <w:tcPr>
            <w:tcW w:w="1417" w:type="dxa"/>
          </w:tcPr>
          <w:p w:rsidR="001460C3" w:rsidRDefault="0073558A">
            <w:pPr>
              <w:spacing w:line="276" w:lineRule="auto"/>
              <w:rPr>
                <w:rFonts w:ascii="Times New Roman" w:hAnsi="Times New Roman"/>
                <w:bCs/>
                <w:szCs w:val="21"/>
              </w:rPr>
            </w:pPr>
            <w:r>
              <w:rPr>
                <w:rFonts w:ascii="Times New Roman" w:hAnsi="Times New Roman"/>
                <w:bCs/>
                <w:szCs w:val="21"/>
              </w:rPr>
              <w:t>能够根据病人的实际情况，按要求书写病人的入院护理评估单及护理记录。</w:t>
            </w:r>
          </w:p>
        </w:tc>
        <w:tc>
          <w:tcPr>
            <w:tcW w:w="1276" w:type="dxa"/>
          </w:tcPr>
          <w:p w:rsidR="001460C3" w:rsidRDefault="0073558A">
            <w:pPr>
              <w:snapToGrid w:val="0"/>
              <w:spacing w:line="288" w:lineRule="auto"/>
              <w:jc w:val="left"/>
              <w:rPr>
                <w:rFonts w:ascii="Times New Roman" w:hAnsi="Times New Roman"/>
                <w:bCs/>
                <w:szCs w:val="21"/>
              </w:rPr>
            </w:pPr>
            <w:r>
              <w:rPr>
                <w:rFonts w:ascii="Times New Roman" w:hAnsi="Times New Roman"/>
                <w:bCs/>
                <w:szCs w:val="21"/>
              </w:rPr>
              <w:t>具有尊重病人、爱护病人、保护病人隐私的意识，具有良好的沟通能力、敬业精神和伦理道德行为</w:t>
            </w:r>
          </w:p>
        </w:tc>
        <w:tc>
          <w:tcPr>
            <w:tcW w:w="1179" w:type="dxa"/>
          </w:tcPr>
          <w:p w:rsidR="001460C3" w:rsidRDefault="0073558A">
            <w:pPr>
              <w:spacing w:line="276" w:lineRule="auto"/>
              <w:jc w:val="left"/>
              <w:rPr>
                <w:rFonts w:ascii="Times New Roman" w:hAnsi="Times New Roman"/>
                <w:bCs/>
                <w:szCs w:val="21"/>
              </w:rPr>
            </w:pPr>
            <w:r>
              <w:rPr>
                <w:rFonts w:ascii="Times New Roman" w:hAnsi="Times New Roman"/>
                <w:bCs/>
                <w:szCs w:val="21"/>
              </w:rPr>
              <w:t>1.</w:t>
            </w:r>
            <w:r>
              <w:rPr>
                <w:rFonts w:ascii="Times New Roman" w:hAnsi="Times New Roman"/>
                <w:bCs/>
                <w:szCs w:val="21"/>
              </w:rPr>
              <w:t>护理病历书写的基本原则与要求</w:t>
            </w:r>
          </w:p>
          <w:p w:rsidR="001460C3" w:rsidRDefault="0073558A">
            <w:pPr>
              <w:spacing w:line="276" w:lineRule="auto"/>
              <w:jc w:val="left"/>
              <w:rPr>
                <w:rFonts w:ascii="Times New Roman" w:hAnsi="Times New Roman"/>
                <w:bCs/>
                <w:szCs w:val="21"/>
              </w:rPr>
            </w:pPr>
            <w:r>
              <w:rPr>
                <w:rFonts w:ascii="Times New Roman" w:hAnsi="Times New Roman"/>
                <w:bCs/>
                <w:szCs w:val="21"/>
              </w:rPr>
              <w:t>2.</w:t>
            </w:r>
            <w:r>
              <w:rPr>
                <w:rFonts w:ascii="Times New Roman" w:hAnsi="Times New Roman"/>
                <w:bCs/>
                <w:szCs w:val="21"/>
              </w:rPr>
              <w:t>入院病人护理评估单、护理记录单、护理计划单、健康教育计划单的记录要点。</w:t>
            </w:r>
          </w:p>
        </w:tc>
        <w:tc>
          <w:tcPr>
            <w:tcW w:w="528" w:type="dxa"/>
          </w:tcPr>
          <w:p w:rsidR="001460C3" w:rsidRDefault="0073558A">
            <w:pPr>
              <w:rPr>
                <w:rFonts w:ascii="Times New Roman" w:hAnsi="Times New Roman"/>
                <w:color w:val="000000"/>
                <w:sz w:val="20"/>
                <w:szCs w:val="20"/>
              </w:rPr>
            </w:pPr>
            <w:r>
              <w:rPr>
                <w:rFonts w:ascii="Times New Roman" w:hAnsi="Times New Roman"/>
                <w:color w:val="000000"/>
                <w:sz w:val="20"/>
                <w:szCs w:val="20"/>
              </w:rPr>
              <w:t>4</w:t>
            </w:r>
          </w:p>
        </w:tc>
        <w:tc>
          <w:tcPr>
            <w:tcW w:w="456" w:type="dxa"/>
          </w:tcPr>
          <w:p w:rsidR="001460C3" w:rsidRDefault="0073558A">
            <w:pPr>
              <w:rPr>
                <w:rFonts w:ascii="Times New Roman" w:hAnsi="Times New Roman"/>
                <w:color w:val="000000"/>
                <w:sz w:val="20"/>
                <w:szCs w:val="20"/>
              </w:rPr>
            </w:pPr>
            <w:r>
              <w:rPr>
                <w:rFonts w:ascii="Times New Roman" w:hAnsi="Times New Roman"/>
                <w:color w:val="000000"/>
                <w:sz w:val="20"/>
                <w:szCs w:val="20"/>
              </w:rPr>
              <w:t>2</w:t>
            </w:r>
          </w:p>
        </w:tc>
        <w:tc>
          <w:tcPr>
            <w:tcW w:w="437" w:type="dxa"/>
          </w:tcPr>
          <w:p w:rsidR="001460C3" w:rsidRDefault="0073558A">
            <w:pPr>
              <w:rPr>
                <w:rFonts w:ascii="Times New Roman" w:hAnsi="Times New Roman"/>
                <w:color w:val="000000"/>
                <w:sz w:val="20"/>
                <w:szCs w:val="20"/>
              </w:rPr>
            </w:pPr>
            <w:r>
              <w:rPr>
                <w:rFonts w:ascii="Times New Roman" w:hAnsi="Times New Roman"/>
                <w:color w:val="000000"/>
                <w:sz w:val="20"/>
                <w:szCs w:val="20"/>
              </w:rPr>
              <w:t>6</w:t>
            </w:r>
          </w:p>
        </w:tc>
      </w:tr>
    </w:tbl>
    <w:p w:rsidR="001460C3" w:rsidRDefault="0073558A">
      <w:pPr>
        <w:widowControl/>
        <w:spacing w:beforeLines="50" w:before="156" w:afterLines="50" w:after="156" w:line="288" w:lineRule="auto"/>
        <w:ind w:firstLineChars="100" w:firstLine="240"/>
        <w:jc w:val="left"/>
        <w:rPr>
          <w:rFonts w:ascii="黑体" w:eastAsia="黑体" w:hAnsi="宋体"/>
          <w:sz w:val="24"/>
        </w:rPr>
      </w:pPr>
      <w:r>
        <w:rPr>
          <w:rFonts w:ascii="黑体" w:eastAsia="黑体" w:hAnsi="宋体" w:hint="eastAsia"/>
          <w:sz w:val="24"/>
        </w:rPr>
        <w:t>七、课内实验名称及基本要求</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28"/>
        <w:gridCol w:w="3187"/>
        <w:gridCol w:w="845"/>
        <w:gridCol w:w="1057"/>
        <w:gridCol w:w="1148"/>
      </w:tblGrid>
      <w:tr w:rsidR="001460C3">
        <w:trPr>
          <w:trHeight w:val="59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460C3" w:rsidRDefault="0073558A">
            <w:pPr>
              <w:snapToGrid w:val="0"/>
              <w:jc w:val="center"/>
              <w:rPr>
                <w:rFonts w:ascii="宋体"/>
                <w:szCs w:val="21"/>
              </w:rPr>
            </w:pPr>
            <w:r>
              <w:rPr>
                <w:rFonts w:ascii="宋体" w:hAnsi="宋体" w:hint="eastAsia"/>
                <w:szCs w:val="21"/>
              </w:rPr>
              <w:t>序号</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1460C3" w:rsidRDefault="0073558A">
            <w:pPr>
              <w:snapToGrid w:val="0"/>
              <w:jc w:val="center"/>
              <w:rPr>
                <w:rFonts w:ascii="宋体"/>
                <w:szCs w:val="21"/>
              </w:rPr>
            </w:pPr>
            <w:r>
              <w:rPr>
                <w:rFonts w:ascii="宋体" w:hAnsi="宋体" w:hint="eastAsia"/>
                <w:szCs w:val="21"/>
              </w:rPr>
              <w:t>实验名称</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center"/>
          </w:tcPr>
          <w:p w:rsidR="001460C3" w:rsidRDefault="0073558A">
            <w:pPr>
              <w:snapToGrid w:val="0"/>
              <w:jc w:val="center"/>
              <w:rPr>
                <w:rFonts w:ascii="宋体"/>
                <w:szCs w:val="21"/>
              </w:rPr>
            </w:pPr>
            <w:r>
              <w:rPr>
                <w:rFonts w:ascii="宋体" w:hAnsi="宋体" w:hint="eastAsia"/>
                <w:szCs w:val="21"/>
              </w:rPr>
              <w:t>主要内容</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1460C3" w:rsidRDefault="0073558A">
            <w:pPr>
              <w:snapToGrid w:val="0"/>
              <w:jc w:val="center"/>
              <w:rPr>
                <w:rFonts w:ascii="宋体" w:hAnsi="宋体"/>
                <w:szCs w:val="21"/>
              </w:rPr>
            </w:pPr>
            <w:r>
              <w:rPr>
                <w:rFonts w:ascii="宋体" w:hAnsi="宋体" w:hint="eastAsia"/>
                <w:szCs w:val="21"/>
              </w:rPr>
              <w:t>实验</w:t>
            </w:r>
          </w:p>
          <w:p w:rsidR="001460C3" w:rsidRDefault="0073558A">
            <w:pPr>
              <w:snapToGrid w:val="0"/>
              <w:jc w:val="center"/>
              <w:rPr>
                <w:rFonts w:ascii="宋体"/>
                <w:szCs w:val="21"/>
              </w:rPr>
            </w:pPr>
            <w:r>
              <w:rPr>
                <w:rFonts w:ascii="宋体" w:hAnsi="宋体" w:hint="eastAsia"/>
                <w:szCs w:val="21"/>
              </w:rPr>
              <w:t>时数</w:t>
            </w:r>
          </w:p>
        </w:tc>
        <w:tc>
          <w:tcPr>
            <w:tcW w:w="1057" w:type="dxa"/>
            <w:tcBorders>
              <w:top w:val="single" w:sz="4" w:space="0" w:color="auto"/>
              <w:left w:val="single" w:sz="4" w:space="0" w:color="auto"/>
              <w:right w:val="single" w:sz="4" w:space="0" w:color="auto"/>
            </w:tcBorders>
            <w:shd w:val="clear" w:color="auto" w:fill="auto"/>
            <w:vAlign w:val="center"/>
          </w:tcPr>
          <w:p w:rsidR="001460C3" w:rsidRDefault="0073558A">
            <w:pPr>
              <w:snapToGrid w:val="0"/>
              <w:jc w:val="center"/>
              <w:rPr>
                <w:rFonts w:ascii="宋体"/>
                <w:szCs w:val="21"/>
              </w:rPr>
            </w:pPr>
            <w:r>
              <w:rPr>
                <w:rFonts w:ascii="宋体" w:hint="eastAsia"/>
                <w:szCs w:val="21"/>
              </w:rPr>
              <w:t>实验类型</w:t>
            </w:r>
          </w:p>
        </w:tc>
        <w:tc>
          <w:tcPr>
            <w:tcW w:w="1148" w:type="dxa"/>
            <w:tcBorders>
              <w:top w:val="single" w:sz="4" w:space="0" w:color="auto"/>
              <w:left w:val="single" w:sz="4" w:space="0" w:color="auto"/>
              <w:right w:val="single" w:sz="4" w:space="0" w:color="auto"/>
            </w:tcBorders>
            <w:shd w:val="clear" w:color="auto" w:fill="auto"/>
            <w:vAlign w:val="center"/>
          </w:tcPr>
          <w:p w:rsidR="001460C3" w:rsidRDefault="0073558A">
            <w:pPr>
              <w:snapToGrid w:val="0"/>
              <w:jc w:val="center"/>
              <w:rPr>
                <w:rFonts w:ascii="宋体"/>
                <w:szCs w:val="21"/>
              </w:rPr>
            </w:pPr>
            <w:r>
              <w:rPr>
                <w:rFonts w:ascii="宋体" w:hAnsi="宋体" w:hint="eastAsia"/>
                <w:szCs w:val="21"/>
              </w:rPr>
              <w:t>备注</w:t>
            </w:r>
          </w:p>
        </w:tc>
      </w:tr>
      <w:tr w:rsidR="001460C3">
        <w:trPr>
          <w:trHeight w:hRule="exact" w:val="80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460C3" w:rsidRDefault="0073558A">
            <w:pPr>
              <w:snapToGrid w:val="0"/>
              <w:spacing w:beforeLines="50" w:before="156" w:afterLines="50" w:after="156"/>
              <w:jc w:val="center"/>
              <w:rPr>
                <w:rFonts w:ascii="宋体"/>
                <w:szCs w:val="21"/>
              </w:rPr>
            </w:pPr>
            <w:r>
              <w:rPr>
                <w:rFonts w:ascii="宋体" w:hint="eastAsia"/>
                <w:szCs w:val="21"/>
              </w:rPr>
              <w:t>1</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1460C3" w:rsidRDefault="0073558A">
            <w:pPr>
              <w:snapToGrid w:val="0"/>
              <w:spacing w:beforeLines="50" w:before="156" w:afterLines="50" w:after="156"/>
              <w:jc w:val="center"/>
              <w:rPr>
                <w:rFonts w:ascii="宋体"/>
                <w:szCs w:val="21"/>
              </w:rPr>
            </w:pPr>
            <w:bookmarkStart w:id="1" w:name="OLE_LINK2"/>
            <w:r>
              <w:rPr>
                <w:rFonts w:ascii="宋体" w:hint="eastAsia"/>
                <w:szCs w:val="21"/>
              </w:rPr>
              <w:t>健康史采集</w:t>
            </w:r>
            <w:bookmarkEnd w:id="1"/>
          </w:p>
        </w:tc>
        <w:tc>
          <w:tcPr>
            <w:tcW w:w="3187" w:type="dxa"/>
            <w:tcBorders>
              <w:top w:val="single" w:sz="4" w:space="0" w:color="auto"/>
              <w:left w:val="single" w:sz="4" w:space="0" w:color="auto"/>
              <w:bottom w:val="single" w:sz="4" w:space="0" w:color="auto"/>
              <w:right w:val="single" w:sz="4" w:space="0" w:color="auto"/>
            </w:tcBorders>
            <w:shd w:val="clear" w:color="auto" w:fill="auto"/>
            <w:vAlign w:val="center"/>
          </w:tcPr>
          <w:p w:rsidR="001460C3" w:rsidRDefault="0073558A">
            <w:pPr>
              <w:snapToGrid w:val="0"/>
              <w:spacing w:beforeLines="50" w:before="156" w:afterLines="50" w:after="156"/>
              <w:jc w:val="left"/>
              <w:rPr>
                <w:rFonts w:ascii="宋体"/>
                <w:szCs w:val="21"/>
              </w:rPr>
            </w:pPr>
            <w:r>
              <w:rPr>
                <w:rFonts w:ascii="宋体" w:hint="eastAsia"/>
                <w:szCs w:val="21"/>
              </w:rPr>
              <w:t>练习运用问诊技巧进行健康史资料收集</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1460C3" w:rsidRDefault="0073558A">
            <w:pPr>
              <w:snapToGrid w:val="0"/>
              <w:spacing w:beforeLines="50" w:before="156" w:afterLines="50" w:after="156"/>
              <w:jc w:val="center"/>
              <w:rPr>
                <w:rFonts w:ascii="宋体"/>
                <w:szCs w:val="21"/>
              </w:rPr>
            </w:pPr>
            <w:r>
              <w:rPr>
                <w:rFonts w:ascii="宋体" w:hint="eastAsia"/>
                <w:szCs w:val="21"/>
              </w:rPr>
              <w:t>2</w:t>
            </w:r>
          </w:p>
        </w:tc>
        <w:tc>
          <w:tcPr>
            <w:tcW w:w="1057" w:type="dxa"/>
            <w:tcBorders>
              <w:left w:val="single" w:sz="4" w:space="0" w:color="auto"/>
              <w:right w:val="single" w:sz="4" w:space="0" w:color="auto"/>
            </w:tcBorders>
            <w:shd w:val="clear" w:color="auto" w:fill="auto"/>
            <w:vAlign w:val="center"/>
          </w:tcPr>
          <w:p w:rsidR="001460C3" w:rsidRDefault="0073558A">
            <w:pPr>
              <w:snapToGrid w:val="0"/>
              <w:spacing w:beforeLines="50" w:before="156" w:afterLines="50" w:after="156"/>
              <w:jc w:val="center"/>
              <w:rPr>
                <w:rFonts w:ascii="宋体"/>
                <w:szCs w:val="21"/>
              </w:rPr>
            </w:pPr>
            <w:r>
              <w:rPr>
                <w:rFonts w:ascii="宋体" w:hint="eastAsia"/>
                <w:szCs w:val="21"/>
              </w:rPr>
              <w:t>综合型</w:t>
            </w:r>
          </w:p>
        </w:tc>
        <w:tc>
          <w:tcPr>
            <w:tcW w:w="1148" w:type="dxa"/>
            <w:tcBorders>
              <w:left w:val="single" w:sz="4" w:space="0" w:color="auto"/>
              <w:right w:val="single" w:sz="4" w:space="0" w:color="auto"/>
            </w:tcBorders>
            <w:shd w:val="clear" w:color="auto" w:fill="auto"/>
            <w:vAlign w:val="center"/>
          </w:tcPr>
          <w:p w:rsidR="001460C3" w:rsidRDefault="001460C3">
            <w:pPr>
              <w:snapToGrid w:val="0"/>
              <w:spacing w:beforeLines="50" w:before="156" w:afterLines="50" w:after="156"/>
              <w:rPr>
                <w:rFonts w:ascii="宋体"/>
                <w:szCs w:val="21"/>
              </w:rPr>
            </w:pPr>
          </w:p>
        </w:tc>
      </w:tr>
      <w:tr w:rsidR="001460C3">
        <w:trPr>
          <w:trHeight w:hRule="exact" w:val="667"/>
        </w:trPr>
        <w:tc>
          <w:tcPr>
            <w:tcW w:w="540" w:type="dxa"/>
            <w:tcBorders>
              <w:top w:val="single" w:sz="4" w:space="0" w:color="auto"/>
              <w:left w:val="single" w:sz="4" w:space="0" w:color="auto"/>
              <w:bottom w:val="single" w:sz="4" w:space="0" w:color="auto"/>
              <w:right w:val="single" w:sz="4" w:space="0" w:color="auto"/>
            </w:tcBorders>
            <w:shd w:val="clear" w:color="auto" w:fill="auto"/>
          </w:tcPr>
          <w:p w:rsidR="001460C3" w:rsidRDefault="0073558A">
            <w:pPr>
              <w:snapToGrid w:val="0"/>
              <w:spacing w:beforeLines="50" w:before="156" w:afterLines="50" w:after="156"/>
              <w:jc w:val="center"/>
              <w:rPr>
                <w:rFonts w:ascii="宋体"/>
                <w:szCs w:val="21"/>
              </w:rPr>
            </w:pPr>
            <w:r>
              <w:rPr>
                <w:rFonts w:hint="eastAsia"/>
              </w:rPr>
              <w:t>2</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1460C3" w:rsidRDefault="0073558A">
            <w:pPr>
              <w:jc w:val="left"/>
            </w:pPr>
            <w:r>
              <w:rPr>
                <w:rFonts w:hint="eastAsia"/>
              </w:rPr>
              <w:t>常见症状的评估</w:t>
            </w:r>
          </w:p>
        </w:tc>
        <w:tc>
          <w:tcPr>
            <w:tcW w:w="3187" w:type="dxa"/>
            <w:tcBorders>
              <w:top w:val="single" w:sz="4" w:space="0" w:color="auto"/>
              <w:left w:val="single" w:sz="4" w:space="0" w:color="auto"/>
              <w:bottom w:val="single" w:sz="4" w:space="0" w:color="auto"/>
              <w:right w:val="single" w:sz="4" w:space="0" w:color="auto"/>
            </w:tcBorders>
            <w:shd w:val="clear" w:color="auto" w:fill="auto"/>
          </w:tcPr>
          <w:p w:rsidR="001460C3" w:rsidRDefault="0073558A">
            <w:pPr>
              <w:jc w:val="left"/>
            </w:pPr>
            <w:r>
              <w:rPr>
                <w:rFonts w:hint="eastAsia"/>
              </w:rPr>
              <w:t>针对常见症状进行问诊，提出主要护理诊断</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1460C3" w:rsidRDefault="0073558A">
            <w:pPr>
              <w:snapToGrid w:val="0"/>
              <w:spacing w:beforeLines="50" w:before="156" w:afterLines="50" w:after="156"/>
              <w:jc w:val="center"/>
              <w:rPr>
                <w:rFonts w:ascii="宋体"/>
                <w:szCs w:val="21"/>
              </w:rPr>
            </w:pPr>
            <w:r>
              <w:rPr>
                <w:rFonts w:hint="eastAsia"/>
              </w:rPr>
              <w:t>2</w:t>
            </w:r>
          </w:p>
        </w:tc>
        <w:tc>
          <w:tcPr>
            <w:tcW w:w="1057" w:type="dxa"/>
            <w:tcBorders>
              <w:left w:val="single" w:sz="4" w:space="0" w:color="auto"/>
              <w:right w:val="single" w:sz="4" w:space="0" w:color="auto"/>
            </w:tcBorders>
            <w:shd w:val="clear" w:color="auto" w:fill="auto"/>
          </w:tcPr>
          <w:p w:rsidR="001460C3" w:rsidRDefault="0073558A">
            <w:pPr>
              <w:snapToGrid w:val="0"/>
              <w:spacing w:beforeLines="50" w:before="156" w:afterLines="50" w:after="156"/>
              <w:jc w:val="center"/>
              <w:rPr>
                <w:rFonts w:ascii="宋体"/>
                <w:szCs w:val="21"/>
              </w:rPr>
            </w:pPr>
            <w:r>
              <w:rPr>
                <w:rFonts w:hint="eastAsia"/>
              </w:rPr>
              <w:t>综合型</w:t>
            </w:r>
          </w:p>
        </w:tc>
        <w:tc>
          <w:tcPr>
            <w:tcW w:w="1148" w:type="dxa"/>
            <w:tcBorders>
              <w:left w:val="single" w:sz="4" w:space="0" w:color="auto"/>
              <w:right w:val="single" w:sz="4" w:space="0" w:color="auto"/>
            </w:tcBorders>
            <w:shd w:val="clear" w:color="auto" w:fill="auto"/>
          </w:tcPr>
          <w:p w:rsidR="001460C3" w:rsidRDefault="001460C3">
            <w:pPr>
              <w:snapToGrid w:val="0"/>
              <w:spacing w:beforeLines="50" w:before="156" w:afterLines="50" w:after="156"/>
              <w:rPr>
                <w:rFonts w:ascii="宋体"/>
                <w:szCs w:val="21"/>
              </w:rPr>
            </w:pPr>
          </w:p>
        </w:tc>
      </w:tr>
      <w:tr w:rsidR="001460C3">
        <w:trPr>
          <w:trHeight w:hRule="exact" w:val="67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460C3" w:rsidRDefault="0073558A">
            <w:pPr>
              <w:snapToGrid w:val="0"/>
              <w:spacing w:beforeLines="50" w:before="156" w:afterLines="50" w:after="156"/>
              <w:jc w:val="center"/>
              <w:rPr>
                <w:rFonts w:ascii="宋体"/>
                <w:szCs w:val="21"/>
              </w:rPr>
            </w:pPr>
            <w:r>
              <w:rPr>
                <w:rFonts w:ascii="宋体" w:hint="eastAsia"/>
                <w:szCs w:val="21"/>
              </w:rPr>
              <w:lastRenderedPageBreak/>
              <w:t>3</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1460C3" w:rsidRDefault="0073558A">
            <w:r>
              <w:rPr>
                <w:rFonts w:hint="eastAsia"/>
              </w:rPr>
              <w:t>体格检查的基本方法</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center"/>
          </w:tcPr>
          <w:p w:rsidR="001460C3" w:rsidRDefault="0073558A">
            <w:pPr>
              <w:jc w:val="left"/>
            </w:pPr>
            <w:r>
              <w:rPr>
                <w:rFonts w:hint="eastAsia"/>
              </w:rPr>
              <w:t>练习体格检查的基本方法</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1460C3" w:rsidRDefault="0073558A">
            <w:pPr>
              <w:snapToGrid w:val="0"/>
              <w:spacing w:beforeLines="50" w:before="156" w:afterLines="50" w:after="156"/>
              <w:jc w:val="center"/>
              <w:rPr>
                <w:rFonts w:ascii="宋体"/>
                <w:szCs w:val="21"/>
              </w:rPr>
            </w:pPr>
            <w:r>
              <w:rPr>
                <w:rFonts w:ascii="宋体" w:hint="eastAsia"/>
                <w:szCs w:val="21"/>
              </w:rPr>
              <w:t>2</w:t>
            </w:r>
          </w:p>
        </w:tc>
        <w:tc>
          <w:tcPr>
            <w:tcW w:w="1057" w:type="dxa"/>
            <w:tcBorders>
              <w:left w:val="single" w:sz="4" w:space="0" w:color="auto"/>
              <w:right w:val="single" w:sz="4" w:space="0" w:color="auto"/>
            </w:tcBorders>
            <w:shd w:val="clear" w:color="auto" w:fill="auto"/>
            <w:vAlign w:val="center"/>
          </w:tcPr>
          <w:p w:rsidR="001460C3" w:rsidRDefault="0073558A">
            <w:pPr>
              <w:snapToGrid w:val="0"/>
              <w:spacing w:beforeLines="50" w:before="156" w:afterLines="50" w:after="156"/>
              <w:jc w:val="center"/>
              <w:rPr>
                <w:rFonts w:ascii="宋体"/>
                <w:szCs w:val="21"/>
              </w:rPr>
            </w:pPr>
            <w:r>
              <w:rPr>
                <w:rFonts w:ascii="宋体" w:hint="eastAsia"/>
                <w:szCs w:val="21"/>
              </w:rPr>
              <w:t>综合型</w:t>
            </w:r>
          </w:p>
        </w:tc>
        <w:tc>
          <w:tcPr>
            <w:tcW w:w="1148" w:type="dxa"/>
            <w:tcBorders>
              <w:left w:val="single" w:sz="4" w:space="0" w:color="auto"/>
              <w:right w:val="single" w:sz="4" w:space="0" w:color="auto"/>
            </w:tcBorders>
            <w:shd w:val="clear" w:color="auto" w:fill="auto"/>
            <w:vAlign w:val="center"/>
          </w:tcPr>
          <w:p w:rsidR="001460C3" w:rsidRDefault="001460C3">
            <w:pPr>
              <w:snapToGrid w:val="0"/>
              <w:spacing w:beforeLines="50" w:before="156" w:afterLines="50" w:after="156"/>
              <w:rPr>
                <w:rFonts w:ascii="宋体"/>
                <w:szCs w:val="21"/>
              </w:rPr>
            </w:pPr>
          </w:p>
        </w:tc>
      </w:tr>
      <w:tr w:rsidR="001460C3">
        <w:trPr>
          <w:trHeight w:hRule="exact" w:val="71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460C3" w:rsidRDefault="0073558A">
            <w:pPr>
              <w:snapToGrid w:val="0"/>
              <w:spacing w:beforeLines="50" w:before="156" w:afterLines="50" w:after="156"/>
              <w:jc w:val="center"/>
              <w:rPr>
                <w:rFonts w:ascii="宋体"/>
                <w:szCs w:val="21"/>
              </w:rPr>
            </w:pPr>
            <w:r>
              <w:rPr>
                <w:rFonts w:ascii="宋体"/>
                <w:szCs w:val="21"/>
              </w:rPr>
              <w:t>4</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1460C3" w:rsidRDefault="0073558A">
            <w:r>
              <w:rPr>
                <w:rFonts w:hint="eastAsia"/>
              </w:rPr>
              <w:t>一般评估及头、颈面部评估</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center"/>
          </w:tcPr>
          <w:p w:rsidR="001460C3" w:rsidRDefault="0073558A">
            <w:pPr>
              <w:jc w:val="left"/>
            </w:pPr>
            <w:r>
              <w:rPr>
                <w:rFonts w:hint="eastAsia"/>
              </w:rPr>
              <w:t>练习一般评估及头面颈部评估的基本方法</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1460C3" w:rsidRDefault="0073558A">
            <w:pPr>
              <w:snapToGrid w:val="0"/>
              <w:spacing w:beforeLines="50" w:before="156" w:afterLines="50" w:after="156"/>
              <w:jc w:val="center"/>
              <w:rPr>
                <w:rFonts w:ascii="宋体"/>
                <w:szCs w:val="21"/>
              </w:rPr>
            </w:pPr>
            <w:r>
              <w:rPr>
                <w:rFonts w:ascii="宋体" w:hint="eastAsia"/>
                <w:szCs w:val="21"/>
              </w:rPr>
              <w:t>2</w:t>
            </w:r>
          </w:p>
        </w:tc>
        <w:tc>
          <w:tcPr>
            <w:tcW w:w="1057" w:type="dxa"/>
            <w:tcBorders>
              <w:left w:val="single" w:sz="4" w:space="0" w:color="auto"/>
              <w:right w:val="single" w:sz="4" w:space="0" w:color="auto"/>
            </w:tcBorders>
            <w:shd w:val="clear" w:color="auto" w:fill="auto"/>
            <w:vAlign w:val="center"/>
          </w:tcPr>
          <w:p w:rsidR="001460C3" w:rsidRDefault="0073558A">
            <w:pPr>
              <w:snapToGrid w:val="0"/>
              <w:spacing w:beforeLines="50" w:before="156" w:afterLines="50" w:after="156"/>
              <w:jc w:val="center"/>
              <w:rPr>
                <w:rFonts w:ascii="宋体"/>
                <w:szCs w:val="21"/>
              </w:rPr>
            </w:pPr>
            <w:r>
              <w:rPr>
                <w:rFonts w:ascii="宋体" w:hint="eastAsia"/>
                <w:szCs w:val="21"/>
              </w:rPr>
              <w:t>综合型</w:t>
            </w:r>
          </w:p>
        </w:tc>
        <w:tc>
          <w:tcPr>
            <w:tcW w:w="1148" w:type="dxa"/>
            <w:tcBorders>
              <w:left w:val="single" w:sz="4" w:space="0" w:color="auto"/>
              <w:right w:val="single" w:sz="4" w:space="0" w:color="auto"/>
            </w:tcBorders>
            <w:shd w:val="clear" w:color="auto" w:fill="auto"/>
            <w:vAlign w:val="center"/>
          </w:tcPr>
          <w:p w:rsidR="001460C3" w:rsidRDefault="001460C3">
            <w:pPr>
              <w:snapToGrid w:val="0"/>
              <w:spacing w:beforeLines="50" w:before="156" w:afterLines="50" w:after="156"/>
              <w:rPr>
                <w:rFonts w:ascii="宋体"/>
                <w:szCs w:val="21"/>
              </w:rPr>
            </w:pPr>
          </w:p>
        </w:tc>
      </w:tr>
      <w:tr w:rsidR="001460C3">
        <w:trPr>
          <w:trHeight w:hRule="exact" w:val="469"/>
        </w:trPr>
        <w:tc>
          <w:tcPr>
            <w:tcW w:w="540" w:type="dxa"/>
            <w:tcBorders>
              <w:top w:val="single" w:sz="4" w:space="0" w:color="auto"/>
              <w:left w:val="single" w:sz="4" w:space="0" w:color="auto"/>
              <w:bottom w:val="single" w:sz="4" w:space="0" w:color="auto"/>
              <w:right w:val="single" w:sz="4" w:space="0" w:color="auto"/>
            </w:tcBorders>
            <w:shd w:val="clear" w:color="auto" w:fill="auto"/>
          </w:tcPr>
          <w:p w:rsidR="001460C3" w:rsidRDefault="0073558A">
            <w:pPr>
              <w:snapToGrid w:val="0"/>
              <w:spacing w:beforeLines="50" w:before="156" w:afterLines="50" w:after="156"/>
              <w:jc w:val="center"/>
              <w:rPr>
                <w:rFonts w:ascii="宋体"/>
                <w:szCs w:val="21"/>
              </w:rPr>
            </w:pPr>
            <w:r>
              <w:rPr>
                <w:rFonts w:ascii="宋体"/>
                <w:szCs w:val="21"/>
              </w:rPr>
              <w:t>5</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1460C3" w:rsidRDefault="0073558A">
            <w:pPr>
              <w:rPr>
                <w:rFonts w:ascii="宋体"/>
                <w:szCs w:val="21"/>
              </w:rPr>
            </w:pPr>
            <w:r>
              <w:rPr>
                <w:rFonts w:ascii="宋体" w:hint="eastAsia"/>
                <w:szCs w:val="21"/>
              </w:rPr>
              <w:t>体格检查考核</w:t>
            </w:r>
          </w:p>
        </w:tc>
        <w:tc>
          <w:tcPr>
            <w:tcW w:w="3187" w:type="dxa"/>
            <w:tcBorders>
              <w:top w:val="single" w:sz="4" w:space="0" w:color="auto"/>
              <w:left w:val="single" w:sz="4" w:space="0" w:color="auto"/>
              <w:bottom w:val="single" w:sz="4" w:space="0" w:color="auto"/>
              <w:right w:val="single" w:sz="4" w:space="0" w:color="auto"/>
            </w:tcBorders>
            <w:shd w:val="clear" w:color="auto" w:fill="auto"/>
          </w:tcPr>
          <w:p w:rsidR="001460C3" w:rsidRDefault="0073558A">
            <w:pPr>
              <w:jc w:val="left"/>
              <w:rPr>
                <w:rFonts w:ascii="宋体"/>
                <w:szCs w:val="21"/>
              </w:rPr>
            </w:pPr>
            <w:r>
              <w:rPr>
                <w:rFonts w:ascii="宋体" w:hint="eastAsia"/>
                <w:szCs w:val="21"/>
              </w:rPr>
              <w:t>考核一般评估及头、颈面部评估</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1460C3" w:rsidRDefault="0073558A">
            <w:pPr>
              <w:snapToGrid w:val="0"/>
              <w:spacing w:beforeLines="50" w:before="156" w:afterLines="50" w:after="156"/>
              <w:jc w:val="center"/>
              <w:rPr>
                <w:rFonts w:ascii="宋体"/>
                <w:szCs w:val="21"/>
              </w:rPr>
            </w:pPr>
            <w:r>
              <w:rPr>
                <w:rFonts w:ascii="宋体" w:hint="eastAsia"/>
                <w:szCs w:val="21"/>
              </w:rPr>
              <w:t>2</w:t>
            </w:r>
          </w:p>
        </w:tc>
        <w:tc>
          <w:tcPr>
            <w:tcW w:w="1057" w:type="dxa"/>
            <w:tcBorders>
              <w:left w:val="single" w:sz="4" w:space="0" w:color="auto"/>
              <w:right w:val="single" w:sz="4" w:space="0" w:color="auto"/>
            </w:tcBorders>
            <w:shd w:val="clear" w:color="auto" w:fill="auto"/>
          </w:tcPr>
          <w:p w:rsidR="001460C3" w:rsidRDefault="0073558A">
            <w:pPr>
              <w:snapToGrid w:val="0"/>
              <w:spacing w:beforeLines="50" w:before="156" w:afterLines="50" w:after="156"/>
              <w:jc w:val="center"/>
              <w:rPr>
                <w:rFonts w:ascii="宋体"/>
                <w:szCs w:val="21"/>
              </w:rPr>
            </w:pPr>
            <w:r>
              <w:rPr>
                <w:rFonts w:ascii="宋体" w:hint="eastAsia"/>
                <w:szCs w:val="21"/>
              </w:rPr>
              <w:t>综合型</w:t>
            </w:r>
          </w:p>
        </w:tc>
        <w:tc>
          <w:tcPr>
            <w:tcW w:w="1148" w:type="dxa"/>
            <w:tcBorders>
              <w:left w:val="single" w:sz="4" w:space="0" w:color="auto"/>
              <w:right w:val="single" w:sz="4" w:space="0" w:color="auto"/>
            </w:tcBorders>
            <w:shd w:val="clear" w:color="auto" w:fill="auto"/>
            <w:vAlign w:val="center"/>
          </w:tcPr>
          <w:p w:rsidR="001460C3" w:rsidRDefault="001460C3">
            <w:pPr>
              <w:snapToGrid w:val="0"/>
              <w:spacing w:beforeLines="50" w:before="156" w:afterLines="50" w:after="156"/>
              <w:rPr>
                <w:rFonts w:ascii="宋体"/>
                <w:szCs w:val="21"/>
              </w:rPr>
            </w:pPr>
          </w:p>
        </w:tc>
      </w:tr>
      <w:tr w:rsidR="001460C3">
        <w:trPr>
          <w:trHeight w:hRule="exact" w:val="65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460C3" w:rsidRDefault="0073558A">
            <w:pPr>
              <w:snapToGrid w:val="0"/>
              <w:spacing w:beforeLines="50" w:before="156" w:afterLines="50" w:after="156"/>
              <w:jc w:val="center"/>
              <w:rPr>
                <w:rFonts w:ascii="宋体"/>
                <w:szCs w:val="21"/>
              </w:rPr>
            </w:pPr>
            <w:r>
              <w:rPr>
                <w:rFonts w:ascii="宋体"/>
                <w:szCs w:val="21"/>
              </w:rPr>
              <w:t>6</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1460C3" w:rsidRDefault="0073558A">
            <w:r>
              <w:rPr>
                <w:rFonts w:hint="eastAsia"/>
              </w:rPr>
              <w:t>胸壁及肺部评估</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center"/>
          </w:tcPr>
          <w:p w:rsidR="001460C3" w:rsidRDefault="0073558A">
            <w:pPr>
              <w:jc w:val="left"/>
            </w:pPr>
            <w:r>
              <w:rPr>
                <w:rFonts w:hint="eastAsia"/>
              </w:rPr>
              <w:t>练习胸部评估的基本方法</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1460C3" w:rsidRDefault="0073558A">
            <w:pPr>
              <w:snapToGrid w:val="0"/>
              <w:spacing w:beforeLines="50" w:before="156" w:afterLines="50" w:after="156"/>
              <w:jc w:val="center"/>
              <w:rPr>
                <w:rFonts w:ascii="宋体"/>
                <w:szCs w:val="21"/>
              </w:rPr>
            </w:pPr>
            <w:r>
              <w:rPr>
                <w:rFonts w:ascii="宋体" w:hint="eastAsia"/>
                <w:szCs w:val="21"/>
              </w:rPr>
              <w:t>2</w:t>
            </w:r>
          </w:p>
        </w:tc>
        <w:tc>
          <w:tcPr>
            <w:tcW w:w="1057" w:type="dxa"/>
            <w:tcBorders>
              <w:left w:val="single" w:sz="4" w:space="0" w:color="auto"/>
              <w:right w:val="single" w:sz="4" w:space="0" w:color="auto"/>
            </w:tcBorders>
            <w:shd w:val="clear" w:color="auto" w:fill="auto"/>
            <w:vAlign w:val="center"/>
          </w:tcPr>
          <w:p w:rsidR="001460C3" w:rsidRDefault="0073558A">
            <w:pPr>
              <w:snapToGrid w:val="0"/>
              <w:spacing w:beforeLines="50" w:before="156" w:afterLines="50" w:after="156"/>
              <w:jc w:val="center"/>
              <w:rPr>
                <w:rFonts w:ascii="宋体"/>
                <w:szCs w:val="21"/>
              </w:rPr>
            </w:pPr>
            <w:r>
              <w:rPr>
                <w:rFonts w:ascii="宋体" w:hint="eastAsia"/>
                <w:szCs w:val="21"/>
              </w:rPr>
              <w:t>综合型</w:t>
            </w:r>
          </w:p>
        </w:tc>
        <w:tc>
          <w:tcPr>
            <w:tcW w:w="1148" w:type="dxa"/>
            <w:tcBorders>
              <w:left w:val="single" w:sz="4" w:space="0" w:color="auto"/>
              <w:right w:val="single" w:sz="4" w:space="0" w:color="auto"/>
            </w:tcBorders>
            <w:shd w:val="clear" w:color="auto" w:fill="auto"/>
            <w:vAlign w:val="center"/>
          </w:tcPr>
          <w:p w:rsidR="001460C3" w:rsidRDefault="001460C3">
            <w:pPr>
              <w:snapToGrid w:val="0"/>
              <w:spacing w:beforeLines="50" w:before="156" w:afterLines="50" w:after="156"/>
              <w:rPr>
                <w:rFonts w:ascii="宋体"/>
                <w:szCs w:val="21"/>
              </w:rPr>
            </w:pPr>
          </w:p>
        </w:tc>
      </w:tr>
      <w:tr w:rsidR="001460C3">
        <w:trPr>
          <w:trHeight w:hRule="exact" w:val="63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460C3" w:rsidRDefault="0073558A">
            <w:pPr>
              <w:snapToGrid w:val="0"/>
              <w:spacing w:beforeLines="50" w:before="156" w:afterLines="50" w:after="156"/>
              <w:jc w:val="center"/>
              <w:rPr>
                <w:rFonts w:ascii="宋体"/>
                <w:szCs w:val="21"/>
              </w:rPr>
            </w:pPr>
            <w:r>
              <w:rPr>
                <w:rFonts w:ascii="宋体" w:hint="eastAsia"/>
                <w:szCs w:val="21"/>
              </w:rPr>
              <w:t>7</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1460C3" w:rsidRDefault="0073558A">
            <w:r>
              <w:rPr>
                <w:rFonts w:hint="eastAsia"/>
              </w:rPr>
              <w:t>心脏、腹部评估</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center"/>
          </w:tcPr>
          <w:p w:rsidR="001460C3" w:rsidRDefault="0073558A">
            <w:pPr>
              <w:jc w:val="left"/>
            </w:pPr>
            <w:r>
              <w:rPr>
                <w:rFonts w:hint="eastAsia"/>
              </w:rPr>
              <w:t>练习心脏评估的基本方法</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1460C3" w:rsidRDefault="0073558A">
            <w:pPr>
              <w:snapToGrid w:val="0"/>
              <w:spacing w:beforeLines="50" w:before="156" w:afterLines="50" w:after="156"/>
              <w:jc w:val="center"/>
              <w:rPr>
                <w:rFonts w:ascii="宋体"/>
                <w:szCs w:val="21"/>
              </w:rPr>
            </w:pPr>
            <w:r>
              <w:rPr>
                <w:rFonts w:ascii="宋体" w:hint="eastAsia"/>
                <w:szCs w:val="21"/>
              </w:rPr>
              <w:t>2</w:t>
            </w:r>
          </w:p>
        </w:tc>
        <w:tc>
          <w:tcPr>
            <w:tcW w:w="1057" w:type="dxa"/>
            <w:tcBorders>
              <w:left w:val="single" w:sz="4" w:space="0" w:color="auto"/>
              <w:right w:val="single" w:sz="4" w:space="0" w:color="auto"/>
            </w:tcBorders>
            <w:shd w:val="clear" w:color="auto" w:fill="auto"/>
            <w:vAlign w:val="center"/>
          </w:tcPr>
          <w:p w:rsidR="001460C3" w:rsidRDefault="0073558A">
            <w:pPr>
              <w:snapToGrid w:val="0"/>
              <w:spacing w:beforeLines="50" w:before="156" w:afterLines="50" w:after="156"/>
              <w:jc w:val="center"/>
              <w:rPr>
                <w:rFonts w:ascii="宋体"/>
                <w:szCs w:val="21"/>
              </w:rPr>
            </w:pPr>
            <w:r>
              <w:rPr>
                <w:rFonts w:ascii="宋体" w:hint="eastAsia"/>
                <w:szCs w:val="21"/>
              </w:rPr>
              <w:t>综合型</w:t>
            </w:r>
          </w:p>
        </w:tc>
        <w:tc>
          <w:tcPr>
            <w:tcW w:w="1148" w:type="dxa"/>
            <w:tcBorders>
              <w:left w:val="single" w:sz="4" w:space="0" w:color="auto"/>
              <w:right w:val="single" w:sz="4" w:space="0" w:color="auto"/>
            </w:tcBorders>
            <w:shd w:val="clear" w:color="auto" w:fill="auto"/>
            <w:vAlign w:val="center"/>
          </w:tcPr>
          <w:p w:rsidR="001460C3" w:rsidRDefault="001460C3">
            <w:pPr>
              <w:snapToGrid w:val="0"/>
              <w:spacing w:beforeLines="50" w:before="156" w:afterLines="50" w:after="156"/>
              <w:rPr>
                <w:rFonts w:ascii="宋体"/>
                <w:szCs w:val="21"/>
              </w:rPr>
            </w:pPr>
          </w:p>
        </w:tc>
      </w:tr>
      <w:tr w:rsidR="001460C3">
        <w:trPr>
          <w:trHeight w:hRule="exact" w:val="598"/>
        </w:trPr>
        <w:tc>
          <w:tcPr>
            <w:tcW w:w="540" w:type="dxa"/>
            <w:vAlign w:val="center"/>
          </w:tcPr>
          <w:p w:rsidR="001460C3" w:rsidRDefault="0073558A">
            <w:pPr>
              <w:snapToGrid w:val="0"/>
              <w:spacing w:beforeLines="50" w:before="156" w:afterLines="50" w:after="156"/>
              <w:jc w:val="center"/>
              <w:rPr>
                <w:rFonts w:ascii="宋体"/>
                <w:szCs w:val="21"/>
              </w:rPr>
            </w:pPr>
            <w:r>
              <w:rPr>
                <w:rFonts w:ascii="宋体"/>
                <w:szCs w:val="21"/>
              </w:rPr>
              <w:t>8</w:t>
            </w:r>
          </w:p>
        </w:tc>
        <w:tc>
          <w:tcPr>
            <w:tcW w:w="1728" w:type="dxa"/>
          </w:tcPr>
          <w:p w:rsidR="001460C3" w:rsidRDefault="0073558A">
            <w:pPr>
              <w:snapToGrid w:val="0"/>
              <w:spacing w:beforeLines="50" w:before="156" w:afterLines="50" w:after="156"/>
              <w:jc w:val="left"/>
              <w:rPr>
                <w:rFonts w:ascii="宋体"/>
                <w:szCs w:val="21"/>
              </w:rPr>
            </w:pPr>
            <w:r>
              <w:rPr>
                <w:rFonts w:hint="eastAsia"/>
              </w:rPr>
              <w:t>神经系统评估</w:t>
            </w:r>
          </w:p>
        </w:tc>
        <w:tc>
          <w:tcPr>
            <w:tcW w:w="3187" w:type="dxa"/>
          </w:tcPr>
          <w:p w:rsidR="001460C3" w:rsidRDefault="0073558A">
            <w:pPr>
              <w:snapToGrid w:val="0"/>
              <w:spacing w:beforeLines="50" w:before="156" w:afterLines="50" w:after="156"/>
              <w:jc w:val="left"/>
              <w:rPr>
                <w:rFonts w:ascii="宋体"/>
                <w:szCs w:val="21"/>
              </w:rPr>
            </w:pPr>
            <w:r>
              <w:rPr>
                <w:rFonts w:hint="eastAsia"/>
              </w:rPr>
              <w:t>练习神经系统评估的基本方法</w:t>
            </w:r>
          </w:p>
        </w:tc>
        <w:tc>
          <w:tcPr>
            <w:tcW w:w="845" w:type="dxa"/>
            <w:vAlign w:val="center"/>
          </w:tcPr>
          <w:p w:rsidR="001460C3" w:rsidRDefault="0073558A">
            <w:pPr>
              <w:snapToGrid w:val="0"/>
              <w:spacing w:beforeLines="50" w:before="156" w:afterLines="50" w:after="156"/>
              <w:jc w:val="center"/>
              <w:rPr>
                <w:rFonts w:ascii="宋体"/>
                <w:szCs w:val="21"/>
              </w:rPr>
            </w:pPr>
            <w:r>
              <w:rPr>
                <w:rFonts w:ascii="宋体" w:hint="eastAsia"/>
                <w:szCs w:val="21"/>
              </w:rPr>
              <w:t>2</w:t>
            </w:r>
          </w:p>
        </w:tc>
        <w:tc>
          <w:tcPr>
            <w:tcW w:w="1057" w:type="dxa"/>
            <w:vAlign w:val="center"/>
          </w:tcPr>
          <w:p w:rsidR="001460C3" w:rsidRDefault="0073558A">
            <w:pPr>
              <w:snapToGrid w:val="0"/>
              <w:spacing w:beforeLines="50" w:before="156" w:afterLines="50" w:after="156"/>
              <w:jc w:val="center"/>
              <w:rPr>
                <w:rFonts w:ascii="宋体"/>
                <w:szCs w:val="21"/>
              </w:rPr>
            </w:pPr>
            <w:r>
              <w:rPr>
                <w:rFonts w:ascii="宋体" w:hint="eastAsia"/>
                <w:szCs w:val="21"/>
              </w:rPr>
              <w:t>综合型</w:t>
            </w:r>
          </w:p>
        </w:tc>
        <w:tc>
          <w:tcPr>
            <w:tcW w:w="1148" w:type="dxa"/>
            <w:vAlign w:val="center"/>
          </w:tcPr>
          <w:p w:rsidR="001460C3" w:rsidRDefault="001460C3">
            <w:pPr>
              <w:snapToGrid w:val="0"/>
              <w:spacing w:beforeLines="50" w:before="156" w:afterLines="50" w:after="156"/>
              <w:rPr>
                <w:rFonts w:ascii="宋体"/>
                <w:szCs w:val="21"/>
              </w:rPr>
            </w:pPr>
          </w:p>
        </w:tc>
      </w:tr>
      <w:tr w:rsidR="001460C3">
        <w:trPr>
          <w:trHeight w:hRule="exact" w:val="656"/>
        </w:trPr>
        <w:tc>
          <w:tcPr>
            <w:tcW w:w="540" w:type="dxa"/>
            <w:vAlign w:val="center"/>
          </w:tcPr>
          <w:p w:rsidR="001460C3" w:rsidRDefault="0073558A">
            <w:pPr>
              <w:snapToGrid w:val="0"/>
              <w:spacing w:beforeLines="50" w:before="156" w:afterLines="50" w:after="156"/>
              <w:jc w:val="center"/>
              <w:rPr>
                <w:rFonts w:ascii="宋体"/>
                <w:szCs w:val="21"/>
              </w:rPr>
            </w:pPr>
            <w:r>
              <w:rPr>
                <w:rFonts w:ascii="宋体" w:hint="eastAsia"/>
                <w:szCs w:val="21"/>
              </w:rPr>
              <w:t>9</w:t>
            </w:r>
          </w:p>
        </w:tc>
        <w:tc>
          <w:tcPr>
            <w:tcW w:w="1728" w:type="dxa"/>
            <w:tcBorders>
              <w:left w:val="single" w:sz="4" w:space="0" w:color="auto"/>
              <w:bottom w:val="single" w:sz="4" w:space="0" w:color="auto"/>
              <w:right w:val="single" w:sz="4" w:space="0" w:color="auto"/>
            </w:tcBorders>
            <w:vAlign w:val="center"/>
          </w:tcPr>
          <w:p w:rsidR="001460C3" w:rsidRDefault="0073558A">
            <w:pPr>
              <w:snapToGrid w:val="0"/>
              <w:spacing w:beforeLines="50" w:before="156" w:afterLines="50" w:after="156"/>
              <w:jc w:val="left"/>
              <w:rPr>
                <w:rFonts w:ascii="宋体"/>
                <w:szCs w:val="21"/>
              </w:rPr>
            </w:pPr>
            <w:r>
              <w:rPr>
                <w:rFonts w:ascii="宋体" w:hAnsi="宋体" w:cs="宋体" w:hint="eastAsia"/>
                <w:kern w:val="0"/>
                <w:szCs w:val="21"/>
              </w:rPr>
              <w:t>化验报告分析</w:t>
            </w:r>
          </w:p>
        </w:tc>
        <w:tc>
          <w:tcPr>
            <w:tcW w:w="3187" w:type="dxa"/>
            <w:tcBorders>
              <w:top w:val="single" w:sz="4" w:space="0" w:color="auto"/>
              <w:left w:val="single" w:sz="4" w:space="0" w:color="auto"/>
              <w:bottom w:val="single" w:sz="4" w:space="0" w:color="auto"/>
              <w:right w:val="single" w:sz="4" w:space="0" w:color="auto"/>
            </w:tcBorders>
            <w:vAlign w:val="center"/>
          </w:tcPr>
          <w:p w:rsidR="001460C3" w:rsidRDefault="0073558A">
            <w:pPr>
              <w:snapToGrid w:val="0"/>
              <w:spacing w:beforeLines="50" w:before="156" w:afterLines="50" w:after="156"/>
              <w:jc w:val="left"/>
              <w:rPr>
                <w:rFonts w:ascii="宋体"/>
                <w:szCs w:val="21"/>
              </w:rPr>
            </w:pPr>
            <w:r>
              <w:rPr>
                <w:rFonts w:hint="eastAsia"/>
                <w:szCs w:val="21"/>
              </w:rPr>
              <w:t>学会分析临床常见异常化验单</w:t>
            </w:r>
          </w:p>
        </w:tc>
        <w:tc>
          <w:tcPr>
            <w:tcW w:w="845" w:type="dxa"/>
            <w:vAlign w:val="center"/>
          </w:tcPr>
          <w:p w:rsidR="001460C3" w:rsidRDefault="0073558A">
            <w:pPr>
              <w:snapToGrid w:val="0"/>
              <w:spacing w:beforeLines="50" w:before="156" w:afterLines="50" w:after="156"/>
              <w:jc w:val="center"/>
              <w:rPr>
                <w:rFonts w:ascii="宋体"/>
                <w:szCs w:val="21"/>
              </w:rPr>
            </w:pPr>
            <w:r>
              <w:rPr>
                <w:rFonts w:ascii="宋体" w:hint="eastAsia"/>
                <w:szCs w:val="21"/>
              </w:rPr>
              <w:t>2</w:t>
            </w:r>
          </w:p>
        </w:tc>
        <w:tc>
          <w:tcPr>
            <w:tcW w:w="1057" w:type="dxa"/>
            <w:vAlign w:val="center"/>
          </w:tcPr>
          <w:p w:rsidR="001460C3" w:rsidRDefault="0073558A">
            <w:pPr>
              <w:snapToGrid w:val="0"/>
              <w:spacing w:beforeLines="50" w:before="156" w:afterLines="50" w:after="156"/>
              <w:jc w:val="center"/>
              <w:rPr>
                <w:rFonts w:ascii="宋体"/>
                <w:szCs w:val="21"/>
              </w:rPr>
            </w:pPr>
            <w:r>
              <w:rPr>
                <w:rFonts w:ascii="宋体" w:hint="eastAsia"/>
                <w:szCs w:val="21"/>
              </w:rPr>
              <w:t>综合型</w:t>
            </w:r>
          </w:p>
        </w:tc>
        <w:tc>
          <w:tcPr>
            <w:tcW w:w="1148" w:type="dxa"/>
            <w:vAlign w:val="center"/>
          </w:tcPr>
          <w:p w:rsidR="001460C3" w:rsidRDefault="001460C3">
            <w:pPr>
              <w:snapToGrid w:val="0"/>
              <w:spacing w:beforeLines="50" w:before="156" w:afterLines="50" w:after="156"/>
              <w:rPr>
                <w:rFonts w:ascii="宋体"/>
                <w:szCs w:val="21"/>
              </w:rPr>
            </w:pPr>
          </w:p>
        </w:tc>
      </w:tr>
      <w:tr w:rsidR="001460C3">
        <w:trPr>
          <w:trHeight w:hRule="exact" w:val="656"/>
        </w:trPr>
        <w:tc>
          <w:tcPr>
            <w:tcW w:w="540" w:type="dxa"/>
            <w:vAlign w:val="center"/>
          </w:tcPr>
          <w:p w:rsidR="001460C3" w:rsidRDefault="0073558A">
            <w:pPr>
              <w:snapToGrid w:val="0"/>
              <w:spacing w:beforeLines="50" w:before="156" w:afterLines="50" w:after="156"/>
              <w:jc w:val="center"/>
              <w:rPr>
                <w:rFonts w:ascii="宋体"/>
                <w:szCs w:val="21"/>
              </w:rPr>
            </w:pPr>
            <w:r>
              <w:rPr>
                <w:rFonts w:ascii="宋体"/>
                <w:szCs w:val="21"/>
              </w:rPr>
              <w:t>10</w:t>
            </w:r>
          </w:p>
        </w:tc>
        <w:tc>
          <w:tcPr>
            <w:tcW w:w="1728" w:type="dxa"/>
            <w:vAlign w:val="center"/>
          </w:tcPr>
          <w:p w:rsidR="001460C3" w:rsidRDefault="0073558A">
            <w:pPr>
              <w:snapToGrid w:val="0"/>
              <w:spacing w:beforeLines="50" w:before="156" w:afterLines="50" w:after="156"/>
              <w:jc w:val="left"/>
              <w:rPr>
                <w:rFonts w:ascii="宋体"/>
                <w:szCs w:val="21"/>
              </w:rPr>
            </w:pPr>
            <w:r>
              <w:rPr>
                <w:rFonts w:ascii="宋体" w:hint="eastAsia"/>
                <w:szCs w:val="21"/>
              </w:rPr>
              <w:t>心电图检查</w:t>
            </w:r>
          </w:p>
        </w:tc>
        <w:tc>
          <w:tcPr>
            <w:tcW w:w="3187" w:type="dxa"/>
            <w:vAlign w:val="center"/>
          </w:tcPr>
          <w:p w:rsidR="001460C3" w:rsidRDefault="0073558A">
            <w:pPr>
              <w:snapToGrid w:val="0"/>
              <w:spacing w:beforeLines="50" w:before="156" w:afterLines="50" w:after="156"/>
              <w:jc w:val="left"/>
              <w:rPr>
                <w:rFonts w:ascii="宋体"/>
                <w:szCs w:val="21"/>
              </w:rPr>
            </w:pPr>
            <w:r>
              <w:rPr>
                <w:rFonts w:ascii="宋体" w:hint="eastAsia"/>
                <w:szCs w:val="21"/>
              </w:rPr>
              <w:t>练习心电图检查基本操作</w:t>
            </w:r>
          </w:p>
        </w:tc>
        <w:tc>
          <w:tcPr>
            <w:tcW w:w="845" w:type="dxa"/>
            <w:vAlign w:val="center"/>
          </w:tcPr>
          <w:p w:rsidR="001460C3" w:rsidRDefault="0073558A">
            <w:pPr>
              <w:snapToGrid w:val="0"/>
              <w:spacing w:beforeLines="50" w:before="156" w:afterLines="50" w:after="156"/>
              <w:jc w:val="center"/>
              <w:rPr>
                <w:rFonts w:ascii="宋体"/>
                <w:szCs w:val="21"/>
              </w:rPr>
            </w:pPr>
            <w:r>
              <w:rPr>
                <w:rFonts w:ascii="宋体" w:hint="eastAsia"/>
                <w:szCs w:val="21"/>
              </w:rPr>
              <w:t>2</w:t>
            </w:r>
          </w:p>
        </w:tc>
        <w:tc>
          <w:tcPr>
            <w:tcW w:w="1057" w:type="dxa"/>
            <w:vAlign w:val="center"/>
          </w:tcPr>
          <w:p w:rsidR="001460C3" w:rsidRDefault="0073558A">
            <w:pPr>
              <w:snapToGrid w:val="0"/>
              <w:spacing w:beforeLines="50" w:before="156" w:afterLines="50" w:after="156"/>
              <w:jc w:val="center"/>
              <w:rPr>
                <w:rFonts w:ascii="宋体"/>
                <w:szCs w:val="21"/>
              </w:rPr>
            </w:pPr>
            <w:r>
              <w:rPr>
                <w:rFonts w:ascii="宋体" w:hint="eastAsia"/>
                <w:szCs w:val="21"/>
              </w:rPr>
              <w:t>综合型</w:t>
            </w:r>
          </w:p>
        </w:tc>
        <w:tc>
          <w:tcPr>
            <w:tcW w:w="1148" w:type="dxa"/>
            <w:vAlign w:val="center"/>
          </w:tcPr>
          <w:p w:rsidR="001460C3" w:rsidRDefault="001460C3">
            <w:pPr>
              <w:snapToGrid w:val="0"/>
              <w:spacing w:beforeLines="50" w:before="156" w:afterLines="50" w:after="156"/>
              <w:rPr>
                <w:rFonts w:ascii="宋体"/>
                <w:szCs w:val="21"/>
              </w:rPr>
            </w:pPr>
          </w:p>
        </w:tc>
      </w:tr>
      <w:tr w:rsidR="001460C3">
        <w:trPr>
          <w:trHeight w:hRule="exact" w:val="672"/>
        </w:trPr>
        <w:tc>
          <w:tcPr>
            <w:tcW w:w="540" w:type="dxa"/>
            <w:vAlign w:val="center"/>
          </w:tcPr>
          <w:p w:rsidR="001460C3" w:rsidRDefault="0073558A">
            <w:pPr>
              <w:snapToGrid w:val="0"/>
              <w:spacing w:beforeLines="50" w:before="156" w:afterLines="50" w:after="156"/>
              <w:jc w:val="center"/>
              <w:rPr>
                <w:rFonts w:ascii="宋体"/>
                <w:szCs w:val="21"/>
              </w:rPr>
            </w:pPr>
            <w:r>
              <w:rPr>
                <w:rFonts w:ascii="宋体"/>
                <w:szCs w:val="21"/>
              </w:rPr>
              <w:t>11</w:t>
            </w:r>
          </w:p>
        </w:tc>
        <w:tc>
          <w:tcPr>
            <w:tcW w:w="1728" w:type="dxa"/>
            <w:vAlign w:val="center"/>
          </w:tcPr>
          <w:p w:rsidR="001460C3" w:rsidRDefault="0073558A">
            <w:pPr>
              <w:snapToGrid w:val="0"/>
              <w:spacing w:beforeLines="50" w:before="156" w:afterLines="50" w:after="156"/>
              <w:jc w:val="left"/>
              <w:rPr>
                <w:rFonts w:ascii="宋体"/>
                <w:szCs w:val="21"/>
              </w:rPr>
            </w:pPr>
            <w:r>
              <w:rPr>
                <w:rFonts w:ascii="宋体" w:hint="eastAsia"/>
                <w:szCs w:val="21"/>
              </w:rPr>
              <w:t>心电图考核</w:t>
            </w:r>
          </w:p>
        </w:tc>
        <w:tc>
          <w:tcPr>
            <w:tcW w:w="3187" w:type="dxa"/>
            <w:vAlign w:val="center"/>
          </w:tcPr>
          <w:p w:rsidR="001460C3" w:rsidRDefault="0073558A">
            <w:pPr>
              <w:snapToGrid w:val="0"/>
              <w:spacing w:beforeLines="50" w:before="156" w:afterLines="50" w:after="156"/>
              <w:jc w:val="left"/>
              <w:rPr>
                <w:rFonts w:ascii="宋体"/>
                <w:szCs w:val="21"/>
              </w:rPr>
            </w:pPr>
            <w:r>
              <w:rPr>
                <w:rFonts w:ascii="宋体" w:hint="eastAsia"/>
                <w:szCs w:val="21"/>
              </w:rPr>
              <w:t>考核心电图检查</w:t>
            </w:r>
          </w:p>
        </w:tc>
        <w:tc>
          <w:tcPr>
            <w:tcW w:w="845" w:type="dxa"/>
            <w:vAlign w:val="center"/>
          </w:tcPr>
          <w:p w:rsidR="001460C3" w:rsidRDefault="0073558A">
            <w:pPr>
              <w:snapToGrid w:val="0"/>
              <w:spacing w:beforeLines="50" w:before="156" w:afterLines="50" w:after="156"/>
              <w:jc w:val="center"/>
              <w:rPr>
                <w:rFonts w:ascii="宋体"/>
                <w:szCs w:val="21"/>
              </w:rPr>
            </w:pPr>
            <w:r>
              <w:rPr>
                <w:rFonts w:ascii="宋体" w:hint="eastAsia"/>
                <w:szCs w:val="21"/>
              </w:rPr>
              <w:t>2</w:t>
            </w:r>
          </w:p>
        </w:tc>
        <w:tc>
          <w:tcPr>
            <w:tcW w:w="1057" w:type="dxa"/>
            <w:vAlign w:val="center"/>
          </w:tcPr>
          <w:p w:rsidR="001460C3" w:rsidRDefault="0073558A">
            <w:pPr>
              <w:snapToGrid w:val="0"/>
              <w:spacing w:beforeLines="50" w:before="156" w:afterLines="50" w:after="156"/>
              <w:jc w:val="center"/>
              <w:rPr>
                <w:rFonts w:ascii="宋体"/>
                <w:szCs w:val="21"/>
              </w:rPr>
            </w:pPr>
            <w:r>
              <w:rPr>
                <w:rFonts w:ascii="宋体" w:hint="eastAsia"/>
                <w:szCs w:val="21"/>
              </w:rPr>
              <w:t>综合型</w:t>
            </w:r>
          </w:p>
        </w:tc>
        <w:tc>
          <w:tcPr>
            <w:tcW w:w="1148" w:type="dxa"/>
            <w:vAlign w:val="center"/>
          </w:tcPr>
          <w:p w:rsidR="001460C3" w:rsidRDefault="001460C3">
            <w:pPr>
              <w:snapToGrid w:val="0"/>
              <w:spacing w:beforeLines="50" w:before="156" w:afterLines="50" w:after="156"/>
              <w:rPr>
                <w:rFonts w:ascii="宋体"/>
                <w:szCs w:val="21"/>
              </w:rPr>
            </w:pPr>
          </w:p>
        </w:tc>
      </w:tr>
      <w:tr w:rsidR="001460C3">
        <w:trPr>
          <w:trHeight w:hRule="exact" w:val="672"/>
        </w:trPr>
        <w:tc>
          <w:tcPr>
            <w:tcW w:w="540" w:type="dxa"/>
            <w:vAlign w:val="center"/>
          </w:tcPr>
          <w:p w:rsidR="001460C3" w:rsidRDefault="0073558A">
            <w:pPr>
              <w:snapToGrid w:val="0"/>
              <w:spacing w:beforeLines="50" w:before="156" w:afterLines="50" w:after="156"/>
              <w:jc w:val="center"/>
              <w:rPr>
                <w:rFonts w:ascii="宋体"/>
                <w:szCs w:val="21"/>
              </w:rPr>
            </w:pPr>
            <w:r>
              <w:rPr>
                <w:rFonts w:ascii="宋体" w:hint="eastAsia"/>
                <w:szCs w:val="21"/>
              </w:rPr>
              <w:t>1</w:t>
            </w:r>
            <w:r>
              <w:rPr>
                <w:rFonts w:ascii="宋体"/>
                <w:szCs w:val="21"/>
              </w:rPr>
              <w:t>2</w:t>
            </w:r>
          </w:p>
        </w:tc>
        <w:tc>
          <w:tcPr>
            <w:tcW w:w="1728" w:type="dxa"/>
            <w:vAlign w:val="center"/>
          </w:tcPr>
          <w:p w:rsidR="001460C3" w:rsidRDefault="0073558A">
            <w:pPr>
              <w:snapToGrid w:val="0"/>
              <w:spacing w:beforeLines="50" w:before="156" w:afterLines="50" w:after="156"/>
              <w:jc w:val="left"/>
              <w:rPr>
                <w:rFonts w:ascii="宋体"/>
                <w:szCs w:val="21"/>
              </w:rPr>
            </w:pPr>
            <w:r>
              <w:rPr>
                <w:rFonts w:ascii="宋体" w:hint="eastAsia"/>
                <w:szCs w:val="21"/>
              </w:rPr>
              <w:t>护理病历书写</w:t>
            </w:r>
          </w:p>
        </w:tc>
        <w:tc>
          <w:tcPr>
            <w:tcW w:w="3187" w:type="dxa"/>
            <w:vAlign w:val="center"/>
          </w:tcPr>
          <w:p w:rsidR="001460C3" w:rsidRDefault="0073558A">
            <w:pPr>
              <w:snapToGrid w:val="0"/>
              <w:spacing w:beforeLines="50" w:before="156" w:afterLines="50" w:after="156"/>
              <w:jc w:val="left"/>
              <w:rPr>
                <w:rFonts w:ascii="宋体"/>
                <w:szCs w:val="21"/>
              </w:rPr>
            </w:pPr>
            <w:r>
              <w:rPr>
                <w:rFonts w:ascii="宋体" w:hint="eastAsia"/>
                <w:szCs w:val="21"/>
              </w:rPr>
              <w:t>护理评估单等护理病历书写</w:t>
            </w:r>
          </w:p>
        </w:tc>
        <w:tc>
          <w:tcPr>
            <w:tcW w:w="845" w:type="dxa"/>
            <w:vAlign w:val="center"/>
          </w:tcPr>
          <w:p w:rsidR="001460C3" w:rsidRDefault="0073558A">
            <w:pPr>
              <w:snapToGrid w:val="0"/>
              <w:spacing w:beforeLines="50" w:before="156" w:afterLines="50" w:after="156"/>
              <w:jc w:val="center"/>
              <w:rPr>
                <w:rFonts w:ascii="宋体"/>
                <w:szCs w:val="21"/>
              </w:rPr>
            </w:pPr>
            <w:r>
              <w:rPr>
                <w:rFonts w:ascii="宋体" w:hint="eastAsia"/>
                <w:szCs w:val="21"/>
              </w:rPr>
              <w:t>2</w:t>
            </w:r>
          </w:p>
        </w:tc>
        <w:tc>
          <w:tcPr>
            <w:tcW w:w="1057" w:type="dxa"/>
            <w:vAlign w:val="center"/>
          </w:tcPr>
          <w:p w:rsidR="001460C3" w:rsidRDefault="0073558A">
            <w:pPr>
              <w:snapToGrid w:val="0"/>
              <w:spacing w:beforeLines="50" w:before="156" w:afterLines="50" w:after="156"/>
              <w:jc w:val="center"/>
              <w:rPr>
                <w:rFonts w:ascii="宋体"/>
                <w:szCs w:val="21"/>
              </w:rPr>
            </w:pPr>
            <w:r>
              <w:rPr>
                <w:rFonts w:ascii="宋体" w:hint="eastAsia"/>
                <w:szCs w:val="21"/>
              </w:rPr>
              <w:t>综合型</w:t>
            </w:r>
          </w:p>
        </w:tc>
        <w:tc>
          <w:tcPr>
            <w:tcW w:w="1148" w:type="dxa"/>
            <w:vAlign w:val="center"/>
          </w:tcPr>
          <w:p w:rsidR="001460C3" w:rsidRDefault="001460C3">
            <w:pPr>
              <w:snapToGrid w:val="0"/>
              <w:spacing w:beforeLines="50" w:before="156" w:afterLines="50" w:after="156"/>
              <w:rPr>
                <w:rFonts w:ascii="宋体"/>
                <w:szCs w:val="21"/>
              </w:rPr>
            </w:pPr>
          </w:p>
        </w:tc>
      </w:tr>
    </w:tbl>
    <w:p w:rsidR="001460C3" w:rsidRDefault="001460C3">
      <w:pPr>
        <w:snapToGrid w:val="0"/>
        <w:spacing w:line="288" w:lineRule="auto"/>
        <w:ind w:right="2520"/>
        <w:rPr>
          <w:rFonts w:ascii="黑体" w:eastAsia="黑体" w:hAnsi="宋体"/>
          <w:sz w:val="24"/>
        </w:rPr>
      </w:pPr>
    </w:p>
    <w:p w:rsidR="001460C3" w:rsidRDefault="0073558A">
      <w:pPr>
        <w:snapToGrid w:val="0"/>
        <w:spacing w:line="288" w:lineRule="auto"/>
        <w:ind w:right="2520"/>
        <w:rPr>
          <w:sz w:val="20"/>
          <w:szCs w:val="20"/>
        </w:rPr>
      </w:pPr>
      <w:r>
        <w:rPr>
          <w:rFonts w:ascii="黑体" w:eastAsia="黑体" w:hAnsi="宋体" w:hint="eastAsia"/>
          <w:sz w:val="24"/>
        </w:rPr>
        <w:t>八、评价方式与成绩</w:t>
      </w:r>
    </w:p>
    <w:tbl>
      <w:tblPr>
        <w:tblpPr w:leftFromText="180" w:rightFromText="180" w:vertAnchor="text" w:horzAnchor="page" w:tblpX="1885" w:tblpY="205"/>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1460C3">
        <w:tc>
          <w:tcPr>
            <w:tcW w:w="1809" w:type="dxa"/>
            <w:shd w:val="clear" w:color="auto" w:fill="auto"/>
          </w:tcPr>
          <w:p w:rsidR="001460C3" w:rsidRDefault="0073558A">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hint="eastAsia"/>
                <w:bCs/>
                <w:color w:val="000000"/>
                <w:szCs w:val="20"/>
              </w:rPr>
              <w:t>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1460C3" w:rsidRDefault="0073558A">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评价方式</w:t>
            </w:r>
          </w:p>
        </w:tc>
        <w:tc>
          <w:tcPr>
            <w:tcW w:w="1843" w:type="dxa"/>
            <w:shd w:val="clear" w:color="auto" w:fill="auto"/>
          </w:tcPr>
          <w:p w:rsidR="001460C3" w:rsidRDefault="0073558A">
            <w:pPr>
              <w:snapToGrid w:val="0"/>
              <w:spacing w:beforeLines="50" w:before="156" w:afterLines="50" w:after="156"/>
              <w:jc w:val="center"/>
              <w:rPr>
                <w:rFonts w:ascii="宋体" w:hAnsi="宋体"/>
                <w:bCs/>
                <w:color w:val="000000"/>
                <w:szCs w:val="20"/>
              </w:rPr>
            </w:pPr>
            <w:r>
              <w:rPr>
                <w:rFonts w:ascii="Times New Roman" w:hAnsi="Times New Roman" w:hint="eastAsia"/>
                <w:bCs/>
                <w:color w:val="000000"/>
                <w:szCs w:val="20"/>
              </w:rPr>
              <w:t>占比</w:t>
            </w:r>
          </w:p>
        </w:tc>
      </w:tr>
      <w:tr w:rsidR="001460C3">
        <w:tc>
          <w:tcPr>
            <w:tcW w:w="1809" w:type="dxa"/>
            <w:shd w:val="clear" w:color="auto" w:fill="auto"/>
          </w:tcPr>
          <w:p w:rsidR="001460C3" w:rsidRDefault="0073558A">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rPr>
              <w:t>1</w:t>
            </w:r>
          </w:p>
        </w:tc>
        <w:tc>
          <w:tcPr>
            <w:tcW w:w="5103" w:type="dxa"/>
            <w:shd w:val="clear" w:color="auto" w:fill="auto"/>
          </w:tcPr>
          <w:p w:rsidR="001460C3" w:rsidRDefault="0073558A">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闭卷考试</w:t>
            </w:r>
          </w:p>
        </w:tc>
        <w:tc>
          <w:tcPr>
            <w:tcW w:w="1843" w:type="dxa"/>
            <w:shd w:val="clear" w:color="auto" w:fill="auto"/>
          </w:tcPr>
          <w:p w:rsidR="001460C3" w:rsidRDefault="0073558A">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60%</w:t>
            </w:r>
          </w:p>
        </w:tc>
      </w:tr>
      <w:tr w:rsidR="001460C3">
        <w:tc>
          <w:tcPr>
            <w:tcW w:w="1809" w:type="dxa"/>
            <w:shd w:val="clear" w:color="auto" w:fill="auto"/>
          </w:tcPr>
          <w:p w:rsidR="001460C3" w:rsidRDefault="0073558A">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rPr>
              <w:t>X1</w:t>
            </w:r>
          </w:p>
        </w:tc>
        <w:tc>
          <w:tcPr>
            <w:tcW w:w="5103" w:type="dxa"/>
            <w:shd w:val="clear" w:color="auto" w:fill="auto"/>
          </w:tcPr>
          <w:p w:rsidR="001460C3" w:rsidRDefault="0073558A">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课堂测验</w:t>
            </w:r>
          </w:p>
        </w:tc>
        <w:tc>
          <w:tcPr>
            <w:tcW w:w="1843" w:type="dxa"/>
            <w:shd w:val="clear" w:color="auto" w:fill="auto"/>
          </w:tcPr>
          <w:p w:rsidR="001460C3" w:rsidRDefault="0073558A">
            <w:pPr>
              <w:snapToGrid w:val="0"/>
              <w:spacing w:beforeLines="50" w:before="156" w:afterLines="50" w:after="156"/>
              <w:jc w:val="center"/>
              <w:rPr>
                <w:rFonts w:ascii="Times New Roman" w:hAnsi="Times New Roman"/>
                <w:bCs/>
                <w:color w:val="000000"/>
                <w:szCs w:val="20"/>
              </w:rPr>
            </w:pPr>
            <w:r>
              <w:rPr>
                <w:rFonts w:ascii="Times New Roman" w:hAnsi="Times New Roman" w:hint="eastAsia"/>
                <w:bCs/>
                <w:color w:val="000000"/>
                <w:szCs w:val="20"/>
              </w:rPr>
              <w:t>20</w:t>
            </w:r>
            <w:r>
              <w:rPr>
                <w:rFonts w:ascii="Times New Roman" w:hAnsi="Times New Roman"/>
                <w:bCs/>
                <w:color w:val="000000"/>
                <w:szCs w:val="20"/>
              </w:rPr>
              <w:t>%</w:t>
            </w:r>
          </w:p>
        </w:tc>
      </w:tr>
      <w:tr w:rsidR="001460C3">
        <w:tc>
          <w:tcPr>
            <w:tcW w:w="1809" w:type="dxa"/>
            <w:shd w:val="clear" w:color="auto" w:fill="auto"/>
          </w:tcPr>
          <w:p w:rsidR="001460C3" w:rsidRDefault="0073558A">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rPr>
              <w:t>X2</w:t>
            </w:r>
          </w:p>
        </w:tc>
        <w:tc>
          <w:tcPr>
            <w:tcW w:w="5103" w:type="dxa"/>
            <w:shd w:val="clear" w:color="auto" w:fill="auto"/>
          </w:tcPr>
          <w:p w:rsidR="001460C3" w:rsidRDefault="0073558A">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实训</w:t>
            </w:r>
            <w:r>
              <w:rPr>
                <w:rFonts w:ascii="Times New Roman" w:hAnsi="Times New Roman" w:hint="eastAsia"/>
                <w:bCs/>
                <w:color w:val="000000"/>
                <w:szCs w:val="20"/>
              </w:rPr>
              <w:t>考核</w:t>
            </w:r>
          </w:p>
        </w:tc>
        <w:tc>
          <w:tcPr>
            <w:tcW w:w="1843" w:type="dxa"/>
            <w:shd w:val="clear" w:color="auto" w:fill="auto"/>
          </w:tcPr>
          <w:p w:rsidR="001460C3" w:rsidRDefault="0073558A">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1</w:t>
            </w:r>
            <w:r>
              <w:rPr>
                <w:rFonts w:ascii="Times New Roman" w:hAnsi="Times New Roman" w:hint="eastAsia"/>
                <w:bCs/>
                <w:color w:val="000000"/>
                <w:szCs w:val="20"/>
              </w:rPr>
              <w:t>0</w:t>
            </w:r>
            <w:r>
              <w:rPr>
                <w:rFonts w:ascii="Times New Roman" w:hAnsi="Times New Roman"/>
                <w:bCs/>
                <w:color w:val="000000"/>
                <w:szCs w:val="20"/>
              </w:rPr>
              <w:t>%</w:t>
            </w:r>
          </w:p>
        </w:tc>
      </w:tr>
      <w:tr w:rsidR="001460C3">
        <w:tc>
          <w:tcPr>
            <w:tcW w:w="1809" w:type="dxa"/>
            <w:shd w:val="clear" w:color="auto" w:fill="auto"/>
          </w:tcPr>
          <w:p w:rsidR="001460C3" w:rsidRDefault="0073558A">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rPr>
              <w:t>X3</w:t>
            </w:r>
          </w:p>
        </w:tc>
        <w:tc>
          <w:tcPr>
            <w:tcW w:w="5103" w:type="dxa"/>
            <w:shd w:val="clear" w:color="auto" w:fill="auto"/>
          </w:tcPr>
          <w:p w:rsidR="001460C3" w:rsidRDefault="0073558A">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平时表现</w:t>
            </w:r>
          </w:p>
        </w:tc>
        <w:tc>
          <w:tcPr>
            <w:tcW w:w="1843" w:type="dxa"/>
            <w:shd w:val="clear" w:color="auto" w:fill="auto"/>
          </w:tcPr>
          <w:p w:rsidR="001460C3" w:rsidRDefault="0073558A">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10%</w:t>
            </w:r>
          </w:p>
        </w:tc>
      </w:tr>
    </w:tbl>
    <w:p w:rsidR="001460C3" w:rsidRDefault="001460C3">
      <w:pPr>
        <w:snapToGrid w:val="0"/>
        <w:spacing w:line="288" w:lineRule="auto"/>
        <w:ind w:right="2520"/>
        <w:rPr>
          <w:rFonts w:ascii="黑体" w:eastAsia="黑体" w:hAnsi="宋体"/>
          <w:sz w:val="24"/>
        </w:rPr>
      </w:pPr>
    </w:p>
    <w:p w:rsidR="001460C3" w:rsidRDefault="001460C3">
      <w:pPr>
        <w:snapToGrid w:val="0"/>
        <w:spacing w:line="288" w:lineRule="auto"/>
        <w:rPr>
          <w:rFonts w:ascii="宋体" w:hAnsi="宋体"/>
          <w:sz w:val="20"/>
          <w:szCs w:val="20"/>
        </w:rPr>
      </w:pPr>
    </w:p>
    <w:p w:rsidR="001460C3" w:rsidRDefault="005F6E29">
      <w:pPr>
        <w:snapToGrid w:val="0"/>
        <w:spacing w:line="288" w:lineRule="auto"/>
        <w:ind w:firstLineChars="300" w:firstLine="840"/>
        <w:rPr>
          <w:color w:val="FF0000"/>
          <w:sz w:val="28"/>
          <w:szCs w:val="28"/>
        </w:rPr>
      </w:pPr>
      <w:r>
        <w:rPr>
          <w:rFonts w:hint="eastAsia"/>
          <w:sz w:val="28"/>
          <w:szCs w:val="28"/>
        </w:rPr>
        <w:t>撰写人：</w:t>
      </w:r>
      <w:bookmarkStart w:id="2" w:name="_GoBack"/>
      <w:bookmarkEnd w:id="2"/>
      <w:r>
        <w:rPr>
          <w:rFonts w:hint="eastAsia"/>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6pt">
            <v:imagedata r:id="rId7" o:title="于学静"/>
          </v:shape>
        </w:pict>
      </w:r>
      <w:r w:rsidR="0073558A">
        <w:rPr>
          <w:rFonts w:hint="eastAsia"/>
          <w:sz w:val="28"/>
          <w:szCs w:val="28"/>
        </w:rPr>
        <w:t xml:space="preserve">    </w:t>
      </w:r>
      <w:r w:rsidR="0073558A">
        <w:rPr>
          <w:sz w:val="28"/>
          <w:szCs w:val="28"/>
        </w:rPr>
        <w:t xml:space="preserve">        </w:t>
      </w:r>
      <w:r w:rsidR="0073558A">
        <w:rPr>
          <w:rFonts w:hint="eastAsia"/>
          <w:color w:val="000000" w:themeColor="text1"/>
          <w:sz w:val="28"/>
          <w:szCs w:val="28"/>
        </w:rPr>
        <w:t>系主任审核签名：</w:t>
      </w:r>
      <w:r w:rsidR="0073558A">
        <w:rPr>
          <w:rFonts w:ascii="宋体" w:hAnsi="宋体" w:cs="宋体"/>
          <w:noProof/>
          <w:color w:val="000000"/>
          <w:position w:val="-20"/>
          <w:sz w:val="24"/>
          <w:szCs w:val="24"/>
        </w:rPr>
        <w:drawing>
          <wp:inline distT="0" distB="0" distL="114300" distR="114300">
            <wp:extent cx="797560" cy="343535"/>
            <wp:effectExtent l="0" t="0" r="15240" b="12065"/>
            <wp:docPr id="2" name="图片 2"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黄海英"/>
                    <pic:cNvPicPr>
                      <a:picLocks noChangeAspect="1"/>
                    </pic:cNvPicPr>
                  </pic:nvPicPr>
                  <pic:blipFill>
                    <a:blip r:embed="rId8"/>
                    <a:stretch>
                      <a:fillRect/>
                    </a:stretch>
                  </pic:blipFill>
                  <pic:spPr>
                    <a:xfrm>
                      <a:off x="0" y="0"/>
                      <a:ext cx="797560" cy="343535"/>
                    </a:xfrm>
                    <a:prstGeom prst="rect">
                      <a:avLst/>
                    </a:prstGeom>
                  </pic:spPr>
                </pic:pic>
              </a:graphicData>
            </a:graphic>
          </wp:inline>
        </w:drawing>
      </w:r>
    </w:p>
    <w:p w:rsidR="001460C3" w:rsidRDefault="0073558A">
      <w:pPr>
        <w:snapToGrid w:val="0"/>
        <w:spacing w:line="288" w:lineRule="auto"/>
        <w:ind w:firstLineChars="300" w:firstLine="840"/>
        <w:rPr>
          <w:sz w:val="28"/>
          <w:szCs w:val="28"/>
        </w:rPr>
      </w:pPr>
      <w:r>
        <w:rPr>
          <w:rFonts w:hint="eastAsia"/>
          <w:sz w:val="28"/>
          <w:szCs w:val="28"/>
        </w:rPr>
        <w:t>审核时间：</w:t>
      </w:r>
      <w:r>
        <w:rPr>
          <w:rFonts w:hint="eastAsia"/>
          <w:sz w:val="28"/>
          <w:szCs w:val="28"/>
        </w:rPr>
        <w:t xml:space="preserve"> 20</w:t>
      </w:r>
      <w:r>
        <w:rPr>
          <w:sz w:val="28"/>
          <w:szCs w:val="28"/>
        </w:rPr>
        <w:t>22</w:t>
      </w:r>
      <w:r>
        <w:rPr>
          <w:rFonts w:hint="eastAsia"/>
          <w:sz w:val="28"/>
          <w:szCs w:val="28"/>
        </w:rPr>
        <w:t>年</w:t>
      </w:r>
      <w:r>
        <w:rPr>
          <w:sz w:val="28"/>
          <w:szCs w:val="28"/>
        </w:rPr>
        <w:t>9</w:t>
      </w:r>
      <w:r>
        <w:rPr>
          <w:rFonts w:hint="eastAsia"/>
          <w:sz w:val="28"/>
          <w:szCs w:val="28"/>
        </w:rPr>
        <w:t>月</w:t>
      </w:r>
      <w:r>
        <w:rPr>
          <w:sz w:val="28"/>
          <w:szCs w:val="28"/>
        </w:rPr>
        <w:t>16</w:t>
      </w:r>
      <w:r>
        <w:rPr>
          <w:rFonts w:hint="eastAsia"/>
          <w:sz w:val="28"/>
          <w:szCs w:val="28"/>
        </w:rPr>
        <w:t>日</w:t>
      </w:r>
    </w:p>
    <w:p w:rsidR="001460C3" w:rsidRDefault="001460C3"/>
    <w:sectPr w:rsidR="001460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58A" w:rsidRDefault="0073558A" w:rsidP="005F6E29">
      <w:r>
        <w:separator/>
      </w:r>
    </w:p>
  </w:endnote>
  <w:endnote w:type="continuationSeparator" w:id="0">
    <w:p w:rsidR="0073558A" w:rsidRDefault="0073558A" w:rsidP="005F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58A" w:rsidRDefault="0073558A" w:rsidP="005F6E29">
      <w:r>
        <w:separator/>
      </w:r>
    </w:p>
  </w:footnote>
  <w:footnote w:type="continuationSeparator" w:id="0">
    <w:p w:rsidR="0073558A" w:rsidRDefault="0073558A" w:rsidP="005F6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ZlMDkxODU0NWM5ZjEwNjQwNDI5NGViNjI5NjIyNTEifQ=="/>
  </w:docVars>
  <w:rsids>
    <w:rsidRoot w:val="00B7651F"/>
    <w:rsid w:val="EBFF6041"/>
    <w:rsid w:val="00021B81"/>
    <w:rsid w:val="000236D3"/>
    <w:rsid w:val="00043155"/>
    <w:rsid w:val="00080E34"/>
    <w:rsid w:val="00081916"/>
    <w:rsid w:val="000A67A5"/>
    <w:rsid w:val="000B64FC"/>
    <w:rsid w:val="000C02E1"/>
    <w:rsid w:val="000C4151"/>
    <w:rsid w:val="000E1236"/>
    <w:rsid w:val="001020D8"/>
    <w:rsid w:val="001072BC"/>
    <w:rsid w:val="00124789"/>
    <w:rsid w:val="001316CB"/>
    <w:rsid w:val="001460C3"/>
    <w:rsid w:val="00146FC5"/>
    <w:rsid w:val="00153C87"/>
    <w:rsid w:val="00153CB3"/>
    <w:rsid w:val="001660FF"/>
    <w:rsid w:val="00187B55"/>
    <w:rsid w:val="001C4CF9"/>
    <w:rsid w:val="001F708D"/>
    <w:rsid w:val="00230B42"/>
    <w:rsid w:val="00256B39"/>
    <w:rsid w:val="0026033C"/>
    <w:rsid w:val="002752D1"/>
    <w:rsid w:val="00296832"/>
    <w:rsid w:val="002E3721"/>
    <w:rsid w:val="002E70BC"/>
    <w:rsid w:val="002F1EF5"/>
    <w:rsid w:val="00300089"/>
    <w:rsid w:val="00313BBA"/>
    <w:rsid w:val="0032602E"/>
    <w:rsid w:val="003367AE"/>
    <w:rsid w:val="003739E0"/>
    <w:rsid w:val="00385F6F"/>
    <w:rsid w:val="003B1258"/>
    <w:rsid w:val="003D4B15"/>
    <w:rsid w:val="00405BF8"/>
    <w:rsid w:val="004100B0"/>
    <w:rsid w:val="0041201F"/>
    <w:rsid w:val="004659F7"/>
    <w:rsid w:val="004A7D54"/>
    <w:rsid w:val="004B7815"/>
    <w:rsid w:val="004F31A7"/>
    <w:rsid w:val="005016EE"/>
    <w:rsid w:val="005370A1"/>
    <w:rsid w:val="005467DC"/>
    <w:rsid w:val="00553D03"/>
    <w:rsid w:val="00581390"/>
    <w:rsid w:val="005842CD"/>
    <w:rsid w:val="005848EB"/>
    <w:rsid w:val="005B2B6D"/>
    <w:rsid w:val="005B2D72"/>
    <w:rsid w:val="005B4B4E"/>
    <w:rsid w:val="005D4F6A"/>
    <w:rsid w:val="005D6AA4"/>
    <w:rsid w:val="005F3711"/>
    <w:rsid w:val="005F6E29"/>
    <w:rsid w:val="00600E79"/>
    <w:rsid w:val="00612923"/>
    <w:rsid w:val="0061748A"/>
    <w:rsid w:val="00621537"/>
    <w:rsid w:val="00624FE1"/>
    <w:rsid w:val="00626E2F"/>
    <w:rsid w:val="00637CE1"/>
    <w:rsid w:val="006727A9"/>
    <w:rsid w:val="006E12AF"/>
    <w:rsid w:val="006E475B"/>
    <w:rsid w:val="006F0BEE"/>
    <w:rsid w:val="00714F83"/>
    <w:rsid w:val="007208D6"/>
    <w:rsid w:val="00733496"/>
    <w:rsid w:val="0073558A"/>
    <w:rsid w:val="007502EB"/>
    <w:rsid w:val="007A26F5"/>
    <w:rsid w:val="007A421E"/>
    <w:rsid w:val="007A50E3"/>
    <w:rsid w:val="007B7EF9"/>
    <w:rsid w:val="007D40D4"/>
    <w:rsid w:val="007F4A28"/>
    <w:rsid w:val="008946C2"/>
    <w:rsid w:val="008B397C"/>
    <w:rsid w:val="008B47F4"/>
    <w:rsid w:val="008D5FE1"/>
    <w:rsid w:val="00900019"/>
    <w:rsid w:val="00936390"/>
    <w:rsid w:val="009441C1"/>
    <w:rsid w:val="0099063E"/>
    <w:rsid w:val="009A33DB"/>
    <w:rsid w:val="009B76DD"/>
    <w:rsid w:val="009C59FE"/>
    <w:rsid w:val="009D6057"/>
    <w:rsid w:val="00A12A5E"/>
    <w:rsid w:val="00A35CDF"/>
    <w:rsid w:val="00A41AD5"/>
    <w:rsid w:val="00A5467D"/>
    <w:rsid w:val="00A67615"/>
    <w:rsid w:val="00A72B3D"/>
    <w:rsid w:val="00A769B1"/>
    <w:rsid w:val="00A80704"/>
    <w:rsid w:val="00A8725F"/>
    <w:rsid w:val="00A97CA1"/>
    <w:rsid w:val="00AC4C45"/>
    <w:rsid w:val="00B409FF"/>
    <w:rsid w:val="00B46F21"/>
    <w:rsid w:val="00B511A5"/>
    <w:rsid w:val="00B51F22"/>
    <w:rsid w:val="00B56868"/>
    <w:rsid w:val="00B56EB3"/>
    <w:rsid w:val="00B640D9"/>
    <w:rsid w:val="00B72A69"/>
    <w:rsid w:val="00B736A7"/>
    <w:rsid w:val="00B7651F"/>
    <w:rsid w:val="00B775D9"/>
    <w:rsid w:val="00B80E7C"/>
    <w:rsid w:val="00B8109A"/>
    <w:rsid w:val="00BB19EC"/>
    <w:rsid w:val="00BB4F69"/>
    <w:rsid w:val="00BF1030"/>
    <w:rsid w:val="00BF2E8C"/>
    <w:rsid w:val="00C56E09"/>
    <w:rsid w:val="00C64542"/>
    <w:rsid w:val="00C655D4"/>
    <w:rsid w:val="00C96667"/>
    <w:rsid w:val="00CD206A"/>
    <w:rsid w:val="00CF096B"/>
    <w:rsid w:val="00D30E79"/>
    <w:rsid w:val="00D72EF8"/>
    <w:rsid w:val="00D81568"/>
    <w:rsid w:val="00DE21BD"/>
    <w:rsid w:val="00DE7608"/>
    <w:rsid w:val="00E02E2C"/>
    <w:rsid w:val="00E16D30"/>
    <w:rsid w:val="00E33169"/>
    <w:rsid w:val="00E40914"/>
    <w:rsid w:val="00E4396F"/>
    <w:rsid w:val="00E70904"/>
    <w:rsid w:val="00E76A04"/>
    <w:rsid w:val="00E824A7"/>
    <w:rsid w:val="00E92F71"/>
    <w:rsid w:val="00ED47B0"/>
    <w:rsid w:val="00EF44B1"/>
    <w:rsid w:val="00F0742C"/>
    <w:rsid w:val="00F35AA0"/>
    <w:rsid w:val="00F43464"/>
    <w:rsid w:val="00F555D4"/>
    <w:rsid w:val="00F7170E"/>
    <w:rsid w:val="00F90B31"/>
    <w:rsid w:val="00FA4016"/>
    <w:rsid w:val="00FA6F91"/>
    <w:rsid w:val="00FC0FD7"/>
    <w:rsid w:val="00FC2E7A"/>
    <w:rsid w:val="00FE5315"/>
    <w:rsid w:val="01435CE2"/>
    <w:rsid w:val="024B0C39"/>
    <w:rsid w:val="02C31CAE"/>
    <w:rsid w:val="043175DD"/>
    <w:rsid w:val="04522188"/>
    <w:rsid w:val="052F4737"/>
    <w:rsid w:val="05926990"/>
    <w:rsid w:val="06A90554"/>
    <w:rsid w:val="06BB6617"/>
    <w:rsid w:val="07BB733D"/>
    <w:rsid w:val="08FF2F55"/>
    <w:rsid w:val="09355BA8"/>
    <w:rsid w:val="09617337"/>
    <w:rsid w:val="09EF36E5"/>
    <w:rsid w:val="0A8128A6"/>
    <w:rsid w:val="0B167E09"/>
    <w:rsid w:val="0BF32A1B"/>
    <w:rsid w:val="0C0C4FCE"/>
    <w:rsid w:val="0D444392"/>
    <w:rsid w:val="0D5424E2"/>
    <w:rsid w:val="0DF76BD8"/>
    <w:rsid w:val="0E714C85"/>
    <w:rsid w:val="0E78630C"/>
    <w:rsid w:val="0EB10DF7"/>
    <w:rsid w:val="0EF14454"/>
    <w:rsid w:val="0FEF6D8E"/>
    <w:rsid w:val="10BD2C22"/>
    <w:rsid w:val="10F12D59"/>
    <w:rsid w:val="11135DFB"/>
    <w:rsid w:val="1212692D"/>
    <w:rsid w:val="12690E81"/>
    <w:rsid w:val="12E80D97"/>
    <w:rsid w:val="13C71231"/>
    <w:rsid w:val="13F33B55"/>
    <w:rsid w:val="144E24A3"/>
    <w:rsid w:val="14BB4425"/>
    <w:rsid w:val="160C7965"/>
    <w:rsid w:val="19AE737B"/>
    <w:rsid w:val="1A14595C"/>
    <w:rsid w:val="1A31553E"/>
    <w:rsid w:val="1B392724"/>
    <w:rsid w:val="1BEC330D"/>
    <w:rsid w:val="1D930F91"/>
    <w:rsid w:val="1DC97323"/>
    <w:rsid w:val="1EC61D15"/>
    <w:rsid w:val="207050B9"/>
    <w:rsid w:val="21D0610F"/>
    <w:rsid w:val="21DE347E"/>
    <w:rsid w:val="22767532"/>
    <w:rsid w:val="22987C80"/>
    <w:rsid w:val="23297C6E"/>
    <w:rsid w:val="24192CCC"/>
    <w:rsid w:val="247F3E98"/>
    <w:rsid w:val="248F6A69"/>
    <w:rsid w:val="25E96BCD"/>
    <w:rsid w:val="2625651A"/>
    <w:rsid w:val="264C7D3A"/>
    <w:rsid w:val="265D1C8C"/>
    <w:rsid w:val="27A02365"/>
    <w:rsid w:val="27A61DC3"/>
    <w:rsid w:val="28CA55F7"/>
    <w:rsid w:val="28E951EE"/>
    <w:rsid w:val="29A502DB"/>
    <w:rsid w:val="29AA4509"/>
    <w:rsid w:val="29BD299F"/>
    <w:rsid w:val="29C62AC4"/>
    <w:rsid w:val="2A5C7B20"/>
    <w:rsid w:val="2AE76563"/>
    <w:rsid w:val="2C007B5A"/>
    <w:rsid w:val="2C20732D"/>
    <w:rsid w:val="2C2901D3"/>
    <w:rsid w:val="2CA8369B"/>
    <w:rsid w:val="2DB727C0"/>
    <w:rsid w:val="2E797EE7"/>
    <w:rsid w:val="2FFB4708"/>
    <w:rsid w:val="30520C73"/>
    <w:rsid w:val="31F15A68"/>
    <w:rsid w:val="324B26DA"/>
    <w:rsid w:val="33B557A0"/>
    <w:rsid w:val="347721C8"/>
    <w:rsid w:val="34DB3ABB"/>
    <w:rsid w:val="3551273C"/>
    <w:rsid w:val="36FB597F"/>
    <w:rsid w:val="38C17D13"/>
    <w:rsid w:val="39227B31"/>
    <w:rsid w:val="39A66CD4"/>
    <w:rsid w:val="39F85095"/>
    <w:rsid w:val="3A775AD7"/>
    <w:rsid w:val="3AC26346"/>
    <w:rsid w:val="3B3A4245"/>
    <w:rsid w:val="3BAB0676"/>
    <w:rsid w:val="3C032BE3"/>
    <w:rsid w:val="3C4C603C"/>
    <w:rsid w:val="3CD52CE1"/>
    <w:rsid w:val="3CD5610F"/>
    <w:rsid w:val="3CD927AD"/>
    <w:rsid w:val="3DBA7483"/>
    <w:rsid w:val="3E394CB1"/>
    <w:rsid w:val="3E6F595F"/>
    <w:rsid w:val="40694DEC"/>
    <w:rsid w:val="410F2E6A"/>
    <w:rsid w:val="41150024"/>
    <w:rsid w:val="41C2055E"/>
    <w:rsid w:val="43BB4A61"/>
    <w:rsid w:val="4430136C"/>
    <w:rsid w:val="44B92224"/>
    <w:rsid w:val="44EE5462"/>
    <w:rsid w:val="478F470C"/>
    <w:rsid w:val="4A675A49"/>
    <w:rsid w:val="4A736079"/>
    <w:rsid w:val="4AB0382B"/>
    <w:rsid w:val="4AC33AD0"/>
    <w:rsid w:val="4B3D4DA4"/>
    <w:rsid w:val="4B684760"/>
    <w:rsid w:val="4B737E3D"/>
    <w:rsid w:val="4C613139"/>
    <w:rsid w:val="4D2454E8"/>
    <w:rsid w:val="4D9308A0"/>
    <w:rsid w:val="4F623088"/>
    <w:rsid w:val="50324029"/>
    <w:rsid w:val="506D5602"/>
    <w:rsid w:val="5120514B"/>
    <w:rsid w:val="521A64A3"/>
    <w:rsid w:val="554131C2"/>
    <w:rsid w:val="55775106"/>
    <w:rsid w:val="55BE1E63"/>
    <w:rsid w:val="56971520"/>
    <w:rsid w:val="569868B5"/>
    <w:rsid w:val="57251407"/>
    <w:rsid w:val="591B591A"/>
    <w:rsid w:val="59343632"/>
    <w:rsid w:val="59A60A9B"/>
    <w:rsid w:val="5A782686"/>
    <w:rsid w:val="5B6C21DE"/>
    <w:rsid w:val="5B797A49"/>
    <w:rsid w:val="5B8C38EA"/>
    <w:rsid w:val="5BE05040"/>
    <w:rsid w:val="5BFA48AC"/>
    <w:rsid w:val="5C341831"/>
    <w:rsid w:val="5D21203C"/>
    <w:rsid w:val="5EE94096"/>
    <w:rsid w:val="5EEA457D"/>
    <w:rsid w:val="5EEE7504"/>
    <w:rsid w:val="5FE45B2B"/>
    <w:rsid w:val="60A0130D"/>
    <w:rsid w:val="611F6817"/>
    <w:rsid w:val="62374D5F"/>
    <w:rsid w:val="63B03283"/>
    <w:rsid w:val="6400273E"/>
    <w:rsid w:val="6439277B"/>
    <w:rsid w:val="655B5708"/>
    <w:rsid w:val="66587F81"/>
    <w:rsid w:val="66B6794F"/>
    <w:rsid w:val="66B83806"/>
    <w:rsid w:val="66CA1754"/>
    <w:rsid w:val="66D8140F"/>
    <w:rsid w:val="6860503F"/>
    <w:rsid w:val="6AB2238B"/>
    <w:rsid w:val="6AF50718"/>
    <w:rsid w:val="6BC8657D"/>
    <w:rsid w:val="6C9B34AD"/>
    <w:rsid w:val="6CBF671E"/>
    <w:rsid w:val="6CEE4155"/>
    <w:rsid w:val="6E441F9F"/>
    <w:rsid w:val="6F1E65D4"/>
    <w:rsid w:val="6F266C86"/>
    <w:rsid w:val="6F5042C2"/>
    <w:rsid w:val="703B3B7D"/>
    <w:rsid w:val="714C25CF"/>
    <w:rsid w:val="71B4422C"/>
    <w:rsid w:val="72504481"/>
    <w:rsid w:val="73174471"/>
    <w:rsid w:val="74316312"/>
    <w:rsid w:val="7657490C"/>
    <w:rsid w:val="765B2C38"/>
    <w:rsid w:val="76A31C33"/>
    <w:rsid w:val="780F13C8"/>
    <w:rsid w:val="78D704EA"/>
    <w:rsid w:val="7A235938"/>
    <w:rsid w:val="7BB56F57"/>
    <w:rsid w:val="7BD75E7C"/>
    <w:rsid w:val="7BEF5727"/>
    <w:rsid w:val="7C385448"/>
    <w:rsid w:val="7CE7452B"/>
    <w:rsid w:val="7D0A77B3"/>
    <w:rsid w:val="7D62554F"/>
    <w:rsid w:val="7DF627CA"/>
    <w:rsid w:val="7ECE4147"/>
    <w:rsid w:val="7FFA2A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E3BDCBE"/>
  <w15:docId w15:val="{92F0AA66-B9C5-4DD2-8045-5FF792FE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spacing w:beforeAutospacing="1" w:afterAutospacing="1"/>
      <w:jc w:val="left"/>
    </w:pPr>
    <w:rPr>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1">
    <w:name w:val="列出段落1"/>
    <w:basedOn w:val="a"/>
    <w:uiPriority w:val="99"/>
    <w:unhideWhenUsed/>
    <w:qFormat/>
    <w:pPr>
      <w:ind w:firstLineChars="200" w:firstLine="420"/>
    </w:pPr>
  </w:style>
  <w:style w:type="character" w:customStyle="1" w:styleId="a4">
    <w:name w:val="批注框文本 字符"/>
    <w:basedOn w:val="a0"/>
    <w:link w:val="a3"/>
    <w:uiPriority w:val="99"/>
    <w:semiHidden/>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785</Words>
  <Characters>4477</Characters>
  <Application>Microsoft Office Word</Application>
  <DocSecurity>0</DocSecurity>
  <Lines>37</Lines>
  <Paragraphs>10</Paragraphs>
  <ScaleCrop>false</ScaleCrop>
  <Company>Microsoft</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健康管理学院</cp:lastModifiedBy>
  <cp:revision>181</cp:revision>
  <cp:lastPrinted>2018-04-16T12:43:00Z</cp:lastPrinted>
  <dcterms:created xsi:type="dcterms:W3CDTF">2016-12-19T15:34:00Z</dcterms:created>
  <dcterms:modified xsi:type="dcterms:W3CDTF">2022-10-09T04:46:00Z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0080D93D3ED14DDCAE05A7CE8CD956FA</vt:lpwstr>
  </property>
</Properties>
</file>