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568469" w14:textId="71254FE6" w:rsidR="00E7081D" w:rsidRDefault="009B4D21" w:rsidP="00087488">
      <w:pPr>
        <w:jc w:val="center"/>
        <w:rPr>
          <w:rFonts w:ascii="黑体" w:eastAsia="黑体" w:hAnsi="黑体"/>
          <w:bCs/>
          <w:sz w:val="32"/>
          <w:szCs w:val="32"/>
        </w:rPr>
      </w:pPr>
      <w:r w:rsidRPr="00AD5B40">
        <w:rPr>
          <w:rFonts w:ascii="黑体" w:eastAsia="黑体" w:hAnsi="黑体" w:hint="eastAsia"/>
          <w:bCs/>
          <w:sz w:val="32"/>
          <w:szCs w:val="32"/>
        </w:rPr>
        <w:t>《</w:t>
      </w:r>
      <w:r w:rsidR="007C38CA">
        <w:rPr>
          <w:rFonts w:ascii="黑体" w:eastAsia="黑体" w:hAnsi="黑体" w:hint="eastAsia"/>
          <w:bCs/>
          <w:sz w:val="32"/>
          <w:szCs w:val="32"/>
        </w:rPr>
        <w:t>病原生物与免疫学</w:t>
      </w:r>
      <w:r w:rsidRPr="00AD5B40">
        <w:rPr>
          <w:rFonts w:ascii="黑体" w:eastAsia="黑体" w:hAnsi="黑体" w:hint="eastAsia"/>
          <w:bCs/>
          <w:sz w:val="32"/>
          <w:szCs w:val="32"/>
        </w:rPr>
        <w:t>》</w:t>
      </w:r>
      <w:r w:rsidR="00114BD6">
        <w:rPr>
          <w:rFonts w:ascii="黑体" w:eastAsia="黑体" w:hAnsi="黑体" w:hint="eastAsia"/>
          <w:bCs/>
          <w:sz w:val="32"/>
          <w:szCs w:val="32"/>
        </w:rPr>
        <w:t>本科</w:t>
      </w:r>
      <w:r w:rsidR="00087488" w:rsidRPr="00AD5B40">
        <w:rPr>
          <w:rFonts w:ascii="黑体" w:eastAsia="黑体" w:hAnsi="黑体" w:hint="eastAsia"/>
          <w:bCs/>
          <w:sz w:val="32"/>
          <w:szCs w:val="32"/>
        </w:rPr>
        <w:t>课程教学大纲</w:t>
      </w:r>
    </w:p>
    <w:p w14:paraId="6ECD5700" w14:textId="77777777" w:rsidR="00E7081D" w:rsidRPr="00290962" w:rsidRDefault="00487A46" w:rsidP="00290962">
      <w:pPr>
        <w:pStyle w:val="DG1"/>
        <w:spacing w:beforeLines="100" w:before="326" w:line="360" w:lineRule="auto"/>
        <w:rPr>
          <w:rFonts w:ascii="黑体" w:hAnsi="宋体"/>
        </w:rPr>
      </w:pPr>
      <w:r w:rsidRPr="00290962">
        <w:rPr>
          <w:rFonts w:ascii="黑体" w:hAnsi="宋体"/>
        </w:rPr>
        <w:t>一</w:t>
      </w:r>
      <w:r w:rsidRPr="00290962">
        <w:rPr>
          <w:rFonts w:ascii="黑体" w:hAnsi="宋体" w:hint="eastAsia"/>
        </w:rPr>
        <w:t>、</w:t>
      </w:r>
      <w:r w:rsidR="002B0C48" w:rsidRPr="00290962">
        <w:rPr>
          <w:rFonts w:ascii="黑体" w:hAnsi="宋体" w:hint="eastAsia"/>
        </w:rPr>
        <w:t>课程</w:t>
      </w:r>
      <w:r w:rsidRPr="00290962">
        <w:rPr>
          <w:rFonts w:ascii="黑体" w:hAnsi="宋体"/>
        </w:rPr>
        <w:t>基本信息</w:t>
      </w:r>
    </w:p>
    <w:tbl>
      <w:tblPr>
        <w:tblStyle w:val="a7"/>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9147D6" w14:paraId="1F3F16DE" w14:textId="77777777" w:rsidTr="004A6F3A">
        <w:trPr>
          <w:trHeight w:val="340"/>
        </w:trPr>
        <w:tc>
          <w:tcPr>
            <w:tcW w:w="1691" w:type="dxa"/>
            <w:vMerge w:val="restart"/>
            <w:tcBorders>
              <w:top w:val="single" w:sz="12" w:space="0" w:color="auto"/>
              <w:left w:val="single" w:sz="12" w:space="0" w:color="auto"/>
            </w:tcBorders>
            <w:vAlign w:val="center"/>
          </w:tcPr>
          <w:p w14:paraId="630D10A8" w14:textId="1E9DE31B" w:rsidR="009147D6" w:rsidRPr="00290962" w:rsidRDefault="009147D6" w:rsidP="009147D6">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6609C107" w14:textId="6FA51779" w:rsidR="009147D6" w:rsidRPr="005C0F82" w:rsidRDefault="007C38CA" w:rsidP="00C00298">
            <w:pPr>
              <w:jc w:val="center"/>
              <w:rPr>
                <w:color w:val="000000"/>
                <w:sz w:val="21"/>
                <w:szCs w:val="21"/>
              </w:rPr>
            </w:pPr>
            <w:r>
              <w:rPr>
                <w:rFonts w:hint="eastAsia"/>
                <w:color w:val="000000"/>
                <w:sz w:val="21"/>
                <w:szCs w:val="21"/>
              </w:rPr>
              <w:t>病原生物与免疫学</w:t>
            </w:r>
          </w:p>
        </w:tc>
      </w:tr>
      <w:tr w:rsidR="009147D6" w14:paraId="58C56DDA" w14:textId="77777777" w:rsidTr="004A6F3A">
        <w:trPr>
          <w:trHeight w:val="340"/>
        </w:trPr>
        <w:tc>
          <w:tcPr>
            <w:tcW w:w="1691" w:type="dxa"/>
            <w:vMerge/>
            <w:tcBorders>
              <w:left w:val="single" w:sz="12" w:space="0" w:color="auto"/>
            </w:tcBorders>
            <w:vAlign w:val="center"/>
          </w:tcPr>
          <w:p w14:paraId="3DB206D0" w14:textId="35761AF2" w:rsidR="009147D6" w:rsidRPr="00290962" w:rsidRDefault="009147D6" w:rsidP="00BF3C20">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14:paraId="71BC1D85" w14:textId="2CBB44D8" w:rsidR="009147D6" w:rsidRPr="00C00298" w:rsidRDefault="007C38CA" w:rsidP="00457BBE">
            <w:pPr>
              <w:jc w:val="center"/>
              <w:rPr>
                <w:color w:val="000000"/>
                <w:sz w:val="20"/>
                <w:szCs w:val="20"/>
              </w:rPr>
            </w:pPr>
            <w:r>
              <w:rPr>
                <w:rFonts w:ascii="Times New Roman" w:hAnsi="Times New Roman" w:cs="Times New Roman"/>
                <w:color w:val="000000"/>
                <w:sz w:val="20"/>
                <w:szCs w:val="20"/>
              </w:rPr>
              <w:t>Pathogenic Organisms and Immunology</w:t>
            </w:r>
          </w:p>
        </w:tc>
      </w:tr>
      <w:tr w:rsidR="000C0F0D" w14:paraId="4EA489D6" w14:textId="77777777" w:rsidTr="004A6F3A">
        <w:trPr>
          <w:trHeight w:val="340"/>
        </w:trPr>
        <w:tc>
          <w:tcPr>
            <w:tcW w:w="1691" w:type="dxa"/>
            <w:tcBorders>
              <w:left w:val="single" w:sz="12" w:space="0" w:color="auto"/>
            </w:tcBorders>
            <w:vAlign w:val="center"/>
          </w:tcPr>
          <w:p w14:paraId="568F871F" w14:textId="68E4B644" w:rsidR="00EE1C85" w:rsidRPr="00290962" w:rsidRDefault="00EE1C85" w:rsidP="00BF3C20">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课程代码</w:t>
            </w:r>
          </w:p>
        </w:tc>
        <w:tc>
          <w:tcPr>
            <w:tcW w:w="2260" w:type="dxa"/>
            <w:vAlign w:val="center"/>
          </w:tcPr>
          <w:p w14:paraId="3042D1E0" w14:textId="18E1FCDF" w:rsidR="00EE1C85" w:rsidRPr="005C0F82" w:rsidRDefault="00C00298" w:rsidP="00BF3C20">
            <w:pPr>
              <w:jc w:val="center"/>
              <w:rPr>
                <w:color w:val="000000"/>
                <w:sz w:val="21"/>
                <w:szCs w:val="21"/>
              </w:rPr>
            </w:pPr>
            <w:r w:rsidRPr="005C0F82">
              <w:rPr>
                <w:rFonts w:hint="eastAsia"/>
                <w:color w:val="000000"/>
                <w:sz w:val="21"/>
                <w:szCs w:val="21"/>
              </w:rPr>
              <w:t>2</w:t>
            </w:r>
            <w:r w:rsidR="00722BA4">
              <w:rPr>
                <w:rFonts w:hint="eastAsia"/>
                <w:color w:val="000000"/>
                <w:sz w:val="21"/>
                <w:szCs w:val="21"/>
              </w:rPr>
              <w:t>1</w:t>
            </w:r>
            <w:r w:rsidRPr="005C0F82">
              <w:rPr>
                <w:color w:val="000000"/>
                <w:sz w:val="21"/>
                <w:szCs w:val="21"/>
              </w:rPr>
              <w:t>700</w:t>
            </w:r>
            <w:r w:rsidR="00457BBE" w:rsidRPr="005C0F82">
              <w:rPr>
                <w:color w:val="000000"/>
                <w:sz w:val="21"/>
                <w:szCs w:val="21"/>
              </w:rPr>
              <w:t>8</w:t>
            </w:r>
            <w:r w:rsidR="007C38CA">
              <w:rPr>
                <w:color w:val="000000"/>
                <w:sz w:val="21"/>
                <w:szCs w:val="21"/>
              </w:rPr>
              <w:t>8</w:t>
            </w:r>
          </w:p>
        </w:tc>
        <w:tc>
          <w:tcPr>
            <w:tcW w:w="2126" w:type="dxa"/>
            <w:gridSpan w:val="2"/>
            <w:vAlign w:val="center"/>
          </w:tcPr>
          <w:p w14:paraId="066EC977" w14:textId="3C321CCA" w:rsidR="00EE1C85" w:rsidRPr="00290962" w:rsidRDefault="00EE1C85" w:rsidP="00E6080E">
            <w:pPr>
              <w:jc w:val="center"/>
              <w:rPr>
                <w:rFonts w:ascii="黑体" w:eastAsia="黑体" w:hAnsi="黑体"/>
                <w:color w:val="000000" w:themeColor="text1"/>
                <w:sz w:val="21"/>
                <w:szCs w:val="21"/>
              </w:rPr>
            </w:pPr>
            <w:r w:rsidRPr="00290962">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6333A096" w14:textId="5EBD25F8" w:rsidR="00EE1C85" w:rsidRPr="00290962" w:rsidRDefault="00C00298" w:rsidP="00B12D31">
            <w:pPr>
              <w:jc w:val="center"/>
              <w:rPr>
                <w:color w:val="000000" w:themeColor="text1"/>
                <w:sz w:val="21"/>
                <w:szCs w:val="21"/>
              </w:rPr>
            </w:pPr>
            <w:r>
              <w:rPr>
                <w:rFonts w:hint="eastAsia"/>
                <w:color w:val="000000" w:themeColor="text1"/>
                <w:sz w:val="21"/>
                <w:szCs w:val="21"/>
              </w:rPr>
              <w:t>2</w:t>
            </w:r>
            <w:r w:rsidR="00410B7E">
              <w:rPr>
                <w:color w:val="000000" w:themeColor="text1"/>
                <w:sz w:val="21"/>
                <w:szCs w:val="21"/>
              </w:rPr>
              <w:t>.0</w:t>
            </w:r>
          </w:p>
        </w:tc>
      </w:tr>
      <w:tr w:rsidR="007C3566" w14:paraId="644B5535" w14:textId="77777777" w:rsidTr="004A6F3A">
        <w:trPr>
          <w:trHeight w:val="340"/>
        </w:trPr>
        <w:tc>
          <w:tcPr>
            <w:tcW w:w="1691" w:type="dxa"/>
            <w:tcBorders>
              <w:left w:val="single" w:sz="12" w:space="0" w:color="auto"/>
            </w:tcBorders>
            <w:vAlign w:val="center"/>
          </w:tcPr>
          <w:p w14:paraId="1045B68D" w14:textId="36A38093" w:rsidR="00D57CF5" w:rsidRPr="00290962" w:rsidRDefault="00D57CF5" w:rsidP="00D57CF5">
            <w:pPr>
              <w:jc w:val="center"/>
              <w:rPr>
                <w:sz w:val="21"/>
                <w:szCs w:val="18"/>
              </w:rPr>
            </w:pPr>
            <w:r w:rsidRPr="00290962">
              <w:rPr>
                <w:rFonts w:ascii="黑体" w:eastAsia="黑体" w:hAnsi="黑体" w:hint="eastAsia"/>
                <w:color w:val="000000" w:themeColor="text1"/>
                <w:sz w:val="21"/>
                <w:szCs w:val="18"/>
              </w:rPr>
              <w:t>课程学时</w:t>
            </w:r>
            <w:r w:rsidRPr="00290962">
              <w:rPr>
                <w:rFonts w:hint="eastAsia"/>
                <w:sz w:val="21"/>
                <w:szCs w:val="18"/>
              </w:rPr>
              <w:t xml:space="preserve"> </w:t>
            </w:r>
          </w:p>
        </w:tc>
        <w:tc>
          <w:tcPr>
            <w:tcW w:w="2260" w:type="dxa"/>
            <w:vAlign w:val="center"/>
          </w:tcPr>
          <w:p w14:paraId="5D7905F4" w14:textId="4C7D2729" w:rsidR="00D57CF5" w:rsidRPr="005C0F82" w:rsidRDefault="00C00298" w:rsidP="00D57CF5">
            <w:pPr>
              <w:jc w:val="center"/>
              <w:rPr>
                <w:color w:val="000000"/>
                <w:sz w:val="21"/>
                <w:szCs w:val="21"/>
              </w:rPr>
            </w:pPr>
            <w:r w:rsidRPr="005C0F82">
              <w:rPr>
                <w:rFonts w:hint="eastAsia"/>
                <w:color w:val="000000"/>
                <w:sz w:val="21"/>
                <w:szCs w:val="21"/>
              </w:rPr>
              <w:t>3</w:t>
            </w:r>
            <w:r w:rsidRPr="005C0F82">
              <w:rPr>
                <w:color w:val="000000"/>
                <w:sz w:val="21"/>
                <w:szCs w:val="21"/>
              </w:rPr>
              <w:t>2</w:t>
            </w:r>
          </w:p>
        </w:tc>
        <w:tc>
          <w:tcPr>
            <w:tcW w:w="1272" w:type="dxa"/>
            <w:vAlign w:val="center"/>
          </w:tcPr>
          <w:p w14:paraId="6C855154" w14:textId="37C66A74" w:rsidR="00D57CF5" w:rsidRPr="00290962" w:rsidRDefault="00D57CF5" w:rsidP="00D57CF5">
            <w:pPr>
              <w:jc w:val="center"/>
              <w:rPr>
                <w:color w:val="000000" w:themeColor="text1"/>
                <w:sz w:val="21"/>
                <w:szCs w:val="21"/>
              </w:rPr>
            </w:pPr>
            <w:r w:rsidRPr="00290962">
              <w:rPr>
                <w:rFonts w:ascii="黑体" w:eastAsia="黑体" w:hAnsi="黑体" w:hint="eastAsia"/>
                <w:color w:val="000000" w:themeColor="text1"/>
                <w:sz w:val="21"/>
                <w:szCs w:val="21"/>
              </w:rPr>
              <w:t>理论学时</w:t>
            </w:r>
          </w:p>
        </w:tc>
        <w:tc>
          <w:tcPr>
            <w:tcW w:w="854" w:type="dxa"/>
            <w:vAlign w:val="center"/>
          </w:tcPr>
          <w:p w14:paraId="518DF9D4" w14:textId="67A4691E" w:rsidR="00D57CF5" w:rsidRPr="00290962" w:rsidRDefault="00C00298" w:rsidP="00D57CF5">
            <w:pPr>
              <w:jc w:val="center"/>
              <w:rPr>
                <w:color w:val="000000" w:themeColor="text1"/>
                <w:sz w:val="21"/>
                <w:szCs w:val="21"/>
              </w:rPr>
            </w:pPr>
            <w:r>
              <w:rPr>
                <w:rFonts w:hint="eastAsia"/>
                <w:color w:val="000000" w:themeColor="text1"/>
                <w:sz w:val="21"/>
                <w:szCs w:val="21"/>
              </w:rPr>
              <w:t>2</w:t>
            </w:r>
            <w:r w:rsidR="00457BBE">
              <w:rPr>
                <w:color w:val="000000" w:themeColor="text1"/>
                <w:sz w:val="21"/>
                <w:szCs w:val="21"/>
              </w:rPr>
              <w:t>4</w:t>
            </w:r>
          </w:p>
        </w:tc>
        <w:tc>
          <w:tcPr>
            <w:tcW w:w="1413" w:type="dxa"/>
            <w:gridSpan w:val="2"/>
            <w:vAlign w:val="center"/>
          </w:tcPr>
          <w:p w14:paraId="4EB60CA9" w14:textId="0CC75BA5" w:rsidR="00D57CF5" w:rsidRPr="00290962" w:rsidRDefault="00D57CF5" w:rsidP="00D57CF5">
            <w:pPr>
              <w:jc w:val="center"/>
              <w:rPr>
                <w:color w:val="000000" w:themeColor="text1"/>
                <w:sz w:val="21"/>
                <w:szCs w:val="21"/>
              </w:rPr>
            </w:pPr>
            <w:r w:rsidRPr="00290962">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4C369051" w14:textId="217F8F84" w:rsidR="00D57CF5" w:rsidRPr="00290962" w:rsidRDefault="00457BBE" w:rsidP="00D57CF5">
            <w:pPr>
              <w:jc w:val="center"/>
              <w:rPr>
                <w:color w:val="000000" w:themeColor="text1"/>
                <w:sz w:val="21"/>
                <w:szCs w:val="21"/>
              </w:rPr>
            </w:pPr>
            <w:r>
              <w:rPr>
                <w:color w:val="000000" w:themeColor="text1"/>
                <w:sz w:val="21"/>
                <w:szCs w:val="21"/>
              </w:rPr>
              <w:t>8</w:t>
            </w:r>
          </w:p>
        </w:tc>
      </w:tr>
      <w:tr w:rsidR="000C0F0D" w14:paraId="00C72B9C" w14:textId="77777777" w:rsidTr="004A6F3A">
        <w:trPr>
          <w:trHeight w:val="340"/>
        </w:trPr>
        <w:tc>
          <w:tcPr>
            <w:tcW w:w="1691" w:type="dxa"/>
            <w:tcBorders>
              <w:left w:val="single" w:sz="12" w:space="0" w:color="auto"/>
            </w:tcBorders>
            <w:vAlign w:val="center"/>
          </w:tcPr>
          <w:p w14:paraId="5FBEEB05" w14:textId="461AD383"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开课</w:t>
            </w:r>
            <w:r w:rsidRPr="00290962">
              <w:rPr>
                <w:rFonts w:ascii="黑体" w:eastAsia="黑体" w:hAnsi="黑体" w:hint="eastAsia"/>
                <w:color w:val="000000" w:themeColor="text1"/>
                <w:sz w:val="21"/>
                <w:szCs w:val="18"/>
              </w:rPr>
              <w:t>学院</w:t>
            </w:r>
          </w:p>
        </w:tc>
        <w:tc>
          <w:tcPr>
            <w:tcW w:w="2260" w:type="dxa"/>
            <w:vAlign w:val="center"/>
          </w:tcPr>
          <w:p w14:paraId="68D61AD7" w14:textId="5EC20D95" w:rsidR="00D57CF5" w:rsidRPr="005C0F82" w:rsidRDefault="00C00298" w:rsidP="00D57CF5">
            <w:pPr>
              <w:jc w:val="center"/>
              <w:rPr>
                <w:color w:val="000000"/>
                <w:sz w:val="21"/>
                <w:szCs w:val="21"/>
              </w:rPr>
            </w:pPr>
            <w:r w:rsidRPr="005C0F82">
              <w:rPr>
                <w:rFonts w:hint="eastAsia"/>
                <w:color w:val="000000"/>
                <w:sz w:val="21"/>
                <w:szCs w:val="21"/>
              </w:rPr>
              <w:t>健康管理学院</w:t>
            </w:r>
          </w:p>
        </w:tc>
        <w:tc>
          <w:tcPr>
            <w:tcW w:w="2126" w:type="dxa"/>
            <w:gridSpan w:val="2"/>
            <w:vAlign w:val="center"/>
          </w:tcPr>
          <w:p w14:paraId="74D55064" w14:textId="1C7D67BF" w:rsidR="00D57CF5" w:rsidRPr="00290962" w:rsidRDefault="00D57CF5" w:rsidP="00D57CF5">
            <w:pPr>
              <w:jc w:val="center"/>
              <w:rPr>
                <w:rFonts w:ascii="黑体" w:eastAsia="黑体" w:hAnsi="黑体"/>
                <w:color w:val="000000" w:themeColor="text1"/>
                <w:sz w:val="21"/>
                <w:szCs w:val="21"/>
              </w:rPr>
            </w:pPr>
            <w:r w:rsidRPr="00290962">
              <w:rPr>
                <w:rFonts w:ascii="黑体" w:eastAsia="黑体" w:hAnsi="黑体" w:hint="eastAsia"/>
                <w:color w:val="000000" w:themeColor="text1"/>
                <w:sz w:val="21"/>
                <w:szCs w:val="21"/>
              </w:rPr>
              <w:t>适用</w:t>
            </w:r>
            <w:r w:rsidRPr="00290962">
              <w:rPr>
                <w:rFonts w:ascii="黑体" w:eastAsia="黑体" w:hAnsi="黑体"/>
                <w:color w:val="000000" w:themeColor="text1"/>
                <w:sz w:val="21"/>
                <w:szCs w:val="21"/>
              </w:rPr>
              <w:t>专业</w:t>
            </w:r>
            <w:r w:rsidRPr="00290962">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0CAECED5" w14:textId="77777777" w:rsidR="00D57CF5" w:rsidRDefault="00C00298" w:rsidP="00D57CF5">
            <w:pPr>
              <w:jc w:val="center"/>
              <w:rPr>
                <w:color w:val="000000" w:themeColor="text1"/>
                <w:sz w:val="21"/>
                <w:szCs w:val="21"/>
              </w:rPr>
            </w:pPr>
            <w:r w:rsidRPr="005C0F82">
              <w:rPr>
                <w:rFonts w:hint="eastAsia"/>
                <w:color w:val="000000" w:themeColor="text1"/>
                <w:sz w:val="21"/>
                <w:szCs w:val="21"/>
              </w:rPr>
              <w:t>护理学本科</w:t>
            </w:r>
            <w:r w:rsidR="00457BBE" w:rsidRPr="005C0F82">
              <w:rPr>
                <w:rFonts w:hint="eastAsia"/>
                <w:color w:val="000000" w:themeColor="text1"/>
                <w:sz w:val="21"/>
                <w:szCs w:val="21"/>
              </w:rPr>
              <w:t>二</w:t>
            </w:r>
            <w:r w:rsidRPr="005C0F82">
              <w:rPr>
                <w:rFonts w:hint="eastAsia"/>
                <w:color w:val="000000" w:themeColor="text1"/>
                <w:sz w:val="21"/>
                <w:szCs w:val="21"/>
              </w:rPr>
              <w:t>年级</w:t>
            </w:r>
          </w:p>
          <w:p w14:paraId="3679FC0C" w14:textId="25C63BE3" w:rsidR="00410B7E" w:rsidRPr="005C0F82" w:rsidRDefault="00410B7E" w:rsidP="00D57CF5">
            <w:pPr>
              <w:jc w:val="center"/>
              <w:rPr>
                <w:color w:val="000000" w:themeColor="text1"/>
                <w:sz w:val="21"/>
                <w:szCs w:val="21"/>
              </w:rPr>
            </w:pPr>
            <w:r>
              <w:rPr>
                <w:rFonts w:hint="eastAsia"/>
                <w:color w:val="000000" w:themeColor="text1"/>
                <w:sz w:val="21"/>
                <w:szCs w:val="21"/>
              </w:rPr>
              <w:t>第一学期</w:t>
            </w:r>
          </w:p>
        </w:tc>
      </w:tr>
      <w:tr w:rsidR="00F100D2" w14:paraId="0376D2BC" w14:textId="77777777" w:rsidTr="004A6F3A">
        <w:trPr>
          <w:trHeight w:val="340"/>
        </w:trPr>
        <w:tc>
          <w:tcPr>
            <w:tcW w:w="1691" w:type="dxa"/>
            <w:tcBorders>
              <w:left w:val="single" w:sz="12" w:space="0" w:color="auto"/>
            </w:tcBorders>
            <w:vAlign w:val="center"/>
          </w:tcPr>
          <w:p w14:paraId="2C2CF26C" w14:textId="334C54C0" w:rsidR="00D57CF5" w:rsidRPr="00290962" w:rsidRDefault="00D57CF5" w:rsidP="000C0F0D">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课程类别与性质</w:t>
            </w:r>
          </w:p>
        </w:tc>
        <w:tc>
          <w:tcPr>
            <w:tcW w:w="2260" w:type="dxa"/>
            <w:vAlign w:val="center"/>
          </w:tcPr>
          <w:p w14:paraId="2EDF262B" w14:textId="77777777" w:rsidR="00C00298" w:rsidRPr="005C0F82" w:rsidRDefault="00C00298" w:rsidP="00C00298">
            <w:pPr>
              <w:jc w:val="center"/>
              <w:rPr>
                <w:color w:val="000000"/>
                <w:sz w:val="21"/>
                <w:szCs w:val="21"/>
              </w:rPr>
            </w:pPr>
            <w:r w:rsidRPr="005C0F82">
              <w:rPr>
                <w:rFonts w:hint="eastAsia"/>
                <w:color w:val="000000"/>
                <w:sz w:val="21"/>
                <w:szCs w:val="21"/>
              </w:rPr>
              <w:t>学科基础课程/</w:t>
            </w:r>
          </w:p>
          <w:p w14:paraId="2B14C90E" w14:textId="0F6706C6" w:rsidR="00D57CF5" w:rsidRPr="005C0F82" w:rsidRDefault="00C00298" w:rsidP="00C00298">
            <w:pPr>
              <w:jc w:val="center"/>
              <w:rPr>
                <w:color w:val="000000"/>
                <w:sz w:val="21"/>
                <w:szCs w:val="21"/>
              </w:rPr>
            </w:pPr>
            <w:r w:rsidRPr="005C0F82">
              <w:rPr>
                <w:rFonts w:hint="eastAsia"/>
                <w:color w:val="000000"/>
                <w:sz w:val="21"/>
                <w:szCs w:val="21"/>
              </w:rPr>
              <w:t>专业基础必修课</w:t>
            </w:r>
          </w:p>
        </w:tc>
        <w:tc>
          <w:tcPr>
            <w:tcW w:w="2126" w:type="dxa"/>
            <w:gridSpan w:val="2"/>
            <w:vAlign w:val="center"/>
          </w:tcPr>
          <w:p w14:paraId="4AAB6BFC" w14:textId="77777777" w:rsidR="00D57CF5" w:rsidRPr="00290962" w:rsidRDefault="00D57CF5" w:rsidP="000C0F0D">
            <w:pPr>
              <w:jc w:val="center"/>
              <w:rPr>
                <w:rFonts w:ascii="黑体" w:eastAsia="黑体" w:hAnsi="黑体"/>
                <w:color w:val="000000" w:themeColor="text1"/>
                <w:sz w:val="21"/>
                <w:szCs w:val="21"/>
              </w:rPr>
            </w:pPr>
            <w:r w:rsidRPr="00290962">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2D5A7CE9" w14:textId="40F43BD9" w:rsidR="00D57CF5" w:rsidRPr="005C0F82" w:rsidRDefault="00457BBE" w:rsidP="00D57CF5">
            <w:pPr>
              <w:jc w:val="center"/>
              <w:rPr>
                <w:color w:val="000000" w:themeColor="text1"/>
                <w:sz w:val="21"/>
                <w:szCs w:val="21"/>
              </w:rPr>
            </w:pPr>
            <w:r w:rsidRPr="005C0F82">
              <w:rPr>
                <w:rFonts w:hint="eastAsia"/>
                <w:color w:val="000000" w:themeColor="text1"/>
                <w:sz w:val="21"/>
                <w:szCs w:val="21"/>
              </w:rPr>
              <w:t>考试</w:t>
            </w:r>
          </w:p>
        </w:tc>
      </w:tr>
      <w:tr w:rsidR="000203E0" w14:paraId="4385941B" w14:textId="77777777" w:rsidTr="004A6F3A">
        <w:trPr>
          <w:trHeight w:val="340"/>
        </w:trPr>
        <w:tc>
          <w:tcPr>
            <w:tcW w:w="1691" w:type="dxa"/>
            <w:tcBorders>
              <w:left w:val="single" w:sz="12" w:space="0" w:color="auto"/>
            </w:tcBorders>
            <w:vAlign w:val="center"/>
          </w:tcPr>
          <w:p w14:paraId="007F32D8" w14:textId="77777777" w:rsidR="000203E0" w:rsidRPr="00290962" w:rsidRDefault="000203E0" w:rsidP="00D57CF5">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选</w:t>
            </w:r>
            <w:r w:rsidRPr="00290962">
              <w:rPr>
                <w:rFonts w:ascii="黑体" w:eastAsia="黑体" w:hAnsi="黑体"/>
                <w:color w:val="000000" w:themeColor="text1"/>
                <w:sz w:val="21"/>
                <w:szCs w:val="18"/>
              </w:rPr>
              <w:t>用教材</w:t>
            </w:r>
          </w:p>
        </w:tc>
        <w:tc>
          <w:tcPr>
            <w:tcW w:w="4386" w:type="dxa"/>
            <w:gridSpan w:val="3"/>
            <w:vAlign w:val="center"/>
          </w:tcPr>
          <w:p w14:paraId="2A11B7F3" w14:textId="77777777" w:rsidR="007C38CA" w:rsidRDefault="00C00298" w:rsidP="00B56985">
            <w:pPr>
              <w:rPr>
                <w:color w:val="000000"/>
                <w:sz w:val="21"/>
                <w:szCs w:val="21"/>
              </w:rPr>
            </w:pPr>
            <w:r w:rsidRPr="005C0F82">
              <w:rPr>
                <w:rFonts w:hint="eastAsia"/>
                <w:color w:val="000000"/>
                <w:sz w:val="21"/>
                <w:szCs w:val="21"/>
              </w:rPr>
              <w:t>《</w:t>
            </w:r>
            <w:r w:rsidR="007C38CA">
              <w:rPr>
                <w:rFonts w:hint="eastAsia"/>
                <w:color w:val="000000"/>
                <w:sz w:val="21"/>
                <w:szCs w:val="21"/>
              </w:rPr>
              <w:t>医学微生物学与寄生虫学</w:t>
            </w:r>
            <w:r w:rsidRPr="005C0F82">
              <w:rPr>
                <w:rFonts w:hint="eastAsia"/>
                <w:color w:val="000000"/>
                <w:sz w:val="21"/>
                <w:szCs w:val="21"/>
              </w:rPr>
              <w:t>》</w:t>
            </w:r>
            <w:r w:rsidR="007C38CA">
              <w:rPr>
                <w:rFonts w:hint="eastAsia"/>
                <w:color w:val="000000"/>
                <w:sz w:val="21"/>
                <w:szCs w:val="21"/>
              </w:rPr>
              <w:t>吴松泉</w:t>
            </w:r>
            <w:r w:rsidR="00457BBE" w:rsidRPr="005C0F82">
              <w:rPr>
                <w:rFonts w:hint="eastAsia"/>
                <w:color w:val="000000"/>
                <w:sz w:val="21"/>
                <w:szCs w:val="21"/>
              </w:rPr>
              <w:t>、</w:t>
            </w:r>
            <w:r w:rsidR="007C38CA">
              <w:rPr>
                <w:rFonts w:hint="eastAsia"/>
                <w:color w:val="000000"/>
                <w:sz w:val="21"/>
                <w:szCs w:val="21"/>
              </w:rPr>
              <w:t>廖力</w:t>
            </w:r>
            <w:r w:rsidR="00B56985" w:rsidRPr="005C0F82">
              <w:rPr>
                <w:rFonts w:hint="eastAsia"/>
                <w:color w:val="000000"/>
                <w:sz w:val="21"/>
                <w:szCs w:val="21"/>
              </w:rPr>
              <w:t>主编</w:t>
            </w:r>
            <w:r w:rsidRPr="005C0F82">
              <w:rPr>
                <w:rFonts w:hint="eastAsia"/>
                <w:color w:val="000000"/>
                <w:sz w:val="21"/>
                <w:szCs w:val="21"/>
              </w:rPr>
              <w:t>，</w:t>
            </w:r>
            <w:r w:rsidR="00B56985" w:rsidRPr="005C0F82">
              <w:rPr>
                <w:rFonts w:hint="eastAsia"/>
                <w:color w:val="000000"/>
                <w:sz w:val="21"/>
                <w:szCs w:val="21"/>
              </w:rPr>
              <w:t>I</w:t>
            </w:r>
            <w:r w:rsidR="00B56985" w:rsidRPr="005C0F82">
              <w:rPr>
                <w:color w:val="000000"/>
                <w:sz w:val="21"/>
                <w:szCs w:val="21"/>
              </w:rPr>
              <w:t>SBN:</w:t>
            </w:r>
            <w:r w:rsidR="007C38CA">
              <w:rPr>
                <w:color w:val="000000"/>
                <w:sz w:val="21"/>
                <w:szCs w:val="21"/>
              </w:rPr>
              <w:t>978</w:t>
            </w:r>
            <w:r w:rsidR="007C38CA">
              <w:rPr>
                <w:rFonts w:hint="eastAsia"/>
                <w:color w:val="000000"/>
                <w:sz w:val="21"/>
                <w:szCs w:val="21"/>
              </w:rPr>
              <w:t>-</w:t>
            </w:r>
            <w:r w:rsidR="007C38CA">
              <w:rPr>
                <w:color w:val="000000"/>
                <w:sz w:val="21"/>
                <w:szCs w:val="21"/>
              </w:rPr>
              <w:t>7</w:t>
            </w:r>
            <w:r w:rsidR="007C38CA">
              <w:rPr>
                <w:rFonts w:hint="eastAsia"/>
                <w:color w:val="000000"/>
                <w:sz w:val="21"/>
                <w:szCs w:val="21"/>
              </w:rPr>
              <w:t>-</w:t>
            </w:r>
            <w:r w:rsidR="007C38CA">
              <w:rPr>
                <w:color w:val="000000"/>
                <w:sz w:val="21"/>
                <w:szCs w:val="21"/>
              </w:rPr>
              <w:t>117</w:t>
            </w:r>
            <w:r w:rsidR="007C38CA">
              <w:rPr>
                <w:rFonts w:hint="eastAsia"/>
                <w:color w:val="000000"/>
                <w:sz w:val="21"/>
                <w:szCs w:val="21"/>
              </w:rPr>
              <w:t>-</w:t>
            </w:r>
            <w:r w:rsidR="007C38CA">
              <w:rPr>
                <w:color w:val="000000"/>
                <w:sz w:val="21"/>
                <w:szCs w:val="21"/>
              </w:rPr>
              <w:t>33254</w:t>
            </w:r>
            <w:r w:rsidR="007C38CA">
              <w:rPr>
                <w:rFonts w:hint="eastAsia"/>
                <w:color w:val="000000"/>
                <w:sz w:val="21"/>
                <w:szCs w:val="21"/>
              </w:rPr>
              <w:t>-</w:t>
            </w:r>
            <w:r w:rsidR="007C38CA">
              <w:rPr>
                <w:color w:val="000000"/>
                <w:sz w:val="21"/>
                <w:szCs w:val="21"/>
              </w:rPr>
              <w:t>5</w:t>
            </w:r>
            <w:r w:rsidR="00B56985" w:rsidRPr="005C0F82">
              <w:rPr>
                <w:color w:val="000000"/>
                <w:sz w:val="21"/>
                <w:szCs w:val="21"/>
              </w:rPr>
              <w:t>,</w:t>
            </w:r>
            <w:r w:rsidRPr="005C0F82">
              <w:rPr>
                <w:rFonts w:hint="eastAsia"/>
                <w:color w:val="000000"/>
                <w:sz w:val="21"/>
                <w:szCs w:val="21"/>
              </w:rPr>
              <w:t>人民卫生出版社，20</w:t>
            </w:r>
            <w:r w:rsidRPr="005C0F82">
              <w:rPr>
                <w:color w:val="000000"/>
                <w:sz w:val="21"/>
                <w:szCs w:val="21"/>
              </w:rPr>
              <w:t>22</w:t>
            </w:r>
            <w:r w:rsidR="00B56985" w:rsidRPr="005C0F82">
              <w:rPr>
                <w:rFonts w:hint="eastAsia"/>
                <w:color w:val="000000"/>
                <w:sz w:val="21"/>
                <w:szCs w:val="21"/>
              </w:rPr>
              <w:t>年第五版</w:t>
            </w:r>
            <w:r w:rsidR="007C38CA">
              <w:rPr>
                <w:rFonts w:hint="eastAsia"/>
                <w:color w:val="000000"/>
                <w:sz w:val="21"/>
                <w:szCs w:val="21"/>
              </w:rPr>
              <w:t>；</w:t>
            </w:r>
          </w:p>
          <w:p w14:paraId="07769783" w14:textId="1F01FB48" w:rsidR="000203E0" w:rsidRPr="005C0F82" w:rsidRDefault="007C38CA" w:rsidP="00B56985">
            <w:pPr>
              <w:rPr>
                <w:rFonts w:ascii="Times New Roman" w:hAnsi="Times New Roman"/>
                <w:color w:val="000000" w:themeColor="text1"/>
                <w:sz w:val="21"/>
                <w:szCs w:val="21"/>
              </w:rPr>
            </w:pPr>
            <w:r>
              <w:rPr>
                <w:rFonts w:hint="eastAsia"/>
                <w:color w:val="000000"/>
                <w:sz w:val="21"/>
                <w:szCs w:val="21"/>
              </w:rPr>
              <w:t>《医学免疫学》司传平转变，I</w:t>
            </w:r>
            <w:r>
              <w:rPr>
                <w:color w:val="000000"/>
                <w:sz w:val="21"/>
                <w:szCs w:val="21"/>
              </w:rPr>
              <w:t>SBN:978-7-117-33142-5,</w:t>
            </w:r>
            <w:r>
              <w:rPr>
                <w:rFonts w:hint="eastAsia"/>
                <w:color w:val="000000"/>
                <w:sz w:val="21"/>
                <w:szCs w:val="21"/>
              </w:rPr>
              <w:t>人民卫生出版社，2</w:t>
            </w:r>
            <w:r>
              <w:rPr>
                <w:color w:val="000000"/>
                <w:sz w:val="21"/>
                <w:szCs w:val="21"/>
              </w:rPr>
              <w:t>022</w:t>
            </w:r>
            <w:r>
              <w:rPr>
                <w:rFonts w:hint="eastAsia"/>
                <w:color w:val="000000"/>
                <w:sz w:val="21"/>
                <w:szCs w:val="21"/>
              </w:rPr>
              <w:t>年第五版。</w:t>
            </w:r>
          </w:p>
        </w:tc>
        <w:tc>
          <w:tcPr>
            <w:tcW w:w="1413" w:type="dxa"/>
            <w:gridSpan w:val="2"/>
            <w:vAlign w:val="center"/>
          </w:tcPr>
          <w:p w14:paraId="25D25D83" w14:textId="77777777" w:rsidR="000203E0" w:rsidRDefault="000203E0" w:rsidP="000203E0">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是否为</w:t>
            </w:r>
          </w:p>
          <w:p w14:paraId="310C358A" w14:textId="2308DB50" w:rsidR="000203E0" w:rsidRPr="000203E0" w:rsidRDefault="000203E0" w:rsidP="000203E0">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2ACE32F4" w14:textId="63EC79EF" w:rsidR="000203E0" w:rsidRPr="005C0F82" w:rsidRDefault="00C00298" w:rsidP="00D57CF5">
            <w:pPr>
              <w:ind w:leftChars="50" w:left="120"/>
              <w:jc w:val="left"/>
              <w:rPr>
                <w:rFonts w:ascii="Times New Roman" w:hAnsi="Times New Roman"/>
                <w:color w:val="000000" w:themeColor="text1"/>
                <w:sz w:val="21"/>
                <w:szCs w:val="21"/>
              </w:rPr>
            </w:pPr>
            <w:r w:rsidRPr="005C0F82">
              <w:rPr>
                <w:rFonts w:ascii="Times New Roman" w:hAnsi="Times New Roman" w:hint="eastAsia"/>
                <w:color w:val="000000" w:themeColor="text1"/>
                <w:sz w:val="21"/>
                <w:szCs w:val="21"/>
              </w:rPr>
              <w:t>否</w:t>
            </w:r>
          </w:p>
        </w:tc>
      </w:tr>
      <w:tr w:rsidR="00D57CF5" w14:paraId="1C56CF89" w14:textId="77777777" w:rsidTr="004A6F3A">
        <w:trPr>
          <w:trHeight w:val="680"/>
        </w:trPr>
        <w:tc>
          <w:tcPr>
            <w:tcW w:w="1691" w:type="dxa"/>
            <w:tcBorders>
              <w:left w:val="single" w:sz="12" w:space="0" w:color="auto"/>
            </w:tcBorders>
            <w:vAlign w:val="center"/>
          </w:tcPr>
          <w:p w14:paraId="7B5B0D85" w14:textId="77777777"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6F229263" w14:textId="74F68F25" w:rsidR="00D57CF5" w:rsidRPr="005C0F82" w:rsidRDefault="00C00298" w:rsidP="00E66F21">
            <w:pPr>
              <w:pStyle w:val="DG0"/>
              <w:spacing w:line="280" w:lineRule="exact"/>
              <w:ind w:firstLineChars="100" w:firstLine="210"/>
              <w:jc w:val="both"/>
            </w:pPr>
            <w:r w:rsidRPr="005C0F82">
              <w:rPr>
                <w:rFonts w:hint="eastAsia"/>
              </w:rPr>
              <w:t>人体解剖学</w:t>
            </w:r>
            <w:r w:rsidR="00B56985" w:rsidRPr="005C0F82">
              <w:rPr>
                <w:rFonts w:hint="eastAsia"/>
              </w:rPr>
              <w:t>2</w:t>
            </w:r>
            <w:r w:rsidR="00B56985" w:rsidRPr="005C0F82">
              <w:t>070001</w:t>
            </w:r>
            <w:r w:rsidR="00B56985" w:rsidRPr="005C0F82">
              <w:rPr>
                <w:rFonts w:hint="eastAsia"/>
              </w:rPr>
              <w:t>（</w:t>
            </w:r>
            <w:r w:rsidR="00B56985" w:rsidRPr="005C0F82">
              <w:rPr>
                <w:rFonts w:hint="eastAsia"/>
              </w:rPr>
              <w:t>6</w:t>
            </w:r>
            <w:r w:rsidR="00B56985" w:rsidRPr="005C0F82">
              <w:rPr>
                <w:rFonts w:hint="eastAsia"/>
              </w:rPr>
              <w:t>）</w:t>
            </w:r>
            <w:r w:rsidR="00803B2B" w:rsidRPr="005C0F82">
              <w:rPr>
                <w:rFonts w:hint="eastAsia"/>
              </w:rPr>
              <w:t>、组织胚胎学</w:t>
            </w:r>
            <w:r w:rsidR="00B56985" w:rsidRPr="005C0F82">
              <w:rPr>
                <w:rFonts w:hint="eastAsia"/>
              </w:rPr>
              <w:t>2</w:t>
            </w:r>
            <w:r w:rsidR="00B56985" w:rsidRPr="005C0F82">
              <w:t>070002</w:t>
            </w:r>
            <w:r w:rsidR="00B56985" w:rsidRPr="005C0F82">
              <w:rPr>
                <w:rFonts w:hint="eastAsia"/>
              </w:rPr>
              <w:t>（</w:t>
            </w:r>
            <w:r w:rsidR="00B56985" w:rsidRPr="005C0F82">
              <w:rPr>
                <w:rFonts w:hint="eastAsia"/>
              </w:rPr>
              <w:t>2</w:t>
            </w:r>
            <w:r w:rsidR="00B56985" w:rsidRPr="005C0F82">
              <w:rPr>
                <w:rFonts w:hint="eastAsia"/>
              </w:rPr>
              <w:t>）</w:t>
            </w:r>
            <w:r w:rsidR="00803B2B" w:rsidRPr="005C0F82">
              <w:rPr>
                <w:rFonts w:hint="eastAsia"/>
              </w:rPr>
              <w:t>、生理学</w:t>
            </w:r>
            <w:r w:rsidR="00B56985" w:rsidRPr="005C0F82">
              <w:rPr>
                <w:rFonts w:hint="eastAsia"/>
              </w:rPr>
              <w:t>2</w:t>
            </w:r>
            <w:r w:rsidR="00B56985" w:rsidRPr="005C0F82">
              <w:t>070003</w:t>
            </w:r>
            <w:r w:rsidR="00B56985" w:rsidRPr="005C0F82">
              <w:rPr>
                <w:rFonts w:hint="eastAsia"/>
              </w:rPr>
              <w:t>（</w:t>
            </w:r>
            <w:r w:rsidR="00B56985" w:rsidRPr="005C0F82">
              <w:rPr>
                <w:rFonts w:hint="eastAsia"/>
              </w:rPr>
              <w:t>4</w:t>
            </w:r>
            <w:r w:rsidR="00B56985" w:rsidRPr="005C0F82">
              <w:rPr>
                <w:rFonts w:hint="eastAsia"/>
              </w:rPr>
              <w:t>）</w:t>
            </w:r>
            <w:r w:rsidR="00803B2B" w:rsidRPr="005C0F82">
              <w:rPr>
                <w:rFonts w:hint="eastAsia"/>
              </w:rPr>
              <w:t>、生物化学</w:t>
            </w:r>
            <w:r w:rsidR="00B56985" w:rsidRPr="005C0F82">
              <w:rPr>
                <w:rFonts w:hint="eastAsia"/>
              </w:rPr>
              <w:t>2</w:t>
            </w:r>
            <w:r w:rsidR="00B56985" w:rsidRPr="005C0F82">
              <w:t>170093</w:t>
            </w:r>
            <w:r w:rsidR="00B56985" w:rsidRPr="005C0F82">
              <w:rPr>
                <w:rFonts w:hint="eastAsia"/>
              </w:rPr>
              <w:t>（</w:t>
            </w:r>
            <w:r w:rsidR="00B56985" w:rsidRPr="005C0F82">
              <w:rPr>
                <w:rFonts w:hint="eastAsia"/>
              </w:rPr>
              <w:t>2</w:t>
            </w:r>
            <w:r w:rsidR="00B56985" w:rsidRPr="005C0F82">
              <w:rPr>
                <w:rFonts w:hint="eastAsia"/>
              </w:rPr>
              <w:t>）</w:t>
            </w:r>
          </w:p>
        </w:tc>
      </w:tr>
      <w:tr w:rsidR="00D57CF5" w14:paraId="1C8B1152" w14:textId="77777777" w:rsidTr="00C00298">
        <w:trPr>
          <w:trHeight w:val="3241"/>
        </w:trPr>
        <w:tc>
          <w:tcPr>
            <w:tcW w:w="1691" w:type="dxa"/>
            <w:tcBorders>
              <w:left w:val="single" w:sz="12" w:space="0" w:color="auto"/>
            </w:tcBorders>
            <w:vAlign w:val="center"/>
          </w:tcPr>
          <w:p w14:paraId="49648014" w14:textId="77777777"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课程简介</w:t>
            </w:r>
          </w:p>
        </w:tc>
        <w:tc>
          <w:tcPr>
            <w:tcW w:w="6585" w:type="dxa"/>
            <w:gridSpan w:val="6"/>
            <w:tcBorders>
              <w:right w:val="single" w:sz="12" w:space="0" w:color="auto"/>
            </w:tcBorders>
          </w:tcPr>
          <w:p w14:paraId="2F9259C8" w14:textId="3056DE7C" w:rsidR="00D57CF5" w:rsidRPr="00A33E85" w:rsidRDefault="00E1795F" w:rsidP="00A33E85">
            <w:pPr>
              <w:snapToGrid w:val="0"/>
              <w:spacing w:line="280" w:lineRule="exact"/>
              <w:ind w:firstLineChars="200" w:firstLine="420"/>
              <w:rPr>
                <w:color w:val="000000"/>
                <w:sz w:val="21"/>
                <w:szCs w:val="21"/>
              </w:rPr>
            </w:pPr>
            <w:r w:rsidRPr="00A33E85">
              <w:rPr>
                <w:rFonts w:hint="eastAsia"/>
                <w:sz w:val="21"/>
                <w:szCs w:val="21"/>
              </w:rPr>
              <w:t>病原生物与免疫学着重介绍免疫学与病原生物学基本理论、基本知识的传授，要求学生通过本课程的学习，能够了解免疫学与病原生物学的最基本概念以及这些概念的医学应用。希望学生能够掌握免疫学涉及的所有基本概念；掌握免疫系统最基本的构成，包括主要的免疫分子（结构与生物学作用）、免疫细胞（类型与生物学功能）；掌握免疫应答的基本过程；熟悉临床常见的免疫性疾病的病理机制；了解免疫学理论与免疫学技术的应用。对于病原生物学，希望学生能够掌握病原生物（细菌、病毒）的基本概念；掌握病原生物学涉及的所有基本概念；掌握各类病原生物的主要生物学特性（形态、结构、遗传变异等）；掌握各类病原生物的共同致病特性与危害方式；熟悉临床常见病原生物的致病性特点（传播途径、临床表现及防治原则）。本课程也将同时通过一定的实验教学，给予学生最基本的病原生物学感性知识，熟悉一定的操作技能</w:t>
            </w:r>
            <w:r w:rsidR="00967E17">
              <w:rPr>
                <w:rFonts w:hint="eastAsia"/>
                <w:sz w:val="21"/>
                <w:szCs w:val="21"/>
              </w:rPr>
              <w:t>,</w:t>
            </w:r>
            <w:r w:rsidR="006F1628" w:rsidRPr="006F1628">
              <w:rPr>
                <w:sz w:val="21"/>
                <w:szCs w:val="21"/>
              </w:rPr>
              <w:t>为学习基础医学课程打下必要的基础。</w:t>
            </w:r>
          </w:p>
        </w:tc>
      </w:tr>
      <w:tr w:rsidR="00D57CF5" w14:paraId="4D307D10" w14:textId="77777777" w:rsidTr="00E1795F">
        <w:trPr>
          <w:trHeight w:val="854"/>
        </w:trPr>
        <w:tc>
          <w:tcPr>
            <w:tcW w:w="1691" w:type="dxa"/>
            <w:tcBorders>
              <w:left w:val="single" w:sz="12" w:space="0" w:color="auto"/>
              <w:bottom w:val="double" w:sz="4" w:space="0" w:color="auto"/>
            </w:tcBorders>
            <w:vAlign w:val="center"/>
          </w:tcPr>
          <w:p w14:paraId="1E242B17" w14:textId="77777777"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选课建议</w:t>
            </w:r>
            <w:r w:rsidRPr="00290962">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6C95E2F3" w14:textId="1997609A" w:rsidR="00B56985" w:rsidRPr="005C0F82" w:rsidRDefault="00B56985" w:rsidP="00A33E85">
            <w:pPr>
              <w:snapToGrid w:val="0"/>
              <w:spacing w:line="260" w:lineRule="exact"/>
              <w:ind w:firstLineChars="200" w:firstLine="420"/>
              <w:rPr>
                <w:color w:val="000000"/>
                <w:sz w:val="21"/>
                <w:szCs w:val="21"/>
              </w:rPr>
            </w:pPr>
            <w:r w:rsidRPr="005C0F82">
              <w:rPr>
                <w:rFonts w:hint="eastAsia"/>
                <w:color w:val="000000"/>
                <w:sz w:val="21"/>
                <w:szCs w:val="21"/>
              </w:rPr>
              <w:t>本课程适合护理学本科专业方向的二年级第一学期本科生授课。要求学生具有</w:t>
            </w:r>
            <w:r w:rsidR="00E1795F">
              <w:rPr>
                <w:rFonts w:hint="eastAsia"/>
                <w:color w:val="000000"/>
                <w:sz w:val="21"/>
                <w:szCs w:val="21"/>
              </w:rPr>
              <w:t>病原生物与免疫学</w:t>
            </w:r>
            <w:r w:rsidRPr="005C0F82">
              <w:rPr>
                <w:rFonts w:hint="eastAsia"/>
                <w:color w:val="000000"/>
                <w:sz w:val="21"/>
                <w:szCs w:val="21"/>
              </w:rPr>
              <w:t>的基础知识，能运用知识理解分析</w:t>
            </w:r>
            <w:r w:rsidR="00E1795F">
              <w:rPr>
                <w:rFonts w:hint="eastAsia"/>
                <w:color w:val="000000"/>
                <w:sz w:val="21"/>
                <w:szCs w:val="21"/>
              </w:rPr>
              <w:t>免疫系统、抗原、抗体、免疫反应，和细菌、病毒、真菌等病原体感染的疾病。</w:t>
            </w:r>
          </w:p>
        </w:tc>
      </w:tr>
      <w:tr w:rsidR="009E2CDD" w14:paraId="3B9F0F24" w14:textId="77777777" w:rsidTr="00A33E85">
        <w:trPr>
          <w:trHeight w:val="282"/>
        </w:trPr>
        <w:tc>
          <w:tcPr>
            <w:tcW w:w="1691" w:type="dxa"/>
            <w:tcBorders>
              <w:top w:val="double" w:sz="4" w:space="0" w:color="auto"/>
              <w:left w:val="single" w:sz="12" w:space="0" w:color="auto"/>
            </w:tcBorders>
            <w:vAlign w:val="center"/>
          </w:tcPr>
          <w:p w14:paraId="583AA128" w14:textId="02DD4F34" w:rsidR="009E2CDD" w:rsidRPr="00DD1052" w:rsidRDefault="009E2CDD" w:rsidP="00D57CF5">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大纲</w:t>
            </w:r>
            <w:r w:rsidR="004A4645">
              <w:rPr>
                <w:rFonts w:ascii="黑体" w:eastAsia="黑体" w:hAnsi="黑体" w:hint="eastAsia"/>
                <w:color w:val="000000" w:themeColor="text1"/>
                <w:sz w:val="21"/>
                <w:szCs w:val="21"/>
              </w:rPr>
              <w:t>编写</w:t>
            </w:r>
            <w:r w:rsidRPr="00DD1052">
              <w:rPr>
                <w:rFonts w:ascii="黑体" w:eastAsia="黑体" w:hAnsi="黑体" w:hint="eastAsia"/>
                <w:color w:val="000000" w:themeColor="text1"/>
                <w:sz w:val="21"/>
                <w:szCs w:val="21"/>
              </w:rPr>
              <w:t>人</w:t>
            </w:r>
          </w:p>
        </w:tc>
        <w:tc>
          <w:tcPr>
            <w:tcW w:w="3532" w:type="dxa"/>
            <w:gridSpan w:val="2"/>
            <w:tcBorders>
              <w:top w:val="double" w:sz="4" w:space="0" w:color="auto"/>
            </w:tcBorders>
            <w:vAlign w:val="center"/>
          </w:tcPr>
          <w:p w14:paraId="5C456D45" w14:textId="26053CB8" w:rsidR="009E2CDD" w:rsidRPr="00DD1052" w:rsidRDefault="00BD7703" w:rsidP="00685171">
            <w:pPr>
              <w:ind w:right="840"/>
              <w:jc w:val="left"/>
              <w:rPr>
                <w:rFonts w:ascii="黑体" w:eastAsia="黑体" w:hAnsi="黑体"/>
                <w:color w:val="000000" w:themeColor="text1"/>
                <w:sz w:val="21"/>
                <w:szCs w:val="21"/>
              </w:rPr>
            </w:pPr>
            <w:r>
              <w:rPr>
                <w:noProof/>
              </w:rPr>
              <w:drawing>
                <wp:inline distT="0" distB="0" distL="0" distR="0" wp14:anchorId="1DD268F6" wp14:editId="31F73204">
                  <wp:extent cx="143006" cy="259035"/>
                  <wp:effectExtent l="0" t="635" r="8890" b="8890"/>
                  <wp:docPr id="13382726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902" t="11252" b="11005"/>
                          <a:stretch/>
                        </pic:blipFill>
                        <pic:spPr bwMode="auto">
                          <a:xfrm rot="16200000">
                            <a:off x="0" y="0"/>
                            <a:ext cx="143006" cy="2590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25" w:type="dxa"/>
            <w:gridSpan w:val="2"/>
            <w:tcBorders>
              <w:top w:val="double" w:sz="4" w:space="0" w:color="auto"/>
            </w:tcBorders>
            <w:vAlign w:val="center"/>
          </w:tcPr>
          <w:p w14:paraId="37592E28" w14:textId="5D31ABD4" w:rsidR="009E2CDD" w:rsidRPr="00DD1052" w:rsidRDefault="0009721F" w:rsidP="00CA18FD">
            <w:pPr>
              <w:jc w:val="center"/>
              <w:rPr>
                <w:sz w:val="21"/>
                <w:szCs w:val="21"/>
              </w:rPr>
            </w:pPr>
            <w:r>
              <w:rPr>
                <w:rFonts w:ascii="黑体" w:eastAsia="黑体" w:hAnsi="黑体" w:hint="eastAsia"/>
                <w:color w:val="000000" w:themeColor="text1"/>
                <w:sz w:val="21"/>
                <w:szCs w:val="21"/>
              </w:rPr>
              <w:t>制/</w:t>
            </w:r>
            <w:r w:rsidR="009E2CDD" w:rsidRPr="00DD1052">
              <w:rPr>
                <w:rFonts w:ascii="黑体" w:eastAsia="黑体" w:hAnsi="黑体"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14:paraId="6EEAAA95" w14:textId="61480E0A" w:rsidR="009E2CDD" w:rsidRPr="00DD1052" w:rsidRDefault="00A15978" w:rsidP="00546A82">
            <w:pPr>
              <w:jc w:val="center"/>
              <w:rPr>
                <w:rFonts w:ascii="Times New Roman" w:hAnsi="Times New Roman"/>
                <w:color w:val="000000"/>
                <w:sz w:val="21"/>
                <w:szCs w:val="21"/>
              </w:rPr>
            </w:pPr>
            <w:r>
              <w:rPr>
                <w:rFonts w:ascii="Times New Roman" w:hAnsi="Times New Roman" w:hint="eastAsia"/>
                <w:color w:val="000000"/>
                <w:sz w:val="21"/>
                <w:szCs w:val="21"/>
              </w:rPr>
              <w:t>202</w:t>
            </w:r>
            <w:r w:rsidR="009E6201">
              <w:rPr>
                <w:rFonts w:ascii="Times New Roman" w:hAnsi="Times New Roman" w:hint="eastAsia"/>
                <w:color w:val="000000"/>
                <w:sz w:val="21"/>
                <w:szCs w:val="21"/>
              </w:rPr>
              <w:t>6</w:t>
            </w:r>
            <w:r>
              <w:rPr>
                <w:rFonts w:ascii="Times New Roman" w:hAnsi="Times New Roman" w:hint="eastAsia"/>
                <w:color w:val="000000"/>
                <w:sz w:val="21"/>
                <w:szCs w:val="21"/>
              </w:rPr>
              <w:t>.</w:t>
            </w:r>
            <w:r w:rsidR="007A31EE">
              <w:rPr>
                <w:rFonts w:ascii="Times New Roman" w:hAnsi="Times New Roman"/>
                <w:color w:val="000000"/>
                <w:sz w:val="21"/>
                <w:szCs w:val="21"/>
              </w:rPr>
              <w:t>7</w:t>
            </w:r>
            <w:r>
              <w:rPr>
                <w:rFonts w:ascii="Times New Roman" w:hAnsi="Times New Roman" w:hint="eastAsia"/>
                <w:color w:val="000000"/>
                <w:sz w:val="21"/>
                <w:szCs w:val="21"/>
              </w:rPr>
              <w:t>.1</w:t>
            </w:r>
          </w:p>
        </w:tc>
      </w:tr>
      <w:tr w:rsidR="009E2CDD" w14:paraId="0717CE0D" w14:textId="77777777" w:rsidTr="00685171">
        <w:trPr>
          <w:trHeight w:val="230"/>
        </w:trPr>
        <w:tc>
          <w:tcPr>
            <w:tcW w:w="1691" w:type="dxa"/>
            <w:tcBorders>
              <w:left w:val="single" w:sz="12" w:space="0" w:color="auto"/>
            </w:tcBorders>
            <w:vAlign w:val="center"/>
          </w:tcPr>
          <w:p w14:paraId="6014990A" w14:textId="77777777" w:rsidR="009E2CDD" w:rsidRPr="00DD1052" w:rsidRDefault="009E2CDD" w:rsidP="00D57CF5">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专业负责人</w:t>
            </w:r>
          </w:p>
        </w:tc>
        <w:tc>
          <w:tcPr>
            <w:tcW w:w="3532" w:type="dxa"/>
            <w:gridSpan w:val="2"/>
            <w:vAlign w:val="center"/>
          </w:tcPr>
          <w:p w14:paraId="114000FB" w14:textId="7F930AEE" w:rsidR="009E2CDD" w:rsidRPr="00DD1052" w:rsidRDefault="001A2351" w:rsidP="0027339A">
            <w:pPr>
              <w:jc w:val="right"/>
              <w:rPr>
                <w:rFonts w:ascii="黑体" w:eastAsia="黑体" w:hAnsi="黑体"/>
                <w:color w:val="000000" w:themeColor="text1"/>
                <w:sz w:val="21"/>
                <w:szCs w:val="21"/>
              </w:rPr>
            </w:pPr>
            <w:r>
              <w:rPr>
                <w:rFonts w:ascii="黑体" w:eastAsia="黑体" w:hAnsi="黑体"/>
                <w:noProof/>
                <w:color w:val="000000"/>
                <w:position w:val="-20"/>
                <w:sz w:val="21"/>
                <w:szCs w:val="21"/>
              </w:rPr>
              <w:drawing>
                <wp:anchor distT="0" distB="0" distL="114300" distR="114300" simplePos="0" relativeHeight="251659264" behindDoc="0" locked="0" layoutInCell="1" allowOverlap="1" wp14:anchorId="47175175" wp14:editId="295FAF53">
                  <wp:simplePos x="0" y="0"/>
                  <wp:positionH relativeFrom="column">
                    <wp:posOffset>-1270</wp:posOffset>
                  </wp:positionH>
                  <wp:positionV relativeFrom="paragraph">
                    <wp:posOffset>2540</wp:posOffset>
                  </wp:positionV>
                  <wp:extent cx="381635" cy="213360"/>
                  <wp:effectExtent l="0" t="0" r="0" b="0"/>
                  <wp:wrapNone/>
                  <wp:docPr id="153875917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213360"/>
                          </a:xfrm>
                          <a:prstGeom prst="rect">
                            <a:avLst/>
                          </a:prstGeom>
                          <a:noFill/>
                        </pic:spPr>
                      </pic:pic>
                    </a:graphicData>
                  </a:graphic>
                  <wp14:sizeRelH relativeFrom="margin">
                    <wp14:pctWidth>0</wp14:pctWidth>
                  </wp14:sizeRelH>
                  <wp14:sizeRelV relativeFrom="margin">
                    <wp14:pctHeight>0</wp14:pctHeight>
                  </wp14:sizeRelV>
                </wp:anchor>
              </w:drawing>
            </w:r>
            <w:r w:rsidR="009E2CDD" w:rsidRPr="00DD1052">
              <w:rPr>
                <w:rFonts w:hint="eastAsia"/>
                <w:sz w:val="21"/>
                <w:szCs w:val="21"/>
              </w:rPr>
              <w:t>（签名）</w:t>
            </w:r>
          </w:p>
        </w:tc>
        <w:tc>
          <w:tcPr>
            <w:tcW w:w="1425" w:type="dxa"/>
            <w:gridSpan w:val="2"/>
            <w:vAlign w:val="center"/>
          </w:tcPr>
          <w:p w14:paraId="418025EC" w14:textId="3FF554A9" w:rsidR="009E2CDD" w:rsidRPr="00DD1052" w:rsidRDefault="009A307B" w:rsidP="00CA18FD">
            <w:pPr>
              <w:jc w:val="center"/>
              <w:rPr>
                <w:sz w:val="21"/>
                <w:szCs w:val="21"/>
              </w:rPr>
            </w:pPr>
            <w:r>
              <w:rPr>
                <w:rFonts w:ascii="黑体" w:eastAsia="黑体" w:hAnsi="黑体" w:hint="eastAsia"/>
                <w:color w:val="000000" w:themeColor="text1"/>
                <w:sz w:val="21"/>
                <w:szCs w:val="21"/>
              </w:rPr>
              <w:t>审定</w:t>
            </w:r>
            <w:r w:rsidR="009E2CDD" w:rsidRPr="00DD1052">
              <w:rPr>
                <w:rFonts w:ascii="黑体" w:eastAsia="黑体" w:hAnsi="黑体" w:hint="eastAsia"/>
                <w:color w:val="000000" w:themeColor="text1"/>
                <w:sz w:val="21"/>
                <w:szCs w:val="21"/>
              </w:rPr>
              <w:t>时间</w:t>
            </w:r>
          </w:p>
        </w:tc>
        <w:tc>
          <w:tcPr>
            <w:tcW w:w="1628" w:type="dxa"/>
            <w:gridSpan w:val="2"/>
            <w:tcBorders>
              <w:right w:val="single" w:sz="12" w:space="0" w:color="auto"/>
            </w:tcBorders>
            <w:vAlign w:val="center"/>
          </w:tcPr>
          <w:p w14:paraId="434D49DF" w14:textId="1A62595E" w:rsidR="009E2CDD" w:rsidRPr="00DD1052" w:rsidRDefault="00A15978" w:rsidP="00546A82">
            <w:pPr>
              <w:jc w:val="center"/>
              <w:rPr>
                <w:rFonts w:ascii="Times New Roman" w:hAnsi="Times New Roman"/>
                <w:color w:val="000000"/>
                <w:sz w:val="21"/>
                <w:szCs w:val="21"/>
              </w:rPr>
            </w:pPr>
            <w:r>
              <w:rPr>
                <w:rFonts w:ascii="Times New Roman" w:hAnsi="Times New Roman" w:hint="eastAsia"/>
                <w:color w:val="000000"/>
                <w:sz w:val="21"/>
                <w:szCs w:val="21"/>
              </w:rPr>
              <w:t>202</w:t>
            </w:r>
            <w:r w:rsidR="009E6201">
              <w:rPr>
                <w:rFonts w:ascii="Times New Roman" w:hAnsi="Times New Roman" w:hint="eastAsia"/>
                <w:color w:val="000000"/>
                <w:sz w:val="21"/>
                <w:szCs w:val="21"/>
              </w:rPr>
              <w:t>6</w:t>
            </w:r>
            <w:r>
              <w:rPr>
                <w:rFonts w:ascii="Times New Roman" w:hAnsi="Times New Roman" w:hint="eastAsia"/>
                <w:color w:val="000000"/>
                <w:sz w:val="21"/>
                <w:szCs w:val="21"/>
              </w:rPr>
              <w:t>.</w:t>
            </w:r>
            <w:r w:rsidR="007A31EE">
              <w:rPr>
                <w:rFonts w:ascii="Times New Roman" w:hAnsi="Times New Roman"/>
                <w:color w:val="000000"/>
                <w:sz w:val="21"/>
                <w:szCs w:val="21"/>
              </w:rPr>
              <w:t>8</w:t>
            </w:r>
            <w:r>
              <w:rPr>
                <w:rFonts w:ascii="Times New Roman" w:hAnsi="Times New Roman" w:hint="eastAsia"/>
                <w:color w:val="000000"/>
                <w:sz w:val="21"/>
                <w:szCs w:val="21"/>
              </w:rPr>
              <w:t>.1</w:t>
            </w:r>
          </w:p>
        </w:tc>
      </w:tr>
      <w:tr w:rsidR="009E2CDD" w14:paraId="49288E96" w14:textId="77777777" w:rsidTr="00685171">
        <w:trPr>
          <w:trHeight w:val="207"/>
        </w:trPr>
        <w:tc>
          <w:tcPr>
            <w:tcW w:w="1691" w:type="dxa"/>
            <w:tcBorders>
              <w:left w:val="single" w:sz="12" w:space="0" w:color="auto"/>
              <w:bottom w:val="single" w:sz="12" w:space="0" w:color="auto"/>
            </w:tcBorders>
            <w:vAlign w:val="center"/>
          </w:tcPr>
          <w:p w14:paraId="37487AA0" w14:textId="6A8BCBE0" w:rsidR="009E2CDD" w:rsidRPr="00DD1052" w:rsidRDefault="009E2CDD" w:rsidP="00D57CF5">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学院</w:t>
            </w:r>
            <w:r w:rsidR="009A307B">
              <w:rPr>
                <w:rFonts w:ascii="黑体" w:eastAsia="黑体" w:hAnsi="黑体" w:hint="eastAsia"/>
                <w:color w:val="000000" w:themeColor="text1"/>
                <w:sz w:val="21"/>
                <w:szCs w:val="21"/>
              </w:rPr>
              <w:t>负责</w:t>
            </w:r>
            <w:r w:rsidRPr="00DD1052">
              <w:rPr>
                <w:rFonts w:ascii="黑体" w:eastAsia="黑体" w:hAnsi="黑体" w:hint="eastAsia"/>
                <w:color w:val="000000" w:themeColor="text1"/>
                <w:sz w:val="21"/>
                <w:szCs w:val="21"/>
              </w:rPr>
              <w:t>人</w:t>
            </w:r>
          </w:p>
        </w:tc>
        <w:tc>
          <w:tcPr>
            <w:tcW w:w="3532" w:type="dxa"/>
            <w:gridSpan w:val="2"/>
            <w:tcBorders>
              <w:bottom w:val="single" w:sz="12" w:space="0" w:color="auto"/>
            </w:tcBorders>
            <w:vAlign w:val="center"/>
          </w:tcPr>
          <w:p w14:paraId="729524EA" w14:textId="62136127" w:rsidR="009E2CDD" w:rsidRPr="00DD1052" w:rsidRDefault="00C960F3" w:rsidP="00663109">
            <w:pPr>
              <w:jc w:val="left"/>
              <w:rPr>
                <w:rFonts w:ascii="黑体" w:eastAsia="黑体" w:hAnsi="黑体"/>
                <w:color w:val="000000" w:themeColor="text1"/>
                <w:sz w:val="21"/>
                <w:szCs w:val="21"/>
              </w:rPr>
            </w:pPr>
            <w:r w:rsidRPr="005E6D18">
              <w:rPr>
                <w:noProof/>
                <w:sz w:val="21"/>
                <w:szCs w:val="21"/>
              </w:rPr>
              <w:drawing>
                <wp:inline distT="0" distB="0" distL="0" distR="0" wp14:anchorId="1C83082F" wp14:editId="65FFD317">
                  <wp:extent cx="291586" cy="163195"/>
                  <wp:effectExtent l="0" t="0" r="635" b="1905"/>
                  <wp:docPr id="1124857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5783" name=""/>
                          <pic:cNvPicPr/>
                        </pic:nvPicPr>
                        <pic:blipFill rotWithShape="1">
                          <a:blip r:embed="rId11"/>
                          <a:srcRect t="17951" b="1"/>
                          <a:stretch/>
                        </pic:blipFill>
                        <pic:spPr bwMode="auto">
                          <a:xfrm>
                            <a:off x="0" y="0"/>
                            <a:ext cx="319899" cy="179041"/>
                          </a:xfrm>
                          <a:prstGeom prst="rect">
                            <a:avLst/>
                          </a:prstGeom>
                          <a:ln>
                            <a:noFill/>
                          </a:ln>
                          <a:extLst>
                            <a:ext uri="{53640926-AAD7-44D8-BBD7-CCE9431645EC}">
                              <a14:shadowObscured xmlns:a14="http://schemas.microsoft.com/office/drawing/2010/main"/>
                            </a:ext>
                          </a:extLst>
                        </pic:spPr>
                      </pic:pic>
                    </a:graphicData>
                  </a:graphic>
                </wp:inline>
              </w:drawing>
            </w:r>
            <w:r w:rsidR="009E2CDD" w:rsidRPr="00DD1052">
              <w:rPr>
                <w:rFonts w:hint="eastAsia"/>
                <w:sz w:val="21"/>
                <w:szCs w:val="21"/>
              </w:rPr>
              <w:t>（签名）</w:t>
            </w:r>
          </w:p>
        </w:tc>
        <w:tc>
          <w:tcPr>
            <w:tcW w:w="1425" w:type="dxa"/>
            <w:gridSpan w:val="2"/>
            <w:tcBorders>
              <w:bottom w:val="single" w:sz="12" w:space="0" w:color="auto"/>
            </w:tcBorders>
            <w:vAlign w:val="center"/>
          </w:tcPr>
          <w:p w14:paraId="6F4A3339" w14:textId="64BE54E3" w:rsidR="009E2CDD" w:rsidRPr="00DD1052" w:rsidRDefault="009E2CDD" w:rsidP="00CA18FD">
            <w:pPr>
              <w:jc w:val="center"/>
              <w:rPr>
                <w:sz w:val="21"/>
                <w:szCs w:val="21"/>
              </w:rPr>
            </w:pPr>
            <w:r w:rsidRPr="00DD1052">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0865EC58" w14:textId="29E197EF" w:rsidR="009E2CDD" w:rsidRPr="00DD1052" w:rsidRDefault="00C960F3" w:rsidP="00546A82">
            <w:pPr>
              <w:jc w:val="center"/>
              <w:rPr>
                <w:rFonts w:ascii="Times New Roman" w:hAnsi="Times New Roman"/>
                <w:color w:val="000000"/>
                <w:sz w:val="21"/>
                <w:szCs w:val="21"/>
              </w:rPr>
            </w:pPr>
            <w:r>
              <w:rPr>
                <w:rFonts w:ascii="Times New Roman" w:hAnsi="Times New Roman" w:hint="eastAsia"/>
                <w:color w:val="000000"/>
                <w:sz w:val="21"/>
                <w:szCs w:val="21"/>
              </w:rPr>
              <w:t>202</w:t>
            </w:r>
            <w:r w:rsidR="009E6201">
              <w:rPr>
                <w:rFonts w:ascii="Times New Roman" w:hAnsi="Times New Roman" w:hint="eastAsia"/>
                <w:color w:val="000000"/>
                <w:sz w:val="21"/>
                <w:szCs w:val="21"/>
              </w:rPr>
              <w:t>6</w:t>
            </w:r>
            <w:r>
              <w:rPr>
                <w:rFonts w:ascii="Times New Roman" w:hAnsi="Times New Roman" w:hint="eastAsia"/>
                <w:color w:val="000000"/>
                <w:sz w:val="21"/>
                <w:szCs w:val="21"/>
              </w:rPr>
              <w:t>.</w:t>
            </w:r>
            <w:r w:rsidR="007A31EE">
              <w:rPr>
                <w:rFonts w:ascii="Times New Roman" w:hAnsi="Times New Roman"/>
                <w:color w:val="000000"/>
                <w:sz w:val="21"/>
                <w:szCs w:val="21"/>
              </w:rPr>
              <w:t>9</w:t>
            </w:r>
            <w:r>
              <w:rPr>
                <w:rFonts w:ascii="Times New Roman" w:hAnsi="Times New Roman" w:hint="eastAsia"/>
                <w:color w:val="000000"/>
                <w:sz w:val="21"/>
                <w:szCs w:val="21"/>
              </w:rPr>
              <w:t>.1</w:t>
            </w:r>
          </w:p>
        </w:tc>
      </w:tr>
    </w:tbl>
    <w:p w14:paraId="0E671D4E" w14:textId="31AE7BF4" w:rsidR="00497334" w:rsidRDefault="00497334" w:rsidP="00066041">
      <w:pPr>
        <w:spacing w:line="100" w:lineRule="exact"/>
        <w:rPr>
          <w:rFonts w:ascii="Arial" w:eastAsia="黑体" w:hAnsi="Arial"/>
        </w:rPr>
      </w:pPr>
      <w:r>
        <w:br w:type="page"/>
      </w:r>
    </w:p>
    <w:p w14:paraId="33F2E72F" w14:textId="4C8AFB5F" w:rsidR="00E6080E" w:rsidRDefault="009D7CF9" w:rsidP="00290962">
      <w:pPr>
        <w:pStyle w:val="DG1"/>
        <w:spacing w:beforeLines="100" w:before="326" w:line="360" w:lineRule="auto"/>
        <w:rPr>
          <w:rFonts w:ascii="黑体" w:hAnsi="宋体"/>
        </w:rPr>
      </w:pPr>
      <w:r w:rsidRPr="00290962">
        <w:rPr>
          <w:rFonts w:ascii="黑体" w:hAnsi="宋体" w:hint="eastAsia"/>
        </w:rPr>
        <w:lastRenderedPageBreak/>
        <w:t>二</w:t>
      </w:r>
      <w:r w:rsidR="00E6080E" w:rsidRPr="00290962">
        <w:rPr>
          <w:rFonts w:ascii="黑体" w:hAnsi="宋体" w:hint="eastAsia"/>
        </w:rPr>
        <w:t>、</w:t>
      </w:r>
      <w:r w:rsidRPr="00290962">
        <w:rPr>
          <w:rFonts w:ascii="黑体" w:hAnsi="宋体" w:hint="eastAsia"/>
        </w:rPr>
        <w:t>课程目标</w:t>
      </w:r>
      <w:r w:rsidR="00992674">
        <w:rPr>
          <w:rFonts w:ascii="黑体" w:hAnsi="宋体" w:hint="eastAsia"/>
        </w:rPr>
        <w:t>与</w:t>
      </w:r>
      <w:r w:rsidR="00992674" w:rsidRPr="00290962">
        <w:rPr>
          <w:rFonts w:ascii="黑体" w:hAnsi="宋体" w:hint="eastAsia"/>
        </w:rPr>
        <w:t>毕业要求</w:t>
      </w:r>
    </w:p>
    <w:p w14:paraId="4FA1CB46" w14:textId="08F84FBE" w:rsidR="00AC1479" w:rsidRDefault="00AC1479" w:rsidP="00AC1479">
      <w:pPr>
        <w:pStyle w:val="DG2"/>
        <w:spacing w:before="81" w:after="163"/>
      </w:pPr>
      <w:r w:rsidRPr="00305F23">
        <w:rPr>
          <w:rFonts w:hint="eastAsia"/>
        </w:rPr>
        <w:t>（</w:t>
      </w:r>
      <w:r>
        <w:rPr>
          <w:rFonts w:hint="eastAsia"/>
        </w:rPr>
        <w:t>一</w:t>
      </w:r>
      <w:r w:rsidRPr="00305F23">
        <w:rPr>
          <w:rFonts w:hint="eastAsia"/>
        </w:rPr>
        <w:t>）课程目标</w:t>
      </w:r>
      <w:r w:rsidRPr="00305F23">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992674" w:rsidRPr="003C61A5" w14:paraId="00BD765B" w14:textId="77777777" w:rsidTr="00C94429">
        <w:trPr>
          <w:trHeight w:val="454"/>
          <w:jc w:val="center"/>
        </w:trPr>
        <w:tc>
          <w:tcPr>
            <w:tcW w:w="1206" w:type="dxa"/>
            <w:vAlign w:val="center"/>
          </w:tcPr>
          <w:p w14:paraId="3187CE91" w14:textId="713F5FB4" w:rsidR="00992674" w:rsidRPr="00290962" w:rsidRDefault="00992674" w:rsidP="00DA4222">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64" w:type="dxa"/>
            <w:vAlign w:val="center"/>
          </w:tcPr>
          <w:p w14:paraId="420C5A2E" w14:textId="27476E82" w:rsidR="00992674" w:rsidRPr="00290962" w:rsidRDefault="00992674" w:rsidP="00DA4222">
            <w:pPr>
              <w:snapToGrid w:val="0"/>
              <w:jc w:val="center"/>
              <w:rPr>
                <w:rFonts w:ascii="黑体" w:eastAsia="黑体" w:hAnsi="黑体"/>
                <w:bCs/>
                <w:color w:val="000000"/>
                <w:sz w:val="21"/>
                <w:szCs w:val="18"/>
              </w:rPr>
            </w:pPr>
            <w:r w:rsidRPr="00992674">
              <w:rPr>
                <w:rFonts w:ascii="黑体" w:eastAsia="黑体" w:hAnsi="黑体" w:hint="eastAsia"/>
                <w:bCs/>
                <w:color w:val="000000"/>
                <w:sz w:val="21"/>
                <w:szCs w:val="18"/>
              </w:rPr>
              <w:t>序号</w:t>
            </w:r>
          </w:p>
        </w:tc>
        <w:tc>
          <w:tcPr>
            <w:tcW w:w="6306" w:type="dxa"/>
            <w:vAlign w:val="center"/>
          </w:tcPr>
          <w:p w14:paraId="6EEC77D1" w14:textId="50A01C80" w:rsidR="00992674" w:rsidRPr="00290962" w:rsidRDefault="00992674" w:rsidP="00DA4222">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992674" w:rsidRPr="007C794A" w14:paraId="718409C0" w14:textId="77777777" w:rsidTr="00C94429">
        <w:trPr>
          <w:trHeight w:val="340"/>
          <w:jc w:val="center"/>
        </w:trPr>
        <w:tc>
          <w:tcPr>
            <w:tcW w:w="1206" w:type="dxa"/>
            <w:vAlign w:val="center"/>
          </w:tcPr>
          <w:p w14:paraId="7F72240C" w14:textId="7FAEDEFA" w:rsidR="00992674" w:rsidRPr="007C794A" w:rsidRDefault="00992674" w:rsidP="00992674">
            <w:pPr>
              <w:snapToGrid w:val="0"/>
              <w:jc w:val="center"/>
            </w:pPr>
            <w:r w:rsidRPr="00992674">
              <w:rPr>
                <w:rFonts w:ascii="黑体" w:eastAsia="黑体" w:hAnsi="黑体" w:hint="eastAsia"/>
                <w:bCs/>
                <w:color w:val="000000"/>
                <w:sz w:val="21"/>
                <w:szCs w:val="18"/>
              </w:rPr>
              <w:t>知识目标</w:t>
            </w:r>
          </w:p>
        </w:tc>
        <w:tc>
          <w:tcPr>
            <w:tcW w:w="764" w:type="dxa"/>
            <w:vAlign w:val="center"/>
          </w:tcPr>
          <w:p w14:paraId="58DDD9E5" w14:textId="72AD1946" w:rsidR="00992674" w:rsidRPr="00992674" w:rsidRDefault="00992674" w:rsidP="005C0F82">
            <w:pPr>
              <w:snapToGrid w:val="0"/>
              <w:spacing w:line="260" w:lineRule="exact"/>
              <w:jc w:val="center"/>
              <w:rPr>
                <w:rFonts w:ascii="Arial" w:eastAsia="黑体" w:hAnsi="Arial" w:cs="Arial"/>
                <w:bCs/>
                <w:color w:val="000000"/>
                <w:sz w:val="21"/>
                <w:szCs w:val="18"/>
              </w:rPr>
            </w:pPr>
            <w:r w:rsidRPr="00992674">
              <w:rPr>
                <w:rFonts w:ascii="Arial" w:eastAsia="黑体" w:hAnsi="Arial" w:cs="Arial"/>
                <w:bCs/>
                <w:color w:val="000000"/>
                <w:sz w:val="21"/>
                <w:szCs w:val="18"/>
              </w:rPr>
              <w:t>1</w:t>
            </w:r>
          </w:p>
        </w:tc>
        <w:tc>
          <w:tcPr>
            <w:tcW w:w="6306" w:type="dxa"/>
            <w:vAlign w:val="center"/>
          </w:tcPr>
          <w:p w14:paraId="51FCFD08" w14:textId="47535DE0" w:rsidR="00992674" w:rsidRPr="00E44A62" w:rsidRDefault="00803B2B" w:rsidP="005C0F82">
            <w:pPr>
              <w:pStyle w:val="DG0"/>
              <w:spacing w:line="260" w:lineRule="exact"/>
              <w:jc w:val="left"/>
              <w:rPr>
                <w:rFonts w:ascii="宋体" w:hAnsi="宋体"/>
                <w:bCs/>
              </w:rPr>
            </w:pPr>
            <w:r w:rsidRPr="00E44A62">
              <w:t>掌握基本的</w:t>
            </w:r>
            <w:r w:rsidR="007A31EE" w:rsidRPr="007A31EE">
              <w:t>病原生物与免疫学</w:t>
            </w:r>
            <w:r w:rsidRPr="00E44A62">
              <w:rPr>
                <w:rFonts w:hint="eastAsia"/>
              </w:rPr>
              <w:t>知识</w:t>
            </w:r>
            <w:r w:rsidR="00CB55C1">
              <w:rPr>
                <w:rFonts w:hint="eastAsia"/>
              </w:rPr>
              <w:t>，</w:t>
            </w:r>
            <w:r w:rsidR="00CB55C1">
              <w:rPr>
                <w:rFonts w:ascii="宋体" w:hAnsi="宋体" w:hint="eastAsia"/>
              </w:rPr>
              <w:t>了解与本学科相关的前沿的医疗技术如A</w:t>
            </w:r>
            <w:r w:rsidR="00CB55C1">
              <w:rPr>
                <w:rFonts w:ascii="宋体" w:hAnsi="宋体"/>
              </w:rPr>
              <w:t>I</w:t>
            </w:r>
            <w:r w:rsidR="00CB55C1">
              <w:rPr>
                <w:rFonts w:ascii="宋体" w:hAnsi="宋体" w:hint="eastAsia"/>
              </w:rPr>
              <w:t>技术等。</w:t>
            </w:r>
          </w:p>
        </w:tc>
      </w:tr>
      <w:tr w:rsidR="003B2895" w:rsidRPr="007C794A" w14:paraId="30B147DF" w14:textId="77777777" w:rsidTr="00C94429">
        <w:trPr>
          <w:trHeight w:val="340"/>
          <w:jc w:val="center"/>
        </w:trPr>
        <w:tc>
          <w:tcPr>
            <w:tcW w:w="1206" w:type="dxa"/>
            <w:vMerge w:val="restart"/>
            <w:vAlign w:val="center"/>
          </w:tcPr>
          <w:p w14:paraId="4FB4ADEE" w14:textId="0A61AEAD" w:rsidR="003B2895" w:rsidRPr="007C794A" w:rsidRDefault="003B2895" w:rsidP="003B2895">
            <w:pPr>
              <w:snapToGrid w:val="0"/>
              <w:jc w:val="center"/>
            </w:pPr>
            <w:r w:rsidRPr="00992674">
              <w:rPr>
                <w:rFonts w:ascii="黑体" w:eastAsia="黑体" w:hAnsi="黑体" w:hint="eastAsia"/>
                <w:bCs/>
                <w:color w:val="000000"/>
                <w:sz w:val="21"/>
                <w:szCs w:val="18"/>
              </w:rPr>
              <w:t>技能目标</w:t>
            </w:r>
          </w:p>
        </w:tc>
        <w:tc>
          <w:tcPr>
            <w:tcW w:w="764" w:type="dxa"/>
            <w:vAlign w:val="center"/>
          </w:tcPr>
          <w:p w14:paraId="61816AA3" w14:textId="44A28357" w:rsidR="003B2895" w:rsidRPr="00992674" w:rsidRDefault="00A717CF" w:rsidP="005C0F82">
            <w:pPr>
              <w:snapToGrid w:val="0"/>
              <w:spacing w:line="260" w:lineRule="exact"/>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vAlign w:val="center"/>
          </w:tcPr>
          <w:p w14:paraId="3CE4CDA0" w14:textId="691754BF" w:rsidR="003B2895" w:rsidRPr="00E44A62" w:rsidRDefault="003B2895" w:rsidP="005C0F82">
            <w:pPr>
              <w:pStyle w:val="DG0"/>
              <w:spacing w:line="260" w:lineRule="exact"/>
              <w:jc w:val="left"/>
              <w:rPr>
                <w:rFonts w:ascii="宋体" w:hAnsi="宋体"/>
                <w:bCs/>
              </w:rPr>
            </w:pPr>
            <w:r w:rsidRPr="00E44A62">
              <w:rPr>
                <w:rFonts w:hint="eastAsia"/>
              </w:rPr>
              <w:t>具有自主学习的基本能力</w:t>
            </w:r>
          </w:p>
        </w:tc>
      </w:tr>
      <w:tr w:rsidR="003B2895" w:rsidRPr="007C794A" w14:paraId="36B25042" w14:textId="77777777" w:rsidTr="00C94429">
        <w:trPr>
          <w:trHeight w:val="340"/>
          <w:jc w:val="center"/>
        </w:trPr>
        <w:tc>
          <w:tcPr>
            <w:tcW w:w="1206" w:type="dxa"/>
            <w:vMerge/>
            <w:vAlign w:val="center"/>
          </w:tcPr>
          <w:p w14:paraId="1C1EFA33" w14:textId="77777777" w:rsidR="003B2895" w:rsidRPr="007C794A" w:rsidRDefault="003B2895" w:rsidP="003B2895">
            <w:pPr>
              <w:pStyle w:val="DG0"/>
              <w:rPr>
                <w:rFonts w:ascii="宋体" w:hAnsi="宋体"/>
              </w:rPr>
            </w:pPr>
          </w:p>
        </w:tc>
        <w:tc>
          <w:tcPr>
            <w:tcW w:w="764" w:type="dxa"/>
            <w:vAlign w:val="center"/>
          </w:tcPr>
          <w:p w14:paraId="6B71353D" w14:textId="642E741D" w:rsidR="003B2895" w:rsidRPr="00992674" w:rsidRDefault="00A717CF" w:rsidP="005C0F82">
            <w:pPr>
              <w:snapToGrid w:val="0"/>
              <w:spacing w:line="260" w:lineRule="exact"/>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vAlign w:val="center"/>
          </w:tcPr>
          <w:p w14:paraId="711466A2" w14:textId="0E6C1881" w:rsidR="003B2895" w:rsidRPr="00E44A62" w:rsidRDefault="00B35542" w:rsidP="005C0F82">
            <w:pPr>
              <w:pStyle w:val="DG0"/>
              <w:spacing w:line="260" w:lineRule="exact"/>
              <w:jc w:val="left"/>
              <w:rPr>
                <w:rFonts w:ascii="宋体" w:hAnsi="宋体"/>
                <w:bCs/>
              </w:rPr>
            </w:pPr>
            <w:r w:rsidRPr="00E44A62">
              <w:rPr>
                <w:rFonts w:asciiTheme="minorEastAsia" w:eastAsiaTheme="minorEastAsia" w:hAnsiTheme="minorEastAsia" w:hint="eastAsia"/>
              </w:rPr>
              <w:t>能搜集、获取达到目标所需要的学习资源，实施学习计划、反思学习计划、持续改进，达到学习目标。</w:t>
            </w:r>
          </w:p>
        </w:tc>
      </w:tr>
      <w:tr w:rsidR="003B2895" w:rsidRPr="007C794A" w14:paraId="43AA4C17" w14:textId="77777777" w:rsidTr="00C94429">
        <w:trPr>
          <w:trHeight w:val="340"/>
          <w:jc w:val="center"/>
        </w:trPr>
        <w:tc>
          <w:tcPr>
            <w:tcW w:w="1206" w:type="dxa"/>
            <w:vAlign w:val="center"/>
          </w:tcPr>
          <w:p w14:paraId="0AFC370E" w14:textId="77777777" w:rsidR="003B2895" w:rsidRDefault="003B2895" w:rsidP="003B2895">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素养目标</w:t>
            </w:r>
          </w:p>
          <w:p w14:paraId="417F1853" w14:textId="4DFF13BB" w:rsidR="003B2895" w:rsidRPr="007C794A" w:rsidRDefault="003B2895" w:rsidP="003B2895">
            <w:pPr>
              <w:snapToGrid w:val="0"/>
              <w:jc w:val="center"/>
            </w:pPr>
            <w:r w:rsidRPr="00992674">
              <w:rPr>
                <w:rFonts w:ascii="黑体" w:eastAsia="黑体" w:hAnsi="黑体" w:hint="eastAsia"/>
                <w:bCs/>
                <w:color w:val="000000"/>
                <w:sz w:val="21"/>
                <w:szCs w:val="18"/>
              </w:rPr>
              <w:t>(</w:t>
            </w:r>
            <w:r>
              <w:rPr>
                <w:rFonts w:ascii="黑体" w:eastAsia="黑体" w:hAnsi="黑体" w:hint="eastAsia"/>
                <w:bCs/>
                <w:color w:val="000000"/>
                <w:sz w:val="21"/>
                <w:szCs w:val="18"/>
              </w:rPr>
              <w:t>含</w:t>
            </w:r>
            <w:r w:rsidRPr="00992674">
              <w:rPr>
                <w:rFonts w:ascii="黑体" w:eastAsia="黑体" w:hAnsi="黑体" w:hint="eastAsia"/>
                <w:bCs/>
                <w:color w:val="000000"/>
                <w:sz w:val="21"/>
                <w:szCs w:val="18"/>
              </w:rPr>
              <w:t>课程思政目标</w:t>
            </w:r>
            <w:r w:rsidRPr="00992674">
              <w:rPr>
                <w:rFonts w:ascii="黑体" w:eastAsia="黑体" w:hAnsi="黑体"/>
                <w:bCs/>
                <w:color w:val="000000"/>
                <w:sz w:val="21"/>
                <w:szCs w:val="18"/>
              </w:rPr>
              <w:t>)</w:t>
            </w:r>
          </w:p>
        </w:tc>
        <w:tc>
          <w:tcPr>
            <w:tcW w:w="764" w:type="dxa"/>
            <w:vAlign w:val="center"/>
          </w:tcPr>
          <w:p w14:paraId="43D4EFA2" w14:textId="006A3574" w:rsidR="003B2895" w:rsidRPr="00992674" w:rsidRDefault="00A717CF" w:rsidP="005C0F82">
            <w:pPr>
              <w:snapToGrid w:val="0"/>
              <w:spacing w:line="260" w:lineRule="exact"/>
              <w:jc w:val="center"/>
              <w:rPr>
                <w:rFonts w:ascii="Arial" w:eastAsia="黑体" w:hAnsi="Arial" w:cs="Arial"/>
                <w:bCs/>
                <w:color w:val="000000"/>
                <w:sz w:val="21"/>
                <w:szCs w:val="18"/>
              </w:rPr>
            </w:pPr>
            <w:r>
              <w:rPr>
                <w:rFonts w:ascii="Arial" w:eastAsia="黑体" w:hAnsi="Arial" w:cs="Arial"/>
                <w:bCs/>
                <w:color w:val="000000"/>
                <w:sz w:val="21"/>
                <w:szCs w:val="18"/>
              </w:rPr>
              <w:t>4</w:t>
            </w:r>
          </w:p>
        </w:tc>
        <w:tc>
          <w:tcPr>
            <w:tcW w:w="6306" w:type="dxa"/>
            <w:vAlign w:val="center"/>
          </w:tcPr>
          <w:p w14:paraId="5AF9FEA1" w14:textId="68B1B69C" w:rsidR="003B2895" w:rsidRPr="00E44A62" w:rsidRDefault="003B2895" w:rsidP="005C0F82">
            <w:pPr>
              <w:pStyle w:val="DG0"/>
              <w:spacing w:line="260" w:lineRule="exact"/>
              <w:jc w:val="left"/>
              <w:rPr>
                <w:rFonts w:ascii="宋体" w:hAnsi="宋体"/>
                <w:bCs/>
              </w:rPr>
            </w:pPr>
            <w:r w:rsidRPr="00E44A62">
              <w:rPr>
                <w:rFonts w:hint="eastAsia"/>
              </w:rPr>
              <w:t>建立职业使命感和责任感</w:t>
            </w:r>
          </w:p>
        </w:tc>
      </w:tr>
    </w:tbl>
    <w:p w14:paraId="089BD5FC" w14:textId="50C90CC8" w:rsidR="009D7CF9" w:rsidRDefault="009D7CF9" w:rsidP="005770A6">
      <w:pPr>
        <w:pStyle w:val="DG2"/>
        <w:spacing w:beforeLines="50" w:before="163" w:after="163"/>
      </w:pPr>
      <w:r w:rsidRPr="00305F23">
        <w:rPr>
          <w:rFonts w:hint="eastAsia"/>
        </w:rPr>
        <w:t>（</w:t>
      </w:r>
      <w:r w:rsidR="00AC1479">
        <w:rPr>
          <w:rFonts w:hint="eastAsia"/>
        </w:rPr>
        <w:t>二</w:t>
      </w:r>
      <w:r w:rsidRPr="00305F23">
        <w:rPr>
          <w:rFonts w:hint="eastAsia"/>
        </w:rPr>
        <w:t>）课程支撑的毕业要求</w:t>
      </w:r>
    </w:p>
    <w:tbl>
      <w:tblPr>
        <w:tblStyle w:val="a7"/>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A717CF" w14:paraId="37A9614A" w14:textId="77777777" w:rsidTr="00DA4222">
        <w:tc>
          <w:tcPr>
            <w:tcW w:w="8276" w:type="dxa"/>
          </w:tcPr>
          <w:p w14:paraId="67608C36" w14:textId="77777777" w:rsidR="00A717CF" w:rsidRPr="00833906" w:rsidRDefault="00A717CF" w:rsidP="005C0F82">
            <w:pPr>
              <w:tabs>
                <w:tab w:val="left" w:pos="4200"/>
              </w:tabs>
              <w:spacing w:line="300" w:lineRule="exact"/>
              <w:ind w:firstLineChars="200" w:firstLine="422"/>
              <w:rPr>
                <w:bCs/>
                <w:sz w:val="21"/>
                <w:szCs w:val="21"/>
              </w:rPr>
            </w:pPr>
            <w:r w:rsidRPr="00833906">
              <w:rPr>
                <w:b/>
                <w:sz w:val="21"/>
                <w:szCs w:val="21"/>
              </w:rPr>
              <w:t>LO1品德修养</w:t>
            </w:r>
            <w:r w:rsidRPr="00833906">
              <w:rPr>
                <w:bCs/>
                <w:sz w:val="21"/>
                <w:szCs w:val="21"/>
              </w:rPr>
              <w:t>：拥护</w:t>
            </w:r>
            <w:r w:rsidRPr="00833906">
              <w:rPr>
                <w:rFonts w:hint="eastAsia"/>
                <w:bCs/>
                <w:sz w:val="21"/>
                <w:szCs w:val="21"/>
              </w:rPr>
              <w:t>中国共产</w:t>
            </w:r>
            <w:r w:rsidRPr="00833906">
              <w:rPr>
                <w:bCs/>
                <w:sz w:val="21"/>
                <w:szCs w:val="21"/>
              </w:rPr>
              <w:t>党的领导，坚定理想信念，自觉涵养和积极弘扬社会主义核心价值观，增强政治认同、厚植家国情怀、遵守法律法规、传承雷锋精神，践行</w:t>
            </w:r>
            <w:r w:rsidRPr="00833906">
              <w:rPr>
                <w:rFonts w:hint="eastAsia"/>
                <w:bCs/>
                <w:sz w:val="21"/>
                <w:szCs w:val="21"/>
              </w:rPr>
              <w:t>“感恩、回报、爱心、责任”</w:t>
            </w:r>
            <w:r w:rsidRPr="00833906">
              <w:rPr>
                <w:bCs/>
                <w:sz w:val="21"/>
                <w:szCs w:val="21"/>
              </w:rPr>
              <w:t>八字校训，积极服务他人、服务社会、诚信尽责、爱岗敬业。</w:t>
            </w:r>
          </w:p>
          <w:p w14:paraId="299E4427" w14:textId="77777777" w:rsidR="00A717CF" w:rsidRPr="00833906" w:rsidRDefault="00A717CF" w:rsidP="005C0F82">
            <w:pPr>
              <w:tabs>
                <w:tab w:val="left" w:pos="4200"/>
              </w:tabs>
              <w:spacing w:line="300" w:lineRule="exact"/>
              <w:ind w:firstLineChars="200" w:firstLine="420"/>
              <w:rPr>
                <w:bCs/>
                <w:sz w:val="21"/>
                <w:szCs w:val="21"/>
              </w:rPr>
            </w:pPr>
            <w:r w:rsidRPr="00833906">
              <w:rPr>
                <w:rFonts w:hint="eastAsia"/>
                <w:bCs/>
                <w:sz w:val="21"/>
                <w:szCs w:val="21"/>
              </w:rPr>
              <w:t>⑤</w:t>
            </w:r>
            <w:r w:rsidRPr="00833906">
              <w:rPr>
                <w:bCs/>
                <w:sz w:val="21"/>
                <w:szCs w:val="21"/>
              </w:rPr>
              <w:t>爱岗敬业，热爱所学专业，勤学多练，锤炼技能。熟悉本专业相关的法律法规，在实习实践中自觉遵守职业规范，具备职业道德操守。</w:t>
            </w:r>
          </w:p>
        </w:tc>
      </w:tr>
      <w:tr w:rsidR="00A717CF" w14:paraId="18B64A28" w14:textId="77777777" w:rsidTr="00DA4222">
        <w:tc>
          <w:tcPr>
            <w:tcW w:w="8276" w:type="dxa"/>
          </w:tcPr>
          <w:p w14:paraId="7806148B" w14:textId="77777777" w:rsidR="00A717CF" w:rsidRPr="00833906" w:rsidRDefault="00A717CF" w:rsidP="005C0F82">
            <w:pPr>
              <w:tabs>
                <w:tab w:val="left" w:pos="4200"/>
              </w:tabs>
              <w:spacing w:line="300" w:lineRule="exact"/>
              <w:ind w:firstLineChars="200" w:firstLine="422"/>
              <w:rPr>
                <w:bCs/>
                <w:sz w:val="21"/>
                <w:szCs w:val="21"/>
              </w:rPr>
            </w:pPr>
            <w:r w:rsidRPr="00833906">
              <w:rPr>
                <w:b/>
                <w:sz w:val="21"/>
                <w:szCs w:val="21"/>
              </w:rPr>
              <w:t>LO2专业能力</w:t>
            </w:r>
            <w:r w:rsidRPr="00833906">
              <w:rPr>
                <w:bCs/>
                <w:sz w:val="21"/>
                <w:szCs w:val="21"/>
              </w:rPr>
              <w:t>：</w:t>
            </w:r>
            <w:r w:rsidRPr="00833906">
              <w:rPr>
                <w:rFonts w:hint="eastAsia"/>
                <w:bCs/>
                <w:sz w:val="21"/>
                <w:szCs w:val="21"/>
              </w:rPr>
              <w:t>具有人文科学素养，具备从事护理工作或专业的理论知识、实践能力。</w:t>
            </w:r>
          </w:p>
          <w:p w14:paraId="11C6F51E" w14:textId="055250F7" w:rsidR="00A717CF" w:rsidRPr="00833906" w:rsidRDefault="00A717CF" w:rsidP="00410B7E">
            <w:pPr>
              <w:tabs>
                <w:tab w:val="left" w:pos="4200"/>
              </w:tabs>
              <w:spacing w:line="300" w:lineRule="exact"/>
              <w:ind w:firstLineChars="200" w:firstLine="420"/>
              <w:rPr>
                <w:bCs/>
                <w:sz w:val="21"/>
                <w:szCs w:val="21"/>
              </w:rPr>
            </w:pPr>
            <w:r w:rsidRPr="00833906">
              <w:rPr>
                <w:rFonts w:hint="eastAsia"/>
                <w:bCs/>
                <w:sz w:val="21"/>
                <w:szCs w:val="21"/>
              </w:rPr>
              <w:t xml:space="preserve">②专业基础能力：掌握人体正常结构、功能、人的心理状态及其发展变化的知识；掌握基本的药理知识和临床用药及药品管理知识；掌握护理学基础理论和基本知识。 </w:t>
            </w:r>
          </w:p>
        </w:tc>
      </w:tr>
      <w:tr w:rsidR="00A717CF" w14:paraId="56C8DBE0" w14:textId="77777777" w:rsidTr="00DA4222">
        <w:tc>
          <w:tcPr>
            <w:tcW w:w="8276" w:type="dxa"/>
          </w:tcPr>
          <w:p w14:paraId="78E31B71" w14:textId="77777777" w:rsidR="00A717CF" w:rsidRPr="00833906" w:rsidRDefault="00A717CF" w:rsidP="005C0F82">
            <w:pPr>
              <w:tabs>
                <w:tab w:val="left" w:pos="4200"/>
              </w:tabs>
              <w:spacing w:line="300" w:lineRule="exact"/>
              <w:ind w:firstLineChars="200" w:firstLine="422"/>
              <w:rPr>
                <w:bCs/>
                <w:sz w:val="21"/>
                <w:szCs w:val="21"/>
              </w:rPr>
            </w:pPr>
            <w:r w:rsidRPr="00833906">
              <w:rPr>
                <w:b/>
                <w:sz w:val="21"/>
                <w:szCs w:val="21"/>
              </w:rPr>
              <w:t>LO4自主学习</w:t>
            </w:r>
            <w:r w:rsidRPr="00833906">
              <w:rPr>
                <w:bCs/>
                <w:sz w:val="21"/>
                <w:szCs w:val="21"/>
              </w:rPr>
              <w:t>：能根据环境需要确定自己的学习目标，并主动地通过搜集信息、分析信息、讨论、实践、质疑、创造等方法来实现学习目标。</w:t>
            </w:r>
          </w:p>
          <w:p w14:paraId="3BA0C6CC" w14:textId="77777777" w:rsidR="00A717CF" w:rsidRPr="00833906" w:rsidRDefault="00A717CF" w:rsidP="005C0F82">
            <w:pPr>
              <w:tabs>
                <w:tab w:val="left" w:pos="4200"/>
              </w:tabs>
              <w:spacing w:line="300" w:lineRule="exact"/>
              <w:ind w:firstLineChars="200" w:firstLine="420"/>
              <w:rPr>
                <w:bCs/>
                <w:sz w:val="21"/>
                <w:szCs w:val="21"/>
              </w:rPr>
            </w:pPr>
            <w:r w:rsidRPr="00833906">
              <w:rPr>
                <w:rFonts w:hint="eastAsia"/>
                <w:bCs/>
                <w:sz w:val="21"/>
                <w:szCs w:val="21"/>
              </w:rPr>
              <w:t>①</w:t>
            </w:r>
            <w:r w:rsidRPr="00833906">
              <w:rPr>
                <w:bCs/>
                <w:sz w:val="21"/>
                <w:szCs w:val="21"/>
              </w:rPr>
              <w:t>能根据需要确定学习目标，并设计学习计划。</w:t>
            </w:r>
          </w:p>
          <w:p w14:paraId="265CF251" w14:textId="41F8C70E" w:rsidR="00A717CF" w:rsidRPr="00410B7E" w:rsidRDefault="00A717CF" w:rsidP="00410B7E">
            <w:pPr>
              <w:tabs>
                <w:tab w:val="left" w:pos="4200"/>
              </w:tabs>
              <w:spacing w:line="300" w:lineRule="exact"/>
              <w:ind w:firstLineChars="200" w:firstLine="420"/>
              <w:rPr>
                <w:bCs/>
                <w:sz w:val="21"/>
                <w:szCs w:val="21"/>
              </w:rPr>
            </w:pPr>
            <w:r w:rsidRPr="00833906">
              <w:rPr>
                <w:rFonts w:hint="eastAsia"/>
                <w:bCs/>
                <w:sz w:val="21"/>
                <w:szCs w:val="21"/>
              </w:rPr>
              <w:t>②</w:t>
            </w:r>
            <w:r w:rsidRPr="00833906">
              <w:rPr>
                <w:bCs/>
                <w:sz w:val="21"/>
                <w:szCs w:val="21"/>
              </w:rPr>
              <w:t>能搜集、获取达到目标所需要的学习资源，实施学习计划、反思学习计划、持续改进，达到学习目标。</w:t>
            </w:r>
          </w:p>
        </w:tc>
      </w:tr>
    </w:tbl>
    <w:p w14:paraId="6A27BE0A" w14:textId="3AD29081" w:rsidR="00E7081D" w:rsidRPr="00305F23" w:rsidRDefault="009D7CF9" w:rsidP="005770A6">
      <w:pPr>
        <w:pStyle w:val="DG2"/>
        <w:spacing w:beforeLines="50" w:before="163" w:after="163"/>
      </w:pPr>
      <w:r w:rsidRPr="00305F23">
        <w:rPr>
          <w:rFonts w:hint="eastAsia"/>
        </w:rPr>
        <w:t>（</w:t>
      </w:r>
      <w:r w:rsidR="00AC1479">
        <w:rPr>
          <w:rFonts w:hint="eastAsia"/>
        </w:rPr>
        <w:t>三</w:t>
      </w:r>
      <w:r w:rsidRPr="00305F23">
        <w:rPr>
          <w:rFonts w:hint="eastAsia"/>
        </w:rPr>
        <w:t>）毕业要求与</w:t>
      </w:r>
      <w:r w:rsidR="00EB791E" w:rsidRPr="00305F23">
        <w:rPr>
          <w:rFonts w:hint="eastAsia"/>
        </w:rPr>
        <w:t>课程目标</w:t>
      </w:r>
      <w:r w:rsidRPr="00305F23">
        <w:rPr>
          <w:rFonts w:hint="eastAsia"/>
        </w:rPr>
        <w:t>的关系</w:t>
      </w:r>
      <w:r w:rsidR="00EB791E" w:rsidRPr="00305F23">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59"/>
        <w:gridCol w:w="775"/>
        <w:gridCol w:w="775"/>
        <w:gridCol w:w="4651"/>
        <w:gridCol w:w="1316"/>
      </w:tblGrid>
      <w:tr w:rsidR="00597EC2" w14:paraId="323E1193" w14:textId="77777777" w:rsidTr="00044088">
        <w:trPr>
          <w:trHeight w:val="391"/>
          <w:jc w:val="center"/>
        </w:trPr>
        <w:tc>
          <w:tcPr>
            <w:tcW w:w="759" w:type="dxa"/>
            <w:tcBorders>
              <w:top w:val="single" w:sz="12" w:space="0" w:color="auto"/>
              <w:left w:val="single" w:sz="12" w:space="0" w:color="auto"/>
              <w:right w:val="single" w:sz="4" w:space="0" w:color="auto"/>
            </w:tcBorders>
            <w:vAlign w:val="center"/>
          </w:tcPr>
          <w:p w14:paraId="484B0D79" w14:textId="77777777" w:rsidR="00597EC2" w:rsidRPr="00290962" w:rsidRDefault="00597EC2" w:rsidP="00DA4222">
            <w:pPr>
              <w:pStyle w:val="DG"/>
              <w:rPr>
                <w:szCs w:val="16"/>
              </w:rPr>
            </w:pPr>
            <w:r w:rsidRPr="00290962">
              <w:rPr>
                <w:rFonts w:ascii="黑体" w:hAnsi="黑体" w:hint="eastAsia"/>
                <w:szCs w:val="18"/>
              </w:rPr>
              <w:t>毕业要求</w:t>
            </w:r>
          </w:p>
        </w:tc>
        <w:tc>
          <w:tcPr>
            <w:tcW w:w="775" w:type="dxa"/>
            <w:tcBorders>
              <w:top w:val="single" w:sz="12" w:space="0" w:color="auto"/>
              <w:left w:val="single" w:sz="4" w:space="0" w:color="auto"/>
            </w:tcBorders>
            <w:vAlign w:val="center"/>
          </w:tcPr>
          <w:p w14:paraId="0250B94C" w14:textId="77777777" w:rsidR="00597EC2" w:rsidRPr="00290962" w:rsidRDefault="00597EC2" w:rsidP="00DA4222">
            <w:pPr>
              <w:pStyle w:val="DG"/>
              <w:rPr>
                <w:szCs w:val="16"/>
              </w:rPr>
            </w:pPr>
            <w:r>
              <w:rPr>
                <w:rFonts w:hint="eastAsia"/>
                <w:szCs w:val="16"/>
              </w:rPr>
              <w:t>指标点</w:t>
            </w:r>
          </w:p>
        </w:tc>
        <w:tc>
          <w:tcPr>
            <w:tcW w:w="775" w:type="dxa"/>
            <w:tcBorders>
              <w:top w:val="single" w:sz="12" w:space="0" w:color="auto"/>
              <w:right w:val="double" w:sz="4" w:space="0" w:color="auto"/>
            </w:tcBorders>
            <w:vAlign w:val="center"/>
          </w:tcPr>
          <w:p w14:paraId="6DE14005" w14:textId="77777777" w:rsidR="00597EC2" w:rsidRPr="00290962" w:rsidRDefault="00597EC2" w:rsidP="00DA4222">
            <w:pPr>
              <w:pStyle w:val="DG"/>
              <w:rPr>
                <w:szCs w:val="16"/>
              </w:rPr>
            </w:pPr>
            <w:r>
              <w:rPr>
                <w:rFonts w:hint="eastAsia"/>
                <w:szCs w:val="16"/>
              </w:rPr>
              <w:t>支撑度</w:t>
            </w:r>
          </w:p>
        </w:tc>
        <w:tc>
          <w:tcPr>
            <w:tcW w:w="4651" w:type="dxa"/>
            <w:tcBorders>
              <w:top w:val="single" w:sz="12" w:space="0" w:color="auto"/>
            </w:tcBorders>
            <w:vAlign w:val="center"/>
          </w:tcPr>
          <w:p w14:paraId="2D9AEFC2" w14:textId="77777777" w:rsidR="00597EC2" w:rsidRPr="00290962" w:rsidRDefault="00597EC2" w:rsidP="00DA4222">
            <w:pPr>
              <w:pStyle w:val="DG"/>
              <w:rPr>
                <w:szCs w:val="16"/>
              </w:rPr>
            </w:pPr>
            <w:r w:rsidRPr="00290962">
              <w:rPr>
                <w:rFonts w:hint="eastAsia"/>
                <w:szCs w:val="16"/>
              </w:rPr>
              <w:t>课程目标</w:t>
            </w:r>
          </w:p>
        </w:tc>
        <w:tc>
          <w:tcPr>
            <w:tcW w:w="1316" w:type="dxa"/>
            <w:tcBorders>
              <w:top w:val="single" w:sz="12" w:space="0" w:color="auto"/>
              <w:right w:val="single" w:sz="12" w:space="0" w:color="auto"/>
            </w:tcBorders>
            <w:vAlign w:val="center"/>
          </w:tcPr>
          <w:p w14:paraId="2BECB08E" w14:textId="77777777" w:rsidR="00597EC2" w:rsidRPr="00290962" w:rsidRDefault="00597EC2" w:rsidP="00DA4222">
            <w:pPr>
              <w:pStyle w:val="DG"/>
              <w:rPr>
                <w:szCs w:val="16"/>
              </w:rPr>
            </w:pPr>
            <w:r>
              <w:rPr>
                <w:rFonts w:hint="eastAsia"/>
                <w:szCs w:val="16"/>
              </w:rPr>
              <w:t>对指标点的贡献度</w:t>
            </w:r>
          </w:p>
        </w:tc>
      </w:tr>
      <w:tr w:rsidR="00A717CF" w14:paraId="58667D92" w14:textId="77777777" w:rsidTr="00044088">
        <w:trPr>
          <w:trHeight w:val="340"/>
          <w:jc w:val="center"/>
        </w:trPr>
        <w:tc>
          <w:tcPr>
            <w:tcW w:w="759" w:type="dxa"/>
            <w:tcBorders>
              <w:left w:val="single" w:sz="12" w:space="0" w:color="auto"/>
              <w:right w:val="single" w:sz="4" w:space="0" w:color="auto"/>
            </w:tcBorders>
            <w:vAlign w:val="center"/>
          </w:tcPr>
          <w:p w14:paraId="194D883D" w14:textId="78F006FD" w:rsidR="00A717CF" w:rsidRPr="0027339A" w:rsidRDefault="00A717CF" w:rsidP="00A717CF">
            <w:pPr>
              <w:pStyle w:val="DG0"/>
            </w:pPr>
            <w:r>
              <w:rPr>
                <w:rFonts w:eastAsia="仿宋" w:hint="eastAsia"/>
                <w:sz w:val="20"/>
                <w:szCs w:val="20"/>
              </w:rPr>
              <w:t>L</w:t>
            </w:r>
            <w:r>
              <w:rPr>
                <w:rFonts w:eastAsia="仿宋"/>
                <w:sz w:val="20"/>
                <w:szCs w:val="20"/>
              </w:rPr>
              <w:t>01</w:t>
            </w:r>
          </w:p>
        </w:tc>
        <w:tc>
          <w:tcPr>
            <w:tcW w:w="775" w:type="dxa"/>
            <w:tcBorders>
              <w:left w:val="single" w:sz="4" w:space="0" w:color="auto"/>
            </w:tcBorders>
            <w:vAlign w:val="center"/>
          </w:tcPr>
          <w:p w14:paraId="4E705B22" w14:textId="2BF4DFA1" w:rsidR="00A717CF" w:rsidRPr="00E44A62" w:rsidRDefault="00A717CF" w:rsidP="00A717CF">
            <w:pPr>
              <w:pStyle w:val="DG0"/>
              <w:rPr>
                <w:rFonts w:cs="Times New Roman"/>
                <w:bCs/>
              </w:rPr>
            </w:pPr>
            <w:r w:rsidRPr="00E44A62">
              <w:rPr>
                <w:rFonts w:asciiTheme="minorEastAsia" w:eastAsiaTheme="minorEastAsia" w:hAnsiTheme="minorEastAsia" w:hint="eastAsia"/>
              </w:rPr>
              <w:t>⑤</w:t>
            </w:r>
          </w:p>
        </w:tc>
        <w:tc>
          <w:tcPr>
            <w:tcW w:w="775" w:type="dxa"/>
            <w:tcBorders>
              <w:right w:val="double" w:sz="4" w:space="0" w:color="auto"/>
            </w:tcBorders>
            <w:vAlign w:val="center"/>
          </w:tcPr>
          <w:p w14:paraId="4765126D" w14:textId="43F6079A" w:rsidR="00A717CF" w:rsidRPr="00E44A62" w:rsidRDefault="00A717CF" w:rsidP="00A717CF">
            <w:pPr>
              <w:pStyle w:val="DG0"/>
              <w:rPr>
                <w:rFonts w:ascii="宋体" w:hAnsi="宋体"/>
              </w:rPr>
            </w:pPr>
            <w:r w:rsidRPr="00E44A62">
              <w:rPr>
                <w:rFonts w:ascii="宋体" w:hAnsi="宋体"/>
              </w:rPr>
              <w:t>M</w:t>
            </w:r>
          </w:p>
        </w:tc>
        <w:tc>
          <w:tcPr>
            <w:tcW w:w="4651" w:type="dxa"/>
            <w:vAlign w:val="center"/>
          </w:tcPr>
          <w:p w14:paraId="61D5CC33" w14:textId="2490DCFA" w:rsidR="00A717CF" w:rsidRPr="00E44A62" w:rsidRDefault="00A717CF" w:rsidP="00A717CF">
            <w:pPr>
              <w:pStyle w:val="DG0"/>
              <w:rPr>
                <w:rFonts w:ascii="宋体" w:hAnsi="宋体"/>
                <w:bCs/>
              </w:rPr>
            </w:pPr>
            <w:r w:rsidRPr="00E44A62">
              <w:rPr>
                <w:rFonts w:hint="eastAsia"/>
              </w:rPr>
              <w:t>建立职业使命感和责任感</w:t>
            </w:r>
          </w:p>
        </w:tc>
        <w:tc>
          <w:tcPr>
            <w:tcW w:w="1316" w:type="dxa"/>
            <w:tcBorders>
              <w:right w:val="single" w:sz="12" w:space="0" w:color="auto"/>
            </w:tcBorders>
            <w:vAlign w:val="center"/>
          </w:tcPr>
          <w:p w14:paraId="62079831" w14:textId="14574087" w:rsidR="00A717CF" w:rsidRPr="00E44A62" w:rsidRDefault="00A717CF" w:rsidP="00A717CF">
            <w:pPr>
              <w:pStyle w:val="DG0"/>
              <w:rPr>
                <w:rFonts w:ascii="宋体" w:hAnsi="宋体"/>
                <w:bCs/>
              </w:rPr>
            </w:pPr>
            <w:r w:rsidRPr="00E44A62">
              <w:rPr>
                <w:rFonts w:ascii="宋体" w:hAnsi="宋体"/>
                <w:bCs/>
              </w:rPr>
              <w:t>100</w:t>
            </w:r>
            <w:r w:rsidRPr="00E44A62">
              <w:rPr>
                <w:rFonts w:ascii="宋体" w:hAnsi="宋体" w:hint="eastAsia"/>
                <w:bCs/>
              </w:rPr>
              <w:t>%</w:t>
            </w:r>
          </w:p>
        </w:tc>
      </w:tr>
      <w:tr w:rsidR="00A717CF" w14:paraId="6D99A554" w14:textId="77777777" w:rsidTr="00044088">
        <w:trPr>
          <w:trHeight w:val="340"/>
          <w:jc w:val="center"/>
        </w:trPr>
        <w:tc>
          <w:tcPr>
            <w:tcW w:w="759" w:type="dxa"/>
            <w:tcBorders>
              <w:left w:val="single" w:sz="12" w:space="0" w:color="auto"/>
              <w:right w:val="single" w:sz="4" w:space="0" w:color="auto"/>
            </w:tcBorders>
            <w:vAlign w:val="center"/>
          </w:tcPr>
          <w:p w14:paraId="75C2C345" w14:textId="6AB4E967" w:rsidR="00A717CF" w:rsidRPr="0027339A" w:rsidRDefault="00A717CF" w:rsidP="00A717CF">
            <w:pPr>
              <w:pStyle w:val="DG0"/>
            </w:pPr>
            <w:r>
              <w:rPr>
                <w:rFonts w:hint="eastAsia"/>
              </w:rPr>
              <w:t>L</w:t>
            </w:r>
            <w:r>
              <w:t>02</w:t>
            </w:r>
          </w:p>
        </w:tc>
        <w:tc>
          <w:tcPr>
            <w:tcW w:w="775" w:type="dxa"/>
            <w:tcBorders>
              <w:left w:val="single" w:sz="4" w:space="0" w:color="auto"/>
            </w:tcBorders>
            <w:vAlign w:val="center"/>
          </w:tcPr>
          <w:p w14:paraId="4BCA33D0" w14:textId="21877152" w:rsidR="00A717CF" w:rsidRPr="00E44A62" w:rsidRDefault="00A717CF" w:rsidP="00A717CF">
            <w:pPr>
              <w:pStyle w:val="DG0"/>
              <w:rPr>
                <w:rFonts w:cs="Times New Roman"/>
                <w:bCs/>
              </w:rPr>
            </w:pPr>
            <w:r w:rsidRPr="00E44A62">
              <w:rPr>
                <w:rFonts w:asciiTheme="minorEastAsia" w:eastAsiaTheme="minorEastAsia" w:hAnsiTheme="minorEastAsia" w:hint="eastAsia"/>
              </w:rPr>
              <w:t>②</w:t>
            </w:r>
          </w:p>
        </w:tc>
        <w:tc>
          <w:tcPr>
            <w:tcW w:w="775" w:type="dxa"/>
            <w:tcBorders>
              <w:right w:val="double" w:sz="4" w:space="0" w:color="auto"/>
            </w:tcBorders>
            <w:vAlign w:val="center"/>
          </w:tcPr>
          <w:p w14:paraId="2732953F" w14:textId="02F37D42" w:rsidR="00A717CF" w:rsidRPr="00E44A62" w:rsidRDefault="00A717CF" w:rsidP="00A717CF">
            <w:pPr>
              <w:pStyle w:val="DG0"/>
              <w:rPr>
                <w:rFonts w:ascii="宋体" w:hAnsi="宋体"/>
              </w:rPr>
            </w:pPr>
            <w:r w:rsidRPr="00E44A62">
              <w:rPr>
                <w:rFonts w:ascii="宋体" w:hAnsi="宋体"/>
              </w:rPr>
              <w:t>H</w:t>
            </w:r>
          </w:p>
        </w:tc>
        <w:tc>
          <w:tcPr>
            <w:tcW w:w="4651" w:type="dxa"/>
            <w:vAlign w:val="center"/>
          </w:tcPr>
          <w:p w14:paraId="067AA3D9" w14:textId="03381C1E" w:rsidR="00A717CF" w:rsidRPr="00E44A62" w:rsidRDefault="00A717CF" w:rsidP="00A717CF">
            <w:pPr>
              <w:pStyle w:val="DG0"/>
              <w:rPr>
                <w:rFonts w:ascii="宋体" w:hAnsi="宋体"/>
                <w:bCs/>
              </w:rPr>
            </w:pPr>
            <w:r w:rsidRPr="00E44A62">
              <w:t>掌握基本的</w:t>
            </w:r>
            <w:r w:rsidR="00A72B2F">
              <w:rPr>
                <w:rFonts w:hint="eastAsia"/>
              </w:rPr>
              <w:t>免疫学与病原微生物</w:t>
            </w:r>
            <w:r w:rsidR="009467AD" w:rsidRPr="00E44A62">
              <w:rPr>
                <w:rFonts w:hint="eastAsia"/>
              </w:rPr>
              <w:t>学</w:t>
            </w:r>
            <w:r w:rsidRPr="00E44A62">
              <w:rPr>
                <w:rFonts w:hint="eastAsia"/>
              </w:rPr>
              <w:t>知识。</w:t>
            </w:r>
          </w:p>
        </w:tc>
        <w:tc>
          <w:tcPr>
            <w:tcW w:w="1316" w:type="dxa"/>
            <w:tcBorders>
              <w:right w:val="single" w:sz="12" w:space="0" w:color="auto"/>
            </w:tcBorders>
            <w:vAlign w:val="center"/>
          </w:tcPr>
          <w:p w14:paraId="29EC698A" w14:textId="492C960B" w:rsidR="00A717CF" w:rsidRPr="00E44A62" w:rsidRDefault="00A717CF" w:rsidP="00A717CF">
            <w:pPr>
              <w:pStyle w:val="DG0"/>
              <w:rPr>
                <w:rFonts w:ascii="宋体" w:hAnsi="宋体"/>
                <w:bCs/>
              </w:rPr>
            </w:pPr>
            <w:r w:rsidRPr="00E44A62">
              <w:rPr>
                <w:rFonts w:ascii="宋体" w:hAnsi="宋体"/>
                <w:bCs/>
              </w:rPr>
              <w:t>100</w:t>
            </w:r>
            <w:r w:rsidRPr="00E44A62">
              <w:rPr>
                <w:rFonts w:ascii="宋体" w:hAnsi="宋体" w:hint="eastAsia"/>
                <w:bCs/>
              </w:rPr>
              <w:t>%</w:t>
            </w:r>
          </w:p>
        </w:tc>
      </w:tr>
      <w:tr w:rsidR="00A717CF" w14:paraId="51D5EEC6" w14:textId="77777777" w:rsidTr="00DA4222">
        <w:trPr>
          <w:trHeight w:val="340"/>
          <w:jc w:val="center"/>
        </w:trPr>
        <w:tc>
          <w:tcPr>
            <w:tcW w:w="759" w:type="dxa"/>
            <w:vMerge w:val="restart"/>
            <w:tcBorders>
              <w:left w:val="single" w:sz="12" w:space="0" w:color="auto"/>
              <w:right w:val="single" w:sz="4" w:space="0" w:color="auto"/>
            </w:tcBorders>
          </w:tcPr>
          <w:p w14:paraId="220E51A9" w14:textId="77777777" w:rsidR="00A717CF" w:rsidRDefault="00A717CF" w:rsidP="00A717CF">
            <w:pPr>
              <w:pStyle w:val="DG0"/>
            </w:pPr>
          </w:p>
          <w:p w14:paraId="4818F6D6" w14:textId="6433609D" w:rsidR="00A717CF" w:rsidRPr="0027339A" w:rsidRDefault="00A717CF" w:rsidP="00A717CF">
            <w:pPr>
              <w:pStyle w:val="DG0"/>
            </w:pPr>
            <w:r>
              <w:rPr>
                <w:rFonts w:hint="eastAsia"/>
              </w:rPr>
              <w:t>L</w:t>
            </w:r>
            <w:r>
              <w:t>04</w:t>
            </w:r>
          </w:p>
          <w:p w14:paraId="44549119" w14:textId="27CC505A" w:rsidR="00A717CF" w:rsidRPr="0027339A" w:rsidRDefault="00A717CF" w:rsidP="00A717CF">
            <w:pPr>
              <w:pStyle w:val="DG0"/>
            </w:pPr>
          </w:p>
        </w:tc>
        <w:tc>
          <w:tcPr>
            <w:tcW w:w="775" w:type="dxa"/>
            <w:tcBorders>
              <w:left w:val="single" w:sz="4" w:space="0" w:color="auto"/>
            </w:tcBorders>
          </w:tcPr>
          <w:p w14:paraId="7B4F4F5C" w14:textId="4A0D5DE9" w:rsidR="00A717CF" w:rsidRPr="00E44A62" w:rsidRDefault="00A717CF" w:rsidP="00A717CF">
            <w:pPr>
              <w:pStyle w:val="DG0"/>
              <w:rPr>
                <w:rFonts w:cs="Times New Roman"/>
                <w:bCs/>
              </w:rPr>
            </w:pPr>
            <w:r w:rsidRPr="00E44A62">
              <w:rPr>
                <w:rFonts w:asciiTheme="minorEastAsia" w:eastAsiaTheme="minorEastAsia" w:hAnsiTheme="minorEastAsia" w:hint="eastAsia"/>
              </w:rPr>
              <w:t>①</w:t>
            </w:r>
          </w:p>
        </w:tc>
        <w:tc>
          <w:tcPr>
            <w:tcW w:w="775" w:type="dxa"/>
            <w:tcBorders>
              <w:right w:val="double" w:sz="4" w:space="0" w:color="auto"/>
            </w:tcBorders>
            <w:vAlign w:val="center"/>
          </w:tcPr>
          <w:p w14:paraId="2CA4701D" w14:textId="4E309AA5" w:rsidR="00A717CF" w:rsidRPr="00E44A62" w:rsidRDefault="00A717CF" w:rsidP="00A717CF">
            <w:pPr>
              <w:pStyle w:val="DG0"/>
              <w:rPr>
                <w:rFonts w:ascii="宋体" w:hAnsi="宋体"/>
              </w:rPr>
            </w:pPr>
            <w:r w:rsidRPr="00E44A62">
              <w:rPr>
                <w:rFonts w:ascii="宋体" w:hAnsi="宋体"/>
              </w:rPr>
              <w:t>H</w:t>
            </w:r>
          </w:p>
        </w:tc>
        <w:tc>
          <w:tcPr>
            <w:tcW w:w="4651" w:type="dxa"/>
            <w:vAlign w:val="center"/>
          </w:tcPr>
          <w:p w14:paraId="7E6D72C1" w14:textId="58C859F6" w:rsidR="00A717CF" w:rsidRPr="00E44A62" w:rsidRDefault="00A717CF" w:rsidP="00A717CF">
            <w:pPr>
              <w:pStyle w:val="DG0"/>
              <w:rPr>
                <w:rFonts w:ascii="宋体" w:hAnsi="宋体"/>
                <w:bCs/>
              </w:rPr>
            </w:pPr>
            <w:r w:rsidRPr="00E44A62">
              <w:rPr>
                <w:rFonts w:ascii="宋体" w:hAnsi="宋体" w:hint="eastAsia"/>
                <w:bCs/>
              </w:rPr>
              <w:t>具有自主学习的能力</w:t>
            </w:r>
          </w:p>
        </w:tc>
        <w:tc>
          <w:tcPr>
            <w:tcW w:w="1316" w:type="dxa"/>
            <w:tcBorders>
              <w:right w:val="single" w:sz="12" w:space="0" w:color="auto"/>
            </w:tcBorders>
            <w:vAlign w:val="center"/>
          </w:tcPr>
          <w:p w14:paraId="47D858DD" w14:textId="2DFF6B54" w:rsidR="00A717CF" w:rsidRPr="00E44A62" w:rsidRDefault="00A717CF" w:rsidP="00A717CF">
            <w:pPr>
              <w:pStyle w:val="DG0"/>
              <w:rPr>
                <w:rFonts w:ascii="宋体" w:hAnsi="宋体"/>
                <w:bCs/>
              </w:rPr>
            </w:pPr>
            <w:r w:rsidRPr="00E44A62">
              <w:rPr>
                <w:rFonts w:ascii="宋体" w:hAnsi="宋体"/>
                <w:bCs/>
              </w:rPr>
              <w:t>75</w:t>
            </w:r>
            <w:r w:rsidRPr="00E44A62">
              <w:rPr>
                <w:rFonts w:ascii="宋体" w:hAnsi="宋体" w:hint="eastAsia"/>
                <w:bCs/>
              </w:rPr>
              <w:t>%</w:t>
            </w:r>
          </w:p>
        </w:tc>
      </w:tr>
      <w:tr w:rsidR="00A717CF" w14:paraId="59991FCF" w14:textId="77777777" w:rsidTr="00397EC7">
        <w:trPr>
          <w:trHeight w:val="419"/>
          <w:jc w:val="center"/>
        </w:trPr>
        <w:tc>
          <w:tcPr>
            <w:tcW w:w="759" w:type="dxa"/>
            <w:vMerge/>
            <w:tcBorders>
              <w:left w:val="single" w:sz="12" w:space="0" w:color="auto"/>
              <w:bottom w:val="single" w:sz="12" w:space="0" w:color="auto"/>
              <w:right w:val="single" w:sz="4" w:space="0" w:color="auto"/>
            </w:tcBorders>
          </w:tcPr>
          <w:p w14:paraId="3A4BF33E" w14:textId="26DB5A03" w:rsidR="00A717CF" w:rsidRDefault="00A717CF" w:rsidP="00A717CF">
            <w:pPr>
              <w:pStyle w:val="DG0"/>
            </w:pPr>
          </w:p>
        </w:tc>
        <w:tc>
          <w:tcPr>
            <w:tcW w:w="775" w:type="dxa"/>
            <w:tcBorders>
              <w:left w:val="single" w:sz="4" w:space="0" w:color="auto"/>
              <w:bottom w:val="single" w:sz="12" w:space="0" w:color="auto"/>
            </w:tcBorders>
          </w:tcPr>
          <w:p w14:paraId="0EBF6F43" w14:textId="75853910" w:rsidR="00A717CF" w:rsidRPr="00E44A62" w:rsidRDefault="00A717CF" w:rsidP="00A717CF">
            <w:pPr>
              <w:pStyle w:val="DG0"/>
              <w:rPr>
                <w:rFonts w:cs="Times New Roman"/>
                <w:bCs/>
              </w:rPr>
            </w:pPr>
            <w:r w:rsidRPr="00E44A62">
              <w:rPr>
                <w:rFonts w:asciiTheme="minorEastAsia" w:eastAsiaTheme="minorEastAsia" w:hAnsiTheme="minorEastAsia" w:hint="eastAsia"/>
              </w:rPr>
              <w:t>②</w:t>
            </w:r>
          </w:p>
        </w:tc>
        <w:tc>
          <w:tcPr>
            <w:tcW w:w="775" w:type="dxa"/>
            <w:tcBorders>
              <w:bottom w:val="single" w:sz="12" w:space="0" w:color="auto"/>
              <w:right w:val="double" w:sz="4" w:space="0" w:color="auto"/>
            </w:tcBorders>
            <w:vAlign w:val="center"/>
          </w:tcPr>
          <w:p w14:paraId="611C19BB" w14:textId="36280AB8" w:rsidR="00A717CF" w:rsidRPr="00E44A62" w:rsidRDefault="00A717CF" w:rsidP="00A717CF">
            <w:pPr>
              <w:pStyle w:val="DG0"/>
              <w:rPr>
                <w:rFonts w:ascii="宋体" w:hAnsi="宋体"/>
              </w:rPr>
            </w:pPr>
            <w:r w:rsidRPr="00E44A62">
              <w:rPr>
                <w:rFonts w:ascii="宋体" w:hAnsi="宋体"/>
              </w:rPr>
              <w:t>M</w:t>
            </w:r>
          </w:p>
        </w:tc>
        <w:tc>
          <w:tcPr>
            <w:tcW w:w="4651" w:type="dxa"/>
            <w:tcBorders>
              <w:bottom w:val="single" w:sz="12" w:space="0" w:color="auto"/>
            </w:tcBorders>
            <w:vAlign w:val="center"/>
          </w:tcPr>
          <w:p w14:paraId="0E140436" w14:textId="14098F8A" w:rsidR="00A717CF" w:rsidRPr="00E44A62" w:rsidRDefault="00A717CF" w:rsidP="00A717CF">
            <w:pPr>
              <w:pStyle w:val="DG0"/>
              <w:jc w:val="both"/>
              <w:rPr>
                <w:rFonts w:ascii="宋体" w:hAnsi="宋体"/>
                <w:bCs/>
              </w:rPr>
            </w:pPr>
            <w:r w:rsidRPr="00E44A62">
              <w:rPr>
                <w:rFonts w:ascii="宋体" w:hAnsi="宋体" w:hint="eastAsia"/>
                <w:bCs/>
              </w:rPr>
              <w:t>能搜集、获取达到目标所需要的学习资源，实施学习计划、反思学习计划、持续改进，达到学习目标</w:t>
            </w:r>
          </w:p>
        </w:tc>
        <w:tc>
          <w:tcPr>
            <w:tcW w:w="1316" w:type="dxa"/>
            <w:tcBorders>
              <w:bottom w:val="single" w:sz="12" w:space="0" w:color="auto"/>
              <w:right w:val="single" w:sz="12" w:space="0" w:color="auto"/>
            </w:tcBorders>
            <w:vAlign w:val="center"/>
          </w:tcPr>
          <w:p w14:paraId="30F246F6" w14:textId="606BA3DE" w:rsidR="00A717CF" w:rsidRPr="00E44A62" w:rsidRDefault="00A717CF" w:rsidP="00A717CF">
            <w:pPr>
              <w:pStyle w:val="DG0"/>
              <w:rPr>
                <w:rFonts w:ascii="宋体" w:hAnsi="宋体"/>
                <w:bCs/>
              </w:rPr>
            </w:pPr>
            <w:r w:rsidRPr="00E44A62">
              <w:rPr>
                <w:rFonts w:ascii="宋体" w:hAnsi="宋体" w:hint="eastAsia"/>
                <w:bCs/>
              </w:rPr>
              <w:t>2</w:t>
            </w:r>
            <w:r w:rsidRPr="00E44A62">
              <w:rPr>
                <w:rFonts w:ascii="宋体" w:hAnsi="宋体"/>
                <w:bCs/>
              </w:rPr>
              <w:t>5</w:t>
            </w:r>
            <w:r w:rsidRPr="00E44A62">
              <w:rPr>
                <w:rFonts w:ascii="宋体" w:hAnsi="宋体" w:hint="eastAsia"/>
                <w:bCs/>
              </w:rPr>
              <w:t>%</w:t>
            </w:r>
          </w:p>
        </w:tc>
      </w:tr>
    </w:tbl>
    <w:p w14:paraId="26C79895" w14:textId="19133B04" w:rsidR="00E7081D" w:rsidRPr="00290962" w:rsidRDefault="009D7CF9" w:rsidP="00290962">
      <w:pPr>
        <w:pStyle w:val="DG1"/>
        <w:spacing w:beforeLines="100" w:before="326" w:line="360" w:lineRule="auto"/>
        <w:rPr>
          <w:rFonts w:ascii="黑体" w:hAnsi="宋体"/>
        </w:rPr>
      </w:pPr>
      <w:r w:rsidRPr="00290962">
        <w:rPr>
          <w:rFonts w:ascii="黑体" w:hAnsi="宋体" w:hint="eastAsia"/>
        </w:rPr>
        <w:t>三、</w:t>
      </w:r>
      <w:r w:rsidRPr="00290962">
        <w:rPr>
          <w:rFonts w:ascii="黑体" w:hAnsi="宋体"/>
        </w:rPr>
        <w:t>课程内容</w:t>
      </w:r>
      <w:r w:rsidR="00E31E69" w:rsidRPr="00290962">
        <w:rPr>
          <w:rFonts w:ascii="黑体" w:hAnsi="宋体" w:hint="eastAsia"/>
        </w:rPr>
        <w:t>与教学设计</w:t>
      </w:r>
    </w:p>
    <w:p w14:paraId="3DE4CAB0" w14:textId="180DDD1A" w:rsidR="00FD56C6" w:rsidRDefault="00FD56C6" w:rsidP="00305F23">
      <w:pPr>
        <w:pStyle w:val="DG2"/>
        <w:spacing w:before="81" w:after="163"/>
      </w:pPr>
      <w:r w:rsidRPr="00305F23">
        <w:rPr>
          <w:rFonts w:hint="eastAsia"/>
        </w:rPr>
        <w:lastRenderedPageBreak/>
        <w:t>（一）</w:t>
      </w:r>
      <w:r w:rsidR="00DB76B3" w:rsidRPr="00305F23">
        <w:rPr>
          <w:rFonts w:hint="eastAsia"/>
        </w:rPr>
        <w:t>各</w:t>
      </w:r>
      <w:r w:rsidR="00544523" w:rsidRPr="00305F23">
        <w:rPr>
          <w:rFonts w:hint="eastAsia"/>
        </w:rPr>
        <w:t>教学</w:t>
      </w:r>
      <w:r w:rsidR="00DB76B3" w:rsidRPr="00305F23">
        <w:rPr>
          <w:rFonts w:hint="eastAsia"/>
        </w:rPr>
        <w:t>单元预期学习成果与</w:t>
      </w:r>
      <w:r w:rsidR="00FE3221" w:rsidRPr="00305F23">
        <w:rPr>
          <w:rFonts w:hint="eastAsia"/>
        </w:rPr>
        <w:t>教学内容</w:t>
      </w:r>
    </w:p>
    <w:tbl>
      <w:tblPr>
        <w:tblStyle w:val="a7"/>
        <w:tblW w:w="0" w:type="auto"/>
        <w:tblLook w:val="04A0" w:firstRow="1" w:lastRow="0" w:firstColumn="1" w:lastColumn="0" w:noHBand="0" w:noVBand="1"/>
      </w:tblPr>
      <w:tblGrid>
        <w:gridCol w:w="583"/>
        <w:gridCol w:w="678"/>
        <w:gridCol w:w="1276"/>
        <w:gridCol w:w="2265"/>
        <w:gridCol w:w="1737"/>
        <w:gridCol w:w="1737"/>
      </w:tblGrid>
      <w:tr w:rsidR="00A717CF" w:rsidRPr="007520C3" w14:paraId="7827C80F" w14:textId="249E7902" w:rsidTr="00B626D2">
        <w:trPr>
          <w:trHeight w:val="396"/>
        </w:trPr>
        <w:tc>
          <w:tcPr>
            <w:tcW w:w="583" w:type="dxa"/>
            <w:tcBorders>
              <w:top w:val="single" w:sz="12" w:space="0" w:color="auto"/>
              <w:left w:val="single" w:sz="12" w:space="0" w:color="auto"/>
              <w:right w:val="single" w:sz="4" w:space="0" w:color="auto"/>
            </w:tcBorders>
          </w:tcPr>
          <w:p w14:paraId="20BE228A" w14:textId="2B281F67" w:rsidR="00A717CF" w:rsidRPr="007520C3" w:rsidRDefault="00A717CF" w:rsidP="005C0F82">
            <w:pPr>
              <w:pStyle w:val="DG2"/>
              <w:spacing w:before="81" w:after="163" w:line="300" w:lineRule="exact"/>
              <w:rPr>
                <w:rFonts w:asciiTheme="minorEastAsia" w:eastAsiaTheme="minorEastAsia" w:hAnsiTheme="minorEastAsia"/>
                <w:sz w:val="21"/>
                <w:szCs w:val="21"/>
              </w:rPr>
            </w:pPr>
            <w:r w:rsidRPr="007520C3">
              <w:rPr>
                <w:rFonts w:asciiTheme="minorEastAsia" w:eastAsiaTheme="minorEastAsia" w:hAnsiTheme="minorEastAsia" w:hint="eastAsia"/>
                <w:sz w:val="21"/>
                <w:szCs w:val="21"/>
              </w:rPr>
              <w:t>序号</w:t>
            </w:r>
          </w:p>
        </w:tc>
        <w:tc>
          <w:tcPr>
            <w:tcW w:w="678" w:type="dxa"/>
            <w:tcBorders>
              <w:top w:val="single" w:sz="12" w:space="0" w:color="auto"/>
              <w:left w:val="single" w:sz="4" w:space="0" w:color="auto"/>
            </w:tcBorders>
          </w:tcPr>
          <w:p w14:paraId="010354A9" w14:textId="5683FE43" w:rsidR="00A717CF" w:rsidRPr="007520C3" w:rsidRDefault="00A717CF" w:rsidP="005C0F82">
            <w:pPr>
              <w:pStyle w:val="DG2"/>
              <w:spacing w:before="81" w:after="163" w:line="300" w:lineRule="exact"/>
              <w:rPr>
                <w:rFonts w:asciiTheme="minorEastAsia" w:eastAsiaTheme="minorEastAsia" w:hAnsiTheme="minorEastAsia"/>
                <w:sz w:val="21"/>
                <w:szCs w:val="21"/>
              </w:rPr>
            </w:pPr>
            <w:r w:rsidRPr="007520C3">
              <w:rPr>
                <w:rFonts w:asciiTheme="minorEastAsia" w:eastAsiaTheme="minorEastAsia" w:hAnsiTheme="minorEastAsia" w:hint="eastAsia"/>
                <w:sz w:val="21"/>
                <w:szCs w:val="21"/>
              </w:rPr>
              <w:t>单元名称</w:t>
            </w:r>
          </w:p>
        </w:tc>
        <w:tc>
          <w:tcPr>
            <w:tcW w:w="1276" w:type="dxa"/>
            <w:tcBorders>
              <w:top w:val="single" w:sz="12" w:space="0" w:color="auto"/>
            </w:tcBorders>
          </w:tcPr>
          <w:p w14:paraId="77D38C97" w14:textId="7523BF71" w:rsidR="00A717CF" w:rsidRPr="007520C3" w:rsidRDefault="00A717CF" w:rsidP="005C0F82">
            <w:pPr>
              <w:pStyle w:val="DG2"/>
              <w:spacing w:before="81" w:after="163" w:line="300" w:lineRule="exact"/>
              <w:rPr>
                <w:rFonts w:asciiTheme="minorEastAsia" w:eastAsiaTheme="minorEastAsia" w:hAnsiTheme="minorEastAsia"/>
                <w:sz w:val="21"/>
                <w:szCs w:val="21"/>
              </w:rPr>
            </w:pPr>
            <w:r w:rsidRPr="007520C3">
              <w:rPr>
                <w:rFonts w:asciiTheme="minorEastAsia" w:eastAsiaTheme="minorEastAsia" w:hAnsiTheme="minorEastAsia" w:hint="eastAsia"/>
                <w:sz w:val="21"/>
                <w:szCs w:val="21"/>
              </w:rPr>
              <w:t>预期学习成果</w:t>
            </w:r>
          </w:p>
        </w:tc>
        <w:tc>
          <w:tcPr>
            <w:tcW w:w="2265" w:type="dxa"/>
            <w:tcBorders>
              <w:top w:val="single" w:sz="12" w:space="0" w:color="auto"/>
              <w:right w:val="single" w:sz="4" w:space="0" w:color="auto"/>
            </w:tcBorders>
          </w:tcPr>
          <w:p w14:paraId="09C57BB7" w14:textId="7E89AD64" w:rsidR="00A717CF" w:rsidRPr="007520C3" w:rsidRDefault="00A717CF" w:rsidP="005C0F82">
            <w:pPr>
              <w:pStyle w:val="DG2"/>
              <w:spacing w:before="81" w:after="163" w:line="300" w:lineRule="exact"/>
              <w:rPr>
                <w:rFonts w:asciiTheme="minorEastAsia" w:eastAsiaTheme="minorEastAsia" w:hAnsiTheme="minorEastAsia"/>
                <w:sz w:val="21"/>
                <w:szCs w:val="21"/>
              </w:rPr>
            </w:pPr>
            <w:r w:rsidRPr="007520C3">
              <w:rPr>
                <w:rFonts w:asciiTheme="minorEastAsia" w:eastAsiaTheme="minorEastAsia" w:hAnsiTheme="minorEastAsia" w:hint="eastAsia"/>
                <w:sz w:val="21"/>
                <w:szCs w:val="21"/>
              </w:rPr>
              <w:t>核心知识点</w:t>
            </w:r>
          </w:p>
        </w:tc>
        <w:tc>
          <w:tcPr>
            <w:tcW w:w="1737" w:type="dxa"/>
            <w:tcBorders>
              <w:top w:val="single" w:sz="12" w:space="0" w:color="auto"/>
              <w:left w:val="single" w:sz="4" w:space="0" w:color="auto"/>
              <w:right w:val="single" w:sz="4" w:space="0" w:color="auto"/>
            </w:tcBorders>
          </w:tcPr>
          <w:p w14:paraId="0AEBB91E" w14:textId="28FE33CE" w:rsidR="00A717CF" w:rsidRPr="007520C3" w:rsidRDefault="00A717CF" w:rsidP="005C0F82">
            <w:pPr>
              <w:pStyle w:val="DG2"/>
              <w:spacing w:before="81" w:after="163" w:line="300" w:lineRule="exact"/>
              <w:rPr>
                <w:rFonts w:asciiTheme="minorEastAsia" w:eastAsiaTheme="minorEastAsia" w:hAnsiTheme="minorEastAsia"/>
                <w:sz w:val="21"/>
                <w:szCs w:val="21"/>
              </w:rPr>
            </w:pPr>
            <w:r w:rsidRPr="007520C3">
              <w:rPr>
                <w:rFonts w:asciiTheme="minorEastAsia" w:eastAsiaTheme="minorEastAsia" w:hAnsiTheme="minorEastAsia" w:hint="eastAsia"/>
                <w:sz w:val="21"/>
                <w:szCs w:val="21"/>
              </w:rPr>
              <w:t>能力目标</w:t>
            </w:r>
          </w:p>
        </w:tc>
        <w:tc>
          <w:tcPr>
            <w:tcW w:w="1737" w:type="dxa"/>
            <w:tcBorders>
              <w:top w:val="single" w:sz="12" w:space="0" w:color="auto"/>
              <w:left w:val="single" w:sz="4" w:space="0" w:color="auto"/>
              <w:right w:val="single" w:sz="12" w:space="0" w:color="auto"/>
            </w:tcBorders>
          </w:tcPr>
          <w:p w14:paraId="6E951186" w14:textId="5E08F35D" w:rsidR="00A717CF" w:rsidRPr="007520C3" w:rsidRDefault="00A717CF" w:rsidP="005C0F82">
            <w:pPr>
              <w:pStyle w:val="DG2"/>
              <w:spacing w:before="81" w:after="163" w:line="300" w:lineRule="exact"/>
              <w:rPr>
                <w:rFonts w:asciiTheme="minorEastAsia" w:eastAsiaTheme="minorEastAsia" w:hAnsiTheme="minorEastAsia"/>
                <w:sz w:val="21"/>
                <w:szCs w:val="21"/>
              </w:rPr>
            </w:pPr>
            <w:r w:rsidRPr="007520C3">
              <w:rPr>
                <w:rFonts w:asciiTheme="minorEastAsia" w:eastAsiaTheme="minorEastAsia" w:hAnsiTheme="minorEastAsia" w:hint="eastAsia"/>
                <w:sz w:val="21"/>
                <w:szCs w:val="21"/>
              </w:rPr>
              <w:t>教学难点</w:t>
            </w:r>
          </w:p>
        </w:tc>
      </w:tr>
      <w:tr w:rsidR="00A717CF" w:rsidRPr="00E44A62" w14:paraId="69BBC266" w14:textId="26056096" w:rsidTr="00B626D2">
        <w:tc>
          <w:tcPr>
            <w:tcW w:w="583" w:type="dxa"/>
            <w:tcBorders>
              <w:left w:val="single" w:sz="12" w:space="0" w:color="auto"/>
              <w:right w:val="single" w:sz="4" w:space="0" w:color="auto"/>
            </w:tcBorders>
          </w:tcPr>
          <w:p w14:paraId="00348BFB" w14:textId="6B26FC46" w:rsidR="00A717CF" w:rsidRPr="00E44A62" w:rsidRDefault="00345071" w:rsidP="00E44A62">
            <w:pPr>
              <w:pStyle w:val="DG2"/>
              <w:spacing w:before="81" w:after="163" w:line="300" w:lineRule="exact"/>
              <w:rPr>
                <w:rFonts w:ascii="宋体" w:hAnsi="宋体"/>
                <w:b w:val="0"/>
                <w:sz w:val="21"/>
                <w:szCs w:val="21"/>
              </w:rPr>
            </w:pPr>
            <w:r>
              <w:rPr>
                <w:rFonts w:ascii="宋体" w:hAnsi="宋体"/>
                <w:b w:val="0"/>
                <w:sz w:val="21"/>
                <w:szCs w:val="21"/>
              </w:rPr>
              <w:t>1</w:t>
            </w:r>
          </w:p>
        </w:tc>
        <w:tc>
          <w:tcPr>
            <w:tcW w:w="678" w:type="dxa"/>
            <w:tcBorders>
              <w:left w:val="single" w:sz="4" w:space="0" w:color="auto"/>
            </w:tcBorders>
          </w:tcPr>
          <w:p w14:paraId="38A3E74D" w14:textId="77777777" w:rsidR="00744DB0" w:rsidRPr="00E44A62" w:rsidRDefault="00744DB0" w:rsidP="00E44A62">
            <w:pPr>
              <w:snapToGrid w:val="0"/>
              <w:spacing w:line="300" w:lineRule="exact"/>
              <w:jc w:val="center"/>
              <w:rPr>
                <w:sz w:val="21"/>
                <w:szCs w:val="21"/>
              </w:rPr>
            </w:pPr>
            <w:r w:rsidRPr="00E44A62">
              <w:rPr>
                <w:rFonts w:hint="eastAsia"/>
                <w:sz w:val="21"/>
                <w:szCs w:val="21"/>
              </w:rPr>
              <w:t>微生物概述</w:t>
            </w:r>
          </w:p>
          <w:p w14:paraId="696E1101" w14:textId="1BFF9FD8" w:rsidR="00A717CF" w:rsidRPr="00E44A62" w:rsidRDefault="00A717CF" w:rsidP="00E44A62">
            <w:pPr>
              <w:pStyle w:val="DG2"/>
              <w:spacing w:before="81" w:after="163" w:line="300" w:lineRule="exact"/>
              <w:rPr>
                <w:rFonts w:ascii="宋体" w:hAnsi="宋体"/>
                <w:b w:val="0"/>
                <w:bCs/>
                <w:sz w:val="21"/>
                <w:szCs w:val="21"/>
              </w:rPr>
            </w:pPr>
          </w:p>
        </w:tc>
        <w:tc>
          <w:tcPr>
            <w:tcW w:w="1276" w:type="dxa"/>
          </w:tcPr>
          <w:p w14:paraId="2881B242" w14:textId="77777777" w:rsidR="00B7001F" w:rsidRPr="00E44A62" w:rsidRDefault="00B7001F" w:rsidP="00E44A62">
            <w:pPr>
              <w:snapToGrid w:val="0"/>
              <w:spacing w:line="300" w:lineRule="exact"/>
              <w:rPr>
                <w:sz w:val="21"/>
                <w:szCs w:val="21"/>
              </w:rPr>
            </w:pPr>
            <w:r w:rsidRPr="00E44A62">
              <w:rPr>
                <w:rFonts w:hint="eastAsia"/>
                <w:sz w:val="21"/>
                <w:szCs w:val="21"/>
              </w:rPr>
              <w:t>L</w:t>
            </w:r>
            <w:r w:rsidRPr="00E44A62">
              <w:rPr>
                <w:sz w:val="21"/>
                <w:szCs w:val="21"/>
              </w:rPr>
              <w:t>01</w:t>
            </w:r>
            <w:r w:rsidRPr="00E44A62">
              <w:rPr>
                <w:rFonts w:hint="eastAsia"/>
                <w:sz w:val="21"/>
                <w:szCs w:val="21"/>
              </w:rPr>
              <w:t>⑤、</w:t>
            </w:r>
          </w:p>
          <w:p w14:paraId="12A05769" w14:textId="77777777" w:rsidR="00B7001F" w:rsidRPr="00E44A62" w:rsidRDefault="00B7001F" w:rsidP="00E44A62">
            <w:pPr>
              <w:snapToGrid w:val="0"/>
              <w:spacing w:line="300" w:lineRule="exact"/>
              <w:rPr>
                <w:sz w:val="21"/>
                <w:szCs w:val="21"/>
              </w:rPr>
            </w:pPr>
            <w:r w:rsidRPr="00E44A62">
              <w:rPr>
                <w:rFonts w:hint="eastAsia"/>
                <w:sz w:val="21"/>
                <w:szCs w:val="21"/>
              </w:rPr>
              <w:t>L</w:t>
            </w:r>
            <w:r w:rsidRPr="00E44A62">
              <w:rPr>
                <w:sz w:val="21"/>
                <w:szCs w:val="21"/>
              </w:rPr>
              <w:t>02</w:t>
            </w:r>
            <w:r w:rsidRPr="00E44A62">
              <w:rPr>
                <w:rFonts w:hint="eastAsia"/>
                <w:sz w:val="21"/>
                <w:szCs w:val="21"/>
              </w:rPr>
              <w:t>②、</w:t>
            </w:r>
          </w:p>
          <w:p w14:paraId="3E8F4614" w14:textId="2C460AEC" w:rsidR="00A717CF" w:rsidRPr="00E44A62" w:rsidRDefault="00B7001F" w:rsidP="00E44A62">
            <w:pPr>
              <w:pStyle w:val="DG2"/>
              <w:spacing w:before="81" w:after="163" w:line="300" w:lineRule="exact"/>
              <w:rPr>
                <w:rFonts w:ascii="宋体" w:hAnsi="宋体"/>
                <w:sz w:val="21"/>
                <w:szCs w:val="21"/>
              </w:rPr>
            </w:pPr>
            <w:r w:rsidRPr="00E44A62">
              <w:rPr>
                <w:rFonts w:ascii="宋体" w:hAnsi="宋体" w:hint="eastAsia"/>
                <w:b w:val="0"/>
                <w:sz w:val="21"/>
                <w:szCs w:val="21"/>
              </w:rPr>
              <w:t>L</w:t>
            </w:r>
            <w:r w:rsidRPr="00E44A62">
              <w:rPr>
                <w:rFonts w:ascii="宋体" w:hAnsi="宋体"/>
                <w:b w:val="0"/>
                <w:sz w:val="21"/>
                <w:szCs w:val="21"/>
              </w:rPr>
              <w:t>04</w:t>
            </w:r>
            <w:r w:rsidRPr="00E44A62">
              <w:rPr>
                <w:rFonts w:ascii="宋体" w:hAnsi="宋体" w:hint="eastAsia"/>
                <w:b w:val="0"/>
                <w:sz w:val="21"/>
                <w:szCs w:val="21"/>
              </w:rPr>
              <w:t>①、</w:t>
            </w:r>
            <w:r w:rsidRPr="00E44A62">
              <w:rPr>
                <w:rFonts w:ascii="宋体" w:hAnsi="宋体" w:hint="eastAsia"/>
                <w:b w:val="0"/>
                <w:bCs/>
                <w:sz w:val="21"/>
                <w:szCs w:val="21"/>
              </w:rPr>
              <w:t>L</w:t>
            </w:r>
            <w:r w:rsidRPr="00E44A62">
              <w:rPr>
                <w:rFonts w:ascii="宋体" w:hAnsi="宋体"/>
                <w:b w:val="0"/>
                <w:bCs/>
                <w:sz w:val="21"/>
                <w:szCs w:val="21"/>
              </w:rPr>
              <w:t>04</w:t>
            </w:r>
            <w:r w:rsidRPr="00E44A62">
              <w:rPr>
                <w:rFonts w:ascii="宋体" w:hAnsi="宋体" w:hint="eastAsia"/>
                <w:b w:val="0"/>
                <w:bCs/>
                <w:sz w:val="21"/>
                <w:szCs w:val="21"/>
              </w:rPr>
              <w:t>②</w:t>
            </w:r>
          </w:p>
        </w:tc>
        <w:tc>
          <w:tcPr>
            <w:tcW w:w="2265" w:type="dxa"/>
            <w:tcBorders>
              <w:right w:val="single" w:sz="4" w:space="0" w:color="auto"/>
            </w:tcBorders>
          </w:tcPr>
          <w:p w14:paraId="04E4AAE3" w14:textId="77777777" w:rsidR="00744DB0" w:rsidRPr="00E44A62" w:rsidRDefault="00744DB0" w:rsidP="00E44A62">
            <w:pPr>
              <w:snapToGrid w:val="0"/>
              <w:spacing w:line="300" w:lineRule="exact"/>
              <w:rPr>
                <w:sz w:val="21"/>
                <w:szCs w:val="21"/>
              </w:rPr>
            </w:pPr>
            <w:r w:rsidRPr="00E44A62">
              <w:rPr>
                <w:rFonts w:hint="eastAsia"/>
                <w:sz w:val="21"/>
                <w:szCs w:val="21"/>
              </w:rPr>
              <w:t>1.运用细菌的形态、结构、形态学检查方法。</w:t>
            </w:r>
          </w:p>
          <w:p w14:paraId="537C804F" w14:textId="77777777" w:rsidR="00744DB0" w:rsidRPr="00E44A62" w:rsidRDefault="00744DB0" w:rsidP="00E44A62">
            <w:pPr>
              <w:snapToGrid w:val="0"/>
              <w:spacing w:line="300" w:lineRule="exact"/>
              <w:rPr>
                <w:sz w:val="21"/>
                <w:szCs w:val="21"/>
              </w:rPr>
            </w:pPr>
            <w:r w:rsidRPr="00E44A62">
              <w:rPr>
                <w:rFonts w:hint="eastAsia"/>
                <w:sz w:val="21"/>
                <w:szCs w:val="21"/>
              </w:rPr>
              <w:t>2.理解细菌的代谢产物及意义。</w:t>
            </w:r>
          </w:p>
          <w:p w14:paraId="6A53393A" w14:textId="77777777" w:rsidR="00744DB0" w:rsidRPr="00E44A62" w:rsidRDefault="00744DB0" w:rsidP="00E44A62">
            <w:pPr>
              <w:snapToGrid w:val="0"/>
              <w:spacing w:line="300" w:lineRule="exact"/>
              <w:rPr>
                <w:sz w:val="21"/>
                <w:szCs w:val="21"/>
              </w:rPr>
            </w:pPr>
            <w:r w:rsidRPr="00E44A62">
              <w:rPr>
                <w:rFonts w:hint="eastAsia"/>
                <w:sz w:val="21"/>
                <w:szCs w:val="21"/>
              </w:rPr>
              <w:t>3.知道细菌的培养要求、生长方式与生长规律。</w:t>
            </w:r>
          </w:p>
          <w:p w14:paraId="15C760CE" w14:textId="77777777" w:rsidR="00744DB0" w:rsidRPr="00E44A62" w:rsidRDefault="00744DB0" w:rsidP="00E44A62">
            <w:pPr>
              <w:snapToGrid w:val="0"/>
              <w:spacing w:line="300" w:lineRule="exact"/>
              <w:rPr>
                <w:sz w:val="21"/>
                <w:szCs w:val="21"/>
              </w:rPr>
            </w:pPr>
            <w:r w:rsidRPr="00E44A62">
              <w:rPr>
                <w:rFonts w:hint="eastAsia"/>
                <w:sz w:val="21"/>
                <w:szCs w:val="21"/>
              </w:rPr>
              <w:t>4.掌握分析细菌的遗传物质基础、变异方式、变异发生机制及医学意义。</w:t>
            </w:r>
          </w:p>
          <w:p w14:paraId="1CD9868B" w14:textId="77777777" w:rsidR="00744DB0" w:rsidRPr="00E44A62" w:rsidRDefault="00744DB0" w:rsidP="00E44A62">
            <w:pPr>
              <w:snapToGrid w:val="0"/>
              <w:spacing w:line="300" w:lineRule="exact"/>
              <w:rPr>
                <w:sz w:val="21"/>
                <w:szCs w:val="21"/>
              </w:rPr>
            </w:pPr>
            <w:r w:rsidRPr="00E44A62">
              <w:rPr>
                <w:rFonts w:hint="eastAsia"/>
                <w:sz w:val="21"/>
                <w:szCs w:val="21"/>
              </w:rPr>
              <w:t>5.知道正常菌群、条件致病菌、感染及消毒灭菌的概念。</w:t>
            </w:r>
          </w:p>
          <w:p w14:paraId="19804AA1" w14:textId="0C7523A2" w:rsidR="00A717CF" w:rsidRPr="00E44A62" w:rsidRDefault="00A717CF" w:rsidP="00E44A62">
            <w:pPr>
              <w:spacing w:line="300" w:lineRule="exact"/>
              <w:jc w:val="left"/>
              <w:rPr>
                <w:sz w:val="21"/>
                <w:szCs w:val="21"/>
              </w:rPr>
            </w:pPr>
          </w:p>
        </w:tc>
        <w:tc>
          <w:tcPr>
            <w:tcW w:w="1737" w:type="dxa"/>
            <w:tcBorders>
              <w:left w:val="single" w:sz="4" w:space="0" w:color="auto"/>
              <w:right w:val="single" w:sz="4" w:space="0" w:color="auto"/>
            </w:tcBorders>
          </w:tcPr>
          <w:p w14:paraId="68FBEBFE" w14:textId="77777777" w:rsidR="00744DB0" w:rsidRPr="00E44A62" w:rsidRDefault="00744DB0" w:rsidP="00E44A62">
            <w:pPr>
              <w:snapToGrid w:val="0"/>
              <w:spacing w:line="300" w:lineRule="exact"/>
              <w:rPr>
                <w:sz w:val="21"/>
                <w:szCs w:val="21"/>
              </w:rPr>
            </w:pPr>
            <w:r w:rsidRPr="00E44A62">
              <w:rPr>
                <w:rFonts w:hint="eastAsia"/>
                <w:sz w:val="21"/>
                <w:szCs w:val="21"/>
              </w:rPr>
              <w:t>1.能运用细菌的形态、结构、形态学检查方法。</w:t>
            </w:r>
          </w:p>
          <w:p w14:paraId="23996AFB" w14:textId="77777777" w:rsidR="00744DB0" w:rsidRPr="00E44A62" w:rsidRDefault="00744DB0" w:rsidP="00E44A62">
            <w:pPr>
              <w:snapToGrid w:val="0"/>
              <w:spacing w:line="300" w:lineRule="exact"/>
              <w:rPr>
                <w:sz w:val="21"/>
                <w:szCs w:val="21"/>
              </w:rPr>
            </w:pPr>
            <w:r w:rsidRPr="00E44A62">
              <w:rPr>
                <w:rFonts w:hint="eastAsia"/>
                <w:sz w:val="21"/>
                <w:szCs w:val="21"/>
              </w:rPr>
              <w:t>2.能阐述细菌的代谢产物及意义。</w:t>
            </w:r>
          </w:p>
          <w:p w14:paraId="4FA9F4C0" w14:textId="089DEA5E" w:rsidR="00744DB0" w:rsidRPr="00E44A62" w:rsidRDefault="00744DB0" w:rsidP="00E44A62">
            <w:pPr>
              <w:snapToGrid w:val="0"/>
              <w:spacing w:line="300" w:lineRule="exact"/>
              <w:rPr>
                <w:sz w:val="21"/>
                <w:szCs w:val="21"/>
              </w:rPr>
            </w:pPr>
            <w:r w:rsidRPr="00E44A62">
              <w:rPr>
                <w:rFonts w:hint="eastAsia"/>
                <w:sz w:val="21"/>
                <w:szCs w:val="21"/>
              </w:rPr>
              <w:t>3.能说出细菌的培养</w:t>
            </w:r>
            <w:r w:rsidR="002D4DCB">
              <w:rPr>
                <w:rFonts w:hint="eastAsia"/>
                <w:sz w:val="21"/>
                <w:szCs w:val="21"/>
              </w:rPr>
              <w:t>条件</w:t>
            </w:r>
            <w:r w:rsidRPr="00E44A62">
              <w:rPr>
                <w:rFonts w:hint="eastAsia"/>
                <w:sz w:val="21"/>
                <w:szCs w:val="21"/>
              </w:rPr>
              <w:t>、生长方式与生长规律。</w:t>
            </w:r>
          </w:p>
          <w:p w14:paraId="461F5439" w14:textId="77777777" w:rsidR="00744DB0" w:rsidRPr="00E44A62" w:rsidRDefault="00744DB0" w:rsidP="00E44A62">
            <w:pPr>
              <w:snapToGrid w:val="0"/>
              <w:spacing w:line="300" w:lineRule="exact"/>
              <w:rPr>
                <w:sz w:val="21"/>
                <w:szCs w:val="21"/>
              </w:rPr>
            </w:pPr>
            <w:r w:rsidRPr="00E44A62">
              <w:rPr>
                <w:rFonts w:hint="eastAsia"/>
                <w:sz w:val="21"/>
                <w:szCs w:val="21"/>
              </w:rPr>
              <w:t>4.能分析细菌的遗传物质基础、变异方式、变异发生机制及医学意义。</w:t>
            </w:r>
          </w:p>
          <w:p w14:paraId="3AEEECD1" w14:textId="77777777" w:rsidR="00744DB0" w:rsidRPr="00E44A62" w:rsidRDefault="00744DB0" w:rsidP="00E44A62">
            <w:pPr>
              <w:snapToGrid w:val="0"/>
              <w:spacing w:line="300" w:lineRule="exact"/>
              <w:rPr>
                <w:sz w:val="21"/>
                <w:szCs w:val="21"/>
              </w:rPr>
            </w:pPr>
            <w:r w:rsidRPr="00E44A62">
              <w:rPr>
                <w:rFonts w:hint="eastAsia"/>
                <w:sz w:val="21"/>
                <w:szCs w:val="21"/>
              </w:rPr>
              <w:t>5.能说出正常菌群、条件致病菌、感染及消毒灭菌的概念。</w:t>
            </w:r>
          </w:p>
          <w:p w14:paraId="0537369F" w14:textId="77777777" w:rsidR="00A717CF" w:rsidRPr="00E44A62" w:rsidRDefault="00A717CF" w:rsidP="00E44A62">
            <w:pPr>
              <w:spacing w:line="300" w:lineRule="exact"/>
              <w:rPr>
                <w:sz w:val="21"/>
                <w:szCs w:val="21"/>
              </w:rPr>
            </w:pPr>
          </w:p>
        </w:tc>
        <w:tc>
          <w:tcPr>
            <w:tcW w:w="1737" w:type="dxa"/>
            <w:tcBorders>
              <w:left w:val="single" w:sz="4" w:space="0" w:color="auto"/>
              <w:right w:val="single" w:sz="12" w:space="0" w:color="auto"/>
            </w:tcBorders>
          </w:tcPr>
          <w:p w14:paraId="074C991D" w14:textId="77777777" w:rsidR="00744DB0" w:rsidRPr="00E44A62" w:rsidRDefault="00744DB0" w:rsidP="00E44A62">
            <w:pPr>
              <w:snapToGrid w:val="0"/>
              <w:spacing w:line="300" w:lineRule="exact"/>
              <w:rPr>
                <w:sz w:val="21"/>
                <w:szCs w:val="21"/>
              </w:rPr>
            </w:pPr>
            <w:r w:rsidRPr="00E44A62">
              <w:rPr>
                <w:rFonts w:hint="eastAsia"/>
                <w:sz w:val="21"/>
                <w:szCs w:val="21"/>
              </w:rPr>
              <w:t>细菌的遗传物质基础、变异方式、变异发生机制及医学意义。</w:t>
            </w:r>
          </w:p>
          <w:p w14:paraId="375725CC" w14:textId="77777777" w:rsidR="00A717CF" w:rsidRPr="00E44A62" w:rsidRDefault="00A717CF" w:rsidP="00E44A62">
            <w:pPr>
              <w:spacing w:line="300" w:lineRule="exact"/>
              <w:rPr>
                <w:sz w:val="21"/>
                <w:szCs w:val="21"/>
              </w:rPr>
            </w:pPr>
          </w:p>
        </w:tc>
      </w:tr>
      <w:tr w:rsidR="00A717CF" w:rsidRPr="00E44A62" w14:paraId="7844D029" w14:textId="2551CBA4" w:rsidTr="00B626D2">
        <w:tc>
          <w:tcPr>
            <w:tcW w:w="583" w:type="dxa"/>
            <w:tcBorders>
              <w:left w:val="single" w:sz="12" w:space="0" w:color="auto"/>
              <w:right w:val="single" w:sz="4" w:space="0" w:color="auto"/>
            </w:tcBorders>
          </w:tcPr>
          <w:p w14:paraId="74180D0F" w14:textId="5CD7DE1D" w:rsidR="00A717CF" w:rsidRPr="00E44A62" w:rsidRDefault="00345071" w:rsidP="00E44A62">
            <w:pPr>
              <w:pStyle w:val="DG2"/>
              <w:spacing w:before="81" w:after="163" w:line="300" w:lineRule="exact"/>
              <w:rPr>
                <w:rFonts w:ascii="宋体" w:hAnsi="宋体"/>
                <w:b w:val="0"/>
                <w:sz w:val="21"/>
                <w:szCs w:val="21"/>
              </w:rPr>
            </w:pPr>
            <w:r>
              <w:rPr>
                <w:rFonts w:ascii="宋体" w:hAnsi="宋体"/>
                <w:b w:val="0"/>
                <w:sz w:val="21"/>
                <w:szCs w:val="21"/>
              </w:rPr>
              <w:t>2</w:t>
            </w:r>
          </w:p>
        </w:tc>
        <w:tc>
          <w:tcPr>
            <w:tcW w:w="678" w:type="dxa"/>
            <w:tcBorders>
              <w:left w:val="single" w:sz="4" w:space="0" w:color="auto"/>
            </w:tcBorders>
          </w:tcPr>
          <w:p w14:paraId="2D8DAB73" w14:textId="2AE8B1D1" w:rsidR="00744DB0" w:rsidRPr="00E44A62" w:rsidRDefault="00744DB0" w:rsidP="00E44A62">
            <w:pPr>
              <w:snapToGrid w:val="0"/>
              <w:spacing w:line="300" w:lineRule="exact"/>
              <w:jc w:val="center"/>
              <w:rPr>
                <w:sz w:val="21"/>
                <w:szCs w:val="21"/>
              </w:rPr>
            </w:pPr>
            <w:r w:rsidRPr="00E44A62">
              <w:rPr>
                <w:rFonts w:hint="eastAsia"/>
                <w:sz w:val="21"/>
                <w:szCs w:val="21"/>
              </w:rPr>
              <w:t>病原微生物</w:t>
            </w:r>
          </w:p>
          <w:p w14:paraId="59B9DDD3" w14:textId="77777777" w:rsidR="00A717CF" w:rsidRPr="00E44A62" w:rsidRDefault="00A717CF" w:rsidP="00E44A62">
            <w:pPr>
              <w:pStyle w:val="DG2"/>
              <w:spacing w:before="81" w:after="163" w:line="300" w:lineRule="exact"/>
              <w:rPr>
                <w:rFonts w:ascii="宋体" w:hAnsi="宋体"/>
                <w:b w:val="0"/>
                <w:bCs/>
                <w:sz w:val="21"/>
                <w:szCs w:val="21"/>
              </w:rPr>
            </w:pPr>
          </w:p>
        </w:tc>
        <w:tc>
          <w:tcPr>
            <w:tcW w:w="1276" w:type="dxa"/>
          </w:tcPr>
          <w:p w14:paraId="0F64EE48" w14:textId="77777777" w:rsidR="00B7001F" w:rsidRPr="00E44A62" w:rsidRDefault="00B7001F" w:rsidP="00E44A62">
            <w:pPr>
              <w:snapToGrid w:val="0"/>
              <w:spacing w:line="300" w:lineRule="exact"/>
              <w:rPr>
                <w:sz w:val="21"/>
                <w:szCs w:val="21"/>
              </w:rPr>
            </w:pPr>
            <w:r w:rsidRPr="00E44A62">
              <w:rPr>
                <w:rFonts w:hint="eastAsia"/>
                <w:sz w:val="21"/>
                <w:szCs w:val="21"/>
              </w:rPr>
              <w:t>L</w:t>
            </w:r>
            <w:r w:rsidRPr="00E44A62">
              <w:rPr>
                <w:sz w:val="21"/>
                <w:szCs w:val="21"/>
              </w:rPr>
              <w:t>01</w:t>
            </w:r>
            <w:r w:rsidRPr="00E44A62">
              <w:rPr>
                <w:rFonts w:hint="eastAsia"/>
                <w:sz w:val="21"/>
                <w:szCs w:val="21"/>
              </w:rPr>
              <w:t>⑤、</w:t>
            </w:r>
          </w:p>
          <w:p w14:paraId="2E15E985" w14:textId="77777777" w:rsidR="00B7001F" w:rsidRPr="00E44A62" w:rsidRDefault="00B7001F" w:rsidP="00E44A62">
            <w:pPr>
              <w:snapToGrid w:val="0"/>
              <w:spacing w:line="300" w:lineRule="exact"/>
              <w:rPr>
                <w:sz w:val="21"/>
                <w:szCs w:val="21"/>
              </w:rPr>
            </w:pPr>
            <w:r w:rsidRPr="00E44A62">
              <w:rPr>
                <w:rFonts w:hint="eastAsia"/>
                <w:sz w:val="21"/>
                <w:szCs w:val="21"/>
              </w:rPr>
              <w:t>L</w:t>
            </w:r>
            <w:r w:rsidRPr="00E44A62">
              <w:rPr>
                <w:sz w:val="21"/>
                <w:szCs w:val="21"/>
              </w:rPr>
              <w:t>02</w:t>
            </w:r>
            <w:r w:rsidRPr="00E44A62">
              <w:rPr>
                <w:rFonts w:hint="eastAsia"/>
                <w:sz w:val="21"/>
                <w:szCs w:val="21"/>
              </w:rPr>
              <w:t>②、</w:t>
            </w:r>
          </w:p>
          <w:p w14:paraId="4A7FDEB7" w14:textId="19AC50FC" w:rsidR="00A717CF" w:rsidRPr="00E44A62" w:rsidRDefault="00B7001F" w:rsidP="00E44A62">
            <w:pPr>
              <w:pStyle w:val="DG2"/>
              <w:spacing w:before="81" w:after="163" w:line="300" w:lineRule="exact"/>
              <w:rPr>
                <w:rFonts w:ascii="宋体" w:hAnsi="宋体"/>
                <w:b w:val="0"/>
                <w:sz w:val="21"/>
                <w:szCs w:val="21"/>
              </w:rPr>
            </w:pPr>
            <w:r w:rsidRPr="00E44A62">
              <w:rPr>
                <w:rFonts w:ascii="宋体" w:hAnsi="宋体" w:hint="eastAsia"/>
                <w:b w:val="0"/>
                <w:sz w:val="21"/>
                <w:szCs w:val="21"/>
              </w:rPr>
              <w:t>L</w:t>
            </w:r>
            <w:r w:rsidRPr="00E44A62">
              <w:rPr>
                <w:rFonts w:ascii="宋体" w:hAnsi="宋体"/>
                <w:b w:val="0"/>
                <w:sz w:val="21"/>
                <w:szCs w:val="21"/>
              </w:rPr>
              <w:t>04</w:t>
            </w:r>
            <w:r w:rsidRPr="00E44A62">
              <w:rPr>
                <w:rFonts w:ascii="宋体" w:hAnsi="宋体" w:hint="eastAsia"/>
                <w:b w:val="0"/>
                <w:sz w:val="21"/>
                <w:szCs w:val="21"/>
              </w:rPr>
              <w:t>①、</w:t>
            </w:r>
            <w:r w:rsidRPr="00E44A62">
              <w:rPr>
                <w:rFonts w:ascii="宋体" w:hAnsi="宋体" w:hint="eastAsia"/>
                <w:b w:val="0"/>
                <w:bCs/>
                <w:sz w:val="21"/>
                <w:szCs w:val="21"/>
              </w:rPr>
              <w:t>L</w:t>
            </w:r>
            <w:r w:rsidRPr="00E44A62">
              <w:rPr>
                <w:rFonts w:ascii="宋体" w:hAnsi="宋体"/>
                <w:b w:val="0"/>
                <w:bCs/>
                <w:sz w:val="21"/>
                <w:szCs w:val="21"/>
              </w:rPr>
              <w:t>04</w:t>
            </w:r>
            <w:r w:rsidRPr="00E44A62">
              <w:rPr>
                <w:rFonts w:ascii="宋体" w:hAnsi="宋体" w:hint="eastAsia"/>
                <w:b w:val="0"/>
                <w:bCs/>
                <w:sz w:val="21"/>
                <w:szCs w:val="21"/>
              </w:rPr>
              <w:t>②</w:t>
            </w:r>
          </w:p>
        </w:tc>
        <w:tc>
          <w:tcPr>
            <w:tcW w:w="2265" w:type="dxa"/>
            <w:tcBorders>
              <w:right w:val="single" w:sz="4" w:space="0" w:color="auto"/>
            </w:tcBorders>
          </w:tcPr>
          <w:p w14:paraId="77368286" w14:textId="77777777" w:rsidR="00FD5ECC" w:rsidRPr="00E44A62" w:rsidRDefault="00FD5ECC" w:rsidP="00E44A62">
            <w:pPr>
              <w:snapToGrid w:val="0"/>
              <w:spacing w:line="300" w:lineRule="exact"/>
              <w:rPr>
                <w:sz w:val="21"/>
                <w:szCs w:val="21"/>
              </w:rPr>
            </w:pPr>
            <w:r w:rsidRPr="00E44A62">
              <w:rPr>
                <w:rFonts w:hint="eastAsia"/>
                <w:sz w:val="21"/>
                <w:szCs w:val="21"/>
              </w:rPr>
              <w:t>1.综合细菌致病性的物质基础。</w:t>
            </w:r>
          </w:p>
          <w:p w14:paraId="013A539B" w14:textId="77777777" w:rsidR="00FD5ECC" w:rsidRPr="00E44A62" w:rsidRDefault="00FD5ECC" w:rsidP="00E44A62">
            <w:pPr>
              <w:snapToGrid w:val="0"/>
              <w:spacing w:line="300" w:lineRule="exact"/>
              <w:rPr>
                <w:sz w:val="21"/>
                <w:szCs w:val="21"/>
              </w:rPr>
            </w:pPr>
            <w:r w:rsidRPr="00E44A62">
              <w:rPr>
                <w:rFonts w:hint="eastAsia"/>
                <w:sz w:val="21"/>
                <w:szCs w:val="21"/>
              </w:rPr>
              <w:t>2.理解抗细菌免疫的组成与机制。</w:t>
            </w:r>
          </w:p>
          <w:p w14:paraId="35A61DC7" w14:textId="77777777" w:rsidR="00FD5ECC" w:rsidRPr="00E44A62" w:rsidRDefault="00FD5ECC" w:rsidP="00E44A62">
            <w:pPr>
              <w:snapToGrid w:val="0"/>
              <w:spacing w:line="300" w:lineRule="exact"/>
              <w:rPr>
                <w:sz w:val="21"/>
                <w:szCs w:val="21"/>
              </w:rPr>
            </w:pPr>
            <w:r w:rsidRPr="00E44A62">
              <w:rPr>
                <w:rFonts w:hint="eastAsia"/>
                <w:sz w:val="21"/>
                <w:szCs w:val="21"/>
              </w:rPr>
              <w:t>3.知道常用的消毒灭菌方法。</w:t>
            </w:r>
          </w:p>
          <w:p w14:paraId="40D1252C" w14:textId="77777777" w:rsidR="00FD5ECC" w:rsidRPr="00E44A62" w:rsidRDefault="00FD5ECC" w:rsidP="00E44A62">
            <w:pPr>
              <w:snapToGrid w:val="0"/>
              <w:spacing w:line="300" w:lineRule="exact"/>
              <w:rPr>
                <w:sz w:val="21"/>
                <w:szCs w:val="21"/>
              </w:rPr>
            </w:pPr>
            <w:r w:rsidRPr="00E44A62">
              <w:rPr>
                <w:rFonts w:hint="eastAsia"/>
                <w:sz w:val="21"/>
                <w:szCs w:val="21"/>
              </w:rPr>
              <w:t>4.运用细菌性疾病的诊治原则。</w:t>
            </w:r>
          </w:p>
          <w:p w14:paraId="328BF209" w14:textId="77777777" w:rsidR="00FD5ECC" w:rsidRPr="00E44A62" w:rsidRDefault="00FD5ECC" w:rsidP="00E44A62">
            <w:pPr>
              <w:snapToGrid w:val="0"/>
              <w:spacing w:line="300" w:lineRule="exact"/>
              <w:rPr>
                <w:sz w:val="21"/>
                <w:szCs w:val="21"/>
              </w:rPr>
            </w:pPr>
            <w:r w:rsidRPr="00E44A62">
              <w:rPr>
                <w:rFonts w:hint="eastAsia"/>
                <w:sz w:val="21"/>
                <w:szCs w:val="21"/>
              </w:rPr>
              <w:t>5.知道病毒感染的途径与临床感染类型。</w:t>
            </w:r>
          </w:p>
          <w:p w14:paraId="3DD11012" w14:textId="77777777" w:rsidR="00FD5ECC" w:rsidRPr="00E44A62" w:rsidRDefault="00FD5ECC" w:rsidP="00E44A62">
            <w:pPr>
              <w:snapToGrid w:val="0"/>
              <w:spacing w:line="300" w:lineRule="exact"/>
              <w:rPr>
                <w:sz w:val="21"/>
                <w:szCs w:val="21"/>
              </w:rPr>
            </w:pPr>
            <w:r w:rsidRPr="00E44A62">
              <w:rPr>
                <w:rFonts w:hint="eastAsia"/>
                <w:sz w:val="21"/>
                <w:szCs w:val="21"/>
              </w:rPr>
              <w:t>6.理解抗病毒免疫的组成与特点。</w:t>
            </w:r>
          </w:p>
          <w:p w14:paraId="18626359" w14:textId="77777777" w:rsidR="00FD5ECC" w:rsidRPr="00E44A62" w:rsidRDefault="00FD5ECC" w:rsidP="00E44A62">
            <w:pPr>
              <w:snapToGrid w:val="0"/>
              <w:spacing w:line="300" w:lineRule="exact"/>
              <w:rPr>
                <w:sz w:val="21"/>
                <w:szCs w:val="21"/>
              </w:rPr>
            </w:pPr>
            <w:r w:rsidRPr="00E44A62">
              <w:rPr>
                <w:rFonts w:hint="eastAsia"/>
                <w:sz w:val="21"/>
                <w:szCs w:val="21"/>
              </w:rPr>
              <w:t>7.知道干扰素的定义、种类、抗病毒作用机理、生物学活性。</w:t>
            </w:r>
          </w:p>
          <w:p w14:paraId="268FDE03" w14:textId="118A1AE3" w:rsidR="00A717CF" w:rsidRPr="00E44A62" w:rsidRDefault="00FD5ECC" w:rsidP="00E44A62">
            <w:pPr>
              <w:spacing w:line="300" w:lineRule="exact"/>
              <w:rPr>
                <w:color w:val="000000"/>
                <w:sz w:val="21"/>
                <w:szCs w:val="21"/>
              </w:rPr>
            </w:pPr>
            <w:r w:rsidRPr="00E44A62">
              <w:rPr>
                <w:rFonts w:hint="eastAsia"/>
                <w:sz w:val="21"/>
                <w:szCs w:val="21"/>
              </w:rPr>
              <w:t>8.运用病毒性疾病的诊治原则</w:t>
            </w:r>
          </w:p>
        </w:tc>
        <w:tc>
          <w:tcPr>
            <w:tcW w:w="1737" w:type="dxa"/>
            <w:tcBorders>
              <w:left w:val="single" w:sz="4" w:space="0" w:color="auto"/>
              <w:right w:val="single" w:sz="4" w:space="0" w:color="auto"/>
            </w:tcBorders>
          </w:tcPr>
          <w:p w14:paraId="57E99B54" w14:textId="77777777" w:rsidR="00FD5ECC" w:rsidRPr="00E44A62" w:rsidRDefault="00FD5ECC" w:rsidP="00E44A62">
            <w:pPr>
              <w:snapToGrid w:val="0"/>
              <w:spacing w:line="300" w:lineRule="exact"/>
              <w:rPr>
                <w:sz w:val="21"/>
                <w:szCs w:val="21"/>
              </w:rPr>
            </w:pPr>
            <w:r w:rsidRPr="00E44A62">
              <w:rPr>
                <w:rFonts w:hint="eastAsia"/>
                <w:sz w:val="21"/>
                <w:szCs w:val="21"/>
              </w:rPr>
              <w:t>1.能综合细菌致病性的物质基础。</w:t>
            </w:r>
          </w:p>
          <w:p w14:paraId="37F8C4D3" w14:textId="77777777" w:rsidR="00FD5ECC" w:rsidRPr="00E44A62" w:rsidRDefault="00FD5ECC" w:rsidP="00E44A62">
            <w:pPr>
              <w:snapToGrid w:val="0"/>
              <w:spacing w:line="300" w:lineRule="exact"/>
              <w:rPr>
                <w:sz w:val="21"/>
                <w:szCs w:val="21"/>
              </w:rPr>
            </w:pPr>
            <w:r w:rsidRPr="00E44A62">
              <w:rPr>
                <w:rFonts w:hint="eastAsia"/>
                <w:sz w:val="21"/>
                <w:szCs w:val="21"/>
              </w:rPr>
              <w:t>2.能阐述抗细菌免疫的组成与机制。</w:t>
            </w:r>
          </w:p>
          <w:p w14:paraId="5DA3AE4A" w14:textId="77777777" w:rsidR="00FD5ECC" w:rsidRPr="00E44A62" w:rsidRDefault="00FD5ECC" w:rsidP="00E44A62">
            <w:pPr>
              <w:snapToGrid w:val="0"/>
              <w:spacing w:line="300" w:lineRule="exact"/>
              <w:rPr>
                <w:sz w:val="21"/>
                <w:szCs w:val="21"/>
              </w:rPr>
            </w:pPr>
            <w:r w:rsidRPr="00E44A62">
              <w:rPr>
                <w:rFonts w:hint="eastAsia"/>
                <w:sz w:val="21"/>
                <w:szCs w:val="21"/>
              </w:rPr>
              <w:t>3.能说出常用的消毒灭菌方法。</w:t>
            </w:r>
          </w:p>
          <w:p w14:paraId="6B622C57" w14:textId="77777777" w:rsidR="00FD5ECC" w:rsidRPr="00E44A62" w:rsidRDefault="00FD5ECC" w:rsidP="00E44A62">
            <w:pPr>
              <w:snapToGrid w:val="0"/>
              <w:spacing w:line="300" w:lineRule="exact"/>
              <w:rPr>
                <w:sz w:val="21"/>
                <w:szCs w:val="21"/>
              </w:rPr>
            </w:pPr>
            <w:r w:rsidRPr="00E44A62">
              <w:rPr>
                <w:rFonts w:hint="eastAsia"/>
                <w:sz w:val="21"/>
                <w:szCs w:val="21"/>
              </w:rPr>
              <w:t>4.能运用细菌性疾病的诊治原则。</w:t>
            </w:r>
          </w:p>
          <w:p w14:paraId="304BEF2E" w14:textId="77777777" w:rsidR="00FD5ECC" w:rsidRPr="00E44A62" w:rsidRDefault="00FD5ECC" w:rsidP="00E44A62">
            <w:pPr>
              <w:snapToGrid w:val="0"/>
              <w:spacing w:line="300" w:lineRule="exact"/>
              <w:rPr>
                <w:sz w:val="21"/>
                <w:szCs w:val="21"/>
              </w:rPr>
            </w:pPr>
            <w:r w:rsidRPr="00E44A62">
              <w:rPr>
                <w:rFonts w:hint="eastAsia"/>
                <w:sz w:val="21"/>
                <w:szCs w:val="21"/>
              </w:rPr>
              <w:t>5.能说出病毒感染的途径与临床感染类型。</w:t>
            </w:r>
          </w:p>
          <w:p w14:paraId="6C238F00" w14:textId="77777777" w:rsidR="00FD5ECC" w:rsidRPr="00E44A62" w:rsidRDefault="00FD5ECC" w:rsidP="00E44A62">
            <w:pPr>
              <w:snapToGrid w:val="0"/>
              <w:spacing w:line="300" w:lineRule="exact"/>
              <w:rPr>
                <w:sz w:val="21"/>
                <w:szCs w:val="21"/>
              </w:rPr>
            </w:pPr>
            <w:r w:rsidRPr="00E44A62">
              <w:rPr>
                <w:rFonts w:hint="eastAsia"/>
                <w:sz w:val="21"/>
                <w:szCs w:val="21"/>
              </w:rPr>
              <w:t>6.能阐述抗病毒免疫的组成与特点。</w:t>
            </w:r>
          </w:p>
          <w:p w14:paraId="2B31E44B" w14:textId="77777777" w:rsidR="00FD5ECC" w:rsidRPr="00E44A62" w:rsidRDefault="00FD5ECC" w:rsidP="00E44A62">
            <w:pPr>
              <w:snapToGrid w:val="0"/>
              <w:spacing w:line="300" w:lineRule="exact"/>
              <w:rPr>
                <w:sz w:val="21"/>
                <w:szCs w:val="21"/>
              </w:rPr>
            </w:pPr>
            <w:r w:rsidRPr="00E44A62">
              <w:rPr>
                <w:rFonts w:hint="eastAsia"/>
                <w:sz w:val="21"/>
                <w:szCs w:val="21"/>
              </w:rPr>
              <w:t>7.能说出干扰素的定义、种类、抗病毒作用机理、生物学活性。</w:t>
            </w:r>
          </w:p>
          <w:p w14:paraId="0A377458" w14:textId="340FDD4D" w:rsidR="00A717CF" w:rsidRPr="00E44A62" w:rsidRDefault="00FD5ECC" w:rsidP="00E44A62">
            <w:pPr>
              <w:spacing w:line="300" w:lineRule="exact"/>
              <w:rPr>
                <w:color w:val="000000"/>
                <w:sz w:val="21"/>
                <w:szCs w:val="21"/>
              </w:rPr>
            </w:pPr>
            <w:r w:rsidRPr="00E44A62">
              <w:rPr>
                <w:rFonts w:hint="eastAsia"/>
                <w:sz w:val="21"/>
                <w:szCs w:val="21"/>
              </w:rPr>
              <w:lastRenderedPageBreak/>
              <w:t>8.能运用病毒性疾病的诊治原则。</w:t>
            </w:r>
          </w:p>
        </w:tc>
        <w:tc>
          <w:tcPr>
            <w:tcW w:w="1737" w:type="dxa"/>
            <w:tcBorders>
              <w:left w:val="single" w:sz="4" w:space="0" w:color="auto"/>
              <w:right w:val="single" w:sz="12" w:space="0" w:color="auto"/>
            </w:tcBorders>
          </w:tcPr>
          <w:p w14:paraId="44397193" w14:textId="77777777" w:rsidR="00FD5ECC" w:rsidRPr="00E44A62" w:rsidRDefault="00FD5ECC" w:rsidP="00E44A62">
            <w:pPr>
              <w:snapToGrid w:val="0"/>
              <w:spacing w:line="300" w:lineRule="exact"/>
              <w:rPr>
                <w:sz w:val="21"/>
                <w:szCs w:val="21"/>
              </w:rPr>
            </w:pPr>
            <w:r w:rsidRPr="00E44A62">
              <w:rPr>
                <w:rFonts w:hint="eastAsia"/>
                <w:sz w:val="21"/>
                <w:szCs w:val="21"/>
              </w:rPr>
              <w:lastRenderedPageBreak/>
              <w:t>1.抗细菌免疫的组成与机制。</w:t>
            </w:r>
          </w:p>
          <w:p w14:paraId="4DFE25D3" w14:textId="6AC6F0F0" w:rsidR="00A717CF" w:rsidRPr="00E44A62" w:rsidRDefault="00FD5ECC" w:rsidP="00E44A62">
            <w:pPr>
              <w:spacing w:line="300" w:lineRule="exact"/>
              <w:rPr>
                <w:color w:val="000000"/>
                <w:sz w:val="21"/>
                <w:szCs w:val="21"/>
              </w:rPr>
            </w:pPr>
            <w:r w:rsidRPr="00E44A62">
              <w:rPr>
                <w:rFonts w:hint="eastAsia"/>
                <w:sz w:val="21"/>
                <w:szCs w:val="21"/>
              </w:rPr>
              <w:t>2.抗病毒免疫的组成与特点</w:t>
            </w:r>
          </w:p>
        </w:tc>
      </w:tr>
      <w:tr w:rsidR="00A717CF" w:rsidRPr="00E44A62" w14:paraId="4CE31CD8" w14:textId="29FDE1ED" w:rsidTr="00B626D2">
        <w:tc>
          <w:tcPr>
            <w:tcW w:w="583" w:type="dxa"/>
            <w:tcBorders>
              <w:left w:val="single" w:sz="12" w:space="0" w:color="auto"/>
              <w:right w:val="single" w:sz="4" w:space="0" w:color="auto"/>
            </w:tcBorders>
          </w:tcPr>
          <w:p w14:paraId="5387C998" w14:textId="679C24D7" w:rsidR="00A717CF" w:rsidRPr="00E44A62" w:rsidRDefault="00345071" w:rsidP="00E44A62">
            <w:pPr>
              <w:pStyle w:val="DG2"/>
              <w:spacing w:before="81" w:after="163" w:line="300" w:lineRule="exact"/>
              <w:rPr>
                <w:rFonts w:ascii="宋体" w:hAnsi="宋体"/>
                <w:b w:val="0"/>
                <w:sz w:val="21"/>
                <w:szCs w:val="21"/>
              </w:rPr>
            </w:pPr>
            <w:r>
              <w:rPr>
                <w:rFonts w:ascii="宋体" w:hAnsi="宋体"/>
                <w:b w:val="0"/>
                <w:sz w:val="21"/>
                <w:szCs w:val="21"/>
              </w:rPr>
              <w:t>3</w:t>
            </w:r>
          </w:p>
        </w:tc>
        <w:tc>
          <w:tcPr>
            <w:tcW w:w="678" w:type="dxa"/>
            <w:tcBorders>
              <w:left w:val="single" w:sz="4" w:space="0" w:color="auto"/>
            </w:tcBorders>
          </w:tcPr>
          <w:p w14:paraId="66314E43" w14:textId="77777777" w:rsidR="00FD5ECC" w:rsidRPr="00E44A62" w:rsidRDefault="00FD5ECC" w:rsidP="00E44A62">
            <w:pPr>
              <w:snapToGrid w:val="0"/>
              <w:spacing w:line="300" w:lineRule="exact"/>
              <w:jc w:val="center"/>
              <w:rPr>
                <w:sz w:val="21"/>
                <w:szCs w:val="21"/>
              </w:rPr>
            </w:pPr>
            <w:r w:rsidRPr="00E44A62">
              <w:rPr>
                <w:rFonts w:hint="eastAsia"/>
                <w:sz w:val="21"/>
                <w:szCs w:val="21"/>
              </w:rPr>
              <w:t>常见病原菌</w:t>
            </w:r>
          </w:p>
          <w:p w14:paraId="1B4DAA1B" w14:textId="6C977031" w:rsidR="00A717CF" w:rsidRPr="00E44A62" w:rsidRDefault="00A717CF" w:rsidP="00E44A62">
            <w:pPr>
              <w:pStyle w:val="DG2"/>
              <w:spacing w:before="81" w:after="163" w:line="300" w:lineRule="exact"/>
              <w:rPr>
                <w:rFonts w:ascii="宋体" w:hAnsi="宋体"/>
                <w:b w:val="0"/>
                <w:bCs/>
                <w:sz w:val="21"/>
                <w:szCs w:val="21"/>
              </w:rPr>
            </w:pPr>
          </w:p>
        </w:tc>
        <w:tc>
          <w:tcPr>
            <w:tcW w:w="1276" w:type="dxa"/>
          </w:tcPr>
          <w:p w14:paraId="0C394265" w14:textId="77777777" w:rsidR="00B7001F" w:rsidRPr="00E44A62" w:rsidRDefault="00B7001F" w:rsidP="00E44A62">
            <w:pPr>
              <w:snapToGrid w:val="0"/>
              <w:spacing w:line="300" w:lineRule="exact"/>
              <w:rPr>
                <w:sz w:val="21"/>
                <w:szCs w:val="21"/>
              </w:rPr>
            </w:pPr>
            <w:r w:rsidRPr="00E44A62">
              <w:rPr>
                <w:rFonts w:hint="eastAsia"/>
                <w:sz w:val="21"/>
                <w:szCs w:val="21"/>
              </w:rPr>
              <w:t>L</w:t>
            </w:r>
            <w:r w:rsidRPr="00E44A62">
              <w:rPr>
                <w:sz w:val="21"/>
                <w:szCs w:val="21"/>
              </w:rPr>
              <w:t>01</w:t>
            </w:r>
            <w:r w:rsidRPr="00E44A62">
              <w:rPr>
                <w:rFonts w:hint="eastAsia"/>
                <w:sz w:val="21"/>
                <w:szCs w:val="21"/>
              </w:rPr>
              <w:t>⑤、</w:t>
            </w:r>
          </w:p>
          <w:p w14:paraId="0BB4D126" w14:textId="77777777" w:rsidR="00B7001F" w:rsidRPr="00E44A62" w:rsidRDefault="00B7001F" w:rsidP="00E44A62">
            <w:pPr>
              <w:snapToGrid w:val="0"/>
              <w:spacing w:line="300" w:lineRule="exact"/>
              <w:rPr>
                <w:sz w:val="21"/>
                <w:szCs w:val="21"/>
              </w:rPr>
            </w:pPr>
            <w:r w:rsidRPr="00E44A62">
              <w:rPr>
                <w:rFonts w:hint="eastAsia"/>
                <w:sz w:val="21"/>
                <w:szCs w:val="21"/>
              </w:rPr>
              <w:t>L</w:t>
            </w:r>
            <w:r w:rsidRPr="00E44A62">
              <w:rPr>
                <w:sz w:val="21"/>
                <w:szCs w:val="21"/>
              </w:rPr>
              <w:t>02</w:t>
            </w:r>
            <w:r w:rsidRPr="00E44A62">
              <w:rPr>
                <w:rFonts w:hint="eastAsia"/>
                <w:sz w:val="21"/>
                <w:szCs w:val="21"/>
              </w:rPr>
              <w:t>②、</w:t>
            </w:r>
          </w:p>
          <w:p w14:paraId="0D839824" w14:textId="32C8489B" w:rsidR="00A717CF" w:rsidRPr="00E44A62" w:rsidRDefault="00B7001F" w:rsidP="00E44A62">
            <w:pPr>
              <w:pStyle w:val="DG2"/>
              <w:spacing w:before="81" w:after="163" w:line="300" w:lineRule="exact"/>
              <w:rPr>
                <w:rFonts w:ascii="宋体" w:hAnsi="宋体"/>
                <w:b w:val="0"/>
                <w:sz w:val="21"/>
                <w:szCs w:val="21"/>
              </w:rPr>
            </w:pPr>
            <w:r w:rsidRPr="00E44A62">
              <w:rPr>
                <w:rFonts w:ascii="宋体" w:hAnsi="宋体" w:hint="eastAsia"/>
                <w:b w:val="0"/>
                <w:sz w:val="21"/>
                <w:szCs w:val="21"/>
              </w:rPr>
              <w:t>L</w:t>
            </w:r>
            <w:r w:rsidRPr="00E44A62">
              <w:rPr>
                <w:rFonts w:ascii="宋体" w:hAnsi="宋体"/>
                <w:b w:val="0"/>
                <w:sz w:val="21"/>
                <w:szCs w:val="21"/>
              </w:rPr>
              <w:t>04</w:t>
            </w:r>
            <w:r w:rsidRPr="00E44A62">
              <w:rPr>
                <w:rFonts w:ascii="宋体" w:hAnsi="宋体" w:hint="eastAsia"/>
                <w:b w:val="0"/>
                <w:sz w:val="21"/>
                <w:szCs w:val="21"/>
              </w:rPr>
              <w:t>①、</w:t>
            </w:r>
            <w:r w:rsidRPr="00E44A62">
              <w:rPr>
                <w:rFonts w:ascii="宋体" w:hAnsi="宋体" w:hint="eastAsia"/>
                <w:b w:val="0"/>
                <w:bCs/>
                <w:sz w:val="21"/>
                <w:szCs w:val="21"/>
              </w:rPr>
              <w:t>L</w:t>
            </w:r>
            <w:r w:rsidRPr="00E44A62">
              <w:rPr>
                <w:rFonts w:ascii="宋体" w:hAnsi="宋体"/>
                <w:b w:val="0"/>
                <w:bCs/>
                <w:sz w:val="21"/>
                <w:szCs w:val="21"/>
              </w:rPr>
              <w:t>04</w:t>
            </w:r>
            <w:r w:rsidRPr="00E44A62">
              <w:rPr>
                <w:rFonts w:ascii="宋体" w:hAnsi="宋体" w:hint="eastAsia"/>
                <w:b w:val="0"/>
                <w:bCs/>
                <w:sz w:val="21"/>
                <w:szCs w:val="21"/>
              </w:rPr>
              <w:t>②</w:t>
            </w:r>
          </w:p>
        </w:tc>
        <w:tc>
          <w:tcPr>
            <w:tcW w:w="2265" w:type="dxa"/>
            <w:tcBorders>
              <w:right w:val="single" w:sz="4" w:space="0" w:color="auto"/>
            </w:tcBorders>
          </w:tcPr>
          <w:p w14:paraId="7F50447E" w14:textId="77777777" w:rsidR="00FD5ECC" w:rsidRPr="00E44A62" w:rsidRDefault="00FD5ECC" w:rsidP="00E44A62">
            <w:pPr>
              <w:snapToGrid w:val="0"/>
              <w:spacing w:line="300" w:lineRule="exact"/>
              <w:rPr>
                <w:sz w:val="21"/>
                <w:szCs w:val="21"/>
              </w:rPr>
            </w:pPr>
            <w:r w:rsidRPr="00E44A62">
              <w:rPr>
                <w:rFonts w:hint="eastAsia"/>
                <w:sz w:val="21"/>
                <w:szCs w:val="21"/>
              </w:rPr>
              <w:t>1.知道主要致病球菌（葡萄球菌属、链球菌属）的生物学性状与致病性。</w:t>
            </w:r>
          </w:p>
          <w:p w14:paraId="45608498" w14:textId="77777777" w:rsidR="00FD5ECC" w:rsidRPr="00E44A62" w:rsidRDefault="00FD5ECC" w:rsidP="00E44A62">
            <w:pPr>
              <w:snapToGrid w:val="0"/>
              <w:spacing w:line="300" w:lineRule="exact"/>
              <w:rPr>
                <w:sz w:val="21"/>
                <w:szCs w:val="21"/>
              </w:rPr>
            </w:pPr>
            <w:r w:rsidRPr="00E44A62">
              <w:rPr>
                <w:rFonts w:hint="eastAsia"/>
                <w:sz w:val="21"/>
                <w:szCs w:val="21"/>
              </w:rPr>
              <w:t>2.运用主要致病球菌的防治原则。</w:t>
            </w:r>
          </w:p>
          <w:p w14:paraId="22CB8793" w14:textId="77777777" w:rsidR="00FD5ECC" w:rsidRPr="00E44A62" w:rsidRDefault="00FD5ECC" w:rsidP="00E44A62">
            <w:pPr>
              <w:snapToGrid w:val="0"/>
              <w:spacing w:line="300" w:lineRule="exact"/>
              <w:rPr>
                <w:sz w:val="21"/>
                <w:szCs w:val="21"/>
              </w:rPr>
            </w:pPr>
            <w:r w:rsidRPr="00E44A62">
              <w:rPr>
                <w:rFonts w:hint="eastAsia"/>
                <w:sz w:val="21"/>
                <w:szCs w:val="21"/>
              </w:rPr>
              <w:t>3.知道主要肠道致病菌（埃希菌属、沙门菌属、志贺菌属）的生物学性状与致病性。</w:t>
            </w:r>
          </w:p>
          <w:p w14:paraId="751CC966" w14:textId="77777777" w:rsidR="00FD5ECC" w:rsidRPr="00E44A62" w:rsidRDefault="00FD5ECC" w:rsidP="00E44A62">
            <w:pPr>
              <w:snapToGrid w:val="0"/>
              <w:spacing w:line="300" w:lineRule="exact"/>
              <w:rPr>
                <w:sz w:val="21"/>
                <w:szCs w:val="21"/>
              </w:rPr>
            </w:pPr>
            <w:r w:rsidRPr="00E44A62">
              <w:rPr>
                <w:rFonts w:hint="eastAsia"/>
                <w:sz w:val="21"/>
                <w:szCs w:val="21"/>
              </w:rPr>
              <w:t>4.运用主要肠道致病菌的防治原则。</w:t>
            </w:r>
          </w:p>
          <w:p w14:paraId="6C673454" w14:textId="77777777" w:rsidR="00FD5ECC" w:rsidRPr="00E44A62" w:rsidRDefault="00FD5ECC" w:rsidP="00E44A62">
            <w:pPr>
              <w:snapToGrid w:val="0"/>
              <w:spacing w:line="300" w:lineRule="exact"/>
              <w:rPr>
                <w:sz w:val="21"/>
                <w:szCs w:val="21"/>
              </w:rPr>
            </w:pPr>
            <w:r w:rsidRPr="00E44A62">
              <w:rPr>
                <w:rFonts w:hint="eastAsia"/>
                <w:sz w:val="21"/>
                <w:szCs w:val="21"/>
              </w:rPr>
              <w:t>5.理解厌氧菌（破伤风梭菌、产气荚膜梭菌、肉毒梭菌）的主要生物学性状与致病性和防治原则。</w:t>
            </w:r>
          </w:p>
          <w:p w14:paraId="4E4F7878" w14:textId="77777777" w:rsidR="00FD5ECC" w:rsidRPr="00E44A62" w:rsidRDefault="00FD5ECC" w:rsidP="00E44A62">
            <w:pPr>
              <w:snapToGrid w:val="0"/>
              <w:spacing w:line="300" w:lineRule="exact"/>
              <w:rPr>
                <w:sz w:val="21"/>
                <w:szCs w:val="21"/>
              </w:rPr>
            </w:pPr>
            <w:r w:rsidRPr="00E44A62">
              <w:rPr>
                <w:rFonts w:hint="eastAsia"/>
                <w:sz w:val="21"/>
                <w:szCs w:val="21"/>
              </w:rPr>
              <w:t>7.理解分支杆菌属（结核杆菌）的主要生物学性状与致病性和防治原则。</w:t>
            </w:r>
          </w:p>
          <w:p w14:paraId="0C7057C0" w14:textId="59CD7A78" w:rsidR="00A717CF" w:rsidRPr="00E44A62" w:rsidRDefault="00FD5ECC" w:rsidP="00E44A62">
            <w:pPr>
              <w:spacing w:line="300" w:lineRule="exact"/>
              <w:rPr>
                <w:sz w:val="21"/>
                <w:szCs w:val="21"/>
              </w:rPr>
            </w:pPr>
            <w:r w:rsidRPr="00E44A62">
              <w:rPr>
                <w:rFonts w:hint="eastAsia"/>
                <w:sz w:val="21"/>
                <w:szCs w:val="21"/>
              </w:rPr>
              <w:t>8.综合其他致病菌生物学性状与致病性和防治原则。</w:t>
            </w:r>
          </w:p>
        </w:tc>
        <w:tc>
          <w:tcPr>
            <w:tcW w:w="1737" w:type="dxa"/>
            <w:tcBorders>
              <w:left w:val="single" w:sz="4" w:space="0" w:color="auto"/>
              <w:right w:val="single" w:sz="4" w:space="0" w:color="auto"/>
            </w:tcBorders>
          </w:tcPr>
          <w:p w14:paraId="31651561" w14:textId="77777777" w:rsidR="00D43C03" w:rsidRPr="00E44A62" w:rsidRDefault="00D43C03" w:rsidP="00E44A62">
            <w:pPr>
              <w:snapToGrid w:val="0"/>
              <w:spacing w:line="300" w:lineRule="exact"/>
              <w:rPr>
                <w:sz w:val="21"/>
                <w:szCs w:val="21"/>
              </w:rPr>
            </w:pPr>
            <w:r w:rsidRPr="00E44A62">
              <w:rPr>
                <w:rFonts w:hint="eastAsia"/>
                <w:sz w:val="21"/>
                <w:szCs w:val="21"/>
              </w:rPr>
              <w:t>1.能说出主要致病球菌（葡萄球菌属、链球菌属）的生物学性状与致病性。</w:t>
            </w:r>
          </w:p>
          <w:p w14:paraId="0DF1F10D" w14:textId="77777777" w:rsidR="00D43C03" w:rsidRPr="00E44A62" w:rsidRDefault="00D43C03" w:rsidP="00E44A62">
            <w:pPr>
              <w:snapToGrid w:val="0"/>
              <w:spacing w:line="300" w:lineRule="exact"/>
              <w:rPr>
                <w:sz w:val="21"/>
                <w:szCs w:val="21"/>
              </w:rPr>
            </w:pPr>
            <w:r w:rsidRPr="00E44A62">
              <w:rPr>
                <w:rFonts w:hint="eastAsia"/>
                <w:sz w:val="21"/>
                <w:szCs w:val="21"/>
              </w:rPr>
              <w:t>2.能运用主要致病球菌的防治原则。</w:t>
            </w:r>
          </w:p>
          <w:p w14:paraId="15B925CA" w14:textId="77777777" w:rsidR="00D43C03" w:rsidRPr="00E44A62" w:rsidRDefault="00D43C03" w:rsidP="00E44A62">
            <w:pPr>
              <w:snapToGrid w:val="0"/>
              <w:spacing w:line="300" w:lineRule="exact"/>
              <w:rPr>
                <w:sz w:val="21"/>
                <w:szCs w:val="21"/>
              </w:rPr>
            </w:pPr>
            <w:r w:rsidRPr="00E44A62">
              <w:rPr>
                <w:rFonts w:hint="eastAsia"/>
                <w:sz w:val="21"/>
                <w:szCs w:val="21"/>
              </w:rPr>
              <w:t>3.能说出主要肠道致病菌（埃希菌属、沙门菌属、志贺菌属）的生物学性状与致病性。</w:t>
            </w:r>
          </w:p>
          <w:p w14:paraId="7AEB7458" w14:textId="77777777" w:rsidR="00D43C03" w:rsidRPr="00E44A62" w:rsidRDefault="00D43C03" w:rsidP="00E44A62">
            <w:pPr>
              <w:snapToGrid w:val="0"/>
              <w:spacing w:line="300" w:lineRule="exact"/>
              <w:rPr>
                <w:sz w:val="21"/>
                <w:szCs w:val="21"/>
              </w:rPr>
            </w:pPr>
            <w:r w:rsidRPr="00E44A62">
              <w:rPr>
                <w:rFonts w:hint="eastAsia"/>
                <w:sz w:val="21"/>
                <w:szCs w:val="21"/>
              </w:rPr>
              <w:t>4.能运用主要肠道致病菌的防治原则。</w:t>
            </w:r>
          </w:p>
          <w:p w14:paraId="35DB5C7D" w14:textId="77777777" w:rsidR="00D43C03" w:rsidRPr="00E44A62" w:rsidRDefault="00D43C03" w:rsidP="00E44A62">
            <w:pPr>
              <w:snapToGrid w:val="0"/>
              <w:spacing w:line="300" w:lineRule="exact"/>
              <w:rPr>
                <w:sz w:val="21"/>
                <w:szCs w:val="21"/>
              </w:rPr>
            </w:pPr>
            <w:r w:rsidRPr="00E44A62">
              <w:rPr>
                <w:rFonts w:hint="eastAsia"/>
                <w:sz w:val="21"/>
                <w:szCs w:val="21"/>
              </w:rPr>
              <w:t>5.能阐述厌氧菌（破伤风梭菌、产气荚膜梭菌、肉毒梭菌）的主要生物学性状与致病性和防治原则。</w:t>
            </w:r>
          </w:p>
          <w:p w14:paraId="3B77FF74" w14:textId="77777777" w:rsidR="00D43C03" w:rsidRPr="00E44A62" w:rsidRDefault="00D43C03" w:rsidP="00E44A62">
            <w:pPr>
              <w:snapToGrid w:val="0"/>
              <w:spacing w:line="300" w:lineRule="exact"/>
              <w:rPr>
                <w:sz w:val="21"/>
                <w:szCs w:val="21"/>
              </w:rPr>
            </w:pPr>
            <w:r w:rsidRPr="00E44A62">
              <w:rPr>
                <w:rFonts w:hint="eastAsia"/>
                <w:sz w:val="21"/>
                <w:szCs w:val="21"/>
              </w:rPr>
              <w:t>7.能阐述分支杆菌属（结核杆菌）的主要生物学性状与致病性和防治原则。</w:t>
            </w:r>
          </w:p>
          <w:p w14:paraId="4B406AC9" w14:textId="058FC908" w:rsidR="00A717CF" w:rsidRPr="00E44A62" w:rsidRDefault="00D43C03" w:rsidP="00E44A62">
            <w:pPr>
              <w:spacing w:line="300" w:lineRule="exact"/>
              <w:jc w:val="left"/>
              <w:rPr>
                <w:sz w:val="21"/>
                <w:szCs w:val="21"/>
              </w:rPr>
            </w:pPr>
            <w:r w:rsidRPr="00E44A62">
              <w:rPr>
                <w:rFonts w:hint="eastAsia"/>
                <w:sz w:val="21"/>
                <w:szCs w:val="21"/>
              </w:rPr>
              <w:t>8.能综合其他致病菌生物学性状与致病性和防治原则。</w:t>
            </w:r>
          </w:p>
        </w:tc>
        <w:tc>
          <w:tcPr>
            <w:tcW w:w="1737" w:type="dxa"/>
            <w:tcBorders>
              <w:left w:val="single" w:sz="4" w:space="0" w:color="auto"/>
              <w:right w:val="single" w:sz="12" w:space="0" w:color="auto"/>
            </w:tcBorders>
          </w:tcPr>
          <w:p w14:paraId="72E6A8FA" w14:textId="77777777" w:rsidR="00D43C03" w:rsidRPr="00E44A62" w:rsidRDefault="00D43C03" w:rsidP="00E44A62">
            <w:pPr>
              <w:snapToGrid w:val="0"/>
              <w:spacing w:line="300" w:lineRule="exact"/>
              <w:rPr>
                <w:sz w:val="21"/>
                <w:szCs w:val="21"/>
              </w:rPr>
            </w:pPr>
            <w:r w:rsidRPr="00E44A62">
              <w:rPr>
                <w:rFonts w:hint="eastAsia"/>
                <w:sz w:val="21"/>
                <w:szCs w:val="21"/>
              </w:rPr>
              <w:t>1.主要致病球菌（葡萄球菌属、链球菌属）的生物学性状与致病性。</w:t>
            </w:r>
          </w:p>
          <w:p w14:paraId="0BD10583" w14:textId="15ED792E" w:rsidR="00A717CF" w:rsidRPr="00E44A62" w:rsidRDefault="00D43C03" w:rsidP="00E44A62">
            <w:pPr>
              <w:spacing w:line="300" w:lineRule="exact"/>
              <w:rPr>
                <w:sz w:val="21"/>
                <w:szCs w:val="21"/>
              </w:rPr>
            </w:pPr>
            <w:r w:rsidRPr="00E44A62">
              <w:rPr>
                <w:rFonts w:hint="eastAsia"/>
                <w:sz w:val="21"/>
                <w:szCs w:val="21"/>
              </w:rPr>
              <w:t>2.主要肠道致病菌（埃希菌属、沙门菌属、志贺菌属）的生物学性状与致病性。</w:t>
            </w:r>
          </w:p>
        </w:tc>
      </w:tr>
      <w:tr w:rsidR="00A717CF" w:rsidRPr="00E44A62" w14:paraId="2775E59B" w14:textId="6CCD1FD8" w:rsidTr="00345071">
        <w:tc>
          <w:tcPr>
            <w:tcW w:w="583" w:type="dxa"/>
            <w:tcBorders>
              <w:left w:val="single" w:sz="12" w:space="0" w:color="auto"/>
              <w:right w:val="single" w:sz="4" w:space="0" w:color="auto"/>
            </w:tcBorders>
          </w:tcPr>
          <w:p w14:paraId="1B86CB15" w14:textId="2D10A3BA" w:rsidR="00A717CF" w:rsidRPr="00E44A62" w:rsidRDefault="00345071" w:rsidP="00E44A62">
            <w:pPr>
              <w:snapToGrid w:val="0"/>
              <w:spacing w:line="300" w:lineRule="exact"/>
              <w:rPr>
                <w:sz w:val="21"/>
                <w:szCs w:val="21"/>
              </w:rPr>
            </w:pPr>
            <w:r>
              <w:rPr>
                <w:sz w:val="21"/>
                <w:szCs w:val="21"/>
              </w:rPr>
              <w:t>4</w:t>
            </w:r>
          </w:p>
        </w:tc>
        <w:tc>
          <w:tcPr>
            <w:tcW w:w="678" w:type="dxa"/>
            <w:tcBorders>
              <w:left w:val="single" w:sz="4" w:space="0" w:color="auto"/>
            </w:tcBorders>
          </w:tcPr>
          <w:p w14:paraId="6DF209E8" w14:textId="77777777" w:rsidR="00D43C03" w:rsidRPr="00E44A62" w:rsidRDefault="00D43C03" w:rsidP="00E44A62">
            <w:pPr>
              <w:snapToGrid w:val="0"/>
              <w:spacing w:line="300" w:lineRule="exact"/>
              <w:jc w:val="center"/>
              <w:rPr>
                <w:sz w:val="21"/>
                <w:szCs w:val="21"/>
              </w:rPr>
            </w:pPr>
            <w:r w:rsidRPr="00E44A62">
              <w:rPr>
                <w:rFonts w:hint="eastAsia"/>
                <w:sz w:val="21"/>
                <w:szCs w:val="21"/>
              </w:rPr>
              <w:t>常见病毒</w:t>
            </w:r>
          </w:p>
          <w:p w14:paraId="631DC0EF" w14:textId="08B80084" w:rsidR="00A717CF" w:rsidRPr="00E44A62" w:rsidRDefault="00A717CF" w:rsidP="00E44A62">
            <w:pPr>
              <w:snapToGrid w:val="0"/>
              <w:spacing w:line="300" w:lineRule="exact"/>
              <w:rPr>
                <w:sz w:val="21"/>
                <w:szCs w:val="21"/>
              </w:rPr>
            </w:pPr>
          </w:p>
        </w:tc>
        <w:tc>
          <w:tcPr>
            <w:tcW w:w="1276" w:type="dxa"/>
          </w:tcPr>
          <w:p w14:paraId="46502648" w14:textId="77777777" w:rsidR="00B7001F" w:rsidRPr="00E44A62" w:rsidRDefault="00B7001F" w:rsidP="00E44A62">
            <w:pPr>
              <w:snapToGrid w:val="0"/>
              <w:spacing w:line="300" w:lineRule="exact"/>
              <w:rPr>
                <w:sz w:val="21"/>
                <w:szCs w:val="21"/>
              </w:rPr>
            </w:pPr>
            <w:r w:rsidRPr="00E44A62">
              <w:rPr>
                <w:rFonts w:hint="eastAsia"/>
                <w:sz w:val="21"/>
                <w:szCs w:val="21"/>
              </w:rPr>
              <w:t>L</w:t>
            </w:r>
            <w:r w:rsidRPr="00E44A62">
              <w:rPr>
                <w:sz w:val="21"/>
                <w:szCs w:val="21"/>
              </w:rPr>
              <w:t>01</w:t>
            </w:r>
            <w:r w:rsidRPr="00E44A62">
              <w:rPr>
                <w:rFonts w:hint="eastAsia"/>
                <w:sz w:val="21"/>
                <w:szCs w:val="21"/>
              </w:rPr>
              <w:t>⑤、</w:t>
            </w:r>
          </w:p>
          <w:p w14:paraId="0BD97ED0" w14:textId="77777777" w:rsidR="00B7001F" w:rsidRPr="00E44A62" w:rsidRDefault="00B7001F" w:rsidP="00E44A62">
            <w:pPr>
              <w:snapToGrid w:val="0"/>
              <w:spacing w:line="300" w:lineRule="exact"/>
              <w:rPr>
                <w:sz w:val="21"/>
                <w:szCs w:val="21"/>
              </w:rPr>
            </w:pPr>
            <w:r w:rsidRPr="00E44A62">
              <w:rPr>
                <w:rFonts w:hint="eastAsia"/>
                <w:sz w:val="21"/>
                <w:szCs w:val="21"/>
              </w:rPr>
              <w:t>L</w:t>
            </w:r>
            <w:r w:rsidRPr="00E44A62">
              <w:rPr>
                <w:sz w:val="21"/>
                <w:szCs w:val="21"/>
              </w:rPr>
              <w:t>02</w:t>
            </w:r>
            <w:r w:rsidRPr="00E44A62">
              <w:rPr>
                <w:rFonts w:hint="eastAsia"/>
                <w:sz w:val="21"/>
                <w:szCs w:val="21"/>
              </w:rPr>
              <w:t>②、</w:t>
            </w:r>
          </w:p>
          <w:p w14:paraId="077F70A9" w14:textId="31E29F32" w:rsidR="00A717CF" w:rsidRPr="00E44A62" w:rsidRDefault="00B7001F" w:rsidP="00E44A62">
            <w:pPr>
              <w:pStyle w:val="DG2"/>
              <w:spacing w:before="81" w:after="163" w:line="300" w:lineRule="exact"/>
              <w:rPr>
                <w:rFonts w:ascii="宋体" w:hAnsi="宋体"/>
                <w:sz w:val="21"/>
                <w:szCs w:val="21"/>
              </w:rPr>
            </w:pPr>
            <w:r w:rsidRPr="00E44A62">
              <w:rPr>
                <w:rFonts w:ascii="宋体" w:hAnsi="宋体" w:hint="eastAsia"/>
                <w:b w:val="0"/>
                <w:sz w:val="21"/>
                <w:szCs w:val="21"/>
              </w:rPr>
              <w:t>L</w:t>
            </w:r>
            <w:r w:rsidRPr="00E44A62">
              <w:rPr>
                <w:rFonts w:ascii="宋体" w:hAnsi="宋体"/>
                <w:b w:val="0"/>
                <w:sz w:val="21"/>
                <w:szCs w:val="21"/>
              </w:rPr>
              <w:t>04</w:t>
            </w:r>
            <w:r w:rsidRPr="00E44A62">
              <w:rPr>
                <w:rFonts w:ascii="宋体" w:hAnsi="宋体" w:hint="eastAsia"/>
                <w:b w:val="0"/>
                <w:sz w:val="21"/>
                <w:szCs w:val="21"/>
              </w:rPr>
              <w:t>①、</w:t>
            </w:r>
            <w:r w:rsidRPr="00E44A62">
              <w:rPr>
                <w:rFonts w:ascii="宋体" w:hAnsi="宋体" w:hint="eastAsia"/>
                <w:b w:val="0"/>
                <w:bCs/>
                <w:sz w:val="21"/>
                <w:szCs w:val="21"/>
              </w:rPr>
              <w:t>L</w:t>
            </w:r>
            <w:r w:rsidRPr="00E44A62">
              <w:rPr>
                <w:rFonts w:ascii="宋体" w:hAnsi="宋体"/>
                <w:b w:val="0"/>
                <w:bCs/>
                <w:sz w:val="21"/>
                <w:szCs w:val="21"/>
              </w:rPr>
              <w:t>04</w:t>
            </w:r>
            <w:r w:rsidRPr="00E44A62">
              <w:rPr>
                <w:rFonts w:ascii="宋体" w:hAnsi="宋体" w:hint="eastAsia"/>
                <w:b w:val="0"/>
                <w:bCs/>
                <w:sz w:val="21"/>
                <w:szCs w:val="21"/>
              </w:rPr>
              <w:t>②</w:t>
            </w:r>
          </w:p>
        </w:tc>
        <w:tc>
          <w:tcPr>
            <w:tcW w:w="2265" w:type="dxa"/>
            <w:tcBorders>
              <w:right w:val="single" w:sz="4" w:space="0" w:color="auto"/>
            </w:tcBorders>
          </w:tcPr>
          <w:p w14:paraId="76D5520F" w14:textId="77777777" w:rsidR="00D43C03" w:rsidRPr="00E44A62" w:rsidRDefault="00D43C03" w:rsidP="00E44A62">
            <w:pPr>
              <w:snapToGrid w:val="0"/>
              <w:spacing w:line="300" w:lineRule="exact"/>
              <w:rPr>
                <w:sz w:val="21"/>
                <w:szCs w:val="21"/>
              </w:rPr>
            </w:pPr>
            <w:r w:rsidRPr="00E44A62">
              <w:rPr>
                <w:rFonts w:hint="eastAsia"/>
                <w:sz w:val="21"/>
                <w:szCs w:val="21"/>
              </w:rPr>
              <w:t>1.知道呼吸道病毒、肠道病毒、肝炎病毒、疱疹病毒、逆转录病毒的概念与种类。</w:t>
            </w:r>
          </w:p>
          <w:p w14:paraId="70B9F69E" w14:textId="77777777" w:rsidR="00D43C03" w:rsidRPr="00E44A62" w:rsidRDefault="00D43C03" w:rsidP="00E44A62">
            <w:pPr>
              <w:snapToGrid w:val="0"/>
              <w:spacing w:line="300" w:lineRule="exact"/>
              <w:rPr>
                <w:sz w:val="21"/>
                <w:szCs w:val="21"/>
              </w:rPr>
            </w:pPr>
            <w:r w:rsidRPr="00E44A62">
              <w:rPr>
                <w:rFonts w:hint="eastAsia"/>
                <w:sz w:val="21"/>
                <w:szCs w:val="21"/>
              </w:rPr>
              <w:t>2.知道流感病毒的生物学性状（形态结构、分型、抗原变异）与致病性。</w:t>
            </w:r>
          </w:p>
          <w:p w14:paraId="2936FE44" w14:textId="77777777" w:rsidR="00D43C03" w:rsidRPr="00E44A62" w:rsidRDefault="00D43C03" w:rsidP="00E44A62">
            <w:pPr>
              <w:snapToGrid w:val="0"/>
              <w:spacing w:line="300" w:lineRule="exact"/>
              <w:rPr>
                <w:sz w:val="21"/>
                <w:szCs w:val="21"/>
              </w:rPr>
            </w:pPr>
            <w:r w:rsidRPr="00E44A62">
              <w:rPr>
                <w:rFonts w:hint="eastAsia"/>
                <w:sz w:val="21"/>
                <w:szCs w:val="21"/>
              </w:rPr>
              <w:t>3.知道乙型肝炎病毒的生物学性状（形态结</w:t>
            </w:r>
            <w:r w:rsidRPr="00E44A62">
              <w:rPr>
                <w:rFonts w:hint="eastAsia"/>
                <w:sz w:val="21"/>
                <w:szCs w:val="21"/>
              </w:rPr>
              <w:lastRenderedPageBreak/>
              <w:t>构、抗原类型）、致病性（传播方式及致病特点）与微生物学检测。</w:t>
            </w:r>
          </w:p>
          <w:p w14:paraId="3DC53BB6" w14:textId="77777777" w:rsidR="00D43C03" w:rsidRPr="00E44A62" w:rsidRDefault="00D43C03" w:rsidP="00E44A62">
            <w:pPr>
              <w:snapToGrid w:val="0"/>
              <w:spacing w:line="300" w:lineRule="exact"/>
              <w:rPr>
                <w:sz w:val="21"/>
                <w:szCs w:val="21"/>
              </w:rPr>
            </w:pPr>
            <w:r w:rsidRPr="00E44A62">
              <w:rPr>
                <w:rFonts w:hint="eastAsia"/>
                <w:sz w:val="21"/>
                <w:szCs w:val="21"/>
              </w:rPr>
              <w:t>4.理解单纯疱疹病毒的生物学性状、致病性。</w:t>
            </w:r>
          </w:p>
          <w:p w14:paraId="52909A1F" w14:textId="77777777" w:rsidR="00D43C03" w:rsidRPr="00E44A62" w:rsidRDefault="00D43C03" w:rsidP="00E44A62">
            <w:pPr>
              <w:snapToGrid w:val="0"/>
              <w:spacing w:line="300" w:lineRule="exact"/>
              <w:rPr>
                <w:sz w:val="21"/>
                <w:szCs w:val="21"/>
              </w:rPr>
            </w:pPr>
            <w:r w:rsidRPr="00E44A62">
              <w:rPr>
                <w:rFonts w:hint="eastAsia"/>
                <w:sz w:val="21"/>
                <w:szCs w:val="21"/>
              </w:rPr>
              <w:t>5.理解水痘—带状疱疹病毒的生物学性状、致病性。</w:t>
            </w:r>
          </w:p>
          <w:p w14:paraId="10756B69" w14:textId="77777777" w:rsidR="00D43C03" w:rsidRPr="00E44A62" w:rsidRDefault="00D43C03" w:rsidP="00E44A62">
            <w:pPr>
              <w:snapToGrid w:val="0"/>
              <w:spacing w:line="300" w:lineRule="exact"/>
              <w:rPr>
                <w:sz w:val="21"/>
                <w:szCs w:val="21"/>
              </w:rPr>
            </w:pPr>
            <w:r w:rsidRPr="00E44A62">
              <w:rPr>
                <w:rFonts w:hint="eastAsia"/>
                <w:sz w:val="21"/>
                <w:szCs w:val="21"/>
              </w:rPr>
              <w:t>6.知道人类免疫缺陷病毒的生物学性状、致病性与微生物学检测。</w:t>
            </w:r>
          </w:p>
          <w:p w14:paraId="3F11C315" w14:textId="03A64DF3" w:rsidR="00A717CF" w:rsidRPr="00E44A62" w:rsidRDefault="00D43C03" w:rsidP="00E44A62">
            <w:pPr>
              <w:spacing w:line="300" w:lineRule="exact"/>
              <w:jc w:val="left"/>
              <w:rPr>
                <w:sz w:val="21"/>
                <w:szCs w:val="21"/>
              </w:rPr>
            </w:pPr>
            <w:r w:rsidRPr="00E44A62">
              <w:rPr>
                <w:rFonts w:hint="eastAsia"/>
                <w:sz w:val="21"/>
                <w:szCs w:val="21"/>
              </w:rPr>
              <w:t>7.综合呼吸道病毒、肠道病毒、肝炎病毒、疱疹病毒、逆转录病毒的诊治原则。</w:t>
            </w:r>
          </w:p>
        </w:tc>
        <w:tc>
          <w:tcPr>
            <w:tcW w:w="1737" w:type="dxa"/>
            <w:tcBorders>
              <w:left w:val="single" w:sz="4" w:space="0" w:color="auto"/>
              <w:right w:val="single" w:sz="4" w:space="0" w:color="auto"/>
            </w:tcBorders>
          </w:tcPr>
          <w:p w14:paraId="7A7DF398" w14:textId="77777777" w:rsidR="00D43C03" w:rsidRPr="00E44A62" w:rsidRDefault="00D43C03" w:rsidP="00E44A62">
            <w:pPr>
              <w:snapToGrid w:val="0"/>
              <w:spacing w:line="300" w:lineRule="exact"/>
              <w:rPr>
                <w:sz w:val="21"/>
                <w:szCs w:val="21"/>
              </w:rPr>
            </w:pPr>
            <w:r w:rsidRPr="00E44A62">
              <w:rPr>
                <w:rFonts w:hint="eastAsia"/>
                <w:sz w:val="21"/>
                <w:szCs w:val="21"/>
              </w:rPr>
              <w:lastRenderedPageBreak/>
              <w:t>1.能说出呼吸道病毒、肠道病毒、肝炎病毒、疱疹病毒、逆转录病毒的概念与种类。</w:t>
            </w:r>
          </w:p>
          <w:p w14:paraId="4CF7002F" w14:textId="77777777" w:rsidR="00D43C03" w:rsidRPr="00E44A62" w:rsidRDefault="00D43C03" w:rsidP="00E44A62">
            <w:pPr>
              <w:snapToGrid w:val="0"/>
              <w:spacing w:line="300" w:lineRule="exact"/>
              <w:rPr>
                <w:sz w:val="21"/>
                <w:szCs w:val="21"/>
              </w:rPr>
            </w:pPr>
            <w:r w:rsidRPr="00E44A62">
              <w:rPr>
                <w:rFonts w:hint="eastAsia"/>
                <w:sz w:val="21"/>
                <w:szCs w:val="21"/>
              </w:rPr>
              <w:t>2.能说出流感病毒的生物学性状（形态结构、分型、抗原变异）与</w:t>
            </w:r>
            <w:r w:rsidRPr="00E44A62">
              <w:rPr>
                <w:rFonts w:hint="eastAsia"/>
                <w:sz w:val="21"/>
                <w:szCs w:val="21"/>
              </w:rPr>
              <w:lastRenderedPageBreak/>
              <w:t>致病性。</w:t>
            </w:r>
          </w:p>
          <w:p w14:paraId="3ACEEF8E" w14:textId="77777777" w:rsidR="00D43C03" w:rsidRPr="00E44A62" w:rsidRDefault="00D43C03" w:rsidP="00E44A62">
            <w:pPr>
              <w:snapToGrid w:val="0"/>
              <w:spacing w:line="300" w:lineRule="exact"/>
              <w:rPr>
                <w:sz w:val="21"/>
                <w:szCs w:val="21"/>
              </w:rPr>
            </w:pPr>
            <w:r w:rsidRPr="00E44A62">
              <w:rPr>
                <w:rFonts w:hint="eastAsia"/>
                <w:sz w:val="21"/>
                <w:szCs w:val="21"/>
              </w:rPr>
              <w:t>3.能说出乙型肝炎病毒的生物学性状（形态结构、抗原类型）、致病性（传播方式及致病特点）与微生物学检测。</w:t>
            </w:r>
          </w:p>
          <w:p w14:paraId="2FC8E451" w14:textId="77777777" w:rsidR="00D43C03" w:rsidRPr="00E44A62" w:rsidRDefault="00D43C03" w:rsidP="00E44A62">
            <w:pPr>
              <w:snapToGrid w:val="0"/>
              <w:spacing w:line="300" w:lineRule="exact"/>
              <w:rPr>
                <w:sz w:val="21"/>
                <w:szCs w:val="21"/>
              </w:rPr>
            </w:pPr>
            <w:r w:rsidRPr="00E44A62">
              <w:rPr>
                <w:rFonts w:hint="eastAsia"/>
                <w:sz w:val="21"/>
                <w:szCs w:val="21"/>
              </w:rPr>
              <w:t>4.能阐述单纯疱疹病毒的生物学性状、致病性。</w:t>
            </w:r>
          </w:p>
          <w:p w14:paraId="48EBC713" w14:textId="77777777" w:rsidR="00D43C03" w:rsidRPr="00E44A62" w:rsidRDefault="00D43C03" w:rsidP="00E44A62">
            <w:pPr>
              <w:snapToGrid w:val="0"/>
              <w:spacing w:line="300" w:lineRule="exact"/>
              <w:rPr>
                <w:sz w:val="21"/>
                <w:szCs w:val="21"/>
              </w:rPr>
            </w:pPr>
            <w:r w:rsidRPr="00E44A62">
              <w:rPr>
                <w:rFonts w:hint="eastAsia"/>
                <w:sz w:val="21"/>
                <w:szCs w:val="21"/>
              </w:rPr>
              <w:t xml:space="preserve">5.能阐述水痘—带状疱疹病毒的生物学性状、致病性。 </w:t>
            </w:r>
          </w:p>
          <w:p w14:paraId="184100F7" w14:textId="77777777" w:rsidR="00D43C03" w:rsidRPr="00E44A62" w:rsidRDefault="00D43C03" w:rsidP="00E44A62">
            <w:pPr>
              <w:snapToGrid w:val="0"/>
              <w:spacing w:line="300" w:lineRule="exact"/>
              <w:rPr>
                <w:sz w:val="21"/>
                <w:szCs w:val="21"/>
              </w:rPr>
            </w:pPr>
            <w:r w:rsidRPr="00E44A62">
              <w:rPr>
                <w:rFonts w:hint="eastAsia"/>
                <w:sz w:val="21"/>
                <w:szCs w:val="21"/>
              </w:rPr>
              <w:t>6.能说出人类免疫缺陷病毒的生物学性状、致病性与微生物学检测。</w:t>
            </w:r>
          </w:p>
          <w:p w14:paraId="17579A1A" w14:textId="10CECE23" w:rsidR="00A717CF" w:rsidRPr="00E44A62" w:rsidRDefault="00D43C03" w:rsidP="00E44A62">
            <w:pPr>
              <w:spacing w:line="300" w:lineRule="exact"/>
              <w:rPr>
                <w:sz w:val="21"/>
                <w:szCs w:val="21"/>
              </w:rPr>
            </w:pPr>
            <w:r w:rsidRPr="00E44A62">
              <w:rPr>
                <w:rFonts w:hint="eastAsia"/>
                <w:sz w:val="21"/>
                <w:szCs w:val="21"/>
              </w:rPr>
              <w:t>7.能综合呼吸道病毒、肠道病毒、肝炎病毒、疱疹病毒、逆转录病毒的诊治原则。</w:t>
            </w:r>
          </w:p>
        </w:tc>
        <w:tc>
          <w:tcPr>
            <w:tcW w:w="1737" w:type="dxa"/>
            <w:tcBorders>
              <w:left w:val="single" w:sz="4" w:space="0" w:color="auto"/>
              <w:right w:val="single" w:sz="12" w:space="0" w:color="auto"/>
            </w:tcBorders>
          </w:tcPr>
          <w:p w14:paraId="42CCD9DD" w14:textId="77777777" w:rsidR="00D43C03" w:rsidRPr="00E44A62" w:rsidRDefault="00D43C03" w:rsidP="00E44A62">
            <w:pPr>
              <w:snapToGrid w:val="0"/>
              <w:spacing w:line="300" w:lineRule="exact"/>
              <w:rPr>
                <w:sz w:val="21"/>
                <w:szCs w:val="21"/>
              </w:rPr>
            </w:pPr>
            <w:r w:rsidRPr="00E44A62">
              <w:rPr>
                <w:rFonts w:hint="eastAsia"/>
                <w:sz w:val="21"/>
                <w:szCs w:val="21"/>
              </w:rPr>
              <w:lastRenderedPageBreak/>
              <w:t>1.呼吸道病毒、肠道病毒、肝炎病毒、疱疹病毒、逆转录病毒的概念与种类。</w:t>
            </w:r>
          </w:p>
          <w:p w14:paraId="144B9696" w14:textId="47CED358" w:rsidR="00A717CF" w:rsidRPr="00E44A62" w:rsidRDefault="00D43C03" w:rsidP="00E44A62">
            <w:pPr>
              <w:spacing w:line="300" w:lineRule="exact"/>
              <w:rPr>
                <w:sz w:val="21"/>
                <w:szCs w:val="21"/>
              </w:rPr>
            </w:pPr>
            <w:r w:rsidRPr="00E44A62">
              <w:rPr>
                <w:rFonts w:hint="eastAsia"/>
                <w:sz w:val="21"/>
                <w:szCs w:val="21"/>
              </w:rPr>
              <w:t>2.综合呼吸道病毒、肠道病毒、肝炎病毒、疱疹病毒、逆转录病毒的诊治原则。</w:t>
            </w:r>
          </w:p>
        </w:tc>
      </w:tr>
      <w:tr w:rsidR="00345071" w:rsidRPr="00E44A62" w14:paraId="6835EDEA" w14:textId="77777777" w:rsidTr="00345071">
        <w:tc>
          <w:tcPr>
            <w:tcW w:w="583" w:type="dxa"/>
            <w:tcBorders>
              <w:left w:val="single" w:sz="12" w:space="0" w:color="auto"/>
              <w:right w:val="single" w:sz="4" w:space="0" w:color="auto"/>
            </w:tcBorders>
          </w:tcPr>
          <w:p w14:paraId="4B2246F1" w14:textId="489FE207" w:rsidR="00345071" w:rsidRPr="00E44A62" w:rsidRDefault="00345071" w:rsidP="00345071">
            <w:pPr>
              <w:snapToGrid w:val="0"/>
              <w:spacing w:line="300" w:lineRule="exact"/>
              <w:rPr>
                <w:sz w:val="21"/>
                <w:szCs w:val="21"/>
              </w:rPr>
            </w:pPr>
            <w:r>
              <w:rPr>
                <w:sz w:val="21"/>
                <w:szCs w:val="21"/>
              </w:rPr>
              <w:t>5</w:t>
            </w:r>
          </w:p>
        </w:tc>
        <w:tc>
          <w:tcPr>
            <w:tcW w:w="678" w:type="dxa"/>
            <w:tcBorders>
              <w:left w:val="single" w:sz="4" w:space="0" w:color="auto"/>
            </w:tcBorders>
          </w:tcPr>
          <w:p w14:paraId="6EFDA10A" w14:textId="77777777" w:rsidR="00345071" w:rsidRPr="00E44A62" w:rsidRDefault="00345071" w:rsidP="00345071">
            <w:pPr>
              <w:snapToGrid w:val="0"/>
              <w:spacing w:line="300" w:lineRule="exact"/>
              <w:jc w:val="center"/>
              <w:rPr>
                <w:sz w:val="21"/>
                <w:szCs w:val="21"/>
              </w:rPr>
            </w:pPr>
            <w:r w:rsidRPr="00E44A62">
              <w:rPr>
                <w:rFonts w:hint="eastAsia"/>
                <w:sz w:val="21"/>
                <w:szCs w:val="21"/>
              </w:rPr>
              <w:t>免疫器官与免疫细胞</w:t>
            </w:r>
          </w:p>
          <w:p w14:paraId="7D087978" w14:textId="77777777" w:rsidR="00345071" w:rsidRPr="00E44A62" w:rsidRDefault="00345071" w:rsidP="00345071">
            <w:pPr>
              <w:snapToGrid w:val="0"/>
              <w:spacing w:line="300" w:lineRule="exact"/>
              <w:jc w:val="center"/>
              <w:rPr>
                <w:sz w:val="21"/>
                <w:szCs w:val="21"/>
              </w:rPr>
            </w:pPr>
          </w:p>
        </w:tc>
        <w:tc>
          <w:tcPr>
            <w:tcW w:w="1276" w:type="dxa"/>
          </w:tcPr>
          <w:p w14:paraId="1317FD70" w14:textId="77777777" w:rsidR="00345071" w:rsidRPr="00E44A62" w:rsidRDefault="00345071" w:rsidP="00345071">
            <w:pPr>
              <w:snapToGrid w:val="0"/>
              <w:spacing w:line="300" w:lineRule="exact"/>
              <w:rPr>
                <w:sz w:val="21"/>
                <w:szCs w:val="21"/>
              </w:rPr>
            </w:pPr>
            <w:r w:rsidRPr="00E44A62">
              <w:rPr>
                <w:rFonts w:hint="eastAsia"/>
                <w:sz w:val="21"/>
                <w:szCs w:val="21"/>
              </w:rPr>
              <w:t>L</w:t>
            </w:r>
            <w:r w:rsidRPr="00E44A62">
              <w:rPr>
                <w:sz w:val="21"/>
                <w:szCs w:val="21"/>
              </w:rPr>
              <w:t>01</w:t>
            </w:r>
            <w:r w:rsidRPr="00E44A62">
              <w:rPr>
                <w:rFonts w:hint="eastAsia"/>
                <w:sz w:val="21"/>
                <w:szCs w:val="21"/>
              </w:rPr>
              <w:t>⑤、</w:t>
            </w:r>
          </w:p>
          <w:p w14:paraId="1A626E75" w14:textId="77777777" w:rsidR="00345071" w:rsidRPr="00E44A62" w:rsidRDefault="00345071" w:rsidP="00345071">
            <w:pPr>
              <w:snapToGrid w:val="0"/>
              <w:spacing w:line="300" w:lineRule="exact"/>
              <w:rPr>
                <w:sz w:val="21"/>
                <w:szCs w:val="21"/>
              </w:rPr>
            </w:pPr>
            <w:r w:rsidRPr="00E44A62">
              <w:rPr>
                <w:rFonts w:hint="eastAsia"/>
                <w:sz w:val="21"/>
                <w:szCs w:val="21"/>
              </w:rPr>
              <w:t>L</w:t>
            </w:r>
            <w:r w:rsidRPr="00E44A62">
              <w:rPr>
                <w:sz w:val="21"/>
                <w:szCs w:val="21"/>
              </w:rPr>
              <w:t>02</w:t>
            </w:r>
            <w:r w:rsidRPr="00E44A62">
              <w:rPr>
                <w:rFonts w:hint="eastAsia"/>
                <w:sz w:val="21"/>
                <w:szCs w:val="21"/>
              </w:rPr>
              <w:t>②、</w:t>
            </w:r>
          </w:p>
          <w:p w14:paraId="4D343DE5" w14:textId="77777777" w:rsidR="00345071" w:rsidRPr="00E44A62" w:rsidRDefault="00345071" w:rsidP="00345071">
            <w:pPr>
              <w:snapToGrid w:val="0"/>
              <w:spacing w:line="300" w:lineRule="exact"/>
              <w:rPr>
                <w:sz w:val="21"/>
                <w:szCs w:val="21"/>
              </w:rPr>
            </w:pPr>
            <w:r w:rsidRPr="00E44A62">
              <w:rPr>
                <w:rFonts w:hint="eastAsia"/>
                <w:sz w:val="21"/>
                <w:szCs w:val="21"/>
              </w:rPr>
              <w:t>L</w:t>
            </w:r>
            <w:r w:rsidRPr="00E44A62">
              <w:rPr>
                <w:sz w:val="21"/>
                <w:szCs w:val="21"/>
              </w:rPr>
              <w:t>04</w:t>
            </w:r>
            <w:r w:rsidRPr="00E44A62">
              <w:rPr>
                <w:rFonts w:hint="eastAsia"/>
                <w:sz w:val="21"/>
                <w:szCs w:val="21"/>
              </w:rPr>
              <w:t>①、</w:t>
            </w:r>
          </w:p>
          <w:p w14:paraId="4928DC57" w14:textId="6837474A" w:rsidR="00345071" w:rsidRPr="00E44A62" w:rsidRDefault="00345071" w:rsidP="00345071">
            <w:pPr>
              <w:snapToGrid w:val="0"/>
              <w:spacing w:line="300" w:lineRule="exact"/>
              <w:rPr>
                <w:sz w:val="21"/>
                <w:szCs w:val="21"/>
              </w:rPr>
            </w:pPr>
            <w:r w:rsidRPr="00E44A62">
              <w:rPr>
                <w:rFonts w:hint="eastAsia"/>
                <w:sz w:val="21"/>
                <w:szCs w:val="21"/>
              </w:rPr>
              <w:t>L</w:t>
            </w:r>
            <w:r w:rsidRPr="00E44A62">
              <w:rPr>
                <w:sz w:val="21"/>
                <w:szCs w:val="21"/>
              </w:rPr>
              <w:t>04</w:t>
            </w:r>
            <w:r w:rsidRPr="00E44A62">
              <w:rPr>
                <w:rFonts w:hint="eastAsia"/>
                <w:sz w:val="21"/>
                <w:szCs w:val="21"/>
              </w:rPr>
              <w:t>②</w:t>
            </w:r>
          </w:p>
        </w:tc>
        <w:tc>
          <w:tcPr>
            <w:tcW w:w="2265" w:type="dxa"/>
            <w:tcBorders>
              <w:right w:val="single" w:sz="4" w:space="0" w:color="auto"/>
            </w:tcBorders>
          </w:tcPr>
          <w:p w14:paraId="2BB6DE91" w14:textId="77777777" w:rsidR="00345071" w:rsidRPr="00E44A62" w:rsidRDefault="00345071" w:rsidP="00345071">
            <w:pPr>
              <w:snapToGrid w:val="0"/>
              <w:spacing w:line="300" w:lineRule="exact"/>
              <w:rPr>
                <w:sz w:val="21"/>
                <w:szCs w:val="21"/>
              </w:rPr>
            </w:pPr>
            <w:r w:rsidRPr="00E44A62">
              <w:rPr>
                <w:rFonts w:hint="eastAsia"/>
                <w:sz w:val="21"/>
                <w:szCs w:val="21"/>
              </w:rPr>
              <w:t>1.知道免疫的概念及免疫的主要功能。</w:t>
            </w:r>
          </w:p>
          <w:p w14:paraId="21851DBF" w14:textId="77777777" w:rsidR="00345071" w:rsidRPr="00E44A62" w:rsidRDefault="00345071" w:rsidP="00345071">
            <w:pPr>
              <w:snapToGrid w:val="0"/>
              <w:spacing w:line="300" w:lineRule="exact"/>
              <w:rPr>
                <w:sz w:val="21"/>
                <w:szCs w:val="21"/>
              </w:rPr>
            </w:pPr>
            <w:r w:rsidRPr="00E44A62">
              <w:rPr>
                <w:rFonts w:hint="eastAsia"/>
                <w:sz w:val="21"/>
                <w:szCs w:val="21"/>
              </w:rPr>
              <w:t>2.理解免疫系统的基本组成与主要功能。</w:t>
            </w:r>
          </w:p>
          <w:p w14:paraId="3F99D73D" w14:textId="0AD2DD4A" w:rsidR="00345071" w:rsidRPr="00E44A62" w:rsidRDefault="00345071" w:rsidP="00345071">
            <w:pPr>
              <w:snapToGrid w:val="0"/>
              <w:spacing w:line="300" w:lineRule="exact"/>
              <w:rPr>
                <w:sz w:val="21"/>
                <w:szCs w:val="21"/>
              </w:rPr>
            </w:pPr>
            <w:r w:rsidRPr="00E44A62">
              <w:rPr>
                <w:rFonts w:hint="eastAsia"/>
                <w:sz w:val="21"/>
                <w:szCs w:val="21"/>
              </w:rPr>
              <w:t>3.理解免疫学的形成与发展。</w:t>
            </w:r>
          </w:p>
        </w:tc>
        <w:tc>
          <w:tcPr>
            <w:tcW w:w="1737" w:type="dxa"/>
            <w:tcBorders>
              <w:left w:val="single" w:sz="4" w:space="0" w:color="auto"/>
              <w:right w:val="single" w:sz="4" w:space="0" w:color="auto"/>
            </w:tcBorders>
          </w:tcPr>
          <w:p w14:paraId="56801C80" w14:textId="77777777" w:rsidR="00345071" w:rsidRPr="00E44A62" w:rsidRDefault="00345071" w:rsidP="00345071">
            <w:pPr>
              <w:snapToGrid w:val="0"/>
              <w:spacing w:line="300" w:lineRule="exact"/>
              <w:rPr>
                <w:sz w:val="21"/>
                <w:szCs w:val="21"/>
              </w:rPr>
            </w:pPr>
            <w:r w:rsidRPr="00E44A62">
              <w:rPr>
                <w:rFonts w:hint="eastAsia"/>
                <w:sz w:val="21"/>
                <w:szCs w:val="21"/>
              </w:rPr>
              <w:t>1.能说出免疫的概念及免疫的主要功能。</w:t>
            </w:r>
          </w:p>
          <w:p w14:paraId="0BD23252" w14:textId="77777777" w:rsidR="00345071" w:rsidRPr="00E44A62" w:rsidRDefault="00345071" w:rsidP="00345071">
            <w:pPr>
              <w:snapToGrid w:val="0"/>
              <w:spacing w:line="300" w:lineRule="exact"/>
              <w:rPr>
                <w:sz w:val="21"/>
                <w:szCs w:val="21"/>
              </w:rPr>
            </w:pPr>
            <w:r w:rsidRPr="00E44A62">
              <w:rPr>
                <w:rFonts w:hint="eastAsia"/>
                <w:sz w:val="21"/>
                <w:szCs w:val="21"/>
              </w:rPr>
              <w:t>2.能阐述免疫系统的基本组成与主要功能。</w:t>
            </w:r>
          </w:p>
          <w:p w14:paraId="0BE30CA4" w14:textId="19E122C6" w:rsidR="00345071" w:rsidRPr="00E44A62" w:rsidRDefault="00345071" w:rsidP="00345071">
            <w:pPr>
              <w:snapToGrid w:val="0"/>
              <w:spacing w:line="300" w:lineRule="exact"/>
              <w:rPr>
                <w:sz w:val="21"/>
                <w:szCs w:val="21"/>
              </w:rPr>
            </w:pPr>
            <w:r w:rsidRPr="00E44A62">
              <w:rPr>
                <w:rFonts w:hint="eastAsia"/>
                <w:sz w:val="21"/>
                <w:szCs w:val="21"/>
              </w:rPr>
              <w:t>3.能阐述免疫学的形成与发展。</w:t>
            </w:r>
          </w:p>
        </w:tc>
        <w:tc>
          <w:tcPr>
            <w:tcW w:w="1737" w:type="dxa"/>
            <w:tcBorders>
              <w:left w:val="single" w:sz="4" w:space="0" w:color="auto"/>
              <w:right w:val="single" w:sz="12" w:space="0" w:color="auto"/>
            </w:tcBorders>
          </w:tcPr>
          <w:p w14:paraId="20689C03" w14:textId="6CFFB522" w:rsidR="00345071" w:rsidRPr="00E44A62" w:rsidRDefault="00345071" w:rsidP="00345071">
            <w:pPr>
              <w:snapToGrid w:val="0"/>
              <w:spacing w:line="300" w:lineRule="exact"/>
              <w:rPr>
                <w:sz w:val="21"/>
                <w:szCs w:val="21"/>
              </w:rPr>
            </w:pPr>
            <w:r w:rsidRPr="00E44A62">
              <w:rPr>
                <w:rFonts w:hint="eastAsia"/>
                <w:sz w:val="21"/>
                <w:szCs w:val="21"/>
              </w:rPr>
              <w:t>免疫系统的基本组成与主要功能。</w:t>
            </w:r>
          </w:p>
        </w:tc>
      </w:tr>
      <w:tr w:rsidR="00345071" w:rsidRPr="00E44A62" w14:paraId="511C5581" w14:textId="77777777" w:rsidTr="00345071">
        <w:tc>
          <w:tcPr>
            <w:tcW w:w="583" w:type="dxa"/>
            <w:tcBorders>
              <w:left w:val="single" w:sz="12" w:space="0" w:color="auto"/>
              <w:right w:val="single" w:sz="4" w:space="0" w:color="auto"/>
            </w:tcBorders>
          </w:tcPr>
          <w:p w14:paraId="72FD58C1" w14:textId="2D15FC9F" w:rsidR="00345071" w:rsidRPr="00E44A62" w:rsidRDefault="00345071" w:rsidP="00345071">
            <w:pPr>
              <w:snapToGrid w:val="0"/>
              <w:spacing w:line="300" w:lineRule="exact"/>
              <w:rPr>
                <w:sz w:val="21"/>
                <w:szCs w:val="21"/>
              </w:rPr>
            </w:pPr>
            <w:r>
              <w:rPr>
                <w:sz w:val="21"/>
                <w:szCs w:val="21"/>
              </w:rPr>
              <w:t>6</w:t>
            </w:r>
          </w:p>
        </w:tc>
        <w:tc>
          <w:tcPr>
            <w:tcW w:w="678" w:type="dxa"/>
            <w:tcBorders>
              <w:left w:val="single" w:sz="4" w:space="0" w:color="auto"/>
            </w:tcBorders>
          </w:tcPr>
          <w:p w14:paraId="056953D7" w14:textId="77777777" w:rsidR="00345071" w:rsidRPr="00E44A62" w:rsidRDefault="00345071" w:rsidP="00345071">
            <w:pPr>
              <w:snapToGrid w:val="0"/>
              <w:spacing w:line="300" w:lineRule="exact"/>
              <w:jc w:val="center"/>
              <w:rPr>
                <w:sz w:val="21"/>
                <w:szCs w:val="21"/>
              </w:rPr>
            </w:pPr>
            <w:r w:rsidRPr="00E44A62">
              <w:rPr>
                <w:rFonts w:hint="eastAsia"/>
                <w:sz w:val="21"/>
                <w:szCs w:val="21"/>
              </w:rPr>
              <w:t>抗原与免疫分子</w:t>
            </w:r>
          </w:p>
          <w:p w14:paraId="7C42CC56" w14:textId="77777777" w:rsidR="00345071" w:rsidRPr="00E44A62" w:rsidRDefault="00345071" w:rsidP="00345071">
            <w:pPr>
              <w:snapToGrid w:val="0"/>
              <w:spacing w:line="300" w:lineRule="exact"/>
              <w:jc w:val="center"/>
              <w:rPr>
                <w:sz w:val="21"/>
                <w:szCs w:val="21"/>
              </w:rPr>
            </w:pPr>
          </w:p>
        </w:tc>
        <w:tc>
          <w:tcPr>
            <w:tcW w:w="1276" w:type="dxa"/>
          </w:tcPr>
          <w:p w14:paraId="34C21EF2" w14:textId="77777777" w:rsidR="00345071" w:rsidRPr="00E44A62" w:rsidRDefault="00345071" w:rsidP="00345071">
            <w:pPr>
              <w:snapToGrid w:val="0"/>
              <w:spacing w:line="300" w:lineRule="exact"/>
              <w:rPr>
                <w:sz w:val="21"/>
                <w:szCs w:val="21"/>
              </w:rPr>
            </w:pPr>
            <w:r w:rsidRPr="00E44A62">
              <w:rPr>
                <w:rFonts w:hint="eastAsia"/>
                <w:sz w:val="21"/>
                <w:szCs w:val="21"/>
              </w:rPr>
              <w:t>L</w:t>
            </w:r>
            <w:r w:rsidRPr="00E44A62">
              <w:rPr>
                <w:sz w:val="21"/>
                <w:szCs w:val="21"/>
              </w:rPr>
              <w:t>01</w:t>
            </w:r>
            <w:r w:rsidRPr="00E44A62">
              <w:rPr>
                <w:rFonts w:hint="eastAsia"/>
                <w:sz w:val="21"/>
                <w:szCs w:val="21"/>
              </w:rPr>
              <w:t>⑤、</w:t>
            </w:r>
          </w:p>
          <w:p w14:paraId="1629FA77" w14:textId="77777777" w:rsidR="00345071" w:rsidRPr="00E44A62" w:rsidRDefault="00345071" w:rsidP="00345071">
            <w:pPr>
              <w:snapToGrid w:val="0"/>
              <w:spacing w:line="300" w:lineRule="exact"/>
              <w:rPr>
                <w:sz w:val="21"/>
                <w:szCs w:val="21"/>
              </w:rPr>
            </w:pPr>
            <w:r w:rsidRPr="00E44A62">
              <w:rPr>
                <w:rFonts w:hint="eastAsia"/>
                <w:sz w:val="21"/>
                <w:szCs w:val="21"/>
              </w:rPr>
              <w:t>L</w:t>
            </w:r>
            <w:r w:rsidRPr="00E44A62">
              <w:rPr>
                <w:sz w:val="21"/>
                <w:szCs w:val="21"/>
              </w:rPr>
              <w:t>02</w:t>
            </w:r>
            <w:r w:rsidRPr="00E44A62">
              <w:rPr>
                <w:rFonts w:hint="eastAsia"/>
                <w:sz w:val="21"/>
                <w:szCs w:val="21"/>
              </w:rPr>
              <w:t>②、</w:t>
            </w:r>
          </w:p>
          <w:p w14:paraId="29A5F28F" w14:textId="637A64D2" w:rsidR="00345071" w:rsidRPr="00E44A62" w:rsidRDefault="00345071" w:rsidP="00345071">
            <w:pPr>
              <w:snapToGrid w:val="0"/>
              <w:spacing w:line="300" w:lineRule="exact"/>
              <w:rPr>
                <w:sz w:val="21"/>
                <w:szCs w:val="21"/>
              </w:rPr>
            </w:pPr>
            <w:r w:rsidRPr="00E44A62">
              <w:rPr>
                <w:rFonts w:hint="eastAsia"/>
                <w:sz w:val="21"/>
                <w:szCs w:val="21"/>
              </w:rPr>
              <w:t>L</w:t>
            </w:r>
            <w:r w:rsidRPr="00E44A62">
              <w:rPr>
                <w:sz w:val="21"/>
                <w:szCs w:val="21"/>
              </w:rPr>
              <w:t>04</w:t>
            </w:r>
            <w:r w:rsidRPr="00E44A62">
              <w:rPr>
                <w:rFonts w:hint="eastAsia"/>
                <w:sz w:val="21"/>
                <w:szCs w:val="21"/>
              </w:rPr>
              <w:t>①、L</w:t>
            </w:r>
            <w:r w:rsidRPr="00E44A62">
              <w:rPr>
                <w:sz w:val="21"/>
                <w:szCs w:val="21"/>
              </w:rPr>
              <w:t>04</w:t>
            </w:r>
            <w:r w:rsidRPr="00E44A62">
              <w:rPr>
                <w:rFonts w:hint="eastAsia"/>
                <w:sz w:val="21"/>
                <w:szCs w:val="21"/>
              </w:rPr>
              <w:t>②</w:t>
            </w:r>
          </w:p>
        </w:tc>
        <w:tc>
          <w:tcPr>
            <w:tcW w:w="2265" w:type="dxa"/>
            <w:tcBorders>
              <w:right w:val="single" w:sz="4" w:space="0" w:color="auto"/>
            </w:tcBorders>
          </w:tcPr>
          <w:p w14:paraId="697AB1F7" w14:textId="77777777" w:rsidR="00345071" w:rsidRPr="00E44A62" w:rsidRDefault="00345071" w:rsidP="00345071">
            <w:pPr>
              <w:snapToGrid w:val="0"/>
              <w:spacing w:line="300" w:lineRule="exact"/>
              <w:rPr>
                <w:sz w:val="21"/>
                <w:szCs w:val="21"/>
              </w:rPr>
            </w:pPr>
            <w:r w:rsidRPr="00E44A62">
              <w:rPr>
                <w:rFonts w:hint="eastAsia"/>
                <w:sz w:val="21"/>
                <w:szCs w:val="21"/>
              </w:rPr>
              <w:t>1.理解抗原的概念、基本性能。</w:t>
            </w:r>
          </w:p>
          <w:p w14:paraId="230A3D3B" w14:textId="77777777" w:rsidR="00345071" w:rsidRPr="00E44A62" w:rsidRDefault="00345071" w:rsidP="00345071">
            <w:pPr>
              <w:snapToGrid w:val="0"/>
              <w:spacing w:line="300" w:lineRule="exact"/>
              <w:rPr>
                <w:sz w:val="21"/>
                <w:szCs w:val="21"/>
              </w:rPr>
            </w:pPr>
            <w:r w:rsidRPr="00E44A62">
              <w:rPr>
                <w:rFonts w:hint="eastAsia"/>
                <w:sz w:val="21"/>
                <w:szCs w:val="21"/>
              </w:rPr>
              <w:t>2.分析抗原的免疫原性的形成基础。</w:t>
            </w:r>
          </w:p>
          <w:p w14:paraId="5ADBB482" w14:textId="77777777" w:rsidR="00345071" w:rsidRPr="00E44A62" w:rsidRDefault="00345071" w:rsidP="00345071">
            <w:pPr>
              <w:snapToGrid w:val="0"/>
              <w:spacing w:line="300" w:lineRule="exact"/>
              <w:rPr>
                <w:sz w:val="21"/>
                <w:szCs w:val="21"/>
              </w:rPr>
            </w:pPr>
            <w:r w:rsidRPr="00E44A62">
              <w:rPr>
                <w:rFonts w:hint="eastAsia"/>
                <w:sz w:val="21"/>
                <w:szCs w:val="21"/>
              </w:rPr>
              <w:t>3.知道抗原的主要分类方法及医学上的重要抗原物质。</w:t>
            </w:r>
          </w:p>
          <w:p w14:paraId="39A8C248" w14:textId="77777777" w:rsidR="00345071" w:rsidRPr="00E44A62" w:rsidRDefault="00345071" w:rsidP="00345071">
            <w:pPr>
              <w:snapToGrid w:val="0"/>
              <w:spacing w:line="300" w:lineRule="exact"/>
              <w:rPr>
                <w:sz w:val="21"/>
                <w:szCs w:val="21"/>
              </w:rPr>
            </w:pPr>
            <w:r w:rsidRPr="00E44A62">
              <w:rPr>
                <w:rFonts w:hint="eastAsia"/>
                <w:sz w:val="21"/>
                <w:szCs w:val="21"/>
              </w:rPr>
              <w:t>4.知道免疫球蛋白、补体系统、MHC及MHC分子的的基本概念。</w:t>
            </w:r>
          </w:p>
          <w:p w14:paraId="1A3222F1" w14:textId="77777777" w:rsidR="00345071" w:rsidRPr="00E44A62" w:rsidRDefault="00345071" w:rsidP="00345071">
            <w:pPr>
              <w:snapToGrid w:val="0"/>
              <w:spacing w:line="300" w:lineRule="exact"/>
              <w:rPr>
                <w:sz w:val="21"/>
                <w:szCs w:val="21"/>
              </w:rPr>
            </w:pPr>
            <w:r w:rsidRPr="00E44A62">
              <w:rPr>
                <w:rFonts w:hint="eastAsia"/>
                <w:sz w:val="21"/>
                <w:szCs w:val="21"/>
              </w:rPr>
              <w:t>5.知道免疫球蛋白的基本结构。</w:t>
            </w:r>
          </w:p>
          <w:p w14:paraId="107348C7" w14:textId="77777777" w:rsidR="00345071" w:rsidRPr="00E44A62" w:rsidRDefault="00345071" w:rsidP="00345071">
            <w:pPr>
              <w:snapToGrid w:val="0"/>
              <w:spacing w:line="300" w:lineRule="exact"/>
              <w:rPr>
                <w:sz w:val="21"/>
                <w:szCs w:val="21"/>
              </w:rPr>
            </w:pPr>
            <w:r w:rsidRPr="00E44A62">
              <w:rPr>
                <w:rFonts w:hint="eastAsia"/>
                <w:sz w:val="21"/>
                <w:szCs w:val="21"/>
              </w:rPr>
              <w:t>6.理解免疫球蛋白的</w:t>
            </w:r>
            <w:r w:rsidRPr="00E44A62">
              <w:rPr>
                <w:rFonts w:hint="eastAsia"/>
                <w:sz w:val="21"/>
                <w:szCs w:val="21"/>
              </w:rPr>
              <w:lastRenderedPageBreak/>
              <w:t>生物学活性及主要生物学功能。</w:t>
            </w:r>
          </w:p>
          <w:p w14:paraId="31BBA9E0" w14:textId="77777777" w:rsidR="00345071" w:rsidRPr="00E44A62" w:rsidRDefault="00345071" w:rsidP="00345071">
            <w:pPr>
              <w:snapToGrid w:val="0"/>
              <w:spacing w:line="300" w:lineRule="exact"/>
              <w:rPr>
                <w:sz w:val="21"/>
                <w:szCs w:val="21"/>
              </w:rPr>
            </w:pPr>
            <w:r w:rsidRPr="00E44A62">
              <w:rPr>
                <w:rFonts w:hint="eastAsia"/>
                <w:sz w:val="21"/>
                <w:szCs w:val="21"/>
              </w:rPr>
              <w:t>7.知道各类免疫球蛋白的生物学活性与特点。</w:t>
            </w:r>
          </w:p>
          <w:p w14:paraId="5E572067" w14:textId="77777777" w:rsidR="00345071" w:rsidRPr="00E44A62" w:rsidRDefault="00345071" w:rsidP="00345071">
            <w:pPr>
              <w:snapToGrid w:val="0"/>
              <w:spacing w:line="300" w:lineRule="exact"/>
              <w:rPr>
                <w:sz w:val="21"/>
                <w:szCs w:val="21"/>
              </w:rPr>
            </w:pPr>
          </w:p>
        </w:tc>
        <w:tc>
          <w:tcPr>
            <w:tcW w:w="1737" w:type="dxa"/>
            <w:tcBorders>
              <w:left w:val="single" w:sz="4" w:space="0" w:color="auto"/>
              <w:right w:val="single" w:sz="4" w:space="0" w:color="auto"/>
            </w:tcBorders>
          </w:tcPr>
          <w:p w14:paraId="0770B6F8" w14:textId="77777777" w:rsidR="00345071" w:rsidRPr="00E44A62" w:rsidRDefault="00345071" w:rsidP="00345071">
            <w:pPr>
              <w:snapToGrid w:val="0"/>
              <w:spacing w:line="300" w:lineRule="exact"/>
              <w:rPr>
                <w:sz w:val="21"/>
                <w:szCs w:val="21"/>
              </w:rPr>
            </w:pPr>
            <w:r w:rsidRPr="00E44A62">
              <w:rPr>
                <w:rFonts w:hint="eastAsia"/>
                <w:sz w:val="21"/>
                <w:szCs w:val="21"/>
              </w:rPr>
              <w:lastRenderedPageBreak/>
              <w:t>1.能阐述抗原的概念、基本性能。</w:t>
            </w:r>
          </w:p>
          <w:p w14:paraId="0A27EB3D" w14:textId="77777777" w:rsidR="00345071" w:rsidRPr="00E44A62" w:rsidRDefault="00345071" w:rsidP="00345071">
            <w:pPr>
              <w:snapToGrid w:val="0"/>
              <w:spacing w:line="300" w:lineRule="exact"/>
              <w:rPr>
                <w:sz w:val="21"/>
                <w:szCs w:val="21"/>
              </w:rPr>
            </w:pPr>
            <w:r w:rsidRPr="00E44A62">
              <w:rPr>
                <w:rFonts w:hint="eastAsia"/>
                <w:sz w:val="21"/>
                <w:szCs w:val="21"/>
              </w:rPr>
              <w:t>2.能分析抗原的免疫原性的形成基础。</w:t>
            </w:r>
          </w:p>
          <w:p w14:paraId="38783DE8" w14:textId="77777777" w:rsidR="00345071" w:rsidRPr="00E44A62" w:rsidRDefault="00345071" w:rsidP="00345071">
            <w:pPr>
              <w:snapToGrid w:val="0"/>
              <w:spacing w:line="300" w:lineRule="exact"/>
              <w:rPr>
                <w:sz w:val="21"/>
                <w:szCs w:val="21"/>
              </w:rPr>
            </w:pPr>
            <w:r w:rsidRPr="00E44A62">
              <w:rPr>
                <w:rFonts w:hint="eastAsia"/>
                <w:sz w:val="21"/>
                <w:szCs w:val="21"/>
              </w:rPr>
              <w:t>3.能说出抗原的主要分类方法及医学上的重要抗原物质。</w:t>
            </w:r>
          </w:p>
          <w:p w14:paraId="77EBB057" w14:textId="77777777" w:rsidR="00345071" w:rsidRPr="00E44A62" w:rsidRDefault="00345071" w:rsidP="00345071">
            <w:pPr>
              <w:snapToGrid w:val="0"/>
              <w:spacing w:line="300" w:lineRule="exact"/>
              <w:rPr>
                <w:sz w:val="21"/>
                <w:szCs w:val="21"/>
              </w:rPr>
            </w:pPr>
            <w:r w:rsidRPr="00E44A62">
              <w:rPr>
                <w:rFonts w:hint="eastAsia"/>
                <w:sz w:val="21"/>
                <w:szCs w:val="21"/>
              </w:rPr>
              <w:t>4.能说出免疫球蛋白、补体系统、MHC及MHC分子的的基本概念。</w:t>
            </w:r>
          </w:p>
          <w:p w14:paraId="27D8E940" w14:textId="77777777" w:rsidR="00345071" w:rsidRPr="00E44A62" w:rsidRDefault="00345071" w:rsidP="00345071">
            <w:pPr>
              <w:snapToGrid w:val="0"/>
              <w:spacing w:line="300" w:lineRule="exact"/>
              <w:rPr>
                <w:sz w:val="21"/>
                <w:szCs w:val="21"/>
              </w:rPr>
            </w:pPr>
            <w:r w:rsidRPr="00E44A62">
              <w:rPr>
                <w:rFonts w:hint="eastAsia"/>
                <w:sz w:val="21"/>
                <w:szCs w:val="21"/>
              </w:rPr>
              <w:lastRenderedPageBreak/>
              <w:t>5.能说出免疫球蛋白的基本结构。</w:t>
            </w:r>
          </w:p>
          <w:p w14:paraId="4779089A" w14:textId="77777777" w:rsidR="00345071" w:rsidRPr="00E44A62" w:rsidRDefault="00345071" w:rsidP="00345071">
            <w:pPr>
              <w:snapToGrid w:val="0"/>
              <w:spacing w:line="300" w:lineRule="exact"/>
              <w:rPr>
                <w:sz w:val="21"/>
                <w:szCs w:val="21"/>
              </w:rPr>
            </w:pPr>
            <w:r w:rsidRPr="00E44A62">
              <w:rPr>
                <w:rFonts w:hint="eastAsia"/>
                <w:sz w:val="21"/>
                <w:szCs w:val="21"/>
              </w:rPr>
              <w:t>6.能阐述免疫球蛋白的生物学活性及主要生物学功能。</w:t>
            </w:r>
          </w:p>
          <w:p w14:paraId="094BD94F" w14:textId="77777777" w:rsidR="00345071" w:rsidRPr="00E44A62" w:rsidRDefault="00345071" w:rsidP="00345071">
            <w:pPr>
              <w:snapToGrid w:val="0"/>
              <w:spacing w:line="300" w:lineRule="exact"/>
              <w:rPr>
                <w:sz w:val="21"/>
                <w:szCs w:val="21"/>
              </w:rPr>
            </w:pPr>
            <w:r w:rsidRPr="00E44A62">
              <w:rPr>
                <w:rFonts w:hint="eastAsia"/>
                <w:sz w:val="21"/>
                <w:szCs w:val="21"/>
              </w:rPr>
              <w:t>7.能说出各类免疫球蛋白的生物学活性与特点。</w:t>
            </w:r>
          </w:p>
          <w:p w14:paraId="4F83020F" w14:textId="77777777" w:rsidR="00345071" w:rsidRPr="00E44A62" w:rsidRDefault="00345071" w:rsidP="00345071">
            <w:pPr>
              <w:snapToGrid w:val="0"/>
              <w:spacing w:line="300" w:lineRule="exact"/>
              <w:rPr>
                <w:sz w:val="21"/>
                <w:szCs w:val="21"/>
              </w:rPr>
            </w:pPr>
          </w:p>
        </w:tc>
        <w:tc>
          <w:tcPr>
            <w:tcW w:w="1737" w:type="dxa"/>
            <w:tcBorders>
              <w:left w:val="single" w:sz="4" w:space="0" w:color="auto"/>
              <w:right w:val="single" w:sz="12" w:space="0" w:color="auto"/>
            </w:tcBorders>
          </w:tcPr>
          <w:p w14:paraId="3DDC6B9D" w14:textId="77777777" w:rsidR="00345071" w:rsidRPr="00E44A62" w:rsidRDefault="00345071" w:rsidP="00345071">
            <w:pPr>
              <w:snapToGrid w:val="0"/>
              <w:spacing w:line="300" w:lineRule="exact"/>
              <w:rPr>
                <w:sz w:val="21"/>
                <w:szCs w:val="21"/>
              </w:rPr>
            </w:pPr>
            <w:r w:rsidRPr="00E44A62">
              <w:rPr>
                <w:rFonts w:hint="eastAsia"/>
                <w:sz w:val="21"/>
                <w:szCs w:val="21"/>
              </w:rPr>
              <w:lastRenderedPageBreak/>
              <w:t>1.抗原的免疫原性的形成基础。</w:t>
            </w:r>
          </w:p>
          <w:p w14:paraId="4C193D8D" w14:textId="77777777" w:rsidR="00345071" w:rsidRPr="00E44A62" w:rsidRDefault="00345071" w:rsidP="00345071">
            <w:pPr>
              <w:snapToGrid w:val="0"/>
              <w:spacing w:line="300" w:lineRule="exact"/>
              <w:rPr>
                <w:sz w:val="21"/>
                <w:szCs w:val="21"/>
              </w:rPr>
            </w:pPr>
            <w:r w:rsidRPr="00E44A62">
              <w:rPr>
                <w:rFonts w:hint="eastAsia"/>
                <w:sz w:val="21"/>
                <w:szCs w:val="21"/>
              </w:rPr>
              <w:t>2.抗原的主要分类方法及医学上的重要抗原物质。</w:t>
            </w:r>
          </w:p>
          <w:p w14:paraId="7F5B2A0D" w14:textId="77777777" w:rsidR="00345071" w:rsidRPr="00E44A62" w:rsidRDefault="00345071" w:rsidP="00345071">
            <w:pPr>
              <w:snapToGrid w:val="0"/>
              <w:spacing w:line="300" w:lineRule="exact"/>
              <w:rPr>
                <w:sz w:val="21"/>
                <w:szCs w:val="21"/>
              </w:rPr>
            </w:pPr>
            <w:r w:rsidRPr="00E44A62">
              <w:rPr>
                <w:rFonts w:hint="eastAsia"/>
                <w:sz w:val="21"/>
                <w:szCs w:val="21"/>
              </w:rPr>
              <w:t>3.免疫球蛋白的生物学活性及主要生物学功能。</w:t>
            </w:r>
          </w:p>
          <w:p w14:paraId="6FF2CFD7" w14:textId="67694123" w:rsidR="00345071" w:rsidRPr="00E44A62" w:rsidRDefault="00345071" w:rsidP="00345071">
            <w:pPr>
              <w:snapToGrid w:val="0"/>
              <w:spacing w:line="300" w:lineRule="exact"/>
              <w:rPr>
                <w:sz w:val="21"/>
                <w:szCs w:val="21"/>
              </w:rPr>
            </w:pPr>
            <w:r w:rsidRPr="00E44A62">
              <w:rPr>
                <w:rFonts w:hint="eastAsia"/>
                <w:sz w:val="21"/>
                <w:szCs w:val="21"/>
              </w:rPr>
              <w:t>4.补体系统的替代激活途径及MBL激活途径。</w:t>
            </w:r>
          </w:p>
        </w:tc>
      </w:tr>
      <w:tr w:rsidR="00345071" w:rsidRPr="00E44A62" w14:paraId="150E8E12" w14:textId="77777777" w:rsidTr="00345071">
        <w:tc>
          <w:tcPr>
            <w:tcW w:w="583" w:type="dxa"/>
            <w:tcBorders>
              <w:left w:val="single" w:sz="12" w:space="0" w:color="auto"/>
              <w:right w:val="single" w:sz="4" w:space="0" w:color="auto"/>
            </w:tcBorders>
          </w:tcPr>
          <w:p w14:paraId="4210CB43" w14:textId="096614D1" w:rsidR="00345071" w:rsidRPr="00E44A62" w:rsidRDefault="00345071" w:rsidP="00345071">
            <w:pPr>
              <w:snapToGrid w:val="0"/>
              <w:spacing w:line="300" w:lineRule="exact"/>
              <w:rPr>
                <w:sz w:val="21"/>
                <w:szCs w:val="21"/>
              </w:rPr>
            </w:pPr>
            <w:r>
              <w:rPr>
                <w:sz w:val="21"/>
                <w:szCs w:val="21"/>
              </w:rPr>
              <w:t>7</w:t>
            </w:r>
          </w:p>
        </w:tc>
        <w:tc>
          <w:tcPr>
            <w:tcW w:w="678" w:type="dxa"/>
            <w:tcBorders>
              <w:left w:val="single" w:sz="4" w:space="0" w:color="auto"/>
            </w:tcBorders>
          </w:tcPr>
          <w:p w14:paraId="1952B204" w14:textId="08303FE1" w:rsidR="00345071" w:rsidRPr="00E44A62" w:rsidRDefault="00345071" w:rsidP="00345071">
            <w:pPr>
              <w:snapToGrid w:val="0"/>
              <w:spacing w:line="300" w:lineRule="exact"/>
              <w:jc w:val="center"/>
              <w:rPr>
                <w:sz w:val="21"/>
                <w:szCs w:val="21"/>
              </w:rPr>
            </w:pPr>
            <w:r w:rsidRPr="00E44A62">
              <w:rPr>
                <w:rFonts w:hint="eastAsia"/>
                <w:sz w:val="21"/>
                <w:szCs w:val="21"/>
              </w:rPr>
              <w:t>补体、M</w:t>
            </w:r>
            <w:r w:rsidRPr="00E44A62">
              <w:rPr>
                <w:sz w:val="21"/>
                <w:szCs w:val="21"/>
              </w:rPr>
              <w:t>HC</w:t>
            </w:r>
          </w:p>
        </w:tc>
        <w:tc>
          <w:tcPr>
            <w:tcW w:w="1276" w:type="dxa"/>
          </w:tcPr>
          <w:p w14:paraId="3E0F5110" w14:textId="77777777" w:rsidR="00345071" w:rsidRPr="00E44A62" w:rsidRDefault="00345071" w:rsidP="00345071">
            <w:pPr>
              <w:snapToGrid w:val="0"/>
              <w:spacing w:line="300" w:lineRule="exact"/>
              <w:rPr>
                <w:sz w:val="21"/>
                <w:szCs w:val="21"/>
              </w:rPr>
            </w:pPr>
            <w:r w:rsidRPr="00E44A62">
              <w:rPr>
                <w:rFonts w:hint="eastAsia"/>
                <w:sz w:val="21"/>
                <w:szCs w:val="21"/>
              </w:rPr>
              <w:t>L</w:t>
            </w:r>
            <w:r w:rsidRPr="00E44A62">
              <w:rPr>
                <w:sz w:val="21"/>
                <w:szCs w:val="21"/>
              </w:rPr>
              <w:t>01</w:t>
            </w:r>
            <w:r w:rsidRPr="00E44A62">
              <w:rPr>
                <w:rFonts w:hint="eastAsia"/>
                <w:sz w:val="21"/>
                <w:szCs w:val="21"/>
              </w:rPr>
              <w:t>⑤、</w:t>
            </w:r>
          </w:p>
          <w:p w14:paraId="6CA5A0BC" w14:textId="77777777" w:rsidR="00345071" w:rsidRPr="00E44A62" w:rsidRDefault="00345071" w:rsidP="00345071">
            <w:pPr>
              <w:snapToGrid w:val="0"/>
              <w:spacing w:line="300" w:lineRule="exact"/>
              <w:rPr>
                <w:sz w:val="21"/>
                <w:szCs w:val="21"/>
              </w:rPr>
            </w:pPr>
            <w:r w:rsidRPr="00E44A62">
              <w:rPr>
                <w:rFonts w:hint="eastAsia"/>
                <w:sz w:val="21"/>
                <w:szCs w:val="21"/>
              </w:rPr>
              <w:t>L</w:t>
            </w:r>
            <w:r w:rsidRPr="00E44A62">
              <w:rPr>
                <w:sz w:val="21"/>
                <w:szCs w:val="21"/>
              </w:rPr>
              <w:t>02</w:t>
            </w:r>
            <w:r w:rsidRPr="00E44A62">
              <w:rPr>
                <w:rFonts w:hint="eastAsia"/>
                <w:sz w:val="21"/>
                <w:szCs w:val="21"/>
              </w:rPr>
              <w:t>②、</w:t>
            </w:r>
          </w:p>
          <w:p w14:paraId="148413C7" w14:textId="291448E8" w:rsidR="00345071" w:rsidRPr="00E44A62" w:rsidRDefault="00345071" w:rsidP="00345071">
            <w:pPr>
              <w:snapToGrid w:val="0"/>
              <w:spacing w:line="300" w:lineRule="exact"/>
              <w:rPr>
                <w:sz w:val="21"/>
                <w:szCs w:val="21"/>
              </w:rPr>
            </w:pPr>
            <w:r w:rsidRPr="00E44A62">
              <w:rPr>
                <w:rFonts w:hint="eastAsia"/>
                <w:sz w:val="21"/>
                <w:szCs w:val="21"/>
              </w:rPr>
              <w:t>L</w:t>
            </w:r>
            <w:r w:rsidRPr="00E44A62">
              <w:rPr>
                <w:sz w:val="21"/>
                <w:szCs w:val="21"/>
              </w:rPr>
              <w:t>04</w:t>
            </w:r>
            <w:r w:rsidRPr="00E44A62">
              <w:rPr>
                <w:rFonts w:hint="eastAsia"/>
                <w:sz w:val="21"/>
                <w:szCs w:val="21"/>
              </w:rPr>
              <w:t>①、</w:t>
            </w:r>
            <w:r w:rsidRPr="00E44A62">
              <w:rPr>
                <w:rFonts w:hint="eastAsia"/>
                <w:bCs/>
                <w:sz w:val="21"/>
                <w:szCs w:val="21"/>
              </w:rPr>
              <w:t>L</w:t>
            </w:r>
            <w:r w:rsidRPr="00E44A62">
              <w:rPr>
                <w:bCs/>
                <w:sz w:val="21"/>
                <w:szCs w:val="21"/>
              </w:rPr>
              <w:t>04</w:t>
            </w:r>
            <w:r w:rsidRPr="00E44A62">
              <w:rPr>
                <w:rFonts w:hint="eastAsia"/>
                <w:bCs/>
                <w:sz w:val="21"/>
                <w:szCs w:val="21"/>
              </w:rPr>
              <w:t>②</w:t>
            </w:r>
          </w:p>
        </w:tc>
        <w:tc>
          <w:tcPr>
            <w:tcW w:w="2265" w:type="dxa"/>
            <w:tcBorders>
              <w:right w:val="single" w:sz="4" w:space="0" w:color="auto"/>
            </w:tcBorders>
          </w:tcPr>
          <w:p w14:paraId="0A3DA275" w14:textId="77777777" w:rsidR="00345071" w:rsidRPr="00E44A62" w:rsidRDefault="00345071" w:rsidP="00345071">
            <w:pPr>
              <w:snapToGrid w:val="0"/>
              <w:spacing w:line="300" w:lineRule="exact"/>
              <w:rPr>
                <w:sz w:val="21"/>
                <w:szCs w:val="21"/>
              </w:rPr>
            </w:pPr>
            <w:r w:rsidRPr="00E44A62">
              <w:rPr>
                <w:sz w:val="21"/>
                <w:szCs w:val="21"/>
              </w:rPr>
              <w:t>1</w:t>
            </w:r>
            <w:r w:rsidRPr="00E44A62">
              <w:rPr>
                <w:rFonts w:hint="eastAsia"/>
                <w:sz w:val="21"/>
                <w:szCs w:val="21"/>
              </w:rPr>
              <w:t>.理解补体系统的经典激活途径。</w:t>
            </w:r>
          </w:p>
          <w:p w14:paraId="798E227D" w14:textId="77777777" w:rsidR="00345071" w:rsidRPr="00E44A62" w:rsidRDefault="00345071" w:rsidP="00345071">
            <w:pPr>
              <w:snapToGrid w:val="0"/>
              <w:spacing w:line="300" w:lineRule="exact"/>
              <w:rPr>
                <w:sz w:val="21"/>
                <w:szCs w:val="21"/>
              </w:rPr>
            </w:pPr>
            <w:r w:rsidRPr="00E44A62">
              <w:rPr>
                <w:sz w:val="21"/>
                <w:szCs w:val="21"/>
              </w:rPr>
              <w:t>2</w:t>
            </w:r>
            <w:r w:rsidRPr="00E44A62">
              <w:rPr>
                <w:rFonts w:hint="eastAsia"/>
                <w:sz w:val="21"/>
                <w:szCs w:val="21"/>
              </w:rPr>
              <w:t>.知道补体系统各成分的主要生物学作用。</w:t>
            </w:r>
          </w:p>
          <w:p w14:paraId="5CCE1A42" w14:textId="77777777" w:rsidR="00345071" w:rsidRPr="00E44A62" w:rsidRDefault="00345071" w:rsidP="00345071">
            <w:pPr>
              <w:snapToGrid w:val="0"/>
              <w:spacing w:line="300" w:lineRule="exact"/>
              <w:rPr>
                <w:sz w:val="21"/>
                <w:szCs w:val="21"/>
              </w:rPr>
            </w:pPr>
            <w:r w:rsidRPr="00E44A62">
              <w:rPr>
                <w:sz w:val="21"/>
                <w:szCs w:val="21"/>
              </w:rPr>
              <w:t>3</w:t>
            </w:r>
            <w:r w:rsidRPr="00E44A62">
              <w:rPr>
                <w:rFonts w:hint="eastAsia"/>
                <w:sz w:val="21"/>
                <w:szCs w:val="21"/>
              </w:rPr>
              <w:t>.综合补体系统的替代激活途径及MBL激活途径。</w:t>
            </w:r>
          </w:p>
          <w:p w14:paraId="69D231C3" w14:textId="77777777" w:rsidR="00345071" w:rsidRPr="00E44A62" w:rsidRDefault="00345071" w:rsidP="00345071">
            <w:pPr>
              <w:snapToGrid w:val="0"/>
              <w:spacing w:line="300" w:lineRule="exact"/>
              <w:rPr>
                <w:sz w:val="21"/>
                <w:szCs w:val="21"/>
              </w:rPr>
            </w:pPr>
            <w:r w:rsidRPr="00E44A62">
              <w:rPr>
                <w:sz w:val="21"/>
                <w:szCs w:val="21"/>
              </w:rPr>
              <w:t>4</w:t>
            </w:r>
            <w:r w:rsidRPr="00E44A62">
              <w:rPr>
                <w:rFonts w:hint="eastAsia"/>
                <w:sz w:val="21"/>
                <w:szCs w:val="21"/>
              </w:rPr>
              <w:t>.理解HLA复合体基因组成。</w:t>
            </w:r>
          </w:p>
          <w:p w14:paraId="3FCBF33C" w14:textId="77777777" w:rsidR="00345071" w:rsidRPr="00E44A62" w:rsidRDefault="00345071" w:rsidP="00345071">
            <w:pPr>
              <w:snapToGrid w:val="0"/>
              <w:spacing w:line="300" w:lineRule="exact"/>
              <w:rPr>
                <w:sz w:val="21"/>
                <w:szCs w:val="21"/>
              </w:rPr>
            </w:pPr>
            <w:r w:rsidRPr="00E44A62">
              <w:rPr>
                <w:sz w:val="21"/>
                <w:szCs w:val="21"/>
              </w:rPr>
              <w:t>5</w:t>
            </w:r>
            <w:r w:rsidRPr="00E44A62">
              <w:rPr>
                <w:rFonts w:hint="eastAsia"/>
                <w:sz w:val="21"/>
                <w:szCs w:val="21"/>
              </w:rPr>
              <w:t>.知道HLA的分子结构与分布。</w:t>
            </w:r>
          </w:p>
          <w:p w14:paraId="0E3F2622" w14:textId="77777777" w:rsidR="00345071" w:rsidRPr="00E44A62" w:rsidRDefault="00345071" w:rsidP="00345071">
            <w:pPr>
              <w:snapToGrid w:val="0"/>
              <w:spacing w:line="300" w:lineRule="exact"/>
              <w:rPr>
                <w:sz w:val="21"/>
                <w:szCs w:val="21"/>
              </w:rPr>
            </w:pPr>
            <w:r w:rsidRPr="00E44A62">
              <w:rPr>
                <w:sz w:val="21"/>
                <w:szCs w:val="21"/>
              </w:rPr>
              <w:t>6</w:t>
            </w:r>
            <w:r w:rsidRPr="00E44A62">
              <w:rPr>
                <w:rFonts w:hint="eastAsia"/>
                <w:sz w:val="21"/>
                <w:szCs w:val="21"/>
              </w:rPr>
              <w:t>.理解MHC分子的生物学意义。</w:t>
            </w:r>
          </w:p>
          <w:p w14:paraId="29F78858" w14:textId="27A697F5" w:rsidR="00345071" w:rsidRPr="00E44A62" w:rsidRDefault="00345071" w:rsidP="00345071">
            <w:pPr>
              <w:snapToGrid w:val="0"/>
              <w:spacing w:line="300" w:lineRule="exact"/>
              <w:rPr>
                <w:sz w:val="21"/>
                <w:szCs w:val="21"/>
              </w:rPr>
            </w:pPr>
            <w:r w:rsidRPr="00E44A62">
              <w:rPr>
                <w:sz w:val="21"/>
                <w:szCs w:val="21"/>
              </w:rPr>
              <w:t>7</w:t>
            </w:r>
            <w:r w:rsidRPr="00E44A62">
              <w:rPr>
                <w:rFonts w:hint="eastAsia"/>
                <w:sz w:val="21"/>
                <w:szCs w:val="21"/>
              </w:rPr>
              <w:t>.综合CD分子、黏附分子、细胞因子的基本概念。</w:t>
            </w:r>
          </w:p>
        </w:tc>
        <w:tc>
          <w:tcPr>
            <w:tcW w:w="1737" w:type="dxa"/>
            <w:tcBorders>
              <w:left w:val="single" w:sz="4" w:space="0" w:color="auto"/>
              <w:right w:val="single" w:sz="4" w:space="0" w:color="auto"/>
            </w:tcBorders>
          </w:tcPr>
          <w:p w14:paraId="3D204EEC" w14:textId="77777777" w:rsidR="00345071" w:rsidRPr="00E44A62" w:rsidRDefault="00345071" w:rsidP="00345071">
            <w:pPr>
              <w:snapToGrid w:val="0"/>
              <w:spacing w:line="300" w:lineRule="exact"/>
              <w:rPr>
                <w:sz w:val="21"/>
                <w:szCs w:val="21"/>
              </w:rPr>
            </w:pPr>
            <w:r w:rsidRPr="00E44A62">
              <w:rPr>
                <w:sz w:val="21"/>
                <w:szCs w:val="21"/>
              </w:rPr>
              <w:t>1</w:t>
            </w:r>
            <w:r w:rsidRPr="00E44A62">
              <w:rPr>
                <w:rFonts w:hint="eastAsia"/>
                <w:sz w:val="21"/>
                <w:szCs w:val="21"/>
              </w:rPr>
              <w:t>.能阐述补体系统的经典激活途径。</w:t>
            </w:r>
          </w:p>
          <w:p w14:paraId="1B808110" w14:textId="77777777" w:rsidR="00345071" w:rsidRPr="00E44A62" w:rsidRDefault="00345071" w:rsidP="00345071">
            <w:pPr>
              <w:snapToGrid w:val="0"/>
              <w:spacing w:line="300" w:lineRule="exact"/>
              <w:rPr>
                <w:sz w:val="21"/>
                <w:szCs w:val="21"/>
              </w:rPr>
            </w:pPr>
            <w:r w:rsidRPr="00E44A62">
              <w:rPr>
                <w:sz w:val="21"/>
                <w:szCs w:val="21"/>
              </w:rPr>
              <w:t>2</w:t>
            </w:r>
            <w:r w:rsidRPr="00E44A62">
              <w:rPr>
                <w:rFonts w:hint="eastAsia"/>
                <w:sz w:val="21"/>
                <w:szCs w:val="21"/>
              </w:rPr>
              <w:t>.能说出补体系统各成分的主要生物学作用。</w:t>
            </w:r>
          </w:p>
          <w:p w14:paraId="2BE407AC" w14:textId="77777777" w:rsidR="00345071" w:rsidRPr="00E44A62" w:rsidRDefault="00345071" w:rsidP="00345071">
            <w:pPr>
              <w:snapToGrid w:val="0"/>
              <w:spacing w:line="300" w:lineRule="exact"/>
              <w:rPr>
                <w:sz w:val="21"/>
                <w:szCs w:val="21"/>
              </w:rPr>
            </w:pPr>
            <w:r w:rsidRPr="00E44A62">
              <w:rPr>
                <w:sz w:val="21"/>
                <w:szCs w:val="21"/>
              </w:rPr>
              <w:t>3</w:t>
            </w:r>
            <w:r w:rsidRPr="00E44A62">
              <w:rPr>
                <w:rFonts w:hint="eastAsia"/>
                <w:sz w:val="21"/>
                <w:szCs w:val="21"/>
              </w:rPr>
              <w:t>.能综合补体系统的替代激活途径及MBL激活途径。</w:t>
            </w:r>
          </w:p>
          <w:p w14:paraId="6607288D" w14:textId="77777777" w:rsidR="00345071" w:rsidRPr="00E44A62" w:rsidRDefault="00345071" w:rsidP="00345071">
            <w:pPr>
              <w:snapToGrid w:val="0"/>
              <w:spacing w:line="300" w:lineRule="exact"/>
              <w:rPr>
                <w:sz w:val="21"/>
                <w:szCs w:val="21"/>
              </w:rPr>
            </w:pPr>
            <w:r w:rsidRPr="00E44A62">
              <w:rPr>
                <w:sz w:val="21"/>
                <w:szCs w:val="21"/>
              </w:rPr>
              <w:t>4</w:t>
            </w:r>
            <w:r w:rsidRPr="00E44A62">
              <w:rPr>
                <w:rFonts w:hint="eastAsia"/>
                <w:sz w:val="21"/>
                <w:szCs w:val="21"/>
              </w:rPr>
              <w:t>.能阐述HLA复合体基因组成。</w:t>
            </w:r>
          </w:p>
          <w:p w14:paraId="3BAB859C" w14:textId="77777777" w:rsidR="00345071" w:rsidRPr="00E44A62" w:rsidRDefault="00345071" w:rsidP="00345071">
            <w:pPr>
              <w:snapToGrid w:val="0"/>
              <w:spacing w:line="300" w:lineRule="exact"/>
              <w:rPr>
                <w:sz w:val="21"/>
                <w:szCs w:val="21"/>
              </w:rPr>
            </w:pPr>
            <w:r w:rsidRPr="00E44A62">
              <w:rPr>
                <w:sz w:val="21"/>
                <w:szCs w:val="21"/>
              </w:rPr>
              <w:t>5</w:t>
            </w:r>
            <w:r w:rsidRPr="00E44A62">
              <w:rPr>
                <w:rFonts w:hint="eastAsia"/>
                <w:sz w:val="21"/>
                <w:szCs w:val="21"/>
              </w:rPr>
              <w:t>.能说出HLA的分子结构与分布。</w:t>
            </w:r>
          </w:p>
          <w:p w14:paraId="3E318A16" w14:textId="77777777" w:rsidR="00345071" w:rsidRPr="00E44A62" w:rsidRDefault="00345071" w:rsidP="00345071">
            <w:pPr>
              <w:snapToGrid w:val="0"/>
              <w:spacing w:line="300" w:lineRule="exact"/>
              <w:rPr>
                <w:sz w:val="21"/>
                <w:szCs w:val="21"/>
              </w:rPr>
            </w:pPr>
            <w:r w:rsidRPr="00E44A62">
              <w:rPr>
                <w:sz w:val="21"/>
                <w:szCs w:val="21"/>
              </w:rPr>
              <w:t>6</w:t>
            </w:r>
            <w:r w:rsidRPr="00E44A62">
              <w:rPr>
                <w:rFonts w:hint="eastAsia"/>
                <w:sz w:val="21"/>
                <w:szCs w:val="21"/>
              </w:rPr>
              <w:t>.能阐述MHC分子的生物学意义。</w:t>
            </w:r>
          </w:p>
          <w:p w14:paraId="183663A6" w14:textId="0D8B54B9" w:rsidR="00345071" w:rsidRPr="00E44A62" w:rsidRDefault="00345071" w:rsidP="00345071">
            <w:pPr>
              <w:snapToGrid w:val="0"/>
              <w:spacing w:line="300" w:lineRule="exact"/>
              <w:rPr>
                <w:sz w:val="21"/>
                <w:szCs w:val="21"/>
              </w:rPr>
            </w:pPr>
            <w:r w:rsidRPr="00E44A62">
              <w:rPr>
                <w:sz w:val="21"/>
                <w:szCs w:val="21"/>
              </w:rPr>
              <w:t>7</w:t>
            </w:r>
            <w:r w:rsidRPr="00E44A62">
              <w:rPr>
                <w:rFonts w:hint="eastAsia"/>
                <w:sz w:val="21"/>
                <w:szCs w:val="21"/>
              </w:rPr>
              <w:t>.能综合CD分子、黏附分子、细胞因子的基本概念。</w:t>
            </w:r>
          </w:p>
        </w:tc>
        <w:tc>
          <w:tcPr>
            <w:tcW w:w="1737" w:type="dxa"/>
            <w:tcBorders>
              <w:left w:val="single" w:sz="4" w:space="0" w:color="auto"/>
              <w:right w:val="single" w:sz="12" w:space="0" w:color="auto"/>
            </w:tcBorders>
          </w:tcPr>
          <w:p w14:paraId="79999C4F" w14:textId="353DF1CF" w:rsidR="00345071" w:rsidRPr="00E44A62" w:rsidRDefault="00345071" w:rsidP="00345071">
            <w:pPr>
              <w:snapToGrid w:val="0"/>
              <w:spacing w:line="300" w:lineRule="exact"/>
              <w:rPr>
                <w:sz w:val="21"/>
                <w:szCs w:val="21"/>
              </w:rPr>
            </w:pPr>
            <w:r w:rsidRPr="00E44A62">
              <w:rPr>
                <w:rFonts w:hint="eastAsia"/>
                <w:sz w:val="21"/>
                <w:szCs w:val="21"/>
              </w:rPr>
              <w:t>补体系统的替代激活途径及MBL激活途径。</w:t>
            </w:r>
          </w:p>
        </w:tc>
      </w:tr>
      <w:tr w:rsidR="00345071" w:rsidRPr="00E44A62" w14:paraId="09996D01" w14:textId="77777777" w:rsidTr="00D43C03">
        <w:tc>
          <w:tcPr>
            <w:tcW w:w="583" w:type="dxa"/>
            <w:tcBorders>
              <w:left w:val="single" w:sz="12" w:space="0" w:color="auto"/>
              <w:bottom w:val="single" w:sz="12" w:space="0" w:color="auto"/>
              <w:right w:val="single" w:sz="4" w:space="0" w:color="auto"/>
            </w:tcBorders>
          </w:tcPr>
          <w:p w14:paraId="3472291A" w14:textId="2EA4B05D" w:rsidR="00345071" w:rsidRPr="00E44A62" w:rsidRDefault="00345071" w:rsidP="00345071">
            <w:pPr>
              <w:snapToGrid w:val="0"/>
              <w:spacing w:line="300" w:lineRule="exact"/>
              <w:rPr>
                <w:sz w:val="21"/>
                <w:szCs w:val="21"/>
              </w:rPr>
            </w:pPr>
            <w:r>
              <w:rPr>
                <w:sz w:val="21"/>
                <w:szCs w:val="21"/>
              </w:rPr>
              <w:t>8</w:t>
            </w:r>
          </w:p>
        </w:tc>
        <w:tc>
          <w:tcPr>
            <w:tcW w:w="678" w:type="dxa"/>
            <w:tcBorders>
              <w:left w:val="single" w:sz="4" w:space="0" w:color="auto"/>
              <w:bottom w:val="single" w:sz="12" w:space="0" w:color="auto"/>
            </w:tcBorders>
          </w:tcPr>
          <w:p w14:paraId="1A9F96F3" w14:textId="51D8EDA3" w:rsidR="00345071" w:rsidRPr="00E44A62" w:rsidRDefault="00345071" w:rsidP="00345071">
            <w:pPr>
              <w:snapToGrid w:val="0"/>
              <w:spacing w:line="300" w:lineRule="exact"/>
              <w:jc w:val="center"/>
              <w:rPr>
                <w:sz w:val="21"/>
                <w:szCs w:val="21"/>
              </w:rPr>
            </w:pPr>
            <w:r w:rsidRPr="00E44A62">
              <w:rPr>
                <w:rFonts w:hint="eastAsia"/>
                <w:sz w:val="21"/>
                <w:szCs w:val="21"/>
              </w:rPr>
              <w:t>临床免疫</w:t>
            </w:r>
          </w:p>
        </w:tc>
        <w:tc>
          <w:tcPr>
            <w:tcW w:w="1276" w:type="dxa"/>
            <w:tcBorders>
              <w:bottom w:val="single" w:sz="12" w:space="0" w:color="auto"/>
            </w:tcBorders>
          </w:tcPr>
          <w:p w14:paraId="0A215A10" w14:textId="77777777" w:rsidR="00345071" w:rsidRPr="00E44A62" w:rsidRDefault="00345071" w:rsidP="00345071">
            <w:pPr>
              <w:snapToGrid w:val="0"/>
              <w:spacing w:line="300" w:lineRule="exact"/>
              <w:rPr>
                <w:sz w:val="21"/>
                <w:szCs w:val="21"/>
              </w:rPr>
            </w:pPr>
            <w:r w:rsidRPr="00E44A62">
              <w:rPr>
                <w:rFonts w:hint="eastAsia"/>
                <w:sz w:val="21"/>
                <w:szCs w:val="21"/>
              </w:rPr>
              <w:t>L</w:t>
            </w:r>
            <w:r w:rsidRPr="00E44A62">
              <w:rPr>
                <w:sz w:val="21"/>
                <w:szCs w:val="21"/>
              </w:rPr>
              <w:t>01</w:t>
            </w:r>
            <w:r w:rsidRPr="00E44A62">
              <w:rPr>
                <w:rFonts w:hint="eastAsia"/>
                <w:sz w:val="21"/>
                <w:szCs w:val="21"/>
              </w:rPr>
              <w:t>⑤、</w:t>
            </w:r>
          </w:p>
          <w:p w14:paraId="3C88D51B" w14:textId="77777777" w:rsidR="00345071" w:rsidRPr="00E44A62" w:rsidRDefault="00345071" w:rsidP="00345071">
            <w:pPr>
              <w:snapToGrid w:val="0"/>
              <w:spacing w:line="300" w:lineRule="exact"/>
              <w:rPr>
                <w:sz w:val="21"/>
                <w:szCs w:val="21"/>
              </w:rPr>
            </w:pPr>
            <w:r w:rsidRPr="00E44A62">
              <w:rPr>
                <w:rFonts w:hint="eastAsia"/>
                <w:sz w:val="21"/>
                <w:szCs w:val="21"/>
              </w:rPr>
              <w:t>L</w:t>
            </w:r>
            <w:r w:rsidRPr="00E44A62">
              <w:rPr>
                <w:sz w:val="21"/>
                <w:szCs w:val="21"/>
              </w:rPr>
              <w:t>02</w:t>
            </w:r>
            <w:r w:rsidRPr="00E44A62">
              <w:rPr>
                <w:rFonts w:hint="eastAsia"/>
                <w:sz w:val="21"/>
                <w:szCs w:val="21"/>
              </w:rPr>
              <w:t>②、</w:t>
            </w:r>
          </w:p>
          <w:p w14:paraId="776EAD35" w14:textId="6864369C" w:rsidR="00345071" w:rsidRPr="00E44A62" w:rsidRDefault="00345071" w:rsidP="00345071">
            <w:pPr>
              <w:snapToGrid w:val="0"/>
              <w:spacing w:line="300" w:lineRule="exact"/>
              <w:rPr>
                <w:sz w:val="21"/>
                <w:szCs w:val="21"/>
              </w:rPr>
            </w:pPr>
            <w:r w:rsidRPr="00E44A62">
              <w:rPr>
                <w:rFonts w:hint="eastAsia"/>
                <w:sz w:val="21"/>
                <w:szCs w:val="21"/>
              </w:rPr>
              <w:t>L</w:t>
            </w:r>
            <w:r w:rsidRPr="00E44A62">
              <w:rPr>
                <w:sz w:val="21"/>
                <w:szCs w:val="21"/>
              </w:rPr>
              <w:t>04</w:t>
            </w:r>
            <w:r w:rsidRPr="00E44A62">
              <w:rPr>
                <w:rFonts w:hint="eastAsia"/>
                <w:sz w:val="21"/>
                <w:szCs w:val="21"/>
              </w:rPr>
              <w:t>①、</w:t>
            </w:r>
            <w:r w:rsidRPr="00E44A62">
              <w:rPr>
                <w:rFonts w:hint="eastAsia"/>
                <w:bCs/>
                <w:sz w:val="21"/>
                <w:szCs w:val="21"/>
              </w:rPr>
              <w:t>L</w:t>
            </w:r>
            <w:r w:rsidRPr="00E44A62">
              <w:rPr>
                <w:bCs/>
                <w:sz w:val="21"/>
                <w:szCs w:val="21"/>
              </w:rPr>
              <w:t>04</w:t>
            </w:r>
            <w:r w:rsidRPr="00E44A62">
              <w:rPr>
                <w:rFonts w:hint="eastAsia"/>
                <w:bCs/>
                <w:sz w:val="21"/>
                <w:szCs w:val="21"/>
              </w:rPr>
              <w:t>②</w:t>
            </w:r>
          </w:p>
        </w:tc>
        <w:tc>
          <w:tcPr>
            <w:tcW w:w="2265" w:type="dxa"/>
            <w:tcBorders>
              <w:bottom w:val="single" w:sz="12" w:space="0" w:color="auto"/>
              <w:right w:val="single" w:sz="4" w:space="0" w:color="auto"/>
            </w:tcBorders>
          </w:tcPr>
          <w:p w14:paraId="678FFBA6" w14:textId="77777777" w:rsidR="00345071" w:rsidRPr="00E44A62" w:rsidRDefault="00345071" w:rsidP="00345071">
            <w:pPr>
              <w:snapToGrid w:val="0"/>
              <w:spacing w:line="300" w:lineRule="exact"/>
              <w:rPr>
                <w:sz w:val="21"/>
                <w:szCs w:val="21"/>
              </w:rPr>
            </w:pPr>
            <w:r w:rsidRPr="00E44A62">
              <w:rPr>
                <w:rFonts w:hint="eastAsia"/>
                <w:sz w:val="21"/>
                <w:szCs w:val="21"/>
              </w:rPr>
              <w:t>1.知道超敏反应的概念、分型、各型变态反应的发生机制。免疫缺陷病的概念、一般特征。自身免疫病的概念、自身免疫病的基本特征。</w:t>
            </w:r>
          </w:p>
          <w:p w14:paraId="19B60E9C" w14:textId="77777777" w:rsidR="00345071" w:rsidRPr="00E44A62" w:rsidRDefault="00345071" w:rsidP="00345071">
            <w:pPr>
              <w:snapToGrid w:val="0"/>
              <w:spacing w:line="300" w:lineRule="exact"/>
              <w:rPr>
                <w:sz w:val="21"/>
                <w:szCs w:val="21"/>
              </w:rPr>
            </w:pPr>
            <w:r w:rsidRPr="00E44A62">
              <w:rPr>
                <w:rFonts w:hint="eastAsia"/>
                <w:sz w:val="21"/>
                <w:szCs w:val="21"/>
              </w:rPr>
              <w:t>2.理解各型超敏反应的常见临床表现与防治原则。免疫缺陷病的临床常见病症。</w:t>
            </w:r>
          </w:p>
          <w:p w14:paraId="6BF7CEA6" w14:textId="785B4172" w:rsidR="00345071" w:rsidRPr="00E44A62" w:rsidRDefault="00345071" w:rsidP="00345071">
            <w:pPr>
              <w:snapToGrid w:val="0"/>
              <w:spacing w:line="300" w:lineRule="exact"/>
              <w:rPr>
                <w:sz w:val="21"/>
                <w:szCs w:val="21"/>
              </w:rPr>
            </w:pPr>
            <w:r w:rsidRPr="00E44A62">
              <w:rPr>
                <w:rFonts w:hint="eastAsia"/>
                <w:sz w:val="21"/>
                <w:szCs w:val="21"/>
              </w:rPr>
              <w:t>3.综合各型超敏反应的比较。自身免疫病的</w:t>
            </w:r>
            <w:r w:rsidRPr="00E44A62">
              <w:rPr>
                <w:rFonts w:hint="eastAsia"/>
                <w:sz w:val="21"/>
                <w:szCs w:val="21"/>
              </w:rPr>
              <w:lastRenderedPageBreak/>
              <w:t>发病机制及治疗原则。</w:t>
            </w:r>
          </w:p>
        </w:tc>
        <w:tc>
          <w:tcPr>
            <w:tcW w:w="1737" w:type="dxa"/>
            <w:tcBorders>
              <w:left w:val="single" w:sz="4" w:space="0" w:color="auto"/>
              <w:bottom w:val="single" w:sz="12" w:space="0" w:color="auto"/>
              <w:right w:val="single" w:sz="4" w:space="0" w:color="auto"/>
            </w:tcBorders>
          </w:tcPr>
          <w:p w14:paraId="5FEABD41" w14:textId="77777777" w:rsidR="00345071" w:rsidRPr="00E44A62" w:rsidRDefault="00345071" w:rsidP="00345071">
            <w:pPr>
              <w:snapToGrid w:val="0"/>
              <w:spacing w:line="300" w:lineRule="exact"/>
              <w:rPr>
                <w:sz w:val="21"/>
                <w:szCs w:val="21"/>
              </w:rPr>
            </w:pPr>
            <w:r w:rsidRPr="00E44A62">
              <w:rPr>
                <w:rFonts w:hint="eastAsia"/>
                <w:sz w:val="21"/>
                <w:szCs w:val="21"/>
              </w:rPr>
              <w:lastRenderedPageBreak/>
              <w:t>1.能说出超敏反应的概念、分型、各型变态反应的发生机制。免疫缺陷病的概念、一般特征。自身免疫病的概念、自身免疫病的基本特征。</w:t>
            </w:r>
          </w:p>
          <w:p w14:paraId="4B6B56C8" w14:textId="77777777" w:rsidR="00345071" w:rsidRPr="00E44A62" w:rsidRDefault="00345071" w:rsidP="00345071">
            <w:pPr>
              <w:snapToGrid w:val="0"/>
              <w:spacing w:line="300" w:lineRule="exact"/>
              <w:rPr>
                <w:sz w:val="21"/>
                <w:szCs w:val="21"/>
              </w:rPr>
            </w:pPr>
            <w:r w:rsidRPr="00E44A62">
              <w:rPr>
                <w:rFonts w:hint="eastAsia"/>
                <w:sz w:val="21"/>
                <w:szCs w:val="21"/>
              </w:rPr>
              <w:t>2.能阐述各型超敏反应的常见临床表现与防治原则。免疫缺陷病</w:t>
            </w:r>
            <w:r w:rsidRPr="00E44A62">
              <w:rPr>
                <w:rFonts w:hint="eastAsia"/>
                <w:sz w:val="21"/>
                <w:szCs w:val="21"/>
              </w:rPr>
              <w:lastRenderedPageBreak/>
              <w:t>的临床常见病症。</w:t>
            </w:r>
          </w:p>
          <w:p w14:paraId="1CBFB503" w14:textId="6FED0D45" w:rsidR="00345071" w:rsidRPr="00E44A62" w:rsidRDefault="00345071" w:rsidP="00345071">
            <w:pPr>
              <w:snapToGrid w:val="0"/>
              <w:spacing w:line="300" w:lineRule="exact"/>
              <w:rPr>
                <w:sz w:val="21"/>
                <w:szCs w:val="21"/>
              </w:rPr>
            </w:pPr>
            <w:r w:rsidRPr="00E44A62">
              <w:rPr>
                <w:rFonts w:hint="eastAsia"/>
                <w:sz w:val="21"/>
                <w:szCs w:val="21"/>
              </w:rPr>
              <w:t>3.能综合各型超敏反应的比较。自身免疫病的发病机制及治疗原则。</w:t>
            </w:r>
          </w:p>
        </w:tc>
        <w:tc>
          <w:tcPr>
            <w:tcW w:w="1737" w:type="dxa"/>
            <w:tcBorders>
              <w:left w:val="single" w:sz="4" w:space="0" w:color="auto"/>
              <w:bottom w:val="single" w:sz="12" w:space="0" w:color="auto"/>
              <w:right w:val="single" w:sz="12" w:space="0" w:color="auto"/>
            </w:tcBorders>
          </w:tcPr>
          <w:p w14:paraId="74230F5E" w14:textId="77777777" w:rsidR="00345071" w:rsidRPr="00E44A62" w:rsidRDefault="00345071" w:rsidP="00345071">
            <w:pPr>
              <w:snapToGrid w:val="0"/>
              <w:spacing w:line="300" w:lineRule="exact"/>
              <w:rPr>
                <w:sz w:val="21"/>
                <w:szCs w:val="21"/>
              </w:rPr>
            </w:pPr>
            <w:r w:rsidRPr="00E44A62">
              <w:rPr>
                <w:rFonts w:hint="eastAsia"/>
                <w:sz w:val="21"/>
                <w:szCs w:val="21"/>
              </w:rPr>
              <w:lastRenderedPageBreak/>
              <w:t>1.各型超敏反应的常见临床表现与防治原则。</w:t>
            </w:r>
          </w:p>
          <w:p w14:paraId="018FED90" w14:textId="00117A5F" w:rsidR="00345071" w:rsidRPr="00E44A62" w:rsidRDefault="00345071" w:rsidP="00345071">
            <w:pPr>
              <w:snapToGrid w:val="0"/>
              <w:spacing w:line="300" w:lineRule="exact"/>
              <w:rPr>
                <w:sz w:val="21"/>
                <w:szCs w:val="21"/>
              </w:rPr>
            </w:pPr>
            <w:r w:rsidRPr="00E44A62">
              <w:rPr>
                <w:rFonts w:hint="eastAsia"/>
                <w:sz w:val="21"/>
                <w:szCs w:val="21"/>
              </w:rPr>
              <w:t>2.各型超敏反应的比较。</w:t>
            </w:r>
          </w:p>
        </w:tc>
      </w:tr>
    </w:tbl>
    <w:p w14:paraId="5AA46CFC" w14:textId="77777777" w:rsidR="00FE2153" w:rsidRPr="00E44A62" w:rsidRDefault="00FE2153" w:rsidP="00E44A62">
      <w:pPr>
        <w:pStyle w:val="DG2"/>
        <w:spacing w:before="81" w:after="163" w:line="300" w:lineRule="exact"/>
        <w:rPr>
          <w:rFonts w:ascii="宋体" w:hAnsi="宋体"/>
          <w:sz w:val="21"/>
          <w:szCs w:val="21"/>
        </w:rPr>
      </w:pPr>
    </w:p>
    <w:p w14:paraId="52354DC4" w14:textId="7D8E7154" w:rsidR="008B7448" w:rsidRPr="00305F23" w:rsidRDefault="008B7448" w:rsidP="00305F23">
      <w:pPr>
        <w:pStyle w:val="DG2"/>
        <w:spacing w:before="81" w:after="163"/>
      </w:pPr>
      <w:r w:rsidRPr="00305F23">
        <w:rPr>
          <w:rFonts w:hint="eastAsia"/>
        </w:rPr>
        <w:t>（</w:t>
      </w:r>
      <w:r w:rsidR="00FD56C6" w:rsidRPr="00305F23">
        <w:rPr>
          <w:rFonts w:hint="eastAsia"/>
        </w:rPr>
        <w:t>二</w:t>
      </w:r>
      <w:r w:rsidR="003E10A5" w:rsidRPr="00305F23">
        <w:rPr>
          <w:rFonts w:hint="eastAsia"/>
        </w:rPr>
        <w:t>）</w:t>
      </w:r>
      <w:r w:rsidR="00F43C49" w:rsidRPr="00305F23">
        <w:rPr>
          <w:rFonts w:hint="eastAsia"/>
        </w:rPr>
        <w:t>教学单元</w:t>
      </w:r>
      <w:r w:rsidR="00FE3221" w:rsidRPr="00305F23">
        <w:rPr>
          <w:rFonts w:hint="eastAsia"/>
        </w:rPr>
        <w:t>对</w:t>
      </w:r>
      <w:r w:rsidR="00F43C49" w:rsidRPr="00305F23">
        <w:rPr>
          <w:rFonts w:hint="eastAsia"/>
        </w:rPr>
        <w:t>课程目标的</w:t>
      </w:r>
      <w:r w:rsidR="00FE3221" w:rsidRPr="00305F23">
        <w:rPr>
          <w:rFonts w:hint="eastAsia"/>
        </w:rPr>
        <w:t>支撑</w:t>
      </w:r>
      <w:r w:rsidR="00F43C49" w:rsidRPr="00305F23">
        <w:rPr>
          <w:rFonts w:hint="eastAsia"/>
        </w:rPr>
        <w:t>关系</w:t>
      </w:r>
    </w:p>
    <w:tbl>
      <w:tblPr>
        <w:tblW w:w="49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679"/>
        <w:gridCol w:w="1559"/>
        <w:gridCol w:w="1417"/>
        <w:gridCol w:w="1276"/>
        <w:gridCol w:w="1275"/>
      </w:tblGrid>
      <w:tr w:rsidR="00DB1752" w:rsidRPr="007C0BCE" w14:paraId="6E136B53" w14:textId="42A16C63" w:rsidTr="005C0F82">
        <w:trPr>
          <w:trHeight w:val="794"/>
          <w:jc w:val="center"/>
        </w:trPr>
        <w:tc>
          <w:tcPr>
            <w:tcW w:w="2679" w:type="dxa"/>
            <w:tcBorders>
              <w:top w:val="single" w:sz="12" w:space="0" w:color="auto"/>
              <w:left w:val="single" w:sz="12" w:space="0" w:color="auto"/>
              <w:tl2br w:val="single" w:sz="4" w:space="0" w:color="auto"/>
            </w:tcBorders>
          </w:tcPr>
          <w:p w14:paraId="29966259" w14:textId="22257F0C" w:rsidR="00DB1752" w:rsidRPr="00E71319" w:rsidRDefault="00DB1752" w:rsidP="0057496F">
            <w:pPr>
              <w:pStyle w:val="DG"/>
              <w:ind w:firstLine="489"/>
              <w:jc w:val="right"/>
              <w:rPr>
                <w:szCs w:val="16"/>
              </w:rPr>
            </w:pPr>
            <w:r w:rsidRPr="00E71319">
              <w:rPr>
                <w:rFonts w:hint="eastAsia"/>
                <w:szCs w:val="16"/>
              </w:rPr>
              <w:t>课程目标</w:t>
            </w:r>
          </w:p>
          <w:p w14:paraId="0AE0367F" w14:textId="77777777" w:rsidR="00DB1752" w:rsidRDefault="00DB1752" w:rsidP="00AA4970">
            <w:pPr>
              <w:pStyle w:val="DG"/>
              <w:ind w:right="210"/>
              <w:jc w:val="left"/>
              <w:rPr>
                <w:szCs w:val="16"/>
              </w:rPr>
            </w:pPr>
          </w:p>
          <w:p w14:paraId="7E85CCEC" w14:textId="0EAFD738" w:rsidR="00DB1752" w:rsidRPr="00E71319" w:rsidRDefault="00DB1752" w:rsidP="00AA4970">
            <w:pPr>
              <w:pStyle w:val="DG"/>
              <w:ind w:right="210"/>
              <w:jc w:val="left"/>
              <w:rPr>
                <w:szCs w:val="16"/>
              </w:rPr>
            </w:pPr>
            <w:r w:rsidRPr="00E71319">
              <w:rPr>
                <w:rFonts w:hint="eastAsia"/>
                <w:szCs w:val="16"/>
              </w:rPr>
              <w:t>教学单元</w:t>
            </w:r>
          </w:p>
        </w:tc>
        <w:tc>
          <w:tcPr>
            <w:tcW w:w="1559" w:type="dxa"/>
            <w:tcBorders>
              <w:top w:val="single" w:sz="12" w:space="0" w:color="auto"/>
            </w:tcBorders>
            <w:vAlign w:val="center"/>
          </w:tcPr>
          <w:p w14:paraId="6598841B" w14:textId="0085E917" w:rsidR="00DB1752" w:rsidRPr="00E71319" w:rsidRDefault="00DB1752" w:rsidP="00AA4970">
            <w:pPr>
              <w:pStyle w:val="DG"/>
              <w:rPr>
                <w:szCs w:val="16"/>
              </w:rPr>
            </w:pPr>
            <w:r>
              <w:rPr>
                <w:szCs w:val="16"/>
              </w:rPr>
              <w:t>L015</w:t>
            </w:r>
          </w:p>
        </w:tc>
        <w:tc>
          <w:tcPr>
            <w:tcW w:w="1417" w:type="dxa"/>
            <w:tcBorders>
              <w:top w:val="single" w:sz="12" w:space="0" w:color="auto"/>
            </w:tcBorders>
            <w:vAlign w:val="center"/>
          </w:tcPr>
          <w:p w14:paraId="5609833D" w14:textId="28EB5D26" w:rsidR="00DB1752" w:rsidRPr="00E71319" w:rsidRDefault="00DB1752" w:rsidP="00AA4970">
            <w:pPr>
              <w:pStyle w:val="DG"/>
              <w:rPr>
                <w:szCs w:val="16"/>
              </w:rPr>
            </w:pPr>
            <w:r>
              <w:rPr>
                <w:szCs w:val="16"/>
              </w:rPr>
              <w:t>L022</w:t>
            </w:r>
          </w:p>
        </w:tc>
        <w:tc>
          <w:tcPr>
            <w:tcW w:w="1276" w:type="dxa"/>
            <w:tcBorders>
              <w:top w:val="single" w:sz="12" w:space="0" w:color="auto"/>
            </w:tcBorders>
            <w:vAlign w:val="center"/>
          </w:tcPr>
          <w:p w14:paraId="23C6C844" w14:textId="5E6E3290" w:rsidR="00DB1752" w:rsidRPr="00E71319" w:rsidRDefault="00DB1752" w:rsidP="00AA4970">
            <w:pPr>
              <w:pStyle w:val="DG"/>
              <w:rPr>
                <w:szCs w:val="16"/>
              </w:rPr>
            </w:pPr>
            <w:r>
              <w:rPr>
                <w:rFonts w:hint="eastAsia"/>
                <w:szCs w:val="16"/>
              </w:rPr>
              <w:t>L</w:t>
            </w:r>
            <w:r>
              <w:rPr>
                <w:szCs w:val="16"/>
              </w:rPr>
              <w:t>041</w:t>
            </w:r>
          </w:p>
        </w:tc>
        <w:tc>
          <w:tcPr>
            <w:tcW w:w="1275" w:type="dxa"/>
            <w:tcBorders>
              <w:top w:val="single" w:sz="12" w:space="0" w:color="auto"/>
              <w:right w:val="single" w:sz="12" w:space="0" w:color="auto"/>
            </w:tcBorders>
            <w:vAlign w:val="center"/>
          </w:tcPr>
          <w:p w14:paraId="33156666" w14:textId="09D2D28B" w:rsidR="00DB1752" w:rsidRPr="00E71319" w:rsidRDefault="00DB1752" w:rsidP="00AA4970">
            <w:pPr>
              <w:pStyle w:val="DG"/>
              <w:rPr>
                <w:szCs w:val="16"/>
              </w:rPr>
            </w:pPr>
            <w:r>
              <w:rPr>
                <w:rFonts w:hint="eastAsia"/>
                <w:szCs w:val="16"/>
              </w:rPr>
              <w:t>L</w:t>
            </w:r>
            <w:r>
              <w:rPr>
                <w:szCs w:val="16"/>
              </w:rPr>
              <w:t>042</w:t>
            </w:r>
          </w:p>
        </w:tc>
      </w:tr>
      <w:tr w:rsidR="00B7001F" w:rsidRPr="005126F1" w14:paraId="76609975" w14:textId="77777777" w:rsidTr="005C0F82">
        <w:trPr>
          <w:trHeight w:val="340"/>
          <w:jc w:val="center"/>
        </w:trPr>
        <w:tc>
          <w:tcPr>
            <w:tcW w:w="2679" w:type="dxa"/>
            <w:tcBorders>
              <w:left w:val="single" w:sz="12" w:space="0" w:color="auto"/>
            </w:tcBorders>
          </w:tcPr>
          <w:p w14:paraId="2C6D45EC" w14:textId="30362881" w:rsidR="00B7001F" w:rsidRPr="005C0F82" w:rsidRDefault="0043532D" w:rsidP="0043532D">
            <w:pPr>
              <w:pStyle w:val="DG0"/>
              <w:jc w:val="both"/>
              <w:rPr>
                <w:rFonts w:asciiTheme="minorEastAsia" w:eastAsiaTheme="minorEastAsia" w:hAnsiTheme="minorEastAsia"/>
              </w:rPr>
            </w:pPr>
            <w:r>
              <w:rPr>
                <w:rFonts w:asciiTheme="minorEastAsia" w:eastAsiaTheme="minorEastAsia" w:hAnsiTheme="minorEastAsia" w:hint="eastAsia"/>
              </w:rPr>
              <w:t>第</w:t>
            </w:r>
            <w:r w:rsidR="00FA4EB7">
              <w:rPr>
                <w:rFonts w:asciiTheme="minorEastAsia" w:eastAsiaTheme="minorEastAsia" w:hAnsiTheme="minorEastAsia" w:hint="eastAsia"/>
              </w:rPr>
              <w:t>一</w:t>
            </w:r>
            <w:r>
              <w:rPr>
                <w:rFonts w:asciiTheme="minorEastAsia" w:eastAsiaTheme="minorEastAsia" w:hAnsiTheme="minorEastAsia" w:hint="eastAsia"/>
              </w:rPr>
              <w:t xml:space="preserve">单元 </w:t>
            </w:r>
            <w:r w:rsidR="0048586E">
              <w:rPr>
                <w:rFonts w:asciiTheme="minorEastAsia" w:eastAsiaTheme="minorEastAsia" w:hAnsiTheme="minorEastAsia" w:hint="eastAsia"/>
              </w:rPr>
              <w:t>微生物概述</w:t>
            </w:r>
          </w:p>
        </w:tc>
        <w:tc>
          <w:tcPr>
            <w:tcW w:w="1559" w:type="dxa"/>
            <w:vAlign w:val="center"/>
          </w:tcPr>
          <w:p w14:paraId="77204280" w14:textId="2A2C0192" w:rsidR="00B7001F" w:rsidRPr="005C0F82" w:rsidRDefault="00B7001F" w:rsidP="00B7001F">
            <w:pPr>
              <w:pStyle w:val="DG0"/>
              <w:rPr>
                <w:rFonts w:asciiTheme="minorEastAsia" w:eastAsiaTheme="minorEastAsia" w:hAnsiTheme="minorEastAsia"/>
              </w:rPr>
            </w:pPr>
            <w:r w:rsidRPr="005C0F82">
              <w:rPr>
                <w:rFonts w:asciiTheme="minorEastAsia" w:eastAsiaTheme="minorEastAsia" w:hAnsiTheme="minorEastAsia"/>
              </w:rPr>
              <w:t>√</w:t>
            </w:r>
          </w:p>
        </w:tc>
        <w:tc>
          <w:tcPr>
            <w:tcW w:w="1417" w:type="dxa"/>
            <w:vAlign w:val="center"/>
          </w:tcPr>
          <w:p w14:paraId="2BA42B8D" w14:textId="71680152" w:rsidR="00B7001F" w:rsidRPr="005C0F82" w:rsidRDefault="00B7001F" w:rsidP="00B7001F">
            <w:pPr>
              <w:pStyle w:val="DG0"/>
              <w:rPr>
                <w:rFonts w:asciiTheme="minorEastAsia" w:eastAsiaTheme="minorEastAsia" w:hAnsiTheme="minorEastAsia"/>
              </w:rPr>
            </w:pPr>
            <w:r w:rsidRPr="005C0F82">
              <w:rPr>
                <w:rFonts w:asciiTheme="minorEastAsia" w:eastAsiaTheme="minorEastAsia" w:hAnsiTheme="minorEastAsia"/>
              </w:rPr>
              <w:t>√</w:t>
            </w:r>
          </w:p>
        </w:tc>
        <w:tc>
          <w:tcPr>
            <w:tcW w:w="1276" w:type="dxa"/>
            <w:vAlign w:val="center"/>
          </w:tcPr>
          <w:p w14:paraId="54278E39" w14:textId="443CCB70" w:rsidR="00B7001F" w:rsidRPr="005C0F82" w:rsidRDefault="00B7001F" w:rsidP="00B7001F">
            <w:pPr>
              <w:pStyle w:val="DG0"/>
              <w:rPr>
                <w:rFonts w:asciiTheme="minorEastAsia" w:eastAsiaTheme="minorEastAsia" w:hAnsiTheme="minorEastAsia"/>
              </w:rPr>
            </w:pPr>
            <w:r w:rsidRPr="005C0F82">
              <w:rPr>
                <w:rFonts w:asciiTheme="minorEastAsia" w:eastAsiaTheme="minorEastAsia" w:hAnsiTheme="minorEastAsia"/>
              </w:rPr>
              <w:t>√</w:t>
            </w:r>
          </w:p>
        </w:tc>
        <w:tc>
          <w:tcPr>
            <w:tcW w:w="1275" w:type="dxa"/>
            <w:tcBorders>
              <w:right w:val="single" w:sz="12" w:space="0" w:color="auto"/>
            </w:tcBorders>
            <w:vAlign w:val="center"/>
          </w:tcPr>
          <w:p w14:paraId="0C87FDEC" w14:textId="4537ED77" w:rsidR="00B7001F" w:rsidRPr="005C0F82" w:rsidRDefault="00B7001F" w:rsidP="00B7001F">
            <w:pPr>
              <w:pStyle w:val="DG0"/>
              <w:rPr>
                <w:rFonts w:asciiTheme="minorEastAsia" w:eastAsiaTheme="minorEastAsia" w:hAnsiTheme="minorEastAsia"/>
              </w:rPr>
            </w:pPr>
            <w:r w:rsidRPr="005C0F82">
              <w:rPr>
                <w:rFonts w:asciiTheme="minorEastAsia" w:eastAsiaTheme="minorEastAsia" w:hAnsiTheme="minorEastAsia"/>
              </w:rPr>
              <w:t>√</w:t>
            </w:r>
          </w:p>
        </w:tc>
      </w:tr>
      <w:tr w:rsidR="00B7001F" w:rsidRPr="005126F1" w14:paraId="649B9FD8" w14:textId="77777777" w:rsidTr="005C0F82">
        <w:trPr>
          <w:trHeight w:val="340"/>
          <w:jc w:val="center"/>
        </w:trPr>
        <w:tc>
          <w:tcPr>
            <w:tcW w:w="2679" w:type="dxa"/>
            <w:tcBorders>
              <w:left w:val="single" w:sz="12" w:space="0" w:color="auto"/>
            </w:tcBorders>
          </w:tcPr>
          <w:p w14:paraId="7FC27BC4" w14:textId="08495E85" w:rsidR="00B7001F" w:rsidRPr="005C0F82" w:rsidRDefault="0043532D" w:rsidP="0043532D">
            <w:pPr>
              <w:snapToGrid w:val="0"/>
              <w:spacing w:line="288" w:lineRule="auto"/>
              <w:jc w:val="both"/>
              <w:rPr>
                <w:rFonts w:asciiTheme="minorEastAsia" w:eastAsiaTheme="minorEastAsia" w:hAnsiTheme="minorEastAsia"/>
                <w:color w:val="000000"/>
                <w:sz w:val="21"/>
                <w:szCs w:val="21"/>
              </w:rPr>
            </w:pPr>
            <w:r w:rsidRPr="0043532D">
              <w:rPr>
                <w:rFonts w:asciiTheme="minorEastAsia" w:eastAsiaTheme="minorEastAsia" w:hAnsiTheme="minorEastAsia" w:hint="eastAsia"/>
                <w:color w:val="000000"/>
                <w:sz w:val="21"/>
                <w:szCs w:val="21"/>
              </w:rPr>
              <w:t>第</w:t>
            </w:r>
            <w:r w:rsidR="00FA4EB7">
              <w:rPr>
                <w:rFonts w:asciiTheme="minorEastAsia" w:eastAsiaTheme="minorEastAsia" w:hAnsiTheme="minorEastAsia" w:hint="eastAsia"/>
                <w:color w:val="000000"/>
                <w:sz w:val="21"/>
                <w:szCs w:val="21"/>
              </w:rPr>
              <w:t>二</w:t>
            </w:r>
            <w:r w:rsidRPr="0043532D">
              <w:rPr>
                <w:rFonts w:asciiTheme="minorEastAsia" w:eastAsiaTheme="minorEastAsia" w:hAnsiTheme="minorEastAsia" w:hint="eastAsia"/>
                <w:color w:val="000000"/>
                <w:sz w:val="21"/>
                <w:szCs w:val="21"/>
              </w:rPr>
              <w:t xml:space="preserve">单元 </w:t>
            </w:r>
            <w:r w:rsidR="0048586E">
              <w:rPr>
                <w:rFonts w:asciiTheme="minorEastAsia" w:eastAsiaTheme="minorEastAsia" w:hAnsiTheme="minorEastAsia" w:hint="eastAsia"/>
                <w:color w:val="000000"/>
                <w:sz w:val="21"/>
                <w:szCs w:val="21"/>
              </w:rPr>
              <w:t>病原微生物</w:t>
            </w:r>
          </w:p>
        </w:tc>
        <w:tc>
          <w:tcPr>
            <w:tcW w:w="1559" w:type="dxa"/>
            <w:vAlign w:val="center"/>
          </w:tcPr>
          <w:p w14:paraId="631304F6" w14:textId="75D10A8B" w:rsidR="00B7001F" w:rsidRPr="005C0F82" w:rsidRDefault="00B7001F" w:rsidP="00B7001F">
            <w:pPr>
              <w:pStyle w:val="DG0"/>
              <w:rPr>
                <w:rFonts w:asciiTheme="minorEastAsia" w:eastAsiaTheme="minorEastAsia" w:hAnsiTheme="minorEastAsia"/>
              </w:rPr>
            </w:pPr>
            <w:r w:rsidRPr="005C0F82">
              <w:rPr>
                <w:rFonts w:asciiTheme="minorEastAsia" w:eastAsiaTheme="minorEastAsia" w:hAnsiTheme="minorEastAsia"/>
              </w:rPr>
              <w:t>√</w:t>
            </w:r>
          </w:p>
        </w:tc>
        <w:tc>
          <w:tcPr>
            <w:tcW w:w="1417" w:type="dxa"/>
            <w:vAlign w:val="center"/>
          </w:tcPr>
          <w:p w14:paraId="6BB24DD2" w14:textId="475583CF" w:rsidR="00B7001F" w:rsidRPr="005C0F82" w:rsidRDefault="00B7001F" w:rsidP="00B7001F">
            <w:pPr>
              <w:pStyle w:val="DG0"/>
              <w:rPr>
                <w:rFonts w:asciiTheme="minorEastAsia" w:eastAsiaTheme="minorEastAsia" w:hAnsiTheme="minorEastAsia"/>
              </w:rPr>
            </w:pPr>
            <w:r w:rsidRPr="005C0F82">
              <w:rPr>
                <w:rFonts w:asciiTheme="minorEastAsia" w:eastAsiaTheme="minorEastAsia" w:hAnsiTheme="minorEastAsia"/>
              </w:rPr>
              <w:t>√</w:t>
            </w:r>
          </w:p>
        </w:tc>
        <w:tc>
          <w:tcPr>
            <w:tcW w:w="1276" w:type="dxa"/>
            <w:vAlign w:val="center"/>
          </w:tcPr>
          <w:p w14:paraId="3260662E" w14:textId="5E212D3C" w:rsidR="00B7001F" w:rsidRPr="005C0F82" w:rsidRDefault="00B7001F" w:rsidP="00B7001F">
            <w:pPr>
              <w:pStyle w:val="DG0"/>
              <w:rPr>
                <w:rFonts w:asciiTheme="minorEastAsia" w:eastAsiaTheme="minorEastAsia" w:hAnsiTheme="minorEastAsia"/>
              </w:rPr>
            </w:pPr>
            <w:r w:rsidRPr="005C0F82">
              <w:rPr>
                <w:rFonts w:asciiTheme="minorEastAsia" w:eastAsiaTheme="minorEastAsia" w:hAnsiTheme="minorEastAsia"/>
              </w:rPr>
              <w:t>√</w:t>
            </w:r>
          </w:p>
        </w:tc>
        <w:tc>
          <w:tcPr>
            <w:tcW w:w="1275" w:type="dxa"/>
            <w:tcBorders>
              <w:right w:val="single" w:sz="12" w:space="0" w:color="auto"/>
            </w:tcBorders>
            <w:vAlign w:val="center"/>
          </w:tcPr>
          <w:p w14:paraId="373CB3F9" w14:textId="2AD05D0B" w:rsidR="00B7001F" w:rsidRPr="005C0F82" w:rsidRDefault="00B7001F" w:rsidP="00B7001F">
            <w:pPr>
              <w:pStyle w:val="DG0"/>
              <w:rPr>
                <w:rFonts w:asciiTheme="minorEastAsia" w:eastAsiaTheme="minorEastAsia" w:hAnsiTheme="minorEastAsia"/>
              </w:rPr>
            </w:pPr>
            <w:r w:rsidRPr="005C0F82">
              <w:rPr>
                <w:rFonts w:asciiTheme="minorEastAsia" w:eastAsiaTheme="minorEastAsia" w:hAnsiTheme="minorEastAsia"/>
              </w:rPr>
              <w:t>√</w:t>
            </w:r>
          </w:p>
        </w:tc>
      </w:tr>
      <w:tr w:rsidR="00B7001F" w:rsidRPr="005126F1" w14:paraId="4EA12D4D" w14:textId="77777777" w:rsidTr="005C0F82">
        <w:trPr>
          <w:trHeight w:val="340"/>
          <w:jc w:val="center"/>
        </w:trPr>
        <w:tc>
          <w:tcPr>
            <w:tcW w:w="2679" w:type="dxa"/>
            <w:tcBorders>
              <w:left w:val="single" w:sz="12" w:space="0" w:color="auto"/>
            </w:tcBorders>
          </w:tcPr>
          <w:p w14:paraId="1DD79A69" w14:textId="2FF8D9E1" w:rsidR="00B7001F" w:rsidRPr="005C0F82" w:rsidRDefault="0043532D" w:rsidP="0043532D">
            <w:pPr>
              <w:pStyle w:val="DG0"/>
              <w:jc w:val="both"/>
              <w:rPr>
                <w:rFonts w:asciiTheme="minorEastAsia" w:eastAsiaTheme="minorEastAsia" w:hAnsiTheme="minorEastAsia"/>
              </w:rPr>
            </w:pPr>
            <w:r>
              <w:rPr>
                <w:rFonts w:asciiTheme="minorEastAsia" w:eastAsiaTheme="minorEastAsia" w:hAnsiTheme="minorEastAsia" w:hint="eastAsia"/>
              </w:rPr>
              <w:t>第</w:t>
            </w:r>
            <w:r w:rsidR="00FA4EB7">
              <w:rPr>
                <w:rFonts w:asciiTheme="minorEastAsia" w:eastAsiaTheme="minorEastAsia" w:hAnsiTheme="minorEastAsia" w:hint="eastAsia"/>
              </w:rPr>
              <w:t>三</w:t>
            </w:r>
            <w:r>
              <w:rPr>
                <w:rFonts w:asciiTheme="minorEastAsia" w:eastAsiaTheme="minorEastAsia" w:hAnsiTheme="minorEastAsia" w:hint="eastAsia"/>
              </w:rPr>
              <w:t xml:space="preserve">单元 </w:t>
            </w:r>
            <w:r w:rsidR="0048586E">
              <w:rPr>
                <w:rFonts w:asciiTheme="minorEastAsia" w:eastAsiaTheme="minorEastAsia" w:hAnsiTheme="minorEastAsia" w:hint="eastAsia"/>
              </w:rPr>
              <w:t>常见病原菌</w:t>
            </w:r>
          </w:p>
        </w:tc>
        <w:tc>
          <w:tcPr>
            <w:tcW w:w="1559" w:type="dxa"/>
            <w:vAlign w:val="center"/>
          </w:tcPr>
          <w:p w14:paraId="734B6810" w14:textId="1365A2E9" w:rsidR="00B7001F" w:rsidRPr="005C0F82" w:rsidRDefault="00B7001F" w:rsidP="00B7001F">
            <w:pPr>
              <w:pStyle w:val="DG0"/>
              <w:rPr>
                <w:rFonts w:asciiTheme="minorEastAsia" w:eastAsiaTheme="minorEastAsia" w:hAnsiTheme="minorEastAsia"/>
              </w:rPr>
            </w:pPr>
            <w:r w:rsidRPr="005C0F82">
              <w:rPr>
                <w:rFonts w:asciiTheme="minorEastAsia" w:eastAsiaTheme="minorEastAsia" w:hAnsiTheme="minorEastAsia"/>
              </w:rPr>
              <w:t>√</w:t>
            </w:r>
          </w:p>
        </w:tc>
        <w:tc>
          <w:tcPr>
            <w:tcW w:w="1417" w:type="dxa"/>
            <w:vAlign w:val="center"/>
          </w:tcPr>
          <w:p w14:paraId="2EE41750" w14:textId="2F5D41BE" w:rsidR="00B7001F" w:rsidRPr="005C0F82" w:rsidRDefault="00B7001F" w:rsidP="00B7001F">
            <w:pPr>
              <w:pStyle w:val="DG0"/>
              <w:rPr>
                <w:rFonts w:asciiTheme="minorEastAsia" w:eastAsiaTheme="minorEastAsia" w:hAnsiTheme="minorEastAsia"/>
              </w:rPr>
            </w:pPr>
            <w:r w:rsidRPr="005C0F82">
              <w:rPr>
                <w:rFonts w:asciiTheme="minorEastAsia" w:eastAsiaTheme="minorEastAsia" w:hAnsiTheme="minorEastAsia"/>
              </w:rPr>
              <w:t>√</w:t>
            </w:r>
          </w:p>
        </w:tc>
        <w:tc>
          <w:tcPr>
            <w:tcW w:w="1276" w:type="dxa"/>
            <w:vAlign w:val="center"/>
          </w:tcPr>
          <w:p w14:paraId="7F5F284F" w14:textId="23BFC0E4" w:rsidR="00B7001F" w:rsidRPr="005C0F82" w:rsidRDefault="00B7001F" w:rsidP="00B7001F">
            <w:pPr>
              <w:pStyle w:val="DG0"/>
              <w:rPr>
                <w:rFonts w:asciiTheme="minorEastAsia" w:eastAsiaTheme="minorEastAsia" w:hAnsiTheme="minorEastAsia"/>
              </w:rPr>
            </w:pPr>
            <w:r w:rsidRPr="005C0F82">
              <w:rPr>
                <w:rFonts w:asciiTheme="minorEastAsia" w:eastAsiaTheme="minorEastAsia" w:hAnsiTheme="minorEastAsia"/>
              </w:rPr>
              <w:t>√</w:t>
            </w:r>
          </w:p>
        </w:tc>
        <w:tc>
          <w:tcPr>
            <w:tcW w:w="1275" w:type="dxa"/>
            <w:tcBorders>
              <w:right w:val="single" w:sz="12" w:space="0" w:color="auto"/>
            </w:tcBorders>
            <w:vAlign w:val="center"/>
          </w:tcPr>
          <w:p w14:paraId="009A4D26" w14:textId="53ED9629" w:rsidR="00B7001F" w:rsidRPr="005C0F82" w:rsidRDefault="00B7001F" w:rsidP="00B7001F">
            <w:pPr>
              <w:pStyle w:val="DG0"/>
              <w:rPr>
                <w:rFonts w:asciiTheme="minorEastAsia" w:eastAsiaTheme="minorEastAsia" w:hAnsiTheme="minorEastAsia"/>
              </w:rPr>
            </w:pPr>
            <w:r w:rsidRPr="005C0F82">
              <w:rPr>
                <w:rFonts w:asciiTheme="minorEastAsia" w:eastAsiaTheme="minorEastAsia" w:hAnsiTheme="minorEastAsia"/>
              </w:rPr>
              <w:t>√</w:t>
            </w:r>
          </w:p>
        </w:tc>
      </w:tr>
      <w:tr w:rsidR="00B7001F" w:rsidRPr="005126F1" w14:paraId="541F051D" w14:textId="77777777" w:rsidTr="00FA4EB7">
        <w:trPr>
          <w:trHeight w:val="340"/>
          <w:jc w:val="center"/>
        </w:trPr>
        <w:tc>
          <w:tcPr>
            <w:tcW w:w="2679" w:type="dxa"/>
            <w:tcBorders>
              <w:left w:val="single" w:sz="12" w:space="0" w:color="auto"/>
            </w:tcBorders>
          </w:tcPr>
          <w:p w14:paraId="5FB89841" w14:textId="5576F001" w:rsidR="00B7001F" w:rsidRPr="005C0F82" w:rsidRDefault="0043532D" w:rsidP="0043532D">
            <w:pPr>
              <w:pStyle w:val="DG0"/>
              <w:jc w:val="both"/>
              <w:rPr>
                <w:rFonts w:asciiTheme="minorEastAsia" w:eastAsiaTheme="minorEastAsia" w:hAnsiTheme="minorEastAsia"/>
              </w:rPr>
            </w:pPr>
            <w:r>
              <w:rPr>
                <w:rFonts w:asciiTheme="minorEastAsia" w:eastAsiaTheme="minorEastAsia" w:hAnsiTheme="minorEastAsia" w:hint="eastAsia"/>
              </w:rPr>
              <w:t>第</w:t>
            </w:r>
            <w:r w:rsidR="00FA4EB7">
              <w:rPr>
                <w:rFonts w:asciiTheme="minorEastAsia" w:eastAsiaTheme="minorEastAsia" w:hAnsiTheme="minorEastAsia" w:hint="eastAsia"/>
              </w:rPr>
              <w:t>四</w:t>
            </w:r>
            <w:r>
              <w:rPr>
                <w:rFonts w:asciiTheme="minorEastAsia" w:eastAsiaTheme="minorEastAsia" w:hAnsiTheme="minorEastAsia" w:hint="eastAsia"/>
              </w:rPr>
              <w:t xml:space="preserve">单元 </w:t>
            </w:r>
            <w:r w:rsidR="0048586E">
              <w:rPr>
                <w:rFonts w:asciiTheme="minorEastAsia" w:eastAsiaTheme="minorEastAsia" w:hAnsiTheme="minorEastAsia" w:hint="eastAsia"/>
              </w:rPr>
              <w:t>常见病毒</w:t>
            </w:r>
          </w:p>
        </w:tc>
        <w:tc>
          <w:tcPr>
            <w:tcW w:w="1559" w:type="dxa"/>
            <w:vAlign w:val="center"/>
          </w:tcPr>
          <w:p w14:paraId="47B5EBDA" w14:textId="013553CA" w:rsidR="00B7001F" w:rsidRPr="005C0F82" w:rsidRDefault="00B7001F" w:rsidP="00B7001F">
            <w:pPr>
              <w:pStyle w:val="DG0"/>
              <w:rPr>
                <w:rFonts w:asciiTheme="minorEastAsia" w:eastAsiaTheme="minorEastAsia" w:hAnsiTheme="minorEastAsia"/>
              </w:rPr>
            </w:pPr>
            <w:r w:rsidRPr="005C0F82">
              <w:rPr>
                <w:rFonts w:asciiTheme="minorEastAsia" w:eastAsiaTheme="minorEastAsia" w:hAnsiTheme="minorEastAsia"/>
              </w:rPr>
              <w:t>√</w:t>
            </w:r>
          </w:p>
        </w:tc>
        <w:tc>
          <w:tcPr>
            <w:tcW w:w="1417" w:type="dxa"/>
            <w:vAlign w:val="center"/>
          </w:tcPr>
          <w:p w14:paraId="2925D5CD" w14:textId="17ADF8E2" w:rsidR="00B7001F" w:rsidRPr="005C0F82" w:rsidRDefault="00B7001F" w:rsidP="00B7001F">
            <w:pPr>
              <w:pStyle w:val="DG0"/>
              <w:rPr>
                <w:rFonts w:asciiTheme="minorEastAsia" w:eastAsiaTheme="minorEastAsia" w:hAnsiTheme="minorEastAsia"/>
              </w:rPr>
            </w:pPr>
            <w:r w:rsidRPr="005C0F82">
              <w:rPr>
                <w:rFonts w:asciiTheme="minorEastAsia" w:eastAsiaTheme="minorEastAsia" w:hAnsiTheme="minorEastAsia"/>
              </w:rPr>
              <w:t>√</w:t>
            </w:r>
          </w:p>
        </w:tc>
        <w:tc>
          <w:tcPr>
            <w:tcW w:w="1276" w:type="dxa"/>
            <w:vAlign w:val="center"/>
          </w:tcPr>
          <w:p w14:paraId="2B87D784" w14:textId="771D8396" w:rsidR="00B7001F" w:rsidRPr="005C0F82" w:rsidRDefault="00B7001F" w:rsidP="00B7001F">
            <w:pPr>
              <w:pStyle w:val="DG0"/>
              <w:rPr>
                <w:rFonts w:asciiTheme="minorEastAsia" w:eastAsiaTheme="minorEastAsia" w:hAnsiTheme="minorEastAsia"/>
              </w:rPr>
            </w:pPr>
            <w:r w:rsidRPr="005C0F82">
              <w:rPr>
                <w:rFonts w:asciiTheme="minorEastAsia" w:eastAsiaTheme="minorEastAsia" w:hAnsiTheme="minorEastAsia"/>
              </w:rPr>
              <w:t>√</w:t>
            </w:r>
          </w:p>
        </w:tc>
        <w:tc>
          <w:tcPr>
            <w:tcW w:w="1275" w:type="dxa"/>
            <w:tcBorders>
              <w:right w:val="single" w:sz="12" w:space="0" w:color="auto"/>
            </w:tcBorders>
            <w:vAlign w:val="center"/>
          </w:tcPr>
          <w:p w14:paraId="1563A5B8" w14:textId="4654BF11" w:rsidR="00B7001F" w:rsidRPr="005C0F82" w:rsidRDefault="00B7001F" w:rsidP="00B7001F">
            <w:pPr>
              <w:pStyle w:val="DG0"/>
              <w:rPr>
                <w:rFonts w:asciiTheme="minorEastAsia" w:eastAsiaTheme="minorEastAsia" w:hAnsiTheme="minorEastAsia"/>
              </w:rPr>
            </w:pPr>
            <w:r w:rsidRPr="005C0F82">
              <w:rPr>
                <w:rFonts w:asciiTheme="minorEastAsia" w:eastAsiaTheme="minorEastAsia" w:hAnsiTheme="minorEastAsia"/>
              </w:rPr>
              <w:t>√</w:t>
            </w:r>
          </w:p>
        </w:tc>
      </w:tr>
      <w:tr w:rsidR="00FA4EB7" w:rsidRPr="005126F1" w14:paraId="517AFE91" w14:textId="77777777" w:rsidTr="00FA4EB7">
        <w:trPr>
          <w:trHeight w:val="340"/>
          <w:jc w:val="center"/>
        </w:trPr>
        <w:tc>
          <w:tcPr>
            <w:tcW w:w="2679" w:type="dxa"/>
            <w:tcBorders>
              <w:left w:val="single" w:sz="12" w:space="0" w:color="auto"/>
            </w:tcBorders>
          </w:tcPr>
          <w:p w14:paraId="13032DD3" w14:textId="7DE4F3B8" w:rsidR="00FA4EB7" w:rsidRDefault="00FA4EB7" w:rsidP="00FA4EB7">
            <w:pPr>
              <w:pStyle w:val="DG0"/>
              <w:jc w:val="both"/>
              <w:rPr>
                <w:rFonts w:asciiTheme="minorEastAsia" w:eastAsiaTheme="minorEastAsia" w:hAnsiTheme="minorEastAsia"/>
              </w:rPr>
            </w:pPr>
            <w:r>
              <w:rPr>
                <w:rFonts w:asciiTheme="minorEastAsia" w:eastAsiaTheme="minorEastAsia" w:hAnsiTheme="minorEastAsia" w:hint="eastAsia"/>
              </w:rPr>
              <w:t>第五单元 免疫器官和免疫细胞</w:t>
            </w:r>
          </w:p>
        </w:tc>
        <w:tc>
          <w:tcPr>
            <w:tcW w:w="1559" w:type="dxa"/>
            <w:vAlign w:val="center"/>
          </w:tcPr>
          <w:p w14:paraId="7C01A91A" w14:textId="4022BA45" w:rsidR="00FA4EB7" w:rsidRPr="005C0F82" w:rsidRDefault="00FA4EB7" w:rsidP="00FA4EB7">
            <w:pPr>
              <w:pStyle w:val="DG0"/>
              <w:rPr>
                <w:rFonts w:asciiTheme="minorEastAsia" w:eastAsiaTheme="minorEastAsia" w:hAnsiTheme="minorEastAsia"/>
              </w:rPr>
            </w:pPr>
            <w:r w:rsidRPr="005C0F82">
              <w:rPr>
                <w:rFonts w:asciiTheme="minorEastAsia" w:eastAsiaTheme="minorEastAsia" w:hAnsiTheme="minorEastAsia"/>
              </w:rPr>
              <w:t>√</w:t>
            </w:r>
          </w:p>
        </w:tc>
        <w:tc>
          <w:tcPr>
            <w:tcW w:w="1417" w:type="dxa"/>
            <w:vAlign w:val="center"/>
          </w:tcPr>
          <w:p w14:paraId="66C14626" w14:textId="0F50B965" w:rsidR="00FA4EB7" w:rsidRPr="005C0F82" w:rsidRDefault="00FA4EB7" w:rsidP="00FA4EB7">
            <w:pPr>
              <w:pStyle w:val="DG0"/>
              <w:rPr>
                <w:rFonts w:asciiTheme="minorEastAsia" w:eastAsiaTheme="minorEastAsia" w:hAnsiTheme="minorEastAsia"/>
              </w:rPr>
            </w:pPr>
            <w:r w:rsidRPr="005C0F82">
              <w:rPr>
                <w:rFonts w:asciiTheme="minorEastAsia" w:eastAsiaTheme="minorEastAsia" w:hAnsiTheme="minorEastAsia"/>
              </w:rPr>
              <w:t>√</w:t>
            </w:r>
          </w:p>
        </w:tc>
        <w:tc>
          <w:tcPr>
            <w:tcW w:w="1276" w:type="dxa"/>
            <w:vAlign w:val="center"/>
          </w:tcPr>
          <w:p w14:paraId="1FAD1BD0" w14:textId="26E50061" w:rsidR="00FA4EB7" w:rsidRPr="005C0F82" w:rsidRDefault="00FA4EB7" w:rsidP="00FA4EB7">
            <w:pPr>
              <w:pStyle w:val="DG0"/>
              <w:rPr>
                <w:rFonts w:asciiTheme="minorEastAsia" w:eastAsiaTheme="minorEastAsia" w:hAnsiTheme="minorEastAsia"/>
              </w:rPr>
            </w:pPr>
            <w:r w:rsidRPr="005C0F82">
              <w:rPr>
                <w:rFonts w:asciiTheme="minorEastAsia" w:eastAsiaTheme="minorEastAsia" w:hAnsiTheme="minorEastAsia"/>
              </w:rPr>
              <w:t>√</w:t>
            </w:r>
          </w:p>
        </w:tc>
        <w:tc>
          <w:tcPr>
            <w:tcW w:w="1275" w:type="dxa"/>
            <w:tcBorders>
              <w:right w:val="single" w:sz="12" w:space="0" w:color="auto"/>
            </w:tcBorders>
            <w:vAlign w:val="center"/>
          </w:tcPr>
          <w:p w14:paraId="4F10C5A4" w14:textId="3A4C54EB" w:rsidR="00FA4EB7" w:rsidRPr="005C0F82" w:rsidRDefault="00FA4EB7" w:rsidP="00FA4EB7">
            <w:pPr>
              <w:pStyle w:val="DG0"/>
              <w:rPr>
                <w:rFonts w:asciiTheme="minorEastAsia" w:eastAsiaTheme="minorEastAsia" w:hAnsiTheme="minorEastAsia"/>
              </w:rPr>
            </w:pPr>
            <w:r w:rsidRPr="005C0F82">
              <w:rPr>
                <w:rFonts w:asciiTheme="minorEastAsia" w:eastAsiaTheme="minorEastAsia" w:hAnsiTheme="minorEastAsia"/>
              </w:rPr>
              <w:t>√</w:t>
            </w:r>
          </w:p>
        </w:tc>
      </w:tr>
      <w:tr w:rsidR="00FA4EB7" w:rsidRPr="005126F1" w14:paraId="7A99A134" w14:textId="77777777" w:rsidTr="00FA4EB7">
        <w:trPr>
          <w:trHeight w:val="340"/>
          <w:jc w:val="center"/>
        </w:trPr>
        <w:tc>
          <w:tcPr>
            <w:tcW w:w="2679" w:type="dxa"/>
            <w:tcBorders>
              <w:left w:val="single" w:sz="12" w:space="0" w:color="auto"/>
            </w:tcBorders>
          </w:tcPr>
          <w:p w14:paraId="7684E048" w14:textId="27D85300" w:rsidR="00FA4EB7" w:rsidRDefault="00FA4EB7" w:rsidP="00FA4EB7">
            <w:pPr>
              <w:pStyle w:val="DG0"/>
              <w:jc w:val="both"/>
              <w:rPr>
                <w:rFonts w:asciiTheme="minorEastAsia" w:eastAsiaTheme="minorEastAsia" w:hAnsiTheme="minorEastAsia"/>
              </w:rPr>
            </w:pPr>
            <w:r>
              <w:rPr>
                <w:rFonts w:asciiTheme="minorEastAsia" w:eastAsiaTheme="minorEastAsia" w:hAnsiTheme="minorEastAsia" w:hint="eastAsia"/>
              </w:rPr>
              <w:t>第六单元 抗原与免疫分子</w:t>
            </w:r>
          </w:p>
        </w:tc>
        <w:tc>
          <w:tcPr>
            <w:tcW w:w="1559" w:type="dxa"/>
            <w:vAlign w:val="center"/>
          </w:tcPr>
          <w:p w14:paraId="629D21AA" w14:textId="66E3EE3D" w:rsidR="00FA4EB7" w:rsidRPr="005C0F82" w:rsidRDefault="00FA4EB7" w:rsidP="00FA4EB7">
            <w:pPr>
              <w:pStyle w:val="DG0"/>
              <w:rPr>
                <w:rFonts w:asciiTheme="minorEastAsia" w:eastAsiaTheme="minorEastAsia" w:hAnsiTheme="minorEastAsia"/>
              </w:rPr>
            </w:pPr>
            <w:r w:rsidRPr="005C0F82">
              <w:rPr>
                <w:rFonts w:asciiTheme="minorEastAsia" w:eastAsiaTheme="minorEastAsia" w:hAnsiTheme="minorEastAsia"/>
              </w:rPr>
              <w:t>√</w:t>
            </w:r>
          </w:p>
        </w:tc>
        <w:tc>
          <w:tcPr>
            <w:tcW w:w="1417" w:type="dxa"/>
            <w:vAlign w:val="center"/>
          </w:tcPr>
          <w:p w14:paraId="41216C2C" w14:textId="513794AB" w:rsidR="00FA4EB7" w:rsidRPr="005C0F82" w:rsidRDefault="00FA4EB7" w:rsidP="00FA4EB7">
            <w:pPr>
              <w:pStyle w:val="DG0"/>
              <w:rPr>
                <w:rFonts w:asciiTheme="minorEastAsia" w:eastAsiaTheme="minorEastAsia" w:hAnsiTheme="minorEastAsia"/>
              </w:rPr>
            </w:pPr>
            <w:r w:rsidRPr="005C0F82">
              <w:rPr>
                <w:rFonts w:asciiTheme="minorEastAsia" w:eastAsiaTheme="minorEastAsia" w:hAnsiTheme="minorEastAsia"/>
              </w:rPr>
              <w:t>√</w:t>
            </w:r>
          </w:p>
        </w:tc>
        <w:tc>
          <w:tcPr>
            <w:tcW w:w="1276" w:type="dxa"/>
            <w:vAlign w:val="center"/>
          </w:tcPr>
          <w:p w14:paraId="3A3F9FAA" w14:textId="5C4F3D49" w:rsidR="00FA4EB7" w:rsidRPr="005C0F82" w:rsidRDefault="00FA4EB7" w:rsidP="00FA4EB7">
            <w:pPr>
              <w:pStyle w:val="DG0"/>
              <w:rPr>
                <w:rFonts w:asciiTheme="minorEastAsia" w:eastAsiaTheme="minorEastAsia" w:hAnsiTheme="minorEastAsia"/>
              </w:rPr>
            </w:pPr>
            <w:r w:rsidRPr="005C0F82">
              <w:rPr>
                <w:rFonts w:asciiTheme="minorEastAsia" w:eastAsiaTheme="minorEastAsia" w:hAnsiTheme="minorEastAsia"/>
              </w:rPr>
              <w:t>√</w:t>
            </w:r>
          </w:p>
        </w:tc>
        <w:tc>
          <w:tcPr>
            <w:tcW w:w="1275" w:type="dxa"/>
            <w:tcBorders>
              <w:right w:val="single" w:sz="12" w:space="0" w:color="auto"/>
            </w:tcBorders>
            <w:vAlign w:val="center"/>
          </w:tcPr>
          <w:p w14:paraId="35DD01C5" w14:textId="66EEF933" w:rsidR="00FA4EB7" w:rsidRPr="005C0F82" w:rsidRDefault="00FA4EB7" w:rsidP="00FA4EB7">
            <w:pPr>
              <w:pStyle w:val="DG0"/>
              <w:rPr>
                <w:rFonts w:asciiTheme="minorEastAsia" w:eastAsiaTheme="minorEastAsia" w:hAnsiTheme="minorEastAsia"/>
              </w:rPr>
            </w:pPr>
            <w:r w:rsidRPr="005C0F82">
              <w:rPr>
                <w:rFonts w:asciiTheme="minorEastAsia" w:eastAsiaTheme="minorEastAsia" w:hAnsiTheme="minorEastAsia"/>
              </w:rPr>
              <w:t>√</w:t>
            </w:r>
          </w:p>
        </w:tc>
      </w:tr>
      <w:tr w:rsidR="00FA4EB7" w:rsidRPr="005126F1" w14:paraId="53739DE8" w14:textId="77777777" w:rsidTr="00FA4EB7">
        <w:trPr>
          <w:trHeight w:val="340"/>
          <w:jc w:val="center"/>
        </w:trPr>
        <w:tc>
          <w:tcPr>
            <w:tcW w:w="2679" w:type="dxa"/>
            <w:tcBorders>
              <w:left w:val="single" w:sz="12" w:space="0" w:color="auto"/>
            </w:tcBorders>
          </w:tcPr>
          <w:p w14:paraId="72CA4265" w14:textId="614EDB1C" w:rsidR="00FA4EB7" w:rsidRDefault="00FA4EB7" w:rsidP="00FA4EB7">
            <w:pPr>
              <w:pStyle w:val="DG0"/>
              <w:jc w:val="both"/>
              <w:rPr>
                <w:rFonts w:asciiTheme="minorEastAsia" w:eastAsiaTheme="minorEastAsia" w:hAnsiTheme="minorEastAsia"/>
              </w:rPr>
            </w:pPr>
            <w:r>
              <w:rPr>
                <w:rFonts w:asciiTheme="minorEastAsia" w:eastAsiaTheme="minorEastAsia" w:hAnsiTheme="minorEastAsia" w:hint="eastAsia"/>
              </w:rPr>
              <w:t xml:space="preserve">第七单元 补体 </w:t>
            </w:r>
            <w:r>
              <w:rPr>
                <w:rFonts w:asciiTheme="minorEastAsia" w:eastAsiaTheme="minorEastAsia" w:hAnsiTheme="minorEastAsia"/>
              </w:rPr>
              <w:t>MHC</w:t>
            </w:r>
          </w:p>
        </w:tc>
        <w:tc>
          <w:tcPr>
            <w:tcW w:w="1559" w:type="dxa"/>
            <w:vAlign w:val="center"/>
          </w:tcPr>
          <w:p w14:paraId="54621C4B" w14:textId="0834CF95" w:rsidR="00FA4EB7" w:rsidRPr="005C0F82" w:rsidRDefault="00FA4EB7" w:rsidP="00FA4EB7">
            <w:pPr>
              <w:pStyle w:val="DG0"/>
              <w:rPr>
                <w:rFonts w:asciiTheme="minorEastAsia" w:eastAsiaTheme="minorEastAsia" w:hAnsiTheme="minorEastAsia"/>
              </w:rPr>
            </w:pPr>
            <w:r w:rsidRPr="005C0F82">
              <w:rPr>
                <w:rFonts w:asciiTheme="minorEastAsia" w:eastAsiaTheme="minorEastAsia" w:hAnsiTheme="minorEastAsia"/>
              </w:rPr>
              <w:t>√</w:t>
            </w:r>
          </w:p>
        </w:tc>
        <w:tc>
          <w:tcPr>
            <w:tcW w:w="1417" w:type="dxa"/>
            <w:vAlign w:val="center"/>
          </w:tcPr>
          <w:p w14:paraId="52E44FF9" w14:textId="6D0C4C49" w:rsidR="00FA4EB7" w:rsidRPr="005C0F82" w:rsidRDefault="00FA4EB7" w:rsidP="00FA4EB7">
            <w:pPr>
              <w:pStyle w:val="DG0"/>
              <w:rPr>
                <w:rFonts w:asciiTheme="minorEastAsia" w:eastAsiaTheme="minorEastAsia" w:hAnsiTheme="minorEastAsia"/>
              </w:rPr>
            </w:pPr>
            <w:r w:rsidRPr="005C0F82">
              <w:rPr>
                <w:rFonts w:asciiTheme="minorEastAsia" w:eastAsiaTheme="minorEastAsia" w:hAnsiTheme="minorEastAsia"/>
              </w:rPr>
              <w:t>√</w:t>
            </w:r>
          </w:p>
        </w:tc>
        <w:tc>
          <w:tcPr>
            <w:tcW w:w="1276" w:type="dxa"/>
            <w:vAlign w:val="center"/>
          </w:tcPr>
          <w:p w14:paraId="1BDCDE6C" w14:textId="0BD77F77" w:rsidR="00FA4EB7" w:rsidRPr="005C0F82" w:rsidRDefault="00FA4EB7" w:rsidP="00FA4EB7">
            <w:pPr>
              <w:pStyle w:val="DG0"/>
              <w:rPr>
                <w:rFonts w:asciiTheme="minorEastAsia" w:eastAsiaTheme="minorEastAsia" w:hAnsiTheme="minorEastAsia"/>
              </w:rPr>
            </w:pPr>
            <w:r w:rsidRPr="005C0F82">
              <w:rPr>
                <w:rFonts w:asciiTheme="minorEastAsia" w:eastAsiaTheme="minorEastAsia" w:hAnsiTheme="minorEastAsia"/>
              </w:rPr>
              <w:t>√</w:t>
            </w:r>
          </w:p>
        </w:tc>
        <w:tc>
          <w:tcPr>
            <w:tcW w:w="1275" w:type="dxa"/>
            <w:tcBorders>
              <w:right w:val="single" w:sz="12" w:space="0" w:color="auto"/>
            </w:tcBorders>
            <w:vAlign w:val="center"/>
          </w:tcPr>
          <w:p w14:paraId="034D9C58" w14:textId="65419DEB" w:rsidR="00FA4EB7" w:rsidRPr="005C0F82" w:rsidRDefault="00FA4EB7" w:rsidP="00FA4EB7">
            <w:pPr>
              <w:pStyle w:val="DG0"/>
              <w:rPr>
                <w:rFonts w:asciiTheme="minorEastAsia" w:eastAsiaTheme="minorEastAsia" w:hAnsiTheme="minorEastAsia"/>
              </w:rPr>
            </w:pPr>
            <w:r w:rsidRPr="005C0F82">
              <w:rPr>
                <w:rFonts w:asciiTheme="minorEastAsia" w:eastAsiaTheme="minorEastAsia" w:hAnsiTheme="minorEastAsia"/>
              </w:rPr>
              <w:t>√</w:t>
            </w:r>
          </w:p>
        </w:tc>
      </w:tr>
      <w:tr w:rsidR="00FA4EB7" w:rsidRPr="005126F1" w14:paraId="69483AC3" w14:textId="77777777" w:rsidTr="0048586E">
        <w:trPr>
          <w:trHeight w:val="340"/>
          <w:jc w:val="center"/>
        </w:trPr>
        <w:tc>
          <w:tcPr>
            <w:tcW w:w="2679" w:type="dxa"/>
            <w:tcBorders>
              <w:left w:val="single" w:sz="12" w:space="0" w:color="auto"/>
              <w:bottom w:val="single" w:sz="12" w:space="0" w:color="auto"/>
            </w:tcBorders>
          </w:tcPr>
          <w:p w14:paraId="2AE10C97" w14:textId="30526BFC" w:rsidR="00FA4EB7" w:rsidRDefault="00FA4EB7" w:rsidP="00FA4EB7">
            <w:pPr>
              <w:pStyle w:val="DG0"/>
              <w:jc w:val="both"/>
              <w:rPr>
                <w:rFonts w:asciiTheme="minorEastAsia" w:eastAsiaTheme="minorEastAsia" w:hAnsiTheme="minorEastAsia"/>
              </w:rPr>
            </w:pPr>
            <w:r>
              <w:rPr>
                <w:rFonts w:asciiTheme="minorEastAsia" w:eastAsiaTheme="minorEastAsia" w:hAnsiTheme="minorEastAsia" w:hint="eastAsia"/>
              </w:rPr>
              <w:t>第八单元 临床免疫</w:t>
            </w:r>
          </w:p>
        </w:tc>
        <w:tc>
          <w:tcPr>
            <w:tcW w:w="1559" w:type="dxa"/>
            <w:tcBorders>
              <w:bottom w:val="single" w:sz="12" w:space="0" w:color="auto"/>
            </w:tcBorders>
            <w:vAlign w:val="center"/>
          </w:tcPr>
          <w:p w14:paraId="16ACBC3F" w14:textId="3497E31B" w:rsidR="00FA4EB7" w:rsidRPr="005C0F82" w:rsidRDefault="00FA4EB7" w:rsidP="00FA4EB7">
            <w:pPr>
              <w:pStyle w:val="DG0"/>
              <w:rPr>
                <w:rFonts w:asciiTheme="minorEastAsia" w:eastAsiaTheme="minorEastAsia" w:hAnsiTheme="minorEastAsia"/>
              </w:rPr>
            </w:pPr>
            <w:r w:rsidRPr="005C0F82">
              <w:rPr>
                <w:rFonts w:asciiTheme="minorEastAsia" w:eastAsiaTheme="minorEastAsia" w:hAnsiTheme="minorEastAsia"/>
              </w:rPr>
              <w:t>√</w:t>
            </w:r>
          </w:p>
        </w:tc>
        <w:tc>
          <w:tcPr>
            <w:tcW w:w="1417" w:type="dxa"/>
            <w:tcBorders>
              <w:bottom w:val="single" w:sz="12" w:space="0" w:color="auto"/>
            </w:tcBorders>
            <w:vAlign w:val="center"/>
          </w:tcPr>
          <w:p w14:paraId="7BBE89FC" w14:textId="41F058D4" w:rsidR="00FA4EB7" w:rsidRPr="005C0F82" w:rsidRDefault="00FA4EB7" w:rsidP="00FA4EB7">
            <w:pPr>
              <w:pStyle w:val="DG0"/>
              <w:rPr>
                <w:rFonts w:asciiTheme="minorEastAsia" w:eastAsiaTheme="minorEastAsia" w:hAnsiTheme="minorEastAsia"/>
              </w:rPr>
            </w:pPr>
            <w:r w:rsidRPr="005C0F82">
              <w:rPr>
                <w:rFonts w:asciiTheme="minorEastAsia" w:eastAsiaTheme="minorEastAsia" w:hAnsiTheme="minorEastAsia"/>
              </w:rPr>
              <w:t>√</w:t>
            </w:r>
          </w:p>
        </w:tc>
        <w:tc>
          <w:tcPr>
            <w:tcW w:w="1276" w:type="dxa"/>
            <w:tcBorders>
              <w:bottom w:val="single" w:sz="12" w:space="0" w:color="auto"/>
            </w:tcBorders>
            <w:vAlign w:val="center"/>
          </w:tcPr>
          <w:p w14:paraId="57C0853A" w14:textId="3C8C8493" w:rsidR="00FA4EB7" w:rsidRPr="005C0F82" w:rsidRDefault="00FA4EB7" w:rsidP="00FA4EB7">
            <w:pPr>
              <w:pStyle w:val="DG0"/>
              <w:rPr>
                <w:rFonts w:asciiTheme="minorEastAsia" w:eastAsiaTheme="minorEastAsia" w:hAnsiTheme="minorEastAsia"/>
              </w:rPr>
            </w:pPr>
            <w:r w:rsidRPr="005C0F82">
              <w:rPr>
                <w:rFonts w:asciiTheme="minorEastAsia" w:eastAsiaTheme="minorEastAsia" w:hAnsiTheme="minorEastAsia"/>
              </w:rPr>
              <w:t>√</w:t>
            </w:r>
          </w:p>
        </w:tc>
        <w:tc>
          <w:tcPr>
            <w:tcW w:w="1275" w:type="dxa"/>
            <w:tcBorders>
              <w:bottom w:val="single" w:sz="12" w:space="0" w:color="auto"/>
              <w:right w:val="single" w:sz="12" w:space="0" w:color="auto"/>
            </w:tcBorders>
            <w:vAlign w:val="center"/>
          </w:tcPr>
          <w:p w14:paraId="0FC3E581" w14:textId="75C6C0C8" w:rsidR="00FA4EB7" w:rsidRPr="005C0F82" w:rsidRDefault="00FA4EB7" w:rsidP="00FA4EB7">
            <w:pPr>
              <w:pStyle w:val="DG0"/>
              <w:rPr>
                <w:rFonts w:asciiTheme="minorEastAsia" w:eastAsiaTheme="minorEastAsia" w:hAnsiTheme="minorEastAsia"/>
              </w:rPr>
            </w:pPr>
            <w:r w:rsidRPr="005C0F82">
              <w:rPr>
                <w:rFonts w:asciiTheme="minorEastAsia" w:eastAsiaTheme="minorEastAsia" w:hAnsiTheme="minorEastAsia"/>
              </w:rPr>
              <w:t>√</w:t>
            </w:r>
          </w:p>
        </w:tc>
      </w:tr>
    </w:tbl>
    <w:p w14:paraId="5ABFEF30" w14:textId="27C2736B" w:rsidR="00F43C49" w:rsidRPr="00AB22C0" w:rsidRDefault="00F43C49" w:rsidP="002E33CE">
      <w:pPr>
        <w:pStyle w:val="DG2"/>
        <w:spacing w:beforeLines="100" w:before="326" w:after="163"/>
      </w:pPr>
      <w:r w:rsidRPr="00AB22C0">
        <w:rPr>
          <w:rFonts w:hint="eastAsia"/>
        </w:rPr>
        <w:t>（</w:t>
      </w:r>
      <w:r w:rsidR="0016381F">
        <w:rPr>
          <w:rFonts w:hint="eastAsia"/>
        </w:rPr>
        <w:t>三</w:t>
      </w:r>
      <w:r w:rsidRPr="00AB22C0">
        <w:rPr>
          <w:rFonts w:hint="eastAsia"/>
        </w:rPr>
        <w:t>）</w:t>
      </w:r>
      <w:r w:rsidR="00D013A4">
        <w:rPr>
          <w:rFonts w:hint="eastAsia"/>
        </w:rPr>
        <w:t>课程</w:t>
      </w:r>
      <w:r w:rsidR="00FE3221" w:rsidRPr="00AB22C0">
        <w:rPr>
          <w:rFonts w:hint="eastAsia"/>
        </w:rPr>
        <w:t>教学方法与学时分配</w:t>
      </w:r>
    </w:p>
    <w:tbl>
      <w:tblPr>
        <w:tblStyle w:val="a7"/>
        <w:tblW w:w="5000" w:type="pct"/>
        <w:jc w:val="center"/>
        <w:tblCellMar>
          <w:left w:w="85" w:type="dxa"/>
          <w:right w:w="85" w:type="dxa"/>
        </w:tblCellMar>
        <w:tblLook w:val="04A0" w:firstRow="1" w:lastRow="0" w:firstColumn="1" w:lastColumn="0" w:noHBand="0" w:noVBand="1"/>
      </w:tblPr>
      <w:tblGrid>
        <w:gridCol w:w="1828"/>
        <w:gridCol w:w="2690"/>
        <w:gridCol w:w="1697"/>
        <w:gridCol w:w="708"/>
        <w:gridCol w:w="653"/>
        <w:gridCol w:w="700"/>
      </w:tblGrid>
      <w:tr w:rsidR="002757AB" w14:paraId="20D0CF15" w14:textId="15A69D98" w:rsidTr="005770A6">
        <w:trPr>
          <w:trHeight w:val="340"/>
          <w:jc w:val="center"/>
        </w:trPr>
        <w:tc>
          <w:tcPr>
            <w:tcW w:w="1828" w:type="dxa"/>
            <w:vMerge w:val="restart"/>
            <w:tcBorders>
              <w:top w:val="single" w:sz="12" w:space="0" w:color="auto"/>
              <w:left w:val="single" w:sz="12" w:space="0" w:color="auto"/>
            </w:tcBorders>
            <w:vAlign w:val="center"/>
          </w:tcPr>
          <w:p w14:paraId="1047EB9E" w14:textId="24AFB73C" w:rsidR="002757AB" w:rsidRPr="00E71319" w:rsidRDefault="009D2582" w:rsidP="002757AB">
            <w:pPr>
              <w:snapToGrid w:val="0"/>
              <w:jc w:val="center"/>
              <w:rPr>
                <w:rFonts w:ascii="黑体" w:eastAsia="黑体" w:hAnsi="黑体"/>
                <w:bCs/>
                <w:sz w:val="21"/>
                <w:szCs w:val="21"/>
              </w:rPr>
            </w:pPr>
            <w:r>
              <w:rPr>
                <w:rFonts w:ascii="黑体" w:eastAsia="黑体" w:hAnsi="黑体" w:hint="eastAsia"/>
                <w:bCs/>
                <w:sz w:val="21"/>
                <w:szCs w:val="21"/>
              </w:rPr>
              <w:t>教学</w:t>
            </w:r>
            <w:r w:rsidR="002757AB" w:rsidRPr="00E71319">
              <w:rPr>
                <w:rFonts w:ascii="黑体" w:eastAsia="黑体" w:hAnsi="黑体" w:hint="eastAsia"/>
                <w:bCs/>
                <w:sz w:val="21"/>
                <w:szCs w:val="21"/>
              </w:rPr>
              <w:t>单元</w:t>
            </w:r>
          </w:p>
        </w:tc>
        <w:tc>
          <w:tcPr>
            <w:tcW w:w="2690" w:type="dxa"/>
            <w:vMerge w:val="restart"/>
            <w:tcBorders>
              <w:top w:val="single" w:sz="12" w:space="0" w:color="auto"/>
            </w:tcBorders>
            <w:vAlign w:val="center"/>
          </w:tcPr>
          <w:p w14:paraId="3226C472" w14:textId="77777777" w:rsidR="002757AB" w:rsidRPr="00E71319" w:rsidRDefault="002757AB" w:rsidP="002757AB">
            <w:pPr>
              <w:pStyle w:val="DG"/>
              <w:rPr>
                <w:szCs w:val="21"/>
              </w:rPr>
            </w:pPr>
            <w:r w:rsidRPr="00E71319">
              <w:rPr>
                <w:rFonts w:ascii="黑体" w:hAnsi="黑体" w:hint="eastAsia"/>
                <w:szCs w:val="21"/>
              </w:rPr>
              <w:t>教与学方式</w:t>
            </w:r>
          </w:p>
        </w:tc>
        <w:tc>
          <w:tcPr>
            <w:tcW w:w="1697" w:type="dxa"/>
            <w:vMerge w:val="restart"/>
            <w:tcBorders>
              <w:top w:val="single" w:sz="12" w:space="0" w:color="auto"/>
            </w:tcBorders>
            <w:vAlign w:val="center"/>
          </w:tcPr>
          <w:p w14:paraId="24EA7652" w14:textId="334F1C14" w:rsidR="002757AB" w:rsidRPr="00E71319" w:rsidRDefault="00E655B3" w:rsidP="00C81564">
            <w:pPr>
              <w:pStyle w:val="DG"/>
              <w:rPr>
                <w:rFonts w:ascii="黑体" w:hAnsi="黑体"/>
                <w:szCs w:val="21"/>
              </w:rPr>
            </w:pPr>
            <w:r>
              <w:rPr>
                <w:rFonts w:ascii="黑体" w:hAnsi="黑体" w:hint="eastAsia"/>
                <w:szCs w:val="21"/>
              </w:rPr>
              <w:t>考核</w:t>
            </w:r>
            <w:r w:rsidR="00ED4C3A" w:rsidRPr="00E71319">
              <w:rPr>
                <w:rFonts w:ascii="黑体" w:hAnsi="黑体" w:hint="eastAsia"/>
                <w:szCs w:val="21"/>
              </w:rPr>
              <w:t>方式</w:t>
            </w:r>
          </w:p>
        </w:tc>
        <w:tc>
          <w:tcPr>
            <w:tcW w:w="2061" w:type="dxa"/>
            <w:gridSpan w:val="3"/>
            <w:tcBorders>
              <w:top w:val="single" w:sz="12" w:space="0" w:color="auto"/>
              <w:right w:val="single" w:sz="12" w:space="0" w:color="auto"/>
            </w:tcBorders>
            <w:vAlign w:val="center"/>
          </w:tcPr>
          <w:p w14:paraId="144B1E29" w14:textId="41BC3276" w:rsidR="002757AB" w:rsidRPr="00E71319" w:rsidRDefault="002757AB" w:rsidP="00C81564">
            <w:pPr>
              <w:pStyle w:val="DG"/>
              <w:rPr>
                <w:rFonts w:ascii="黑体" w:hAnsi="黑体"/>
                <w:szCs w:val="21"/>
              </w:rPr>
            </w:pPr>
            <w:r w:rsidRPr="00E71319">
              <w:rPr>
                <w:rFonts w:ascii="黑体" w:hAnsi="黑体" w:hint="eastAsia"/>
                <w:szCs w:val="21"/>
              </w:rPr>
              <w:t>学时</w:t>
            </w:r>
            <w:r w:rsidRPr="00E71319">
              <w:rPr>
                <w:rFonts w:ascii="黑体" w:hAnsi="黑体" w:hint="eastAsia"/>
                <w:bCs w:val="0"/>
                <w:szCs w:val="21"/>
              </w:rPr>
              <w:t>分配</w:t>
            </w:r>
          </w:p>
        </w:tc>
      </w:tr>
      <w:tr w:rsidR="002757AB" w14:paraId="4D5131F7" w14:textId="61F1FD8A" w:rsidTr="005770A6">
        <w:trPr>
          <w:trHeight w:val="340"/>
          <w:jc w:val="center"/>
        </w:trPr>
        <w:tc>
          <w:tcPr>
            <w:tcW w:w="1828" w:type="dxa"/>
            <w:vMerge/>
            <w:tcBorders>
              <w:left w:val="single" w:sz="12" w:space="0" w:color="auto"/>
            </w:tcBorders>
          </w:tcPr>
          <w:p w14:paraId="05A51759" w14:textId="77777777" w:rsidR="002757AB" w:rsidRPr="00E71319" w:rsidRDefault="002757AB" w:rsidP="002757AB">
            <w:pPr>
              <w:snapToGrid w:val="0"/>
              <w:jc w:val="center"/>
              <w:rPr>
                <w:rFonts w:ascii="黑体" w:eastAsia="黑体" w:hAnsi="黑体"/>
                <w:bCs/>
                <w:sz w:val="21"/>
                <w:szCs w:val="21"/>
              </w:rPr>
            </w:pPr>
          </w:p>
        </w:tc>
        <w:tc>
          <w:tcPr>
            <w:tcW w:w="2690" w:type="dxa"/>
            <w:vMerge/>
          </w:tcPr>
          <w:p w14:paraId="297D6615" w14:textId="77777777" w:rsidR="002757AB" w:rsidRPr="00E71319" w:rsidRDefault="002757AB" w:rsidP="002757AB">
            <w:pPr>
              <w:snapToGrid w:val="0"/>
              <w:jc w:val="center"/>
              <w:rPr>
                <w:rFonts w:ascii="黑体" w:eastAsia="黑体" w:hAnsi="黑体"/>
                <w:bCs/>
                <w:sz w:val="21"/>
                <w:szCs w:val="21"/>
              </w:rPr>
            </w:pPr>
          </w:p>
        </w:tc>
        <w:tc>
          <w:tcPr>
            <w:tcW w:w="1697" w:type="dxa"/>
            <w:vMerge/>
          </w:tcPr>
          <w:p w14:paraId="4B040DCF" w14:textId="77777777" w:rsidR="002757AB" w:rsidRPr="00E71319" w:rsidRDefault="002757AB" w:rsidP="002757AB">
            <w:pPr>
              <w:snapToGrid w:val="0"/>
              <w:jc w:val="center"/>
              <w:rPr>
                <w:rFonts w:ascii="黑体" w:eastAsia="黑体" w:hAnsi="黑体"/>
                <w:bCs/>
                <w:sz w:val="21"/>
                <w:szCs w:val="21"/>
              </w:rPr>
            </w:pPr>
          </w:p>
        </w:tc>
        <w:tc>
          <w:tcPr>
            <w:tcW w:w="708" w:type="dxa"/>
            <w:vAlign w:val="center"/>
          </w:tcPr>
          <w:p w14:paraId="4AC208AC" w14:textId="57DD89C8" w:rsidR="002757AB" w:rsidRPr="00E71319" w:rsidRDefault="002757AB" w:rsidP="00C81564">
            <w:pPr>
              <w:snapToGrid w:val="0"/>
              <w:jc w:val="center"/>
              <w:rPr>
                <w:rFonts w:ascii="黑体" w:eastAsia="黑体" w:hAnsi="黑体"/>
                <w:bCs/>
                <w:sz w:val="21"/>
                <w:szCs w:val="21"/>
              </w:rPr>
            </w:pPr>
            <w:r w:rsidRPr="00E71319">
              <w:rPr>
                <w:rFonts w:ascii="黑体" w:eastAsia="黑体" w:hAnsi="黑体" w:hint="eastAsia"/>
                <w:bCs/>
                <w:sz w:val="21"/>
                <w:szCs w:val="21"/>
              </w:rPr>
              <w:t>理论</w:t>
            </w:r>
          </w:p>
        </w:tc>
        <w:tc>
          <w:tcPr>
            <w:tcW w:w="653" w:type="dxa"/>
            <w:vAlign w:val="center"/>
          </w:tcPr>
          <w:p w14:paraId="10D38E8C" w14:textId="77777777" w:rsidR="002757AB" w:rsidRPr="00E71319" w:rsidRDefault="002757AB" w:rsidP="00C81564">
            <w:pPr>
              <w:snapToGrid w:val="0"/>
              <w:jc w:val="center"/>
              <w:rPr>
                <w:rFonts w:ascii="黑体" w:eastAsia="黑体" w:hAnsi="黑体"/>
                <w:bCs/>
                <w:sz w:val="21"/>
                <w:szCs w:val="21"/>
              </w:rPr>
            </w:pPr>
            <w:r w:rsidRPr="00E71319">
              <w:rPr>
                <w:rFonts w:ascii="黑体" w:eastAsia="黑体" w:hAnsi="黑体" w:hint="eastAsia"/>
                <w:bCs/>
                <w:sz w:val="21"/>
                <w:szCs w:val="21"/>
              </w:rPr>
              <w:t>实践</w:t>
            </w:r>
          </w:p>
        </w:tc>
        <w:tc>
          <w:tcPr>
            <w:tcW w:w="700" w:type="dxa"/>
            <w:tcBorders>
              <w:right w:val="single" w:sz="12" w:space="0" w:color="auto"/>
            </w:tcBorders>
            <w:vAlign w:val="center"/>
          </w:tcPr>
          <w:p w14:paraId="1F103F18" w14:textId="77777777" w:rsidR="002757AB" w:rsidRPr="00E71319" w:rsidRDefault="002757AB" w:rsidP="00C81564">
            <w:pPr>
              <w:snapToGrid w:val="0"/>
              <w:jc w:val="center"/>
              <w:rPr>
                <w:rFonts w:ascii="黑体" w:eastAsia="黑体" w:hAnsi="黑体"/>
                <w:bCs/>
                <w:sz w:val="21"/>
                <w:szCs w:val="21"/>
              </w:rPr>
            </w:pPr>
            <w:r w:rsidRPr="00E71319">
              <w:rPr>
                <w:rFonts w:ascii="黑体" w:eastAsia="黑体" w:hAnsi="黑体" w:hint="eastAsia"/>
                <w:bCs/>
                <w:sz w:val="21"/>
                <w:szCs w:val="21"/>
              </w:rPr>
              <w:t>小计</w:t>
            </w:r>
          </w:p>
        </w:tc>
      </w:tr>
      <w:tr w:rsidR="0048586E" w14:paraId="42F36A45" w14:textId="77777777" w:rsidTr="00DA4222">
        <w:trPr>
          <w:trHeight w:val="454"/>
          <w:jc w:val="center"/>
        </w:trPr>
        <w:tc>
          <w:tcPr>
            <w:tcW w:w="1828" w:type="dxa"/>
            <w:tcBorders>
              <w:left w:val="single" w:sz="12" w:space="0" w:color="auto"/>
            </w:tcBorders>
          </w:tcPr>
          <w:p w14:paraId="421CB974" w14:textId="3E6239D2" w:rsidR="0048586E" w:rsidRPr="00E44A62" w:rsidRDefault="0048586E" w:rsidP="0048586E">
            <w:pPr>
              <w:pStyle w:val="DG0"/>
              <w:spacing w:line="300" w:lineRule="exact"/>
              <w:jc w:val="both"/>
              <w:rPr>
                <w:rFonts w:ascii="宋体" w:hAnsi="宋体"/>
              </w:rPr>
            </w:pPr>
            <w:r w:rsidRPr="00E44A62">
              <w:rPr>
                <w:rFonts w:ascii="宋体" w:hAnsi="宋体" w:hint="eastAsia"/>
              </w:rPr>
              <w:t>第</w:t>
            </w:r>
            <w:r w:rsidR="00FA4EB7">
              <w:rPr>
                <w:rFonts w:ascii="宋体" w:hAnsi="宋体" w:hint="eastAsia"/>
              </w:rPr>
              <w:t>一</w:t>
            </w:r>
            <w:r w:rsidRPr="00E44A62">
              <w:rPr>
                <w:rFonts w:ascii="宋体" w:hAnsi="宋体" w:hint="eastAsia"/>
              </w:rPr>
              <w:t>单元 微生物概述</w:t>
            </w:r>
          </w:p>
        </w:tc>
        <w:tc>
          <w:tcPr>
            <w:tcW w:w="2690" w:type="dxa"/>
            <w:vAlign w:val="center"/>
          </w:tcPr>
          <w:p w14:paraId="1222D4AB" w14:textId="77777777" w:rsidR="0048586E" w:rsidRPr="00E44A62" w:rsidRDefault="0048586E" w:rsidP="0048586E">
            <w:pPr>
              <w:snapToGrid w:val="0"/>
              <w:spacing w:line="300" w:lineRule="exact"/>
              <w:rPr>
                <w:bCs/>
                <w:sz w:val="21"/>
                <w:szCs w:val="21"/>
              </w:rPr>
            </w:pPr>
            <w:r w:rsidRPr="00E44A62">
              <w:rPr>
                <w:rFonts w:hint="eastAsia"/>
                <w:bCs/>
                <w:sz w:val="21"/>
                <w:szCs w:val="21"/>
              </w:rPr>
              <w:t>教：讲述教学法、讨论教学法、显微镜示教教学法。</w:t>
            </w:r>
          </w:p>
          <w:p w14:paraId="63036C42" w14:textId="5D454DA2" w:rsidR="0048586E" w:rsidRPr="00E44A62" w:rsidRDefault="0048586E" w:rsidP="0048586E">
            <w:pPr>
              <w:snapToGrid w:val="0"/>
              <w:spacing w:line="300" w:lineRule="exact"/>
              <w:rPr>
                <w:bCs/>
                <w:sz w:val="21"/>
                <w:szCs w:val="21"/>
              </w:rPr>
            </w:pPr>
            <w:r w:rsidRPr="00E44A62">
              <w:rPr>
                <w:rFonts w:hint="eastAsia"/>
                <w:bCs/>
                <w:sz w:val="21"/>
                <w:szCs w:val="21"/>
              </w:rPr>
              <w:t>学：</w:t>
            </w:r>
            <w:r w:rsidRPr="00E44A62">
              <w:rPr>
                <w:bCs/>
                <w:sz w:val="21"/>
                <w:szCs w:val="21"/>
              </w:rPr>
              <w:t>PBL</w:t>
            </w:r>
            <w:r w:rsidRPr="00E44A62">
              <w:rPr>
                <w:rFonts w:hint="eastAsia"/>
                <w:bCs/>
                <w:sz w:val="21"/>
                <w:szCs w:val="21"/>
              </w:rPr>
              <w:t>、实作学习</w:t>
            </w:r>
          </w:p>
        </w:tc>
        <w:tc>
          <w:tcPr>
            <w:tcW w:w="1697" w:type="dxa"/>
            <w:vAlign w:val="center"/>
          </w:tcPr>
          <w:p w14:paraId="00A10ECC" w14:textId="77777777" w:rsidR="0048586E" w:rsidRPr="00E44A62" w:rsidRDefault="0048586E" w:rsidP="0048586E">
            <w:pPr>
              <w:snapToGrid w:val="0"/>
              <w:spacing w:line="300" w:lineRule="exact"/>
              <w:jc w:val="center"/>
              <w:rPr>
                <w:bCs/>
                <w:sz w:val="21"/>
                <w:szCs w:val="21"/>
              </w:rPr>
            </w:pPr>
            <w:r w:rsidRPr="00E44A62">
              <w:rPr>
                <w:rFonts w:hint="eastAsia"/>
                <w:bCs/>
                <w:sz w:val="21"/>
                <w:szCs w:val="21"/>
              </w:rPr>
              <w:t>纸笔测试</w:t>
            </w:r>
          </w:p>
          <w:p w14:paraId="155D0702" w14:textId="3DC14ACE" w:rsidR="0048586E" w:rsidRPr="00E44A62" w:rsidRDefault="0048586E" w:rsidP="0048586E">
            <w:pPr>
              <w:snapToGrid w:val="0"/>
              <w:spacing w:line="300" w:lineRule="exact"/>
              <w:jc w:val="center"/>
              <w:rPr>
                <w:bCs/>
                <w:sz w:val="21"/>
                <w:szCs w:val="21"/>
              </w:rPr>
            </w:pPr>
            <w:r w:rsidRPr="00E44A62">
              <w:rPr>
                <w:rFonts w:hint="eastAsia"/>
                <w:bCs/>
                <w:sz w:val="21"/>
                <w:szCs w:val="21"/>
              </w:rPr>
              <w:t>实验报告</w:t>
            </w:r>
          </w:p>
        </w:tc>
        <w:tc>
          <w:tcPr>
            <w:tcW w:w="708" w:type="dxa"/>
          </w:tcPr>
          <w:p w14:paraId="2CE281D6" w14:textId="56FCE2A6" w:rsidR="0048586E" w:rsidRPr="00E44A62" w:rsidRDefault="00EC6B0C" w:rsidP="0048586E">
            <w:pPr>
              <w:snapToGrid w:val="0"/>
              <w:spacing w:line="300" w:lineRule="exact"/>
              <w:jc w:val="center"/>
              <w:rPr>
                <w:bCs/>
                <w:sz w:val="21"/>
                <w:szCs w:val="21"/>
              </w:rPr>
            </w:pPr>
            <w:r w:rsidRPr="00E44A62">
              <w:rPr>
                <w:sz w:val="21"/>
                <w:szCs w:val="21"/>
              </w:rPr>
              <w:t>2</w:t>
            </w:r>
          </w:p>
        </w:tc>
        <w:tc>
          <w:tcPr>
            <w:tcW w:w="653" w:type="dxa"/>
          </w:tcPr>
          <w:p w14:paraId="089BCBBB" w14:textId="3505519B" w:rsidR="0048586E" w:rsidRPr="00E44A62" w:rsidRDefault="0048586E" w:rsidP="0048586E">
            <w:pPr>
              <w:snapToGrid w:val="0"/>
              <w:spacing w:line="300" w:lineRule="exact"/>
              <w:jc w:val="center"/>
              <w:rPr>
                <w:bCs/>
                <w:sz w:val="21"/>
                <w:szCs w:val="21"/>
              </w:rPr>
            </w:pPr>
            <w:r w:rsidRPr="00E44A62">
              <w:rPr>
                <w:sz w:val="21"/>
                <w:szCs w:val="21"/>
              </w:rPr>
              <w:t>2</w:t>
            </w:r>
          </w:p>
        </w:tc>
        <w:tc>
          <w:tcPr>
            <w:tcW w:w="700" w:type="dxa"/>
            <w:tcBorders>
              <w:right w:val="single" w:sz="12" w:space="0" w:color="auto"/>
            </w:tcBorders>
          </w:tcPr>
          <w:p w14:paraId="5BE3885E" w14:textId="127E0D7A" w:rsidR="0048586E" w:rsidRPr="00E44A62" w:rsidRDefault="00EC6B0C" w:rsidP="0048586E">
            <w:pPr>
              <w:snapToGrid w:val="0"/>
              <w:spacing w:line="300" w:lineRule="exact"/>
              <w:jc w:val="center"/>
              <w:rPr>
                <w:bCs/>
                <w:sz w:val="21"/>
                <w:szCs w:val="21"/>
              </w:rPr>
            </w:pPr>
            <w:r w:rsidRPr="00E44A62">
              <w:rPr>
                <w:sz w:val="21"/>
                <w:szCs w:val="21"/>
              </w:rPr>
              <w:t>4</w:t>
            </w:r>
          </w:p>
        </w:tc>
      </w:tr>
      <w:tr w:rsidR="0048586E" w14:paraId="77A92DB6" w14:textId="77777777" w:rsidTr="00DA4222">
        <w:trPr>
          <w:trHeight w:val="454"/>
          <w:jc w:val="center"/>
        </w:trPr>
        <w:tc>
          <w:tcPr>
            <w:tcW w:w="1828" w:type="dxa"/>
            <w:tcBorders>
              <w:left w:val="single" w:sz="12" w:space="0" w:color="auto"/>
            </w:tcBorders>
          </w:tcPr>
          <w:p w14:paraId="7E7E4965" w14:textId="4479C229" w:rsidR="0048586E" w:rsidRPr="00E44A62" w:rsidRDefault="0048586E" w:rsidP="0048586E">
            <w:pPr>
              <w:pStyle w:val="DG0"/>
              <w:spacing w:line="300" w:lineRule="exact"/>
              <w:jc w:val="both"/>
              <w:rPr>
                <w:rFonts w:ascii="宋体" w:hAnsi="宋体"/>
              </w:rPr>
            </w:pPr>
            <w:r w:rsidRPr="00E44A62">
              <w:rPr>
                <w:rFonts w:ascii="宋体" w:hAnsi="宋体" w:hint="eastAsia"/>
              </w:rPr>
              <w:t>第</w:t>
            </w:r>
            <w:r w:rsidR="00FA4EB7">
              <w:rPr>
                <w:rFonts w:ascii="宋体" w:hAnsi="宋体" w:hint="eastAsia"/>
              </w:rPr>
              <w:t>二</w:t>
            </w:r>
            <w:r w:rsidRPr="00E44A62">
              <w:rPr>
                <w:rFonts w:ascii="宋体" w:hAnsi="宋体" w:hint="eastAsia"/>
              </w:rPr>
              <w:t>单元 病原微生物</w:t>
            </w:r>
          </w:p>
        </w:tc>
        <w:tc>
          <w:tcPr>
            <w:tcW w:w="2690" w:type="dxa"/>
            <w:vAlign w:val="center"/>
          </w:tcPr>
          <w:p w14:paraId="1A33AD2E" w14:textId="77777777" w:rsidR="0048586E" w:rsidRPr="00E44A62" w:rsidRDefault="0048586E" w:rsidP="0048586E">
            <w:pPr>
              <w:snapToGrid w:val="0"/>
              <w:spacing w:line="300" w:lineRule="exact"/>
              <w:rPr>
                <w:bCs/>
                <w:sz w:val="21"/>
                <w:szCs w:val="21"/>
              </w:rPr>
            </w:pPr>
            <w:r w:rsidRPr="00E44A62">
              <w:rPr>
                <w:rFonts w:hint="eastAsia"/>
                <w:bCs/>
                <w:sz w:val="21"/>
                <w:szCs w:val="21"/>
              </w:rPr>
              <w:t>教：讲述教学法、讨论教学法、显微镜示教教学法。</w:t>
            </w:r>
          </w:p>
          <w:p w14:paraId="4DD29935" w14:textId="4B8787BD" w:rsidR="0048586E" w:rsidRPr="00E44A62" w:rsidRDefault="0048586E" w:rsidP="0048586E">
            <w:pPr>
              <w:snapToGrid w:val="0"/>
              <w:spacing w:line="300" w:lineRule="exact"/>
              <w:rPr>
                <w:bCs/>
                <w:sz w:val="21"/>
                <w:szCs w:val="21"/>
              </w:rPr>
            </w:pPr>
            <w:r w:rsidRPr="00E44A62">
              <w:rPr>
                <w:rFonts w:hint="eastAsia"/>
                <w:bCs/>
                <w:sz w:val="21"/>
                <w:szCs w:val="21"/>
              </w:rPr>
              <w:t>学：</w:t>
            </w:r>
            <w:r w:rsidRPr="00E44A62">
              <w:rPr>
                <w:bCs/>
                <w:sz w:val="21"/>
                <w:szCs w:val="21"/>
              </w:rPr>
              <w:t>PBL</w:t>
            </w:r>
            <w:r w:rsidRPr="00E44A62">
              <w:rPr>
                <w:rFonts w:hint="eastAsia"/>
                <w:bCs/>
                <w:sz w:val="21"/>
                <w:szCs w:val="21"/>
              </w:rPr>
              <w:t>、实作学习</w:t>
            </w:r>
          </w:p>
        </w:tc>
        <w:tc>
          <w:tcPr>
            <w:tcW w:w="1697" w:type="dxa"/>
            <w:vAlign w:val="center"/>
          </w:tcPr>
          <w:p w14:paraId="3B5F8F21" w14:textId="77777777" w:rsidR="0048586E" w:rsidRPr="00E44A62" w:rsidRDefault="0048586E" w:rsidP="0048586E">
            <w:pPr>
              <w:snapToGrid w:val="0"/>
              <w:spacing w:line="300" w:lineRule="exact"/>
              <w:jc w:val="center"/>
              <w:rPr>
                <w:bCs/>
                <w:sz w:val="21"/>
                <w:szCs w:val="21"/>
              </w:rPr>
            </w:pPr>
            <w:r w:rsidRPr="00E44A62">
              <w:rPr>
                <w:rFonts w:hint="eastAsia"/>
                <w:bCs/>
                <w:sz w:val="21"/>
                <w:szCs w:val="21"/>
              </w:rPr>
              <w:t>纸笔测试</w:t>
            </w:r>
          </w:p>
          <w:p w14:paraId="234C674A" w14:textId="5C02CAF7" w:rsidR="0048586E" w:rsidRPr="00E44A62" w:rsidRDefault="0048586E" w:rsidP="0048586E">
            <w:pPr>
              <w:snapToGrid w:val="0"/>
              <w:spacing w:line="300" w:lineRule="exact"/>
              <w:jc w:val="center"/>
              <w:rPr>
                <w:bCs/>
                <w:sz w:val="21"/>
                <w:szCs w:val="21"/>
              </w:rPr>
            </w:pPr>
            <w:r w:rsidRPr="00E44A62">
              <w:rPr>
                <w:rFonts w:hint="eastAsia"/>
                <w:bCs/>
                <w:sz w:val="21"/>
                <w:szCs w:val="21"/>
              </w:rPr>
              <w:t>实验报告</w:t>
            </w:r>
          </w:p>
        </w:tc>
        <w:tc>
          <w:tcPr>
            <w:tcW w:w="708" w:type="dxa"/>
          </w:tcPr>
          <w:p w14:paraId="45233DFA" w14:textId="326AD758" w:rsidR="0048586E" w:rsidRPr="00E44A62" w:rsidRDefault="00EC6B0C" w:rsidP="0048586E">
            <w:pPr>
              <w:snapToGrid w:val="0"/>
              <w:spacing w:line="300" w:lineRule="exact"/>
              <w:jc w:val="center"/>
              <w:rPr>
                <w:bCs/>
                <w:sz w:val="21"/>
                <w:szCs w:val="21"/>
              </w:rPr>
            </w:pPr>
            <w:r w:rsidRPr="00E44A62">
              <w:rPr>
                <w:sz w:val="21"/>
                <w:szCs w:val="21"/>
              </w:rPr>
              <w:t>6</w:t>
            </w:r>
          </w:p>
        </w:tc>
        <w:tc>
          <w:tcPr>
            <w:tcW w:w="653" w:type="dxa"/>
          </w:tcPr>
          <w:p w14:paraId="740D6D38" w14:textId="460099FD" w:rsidR="0048586E" w:rsidRPr="00E44A62" w:rsidRDefault="005B1D82" w:rsidP="0048586E">
            <w:pPr>
              <w:snapToGrid w:val="0"/>
              <w:spacing w:line="300" w:lineRule="exact"/>
              <w:jc w:val="center"/>
              <w:rPr>
                <w:bCs/>
                <w:sz w:val="21"/>
                <w:szCs w:val="21"/>
              </w:rPr>
            </w:pPr>
            <w:r w:rsidRPr="00E44A62">
              <w:rPr>
                <w:sz w:val="21"/>
                <w:szCs w:val="21"/>
              </w:rPr>
              <w:t>2</w:t>
            </w:r>
          </w:p>
        </w:tc>
        <w:tc>
          <w:tcPr>
            <w:tcW w:w="700" w:type="dxa"/>
            <w:tcBorders>
              <w:right w:val="single" w:sz="12" w:space="0" w:color="auto"/>
            </w:tcBorders>
          </w:tcPr>
          <w:p w14:paraId="4223EF89" w14:textId="58453080" w:rsidR="0048586E" w:rsidRPr="00E44A62" w:rsidRDefault="00EC6B0C" w:rsidP="0048586E">
            <w:pPr>
              <w:snapToGrid w:val="0"/>
              <w:spacing w:line="300" w:lineRule="exact"/>
              <w:jc w:val="center"/>
              <w:rPr>
                <w:bCs/>
                <w:sz w:val="21"/>
                <w:szCs w:val="21"/>
              </w:rPr>
            </w:pPr>
            <w:r w:rsidRPr="00E44A62">
              <w:rPr>
                <w:sz w:val="21"/>
                <w:szCs w:val="21"/>
              </w:rPr>
              <w:t>8</w:t>
            </w:r>
          </w:p>
        </w:tc>
      </w:tr>
      <w:tr w:rsidR="0048586E" w14:paraId="44A88533" w14:textId="77777777" w:rsidTr="00DA4222">
        <w:trPr>
          <w:trHeight w:val="454"/>
          <w:jc w:val="center"/>
        </w:trPr>
        <w:tc>
          <w:tcPr>
            <w:tcW w:w="1828" w:type="dxa"/>
            <w:tcBorders>
              <w:left w:val="single" w:sz="12" w:space="0" w:color="auto"/>
            </w:tcBorders>
          </w:tcPr>
          <w:p w14:paraId="4FA7760D" w14:textId="55F090D4" w:rsidR="0048586E" w:rsidRPr="00E44A62" w:rsidRDefault="0048586E" w:rsidP="0048586E">
            <w:pPr>
              <w:pStyle w:val="DG0"/>
              <w:spacing w:line="300" w:lineRule="exact"/>
              <w:jc w:val="both"/>
              <w:rPr>
                <w:rFonts w:ascii="宋体" w:hAnsi="宋体"/>
              </w:rPr>
            </w:pPr>
            <w:r w:rsidRPr="00E44A62">
              <w:rPr>
                <w:rFonts w:ascii="宋体" w:hAnsi="宋体" w:hint="eastAsia"/>
              </w:rPr>
              <w:t>第</w:t>
            </w:r>
            <w:r w:rsidR="00FA4EB7">
              <w:rPr>
                <w:rFonts w:ascii="宋体" w:hAnsi="宋体" w:hint="eastAsia"/>
              </w:rPr>
              <w:t>三</w:t>
            </w:r>
            <w:r w:rsidRPr="00E44A62">
              <w:rPr>
                <w:rFonts w:ascii="宋体" w:hAnsi="宋体" w:hint="eastAsia"/>
              </w:rPr>
              <w:t>单元 常见病原菌</w:t>
            </w:r>
          </w:p>
        </w:tc>
        <w:tc>
          <w:tcPr>
            <w:tcW w:w="2690" w:type="dxa"/>
            <w:vAlign w:val="center"/>
          </w:tcPr>
          <w:p w14:paraId="41E01005" w14:textId="77777777" w:rsidR="0048586E" w:rsidRPr="00E44A62" w:rsidRDefault="0048586E" w:rsidP="0048586E">
            <w:pPr>
              <w:snapToGrid w:val="0"/>
              <w:spacing w:line="300" w:lineRule="exact"/>
              <w:rPr>
                <w:bCs/>
                <w:sz w:val="21"/>
                <w:szCs w:val="21"/>
              </w:rPr>
            </w:pPr>
            <w:r w:rsidRPr="00E44A62">
              <w:rPr>
                <w:rFonts w:hint="eastAsia"/>
                <w:bCs/>
                <w:sz w:val="21"/>
                <w:szCs w:val="21"/>
              </w:rPr>
              <w:t>教：讲述教学法、讨论教学法、显微镜示教教学法。</w:t>
            </w:r>
          </w:p>
          <w:p w14:paraId="6668A28B" w14:textId="4BD377AB" w:rsidR="0048586E" w:rsidRPr="00E44A62" w:rsidRDefault="0048586E" w:rsidP="0048586E">
            <w:pPr>
              <w:snapToGrid w:val="0"/>
              <w:spacing w:line="300" w:lineRule="exact"/>
              <w:rPr>
                <w:bCs/>
                <w:sz w:val="21"/>
                <w:szCs w:val="21"/>
              </w:rPr>
            </w:pPr>
            <w:r w:rsidRPr="00E44A62">
              <w:rPr>
                <w:rFonts w:hint="eastAsia"/>
                <w:bCs/>
                <w:sz w:val="21"/>
                <w:szCs w:val="21"/>
              </w:rPr>
              <w:t>学：</w:t>
            </w:r>
            <w:r w:rsidRPr="00E44A62">
              <w:rPr>
                <w:bCs/>
                <w:sz w:val="21"/>
                <w:szCs w:val="21"/>
              </w:rPr>
              <w:t>PBL</w:t>
            </w:r>
            <w:r w:rsidRPr="00E44A62">
              <w:rPr>
                <w:rFonts w:hint="eastAsia"/>
                <w:bCs/>
                <w:sz w:val="21"/>
                <w:szCs w:val="21"/>
              </w:rPr>
              <w:t>、实作学习</w:t>
            </w:r>
          </w:p>
        </w:tc>
        <w:tc>
          <w:tcPr>
            <w:tcW w:w="1697" w:type="dxa"/>
            <w:vAlign w:val="center"/>
          </w:tcPr>
          <w:p w14:paraId="723147BC" w14:textId="77777777" w:rsidR="0048586E" w:rsidRPr="00E44A62" w:rsidRDefault="0048586E" w:rsidP="0048586E">
            <w:pPr>
              <w:snapToGrid w:val="0"/>
              <w:spacing w:line="300" w:lineRule="exact"/>
              <w:jc w:val="center"/>
              <w:rPr>
                <w:bCs/>
                <w:sz w:val="21"/>
                <w:szCs w:val="21"/>
              </w:rPr>
            </w:pPr>
            <w:r w:rsidRPr="00E44A62">
              <w:rPr>
                <w:rFonts w:hint="eastAsia"/>
                <w:bCs/>
                <w:sz w:val="21"/>
                <w:szCs w:val="21"/>
              </w:rPr>
              <w:t>纸笔测试</w:t>
            </w:r>
          </w:p>
          <w:p w14:paraId="573095D2" w14:textId="6799E79D" w:rsidR="0048586E" w:rsidRPr="00E44A62" w:rsidRDefault="0048586E" w:rsidP="0048586E">
            <w:pPr>
              <w:snapToGrid w:val="0"/>
              <w:spacing w:line="300" w:lineRule="exact"/>
              <w:jc w:val="center"/>
              <w:rPr>
                <w:bCs/>
                <w:sz w:val="21"/>
                <w:szCs w:val="21"/>
              </w:rPr>
            </w:pPr>
            <w:r w:rsidRPr="00E44A62">
              <w:rPr>
                <w:rFonts w:hint="eastAsia"/>
                <w:bCs/>
                <w:sz w:val="21"/>
                <w:szCs w:val="21"/>
              </w:rPr>
              <w:t>实验报告</w:t>
            </w:r>
          </w:p>
        </w:tc>
        <w:tc>
          <w:tcPr>
            <w:tcW w:w="708" w:type="dxa"/>
          </w:tcPr>
          <w:p w14:paraId="7DF085A2" w14:textId="2C8179D1" w:rsidR="0048586E" w:rsidRPr="00E44A62" w:rsidRDefault="00EC6B0C" w:rsidP="0048586E">
            <w:pPr>
              <w:snapToGrid w:val="0"/>
              <w:spacing w:line="300" w:lineRule="exact"/>
              <w:jc w:val="center"/>
              <w:rPr>
                <w:bCs/>
                <w:sz w:val="21"/>
                <w:szCs w:val="21"/>
              </w:rPr>
            </w:pPr>
            <w:r w:rsidRPr="00E44A62">
              <w:rPr>
                <w:sz w:val="21"/>
                <w:szCs w:val="21"/>
              </w:rPr>
              <w:t>6</w:t>
            </w:r>
          </w:p>
        </w:tc>
        <w:tc>
          <w:tcPr>
            <w:tcW w:w="653" w:type="dxa"/>
          </w:tcPr>
          <w:p w14:paraId="0F438AB8" w14:textId="1563D622" w:rsidR="0048586E" w:rsidRPr="00E44A62" w:rsidRDefault="005B1D82" w:rsidP="0048586E">
            <w:pPr>
              <w:snapToGrid w:val="0"/>
              <w:spacing w:line="300" w:lineRule="exact"/>
              <w:jc w:val="center"/>
              <w:rPr>
                <w:bCs/>
                <w:sz w:val="21"/>
                <w:szCs w:val="21"/>
              </w:rPr>
            </w:pPr>
            <w:r w:rsidRPr="00E44A62">
              <w:rPr>
                <w:sz w:val="21"/>
                <w:szCs w:val="21"/>
              </w:rPr>
              <w:t>2</w:t>
            </w:r>
          </w:p>
        </w:tc>
        <w:tc>
          <w:tcPr>
            <w:tcW w:w="700" w:type="dxa"/>
            <w:tcBorders>
              <w:right w:val="single" w:sz="12" w:space="0" w:color="auto"/>
            </w:tcBorders>
          </w:tcPr>
          <w:p w14:paraId="2D2D79DB" w14:textId="6D6F8814" w:rsidR="0048586E" w:rsidRPr="00E44A62" w:rsidRDefault="00EC6B0C" w:rsidP="0048586E">
            <w:pPr>
              <w:snapToGrid w:val="0"/>
              <w:spacing w:line="300" w:lineRule="exact"/>
              <w:jc w:val="center"/>
              <w:rPr>
                <w:bCs/>
                <w:sz w:val="21"/>
                <w:szCs w:val="21"/>
              </w:rPr>
            </w:pPr>
            <w:r w:rsidRPr="00E44A62">
              <w:rPr>
                <w:sz w:val="21"/>
                <w:szCs w:val="21"/>
              </w:rPr>
              <w:t>8</w:t>
            </w:r>
          </w:p>
        </w:tc>
      </w:tr>
      <w:tr w:rsidR="0048586E" w14:paraId="7D47598F" w14:textId="77777777" w:rsidTr="00DA4222">
        <w:trPr>
          <w:trHeight w:val="454"/>
          <w:jc w:val="center"/>
        </w:trPr>
        <w:tc>
          <w:tcPr>
            <w:tcW w:w="1828" w:type="dxa"/>
            <w:tcBorders>
              <w:left w:val="single" w:sz="12" w:space="0" w:color="auto"/>
            </w:tcBorders>
          </w:tcPr>
          <w:p w14:paraId="43380317" w14:textId="47219A85" w:rsidR="0048586E" w:rsidRPr="00E44A62" w:rsidRDefault="0048586E" w:rsidP="0048586E">
            <w:pPr>
              <w:pStyle w:val="DG0"/>
              <w:spacing w:line="300" w:lineRule="exact"/>
              <w:jc w:val="both"/>
              <w:rPr>
                <w:rFonts w:ascii="宋体" w:hAnsi="宋体"/>
              </w:rPr>
            </w:pPr>
            <w:r w:rsidRPr="00E44A62">
              <w:rPr>
                <w:rFonts w:ascii="宋体" w:hAnsi="宋体" w:hint="eastAsia"/>
              </w:rPr>
              <w:t>第</w:t>
            </w:r>
            <w:r w:rsidR="00FA4EB7">
              <w:rPr>
                <w:rFonts w:ascii="宋体" w:hAnsi="宋体" w:hint="eastAsia"/>
              </w:rPr>
              <w:t>四</w:t>
            </w:r>
            <w:r w:rsidRPr="00E44A62">
              <w:rPr>
                <w:rFonts w:ascii="宋体" w:hAnsi="宋体" w:hint="eastAsia"/>
              </w:rPr>
              <w:t>单元 常见病毒</w:t>
            </w:r>
          </w:p>
        </w:tc>
        <w:tc>
          <w:tcPr>
            <w:tcW w:w="2690" w:type="dxa"/>
            <w:vAlign w:val="center"/>
          </w:tcPr>
          <w:p w14:paraId="60C9D5CB" w14:textId="131FDF1A" w:rsidR="0048586E" w:rsidRPr="00E44A62" w:rsidRDefault="0048586E" w:rsidP="0048586E">
            <w:pPr>
              <w:snapToGrid w:val="0"/>
              <w:spacing w:line="300" w:lineRule="exact"/>
              <w:rPr>
                <w:bCs/>
                <w:sz w:val="21"/>
                <w:szCs w:val="21"/>
              </w:rPr>
            </w:pPr>
            <w:r w:rsidRPr="00E44A62">
              <w:rPr>
                <w:rFonts w:hint="eastAsia"/>
                <w:bCs/>
                <w:sz w:val="21"/>
                <w:szCs w:val="21"/>
              </w:rPr>
              <w:t>教：讲述教学法、讨论教学法。</w:t>
            </w:r>
          </w:p>
          <w:p w14:paraId="56DB6571" w14:textId="64831094" w:rsidR="0048586E" w:rsidRPr="00E44A62" w:rsidRDefault="0048586E" w:rsidP="0048586E">
            <w:pPr>
              <w:snapToGrid w:val="0"/>
              <w:spacing w:line="300" w:lineRule="exact"/>
              <w:rPr>
                <w:bCs/>
                <w:sz w:val="21"/>
                <w:szCs w:val="21"/>
              </w:rPr>
            </w:pPr>
            <w:r w:rsidRPr="00E44A62">
              <w:rPr>
                <w:rFonts w:hint="eastAsia"/>
                <w:bCs/>
                <w:sz w:val="21"/>
                <w:szCs w:val="21"/>
              </w:rPr>
              <w:t>学：</w:t>
            </w:r>
            <w:r w:rsidRPr="00E44A62">
              <w:rPr>
                <w:bCs/>
                <w:sz w:val="21"/>
                <w:szCs w:val="21"/>
              </w:rPr>
              <w:t>PBL</w:t>
            </w:r>
            <w:r w:rsidR="00EC6B0C" w:rsidRPr="00E44A62">
              <w:rPr>
                <w:bCs/>
                <w:sz w:val="21"/>
                <w:szCs w:val="21"/>
              </w:rPr>
              <w:t xml:space="preserve"> </w:t>
            </w:r>
          </w:p>
        </w:tc>
        <w:tc>
          <w:tcPr>
            <w:tcW w:w="1697" w:type="dxa"/>
            <w:vAlign w:val="center"/>
          </w:tcPr>
          <w:p w14:paraId="165756AB" w14:textId="77777777" w:rsidR="0048586E" w:rsidRPr="00E44A62" w:rsidRDefault="0048586E" w:rsidP="0048586E">
            <w:pPr>
              <w:snapToGrid w:val="0"/>
              <w:spacing w:line="300" w:lineRule="exact"/>
              <w:jc w:val="center"/>
              <w:rPr>
                <w:bCs/>
                <w:sz w:val="21"/>
                <w:szCs w:val="21"/>
              </w:rPr>
            </w:pPr>
            <w:r w:rsidRPr="00E44A62">
              <w:rPr>
                <w:rFonts w:hint="eastAsia"/>
                <w:bCs/>
                <w:sz w:val="21"/>
                <w:szCs w:val="21"/>
              </w:rPr>
              <w:t>纸笔测试</w:t>
            </w:r>
          </w:p>
          <w:p w14:paraId="39CF82F5" w14:textId="695818D9" w:rsidR="0048586E" w:rsidRPr="00E44A62" w:rsidRDefault="0048586E" w:rsidP="0048586E">
            <w:pPr>
              <w:snapToGrid w:val="0"/>
              <w:spacing w:line="300" w:lineRule="exact"/>
              <w:jc w:val="center"/>
              <w:rPr>
                <w:bCs/>
                <w:sz w:val="21"/>
                <w:szCs w:val="21"/>
              </w:rPr>
            </w:pPr>
          </w:p>
        </w:tc>
        <w:tc>
          <w:tcPr>
            <w:tcW w:w="708" w:type="dxa"/>
          </w:tcPr>
          <w:p w14:paraId="68DFC1D9" w14:textId="577AF20A" w:rsidR="0048586E" w:rsidRPr="00E44A62" w:rsidRDefault="00EC6B0C" w:rsidP="0048586E">
            <w:pPr>
              <w:snapToGrid w:val="0"/>
              <w:spacing w:line="300" w:lineRule="exact"/>
              <w:jc w:val="center"/>
              <w:rPr>
                <w:bCs/>
                <w:sz w:val="21"/>
                <w:szCs w:val="21"/>
              </w:rPr>
            </w:pPr>
            <w:r w:rsidRPr="00E44A62">
              <w:rPr>
                <w:bCs/>
                <w:sz w:val="21"/>
                <w:szCs w:val="21"/>
              </w:rPr>
              <w:t>4</w:t>
            </w:r>
          </w:p>
        </w:tc>
        <w:tc>
          <w:tcPr>
            <w:tcW w:w="653" w:type="dxa"/>
          </w:tcPr>
          <w:p w14:paraId="6B1CA1A8" w14:textId="2487151C" w:rsidR="0048586E" w:rsidRPr="00E44A62" w:rsidRDefault="0048586E" w:rsidP="0048586E">
            <w:pPr>
              <w:snapToGrid w:val="0"/>
              <w:spacing w:line="300" w:lineRule="exact"/>
              <w:jc w:val="center"/>
              <w:rPr>
                <w:bCs/>
                <w:sz w:val="21"/>
                <w:szCs w:val="21"/>
              </w:rPr>
            </w:pPr>
            <w:r w:rsidRPr="00E44A62">
              <w:rPr>
                <w:sz w:val="21"/>
                <w:szCs w:val="21"/>
              </w:rPr>
              <w:t>0</w:t>
            </w:r>
          </w:p>
        </w:tc>
        <w:tc>
          <w:tcPr>
            <w:tcW w:w="700" w:type="dxa"/>
            <w:tcBorders>
              <w:right w:val="single" w:sz="12" w:space="0" w:color="auto"/>
            </w:tcBorders>
          </w:tcPr>
          <w:p w14:paraId="4472A597" w14:textId="0C63311A" w:rsidR="0048586E" w:rsidRPr="00E44A62" w:rsidRDefault="00EC6B0C" w:rsidP="0048586E">
            <w:pPr>
              <w:snapToGrid w:val="0"/>
              <w:spacing w:line="300" w:lineRule="exact"/>
              <w:jc w:val="center"/>
              <w:rPr>
                <w:bCs/>
                <w:sz w:val="21"/>
                <w:szCs w:val="21"/>
              </w:rPr>
            </w:pPr>
            <w:r w:rsidRPr="00E44A62">
              <w:rPr>
                <w:sz w:val="21"/>
                <w:szCs w:val="21"/>
              </w:rPr>
              <w:t>4</w:t>
            </w:r>
          </w:p>
        </w:tc>
      </w:tr>
      <w:tr w:rsidR="00FA4EB7" w14:paraId="6090326F" w14:textId="77777777" w:rsidTr="00DA4222">
        <w:trPr>
          <w:trHeight w:val="454"/>
          <w:jc w:val="center"/>
        </w:trPr>
        <w:tc>
          <w:tcPr>
            <w:tcW w:w="1828" w:type="dxa"/>
            <w:tcBorders>
              <w:left w:val="single" w:sz="12" w:space="0" w:color="auto"/>
            </w:tcBorders>
          </w:tcPr>
          <w:p w14:paraId="21D04F94" w14:textId="6AD63F60" w:rsidR="00FA4EB7" w:rsidRPr="00E44A62" w:rsidRDefault="00FA4EB7" w:rsidP="00FA4EB7">
            <w:pPr>
              <w:pStyle w:val="DG0"/>
              <w:spacing w:line="300" w:lineRule="exact"/>
              <w:jc w:val="both"/>
              <w:rPr>
                <w:rFonts w:ascii="宋体" w:hAnsi="宋体"/>
              </w:rPr>
            </w:pPr>
            <w:r w:rsidRPr="00E44A62">
              <w:rPr>
                <w:rFonts w:ascii="宋体" w:hAnsi="宋体" w:hint="eastAsia"/>
              </w:rPr>
              <w:lastRenderedPageBreak/>
              <w:t>第</w:t>
            </w:r>
            <w:r>
              <w:rPr>
                <w:rFonts w:ascii="宋体" w:hAnsi="宋体" w:hint="eastAsia"/>
              </w:rPr>
              <w:t>五</w:t>
            </w:r>
            <w:r w:rsidRPr="00E44A62">
              <w:rPr>
                <w:rFonts w:ascii="宋体" w:hAnsi="宋体" w:hint="eastAsia"/>
              </w:rPr>
              <w:t>单元 免疫器官和免疫细胞</w:t>
            </w:r>
          </w:p>
        </w:tc>
        <w:tc>
          <w:tcPr>
            <w:tcW w:w="2690" w:type="dxa"/>
            <w:vAlign w:val="center"/>
          </w:tcPr>
          <w:p w14:paraId="2EAB6015" w14:textId="77777777" w:rsidR="00FA4EB7" w:rsidRPr="00E44A62" w:rsidRDefault="00FA4EB7" w:rsidP="00FA4EB7">
            <w:pPr>
              <w:snapToGrid w:val="0"/>
              <w:spacing w:line="300" w:lineRule="exact"/>
              <w:rPr>
                <w:bCs/>
                <w:sz w:val="21"/>
                <w:szCs w:val="21"/>
              </w:rPr>
            </w:pPr>
            <w:r w:rsidRPr="00E44A62">
              <w:rPr>
                <w:rFonts w:hint="eastAsia"/>
                <w:bCs/>
                <w:sz w:val="21"/>
                <w:szCs w:val="21"/>
              </w:rPr>
              <w:t>教：讲述教学法、讨论教学法。</w:t>
            </w:r>
          </w:p>
          <w:p w14:paraId="4F899C09" w14:textId="7F91D14E" w:rsidR="00FA4EB7" w:rsidRPr="00E44A62" w:rsidRDefault="00FA4EB7" w:rsidP="00FA4EB7">
            <w:pPr>
              <w:snapToGrid w:val="0"/>
              <w:spacing w:line="300" w:lineRule="exact"/>
              <w:rPr>
                <w:bCs/>
                <w:sz w:val="21"/>
                <w:szCs w:val="21"/>
              </w:rPr>
            </w:pPr>
            <w:r w:rsidRPr="00E44A62">
              <w:rPr>
                <w:rFonts w:hint="eastAsia"/>
                <w:bCs/>
                <w:sz w:val="21"/>
                <w:szCs w:val="21"/>
              </w:rPr>
              <w:t>学：</w:t>
            </w:r>
            <w:r w:rsidRPr="00E44A62">
              <w:rPr>
                <w:bCs/>
                <w:sz w:val="21"/>
                <w:szCs w:val="21"/>
              </w:rPr>
              <w:t xml:space="preserve">PBL </w:t>
            </w:r>
          </w:p>
        </w:tc>
        <w:tc>
          <w:tcPr>
            <w:tcW w:w="1697" w:type="dxa"/>
            <w:vAlign w:val="center"/>
          </w:tcPr>
          <w:p w14:paraId="181788B6" w14:textId="77777777" w:rsidR="00FA4EB7" w:rsidRPr="00E44A62" w:rsidRDefault="00FA4EB7" w:rsidP="00FA4EB7">
            <w:pPr>
              <w:snapToGrid w:val="0"/>
              <w:spacing w:line="300" w:lineRule="exact"/>
              <w:jc w:val="center"/>
              <w:rPr>
                <w:bCs/>
                <w:sz w:val="21"/>
                <w:szCs w:val="21"/>
              </w:rPr>
            </w:pPr>
            <w:r w:rsidRPr="00E44A62">
              <w:rPr>
                <w:rFonts w:hint="eastAsia"/>
                <w:bCs/>
                <w:sz w:val="21"/>
                <w:szCs w:val="21"/>
              </w:rPr>
              <w:t>纸笔测试</w:t>
            </w:r>
          </w:p>
          <w:p w14:paraId="6D33D2BE" w14:textId="77777777" w:rsidR="00FA4EB7" w:rsidRPr="00E44A62" w:rsidRDefault="00FA4EB7" w:rsidP="00FA4EB7">
            <w:pPr>
              <w:snapToGrid w:val="0"/>
              <w:spacing w:line="300" w:lineRule="exact"/>
              <w:jc w:val="center"/>
              <w:rPr>
                <w:bCs/>
                <w:sz w:val="21"/>
                <w:szCs w:val="21"/>
              </w:rPr>
            </w:pPr>
          </w:p>
        </w:tc>
        <w:tc>
          <w:tcPr>
            <w:tcW w:w="708" w:type="dxa"/>
          </w:tcPr>
          <w:p w14:paraId="7828BC2E" w14:textId="59E46CD5" w:rsidR="00FA4EB7" w:rsidRPr="00E44A62" w:rsidRDefault="00FA4EB7" w:rsidP="00FA4EB7">
            <w:pPr>
              <w:snapToGrid w:val="0"/>
              <w:spacing w:line="300" w:lineRule="exact"/>
              <w:jc w:val="center"/>
              <w:rPr>
                <w:bCs/>
                <w:sz w:val="21"/>
                <w:szCs w:val="21"/>
              </w:rPr>
            </w:pPr>
            <w:r w:rsidRPr="00E44A62">
              <w:rPr>
                <w:sz w:val="21"/>
                <w:szCs w:val="21"/>
              </w:rPr>
              <w:t>2</w:t>
            </w:r>
          </w:p>
        </w:tc>
        <w:tc>
          <w:tcPr>
            <w:tcW w:w="653" w:type="dxa"/>
          </w:tcPr>
          <w:p w14:paraId="4DC825F9" w14:textId="2B30027E" w:rsidR="00FA4EB7" w:rsidRPr="00E44A62" w:rsidRDefault="00FA4EB7" w:rsidP="00FA4EB7">
            <w:pPr>
              <w:snapToGrid w:val="0"/>
              <w:spacing w:line="300" w:lineRule="exact"/>
              <w:jc w:val="center"/>
              <w:rPr>
                <w:sz w:val="21"/>
                <w:szCs w:val="21"/>
              </w:rPr>
            </w:pPr>
            <w:r w:rsidRPr="00E44A62">
              <w:rPr>
                <w:sz w:val="21"/>
                <w:szCs w:val="21"/>
              </w:rPr>
              <w:t>0</w:t>
            </w:r>
          </w:p>
        </w:tc>
        <w:tc>
          <w:tcPr>
            <w:tcW w:w="700" w:type="dxa"/>
            <w:tcBorders>
              <w:right w:val="single" w:sz="12" w:space="0" w:color="auto"/>
            </w:tcBorders>
          </w:tcPr>
          <w:p w14:paraId="1265A5A4" w14:textId="6BDC70D1" w:rsidR="00FA4EB7" w:rsidRPr="00E44A62" w:rsidRDefault="00FA4EB7" w:rsidP="00FA4EB7">
            <w:pPr>
              <w:snapToGrid w:val="0"/>
              <w:spacing w:line="300" w:lineRule="exact"/>
              <w:jc w:val="center"/>
              <w:rPr>
                <w:sz w:val="21"/>
                <w:szCs w:val="21"/>
              </w:rPr>
            </w:pPr>
            <w:r w:rsidRPr="00E44A62">
              <w:rPr>
                <w:sz w:val="21"/>
                <w:szCs w:val="21"/>
              </w:rPr>
              <w:t>2</w:t>
            </w:r>
          </w:p>
        </w:tc>
      </w:tr>
      <w:tr w:rsidR="00FA4EB7" w14:paraId="0E796F53" w14:textId="77777777" w:rsidTr="00DA4222">
        <w:trPr>
          <w:trHeight w:val="454"/>
          <w:jc w:val="center"/>
        </w:trPr>
        <w:tc>
          <w:tcPr>
            <w:tcW w:w="1828" w:type="dxa"/>
            <w:tcBorders>
              <w:left w:val="single" w:sz="12" w:space="0" w:color="auto"/>
            </w:tcBorders>
          </w:tcPr>
          <w:p w14:paraId="16EBAC76" w14:textId="27D6CF5B" w:rsidR="00FA4EB7" w:rsidRPr="00E44A62" w:rsidRDefault="00FA4EB7" w:rsidP="00FA4EB7">
            <w:pPr>
              <w:pStyle w:val="DG0"/>
              <w:spacing w:line="300" w:lineRule="exact"/>
              <w:jc w:val="both"/>
              <w:rPr>
                <w:rFonts w:ascii="宋体" w:hAnsi="宋体"/>
              </w:rPr>
            </w:pPr>
            <w:r w:rsidRPr="00E44A62">
              <w:rPr>
                <w:rFonts w:ascii="宋体" w:hAnsi="宋体" w:hint="eastAsia"/>
              </w:rPr>
              <w:t>第</w:t>
            </w:r>
            <w:r>
              <w:rPr>
                <w:rFonts w:ascii="宋体" w:hAnsi="宋体" w:hint="eastAsia"/>
              </w:rPr>
              <w:t>六</w:t>
            </w:r>
            <w:r w:rsidRPr="00E44A62">
              <w:rPr>
                <w:rFonts w:ascii="宋体" w:hAnsi="宋体" w:hint="eastAsia"/>
              </w:rPr>
              <w:t>单元 抗原与免疫分子</w:t>
            </w:r>
          </w:p>
        </w:tc>
        <w:tc>
          <w:tcPr>
            <w:tcW w:w="2690" w:type="dxa"/>
            <w:vAlign w:val="center"/>
          </w:tcPr>
          <w:p w14:paraId="084A554B" w14:textId="77777777" w:rsidR="00FA4EB7" w:rsidRPr="00E44A62" w:rsidRDefault="00FA4EB7" w:rsidP="00FA4EB7">
            <w:pPr>
              <w:snapToGrid w:val="0"/>
              <w:spacing w:line="300" w:lineRule="exact"/>
              <w:rPr>
                <w:bCs/>
                <w:sz w:val="21"/>
                <w:szCs w:val="21"/>
              </w:rPr>
            </w:pPr>
            <w:r w:rsidRPr="00E44A62">
              <w:rPr>
                <w:rFonts w:hint="eastAsia"/>
                <w:bCs/>
                <w:sz w:val="21"/>
                <w:szCs w:val="21"/>
              </w:rPr>
              <w:t>教：讲述教学法、讨论教学法、显微镜示教教学法。</w:t>
            </w:r>
          </w:p>
          <w:p w14:paraId="6A43E010" w14:textId="26B6E26F" w:rsidR="00FA4EB7" w:rsidRPr="00E44A62" w:rsidRDefault="00FA4EB7" w:rsidP="00FA4EB7">
            <w:pPr>
              <w:snapToGrid w:val="0"/>
              <w:spacing w:line="300" w:lineRule="exact"/>
              <w:rPr>
                <w:bCs/>
                <w:sz w:val="21"/>
                <w:szCs w:val="21"/>
              </w:rPr>
            </w:pPr>
            <w:r w:rsidRPr="00E44A62">
              <w:rPr>
                <w:rFonts w:hint="eastAsia"/>
                <w:bCs/>
                <w:sz w:val="21"/>
                <w:szCs w:val="21"/>
              </w:rPr>
              <w:t>学：</w:t>
            </w:r>
            <w:r w:rsidRPr="00E44A62">
              <w:rPr>
                <w:bCs/>
                <w:sz w:val="21"/>
                <w:szCs w:val="21"/>
              </w:rPr>
              <w:t>PBL</w:t>
            </w:r>
            <w:r w:rsidRPr="00E44A62">
              <w:rPr>
                <w:rFonts w:hint="eastAsia"/>
                <w:bCs/>
                <w:sz w:val="21"/>
                <w:szCs w:val="21"/>
              </w:rPr>
              <w:t>、实作学习</w:t>
            </w:r>
          </w:p>
        </w:tc>
        <w:tc>
          <w:tcPr>
            <w:tcW w:w="1697" w:type="dxa"/>
            <w:vAlign w:val="center"/>
          </w:tcPr>
          <w:p w14:paraId="51199208" w14:textId="77777777" w:rsidR="00FA4EB7" w:rsidRPr="00E44A62" w:rsidRDefault="00FA4EB7" w:rsidP="00FA4EB7">
            <w:pPr>
              <w:widowControl/>
              <w:snapToGrid w:val="0"/>
              <w:spacing w:line="300" w:lineRule="exact"/>
              <w:jc w:val="center"/>
              <w:rPr>
                <w:bCs/>
                <w:sz w:val="21"/>
                <w:szCs w:val="21"/>
              </w:rPr>
            </w:pPr>
            <w:r w:rsidRPr="00E44A62">
              <w:rPr>
                <w:rFonts w:hint="eastAsia"/>
                <w:bCs/>
                <w:sz w:val="21"/>
                <w:szCs w:val="21"/>
              </w:rPr>
              <w:t>纸笔测试</w:t>
            </w:r>
          </w:p>
          <w:p w14:paraId="48F7C4AA" w14:textId="5D042611" w:rsidR="00FA4EB7" w:rsidRPr="00E44A62" w:rsidRDefault="00FA4EB7" w:rsidP="00FA4EB7">
            <w:pPr>
              <w:snapToGrid w:val="0"/>
              <w:spacing w:line="300" w:lineRule="exact"/>
              <w:jc w:val="center"/>
              <w:rPr>
                <w:bCs/>
                <w:sz w:val="21"/>
                <w:szCs w:val="21"/>
              </w:rPr>
            </w:pPr>
            <w:r w:rsidRPr="00E44A62">
              <w:rPr>
                <w:rFonts w:hint="eastAsia"/>
                <w:bCs/>
                <w:sz w:val="21"/>
                <w:szCs w:val="21"/>
              </w:rPr>
              <w:t>实验报告</w:t>
            </w:r>
          </w:p>
        </w:tc>
        <w:tc>
          <w:tcPr>
            <w:tcW w:w="708" w:type="dxa"/>
          </w:tcPr>
          <w:p w14:paraId="64409B73" w14:textId="03354494" w:rsidR="00FA4EB7" w:rsidRPr="00E44A62" w:rsidRDefault="00FA4EB7" w:rsidP="00FA4EB7">
            <w:pPr>
              <w:snapToGrid w:val="0"/>
              <w:spacing w:line="300" w:lineRule="exact"/>
              <w:jc w:val="center"/>
              <w:rPr>
                <w:bCs/>
                <w:sz w:val="21"/>
                <w:szCs w:val="21"/>
              </w:rPr>
            </w:pPr>
            <w:r w:rsidRPr="00E44A62">
              <w:rPr>
                <w:sz w:val="21"/>
                <w:szCs w:val="21"/>
              </w:rPr>
              <w:t>1</w:t>
            </w:r>
          </w:p>
        </w:tc>
        <w:tc>
          <w:tcPr>
            <w:tcW w:w="653" w:type="dxa"/>
          </w:tcPr>
          <w:p w14:paraId="1D9887FC" w14:textId="2D94928C" w:rsidR="00FA4EB7" w:rsidRPr="00E44A62" w:rsidRDefault="00FA4EB7" w:rsidP="00FA4EB7">
            <w:pPr>
              <w:snapToGrid w:val="0"/>
              <w:spacing w:line="300" w:lineRule="exact"/>
              <w:jc w:val="center"/>
              <w:rPr>
                <w:sz w:val="21"/>
                <w:szCs w:val="21"/>
              </w:rPr>
            </w:pPr>
            <w:r w:rsidRPr="00E44A62">
              <w:rPr>
                <w:sz w:val="21"/>
                <w:szCs w:val="21"/>
              </w:rPr>
              <w:t>1</w:t>
            </w:r>
          </w:p>
        </w:tc>
        <w:tc>
          <w:tcPr>
            <w:tcW w:w="700" w:type="dxa"/>
            <w:tcBorders>
              <w:right w:val="single" w:sz="12" w:space="0" w:color="auto"/>
            </w:tcBorders>
          </w:tcPr>
          <w:p w14:paraId="7FA59606" w14:textId="37C6C1DB" w:rsidR="00FA4EB7" w:rsidRPr="00E44A62" w:rsidRDefault="00FA4EB7" w:rsidP="00FA4EB7">
            <w:pPr>
              <w:snapToGrid w:val="0"/>
              <w:spacing w:line="300" w:lineRule="exact"/>
              <w:jc w:val="center"/>
              <w:rPr>
                <w:sz w:val="21"/>
                <w:szCs w:val="21"/>
              </w:rPr>
            </w:pPr>
            <w:r w:rsidRPr="00E44A62">
              <w:rPr>
                <w:sz w:val="21"/>
                <w:szCs w:val="21"/>
              </w:rPr>
              <w:t>2</w:t>
            </w:r>
          </w:p>
        </w:tc>
      </w:tr>
      <w:tr w:rsidR="00FA4EB7" w14:paraId="2CE511D7" w14:textId="77777777" w:rsidTr="00DA4222">
        <w:trPr>
          <w:trHeight w:val="454"/>
          <w:jc w:val="center"/>
        </w:trPr>
        <w:tc>
          <w:tcPr>
            <w:tcW w:w="1828" w:type="dxa"/>
            <w:tcBorders>
              <w:left w:val="single" w:sz="12" w:space="0" w:color="auto"/>
            </w:tcBorders>
          </w:tcPr>
          <w:p w14:paraId="63B08277" w14:textId="41320ED9" w:rsidR="00FA4EB7" w:rsidRPr="00E44A62" w:rsidRDefault="00FA4EB7" w:rsidP="00FA4EB7">
            <w:pPr>
              <w:pStyle w:val="DG0"/>
              <w:spacing w:line="300" w:lineRule="exact"/>
              <w:jc w:val="both"/>
              <w:rPr>
                <w:rFonts w:ascii="宋体" w:hAnsi="宋体"/>
              </w:rPr>
            </w:pPr>
            <w:r w:rsidRPr="00E44A62">
              <w:rPr>
                <w:rFonts w:ascii="宋体" w:hAnsi="宋体" w:hint="eastAsia"/>
              </w:rPr>
              <w:t>第</w:t>
            </w:r>
            <w:r>
              <w:rPr>
                <w:rFonts w:ascii="宋体" w:hAnsi="宋体" w:hint="eastAsia"/>
              </w:rPr>
              <w:t>七</w:t>
            </w:r>
            <w:r w:rsidRPr="00E44A62">
              <w:rPr>
                <w:rFonts w:ascii="宋体" w:hAnsi="宋体" w:hint="eastAsia"/>
              </w:rPr>
              <w:t xml:space="preserve">单元 补体 </w:t>
            </w:r>
            <w:r w:rsidRPr="00E44A62">
              <w:rPr>
                <w:rFonts w:ascii="宋体" w:hAnsi="宋体"/>
              </w:rPr>
              <w:t>MHC</w:t>
            </w:r>
          </w:p>
        </w:tc>
        <w:tc>
          <w:tcPr>
            <w:tcW w:w="2690" w:type="dxa"/>
            <w:vAlign w:val="center"/>
          </w:tcPr>
          <w:p w14:paraId="457DC6CF" w14:textId="77777777" w:rsidR="00FA4EB7" w:rsidRPr="00E44A62" w:rsidRDefault="00FA4EB7" w:rsidP="00FA4EB7">
            <w:pPr>
              <w:snapToGrid w:val="0"/>
              <w:spacing w:line="300" w:lineRule="exact"/>
              <w:rPr>
                <w:bCs/>
                <w:sz w:val="21"/>
                <w:szCs w:val="21"/>
              </w:rPr>
            </w:pPr>
            <w:r w:rsidRPr="00E44A62">
              <w:rPr>
                <w:rFonts w:hint="eastAsia"/>
                <w:bCs/>
                <w:sz w:val="21"/>
                <w:szCs w:val="21"/>
              </w:rPr>
              <w:t>教：讲述教学法、讨论教学法。</w:t>
            </w:r>
          </w:p>
          <w:p w14:paraId="0589FBBB" w14:textId="0540CB78" w:rsidR="00FA4EB7" w:rsidRPr="00E44A62" w:rsidRDefault="00FA4EB7" w:rsidP="00FA4EB7">
            <w:pPr>
              <w:snapToGrid w:val="0"/>
              <w:spacing w:line="300" w:lineRule="exact"/>
              <w:rPr>
                <w:bCs/>
                <w:sz w:val="21"/>
                <w:szCs w:val="21"/>
              </w:rPr>
            </w:pPr>
            <w:r w:rsidRPr="00E44A62">
              <w:rPr>
                <w:rFonts w:hint="eastAsia"/>
                <w:bCs/>
                <w:sz w:val="21"/>
                <w:szCs w:val="21"/>
              </w:rPr>
              <w:t>学：</w:t>
            </w:r>
            <w:r w:rsidRPr="00E44A62">
              <w:rPr>
                <w:bCs/>
                <w:sz w:val="21"/>
                <w:szCs w:val="21"/>
              </w:rPr>
              <w:t xml:space="preserve">PBL </w:t>
            </w:r>
          </w:p>
        </w:tc>
        <w:tc>
          <w:tcPr>
            <w:tcW w:w="1697" w:type="dxa"/>
            <w:vAlign w:val="center"/>
          </w:tcPr>
          <w:p w14:paraId="21CA6D06" w14:textId="77777777" w:rsidR="00FA4EB7" w:rsidRPr="00E44A62" w:rsidRDefault="00FA4EB7" w:rsidP="00FA4EB7">
            <w:pPr>
              <w:snapToGrid w:val="0"/>
              <w:spacing w:line="300" w:lineRule="exact"/>
              <w:jc w:val="center"/>
              <w:rPr>
                <w:bCs/>
                <w:sz w:val="21"/>
                <w:szCs w:val="21"/>
              </w:rPr>
            </w:pPr>
            <w:r w:rsidRPr="00E44A62">
              <w:rPr>
                <w:rFonts w:hint="eastAsia"/>
                <w:bCs/>
                <w:sz w:val="21"/>
                <w:szCs w:val="21"/>
              </w:rPr>
              <w:t>纸笔测试</w:t>
            </w:r>
          </w:p>
          <w:p w14:paraId="198AE903" w14:textId="77777777" w:rsidR="00FA4EB7" w:rsidRPr="00E44A62" w:rsidRDefault="00FA4EB7" w:rsidP="00FA4EB7">
            <w:pPr>
              <w:snapToGrid w:val="0"/>
              <w:spacing w:line="300" w:lineRule="exact"/>
              <w:jc w:val="center"/>
              <w:rPr>
                <w:bCs/>
                <w:sz w:val="21"/>
                <w:szCs w:val="21"/>
              </w:rPr>
            </w:pPr>
          </w:p>
        </w:tc>
        <w:tc>
          <w:tcPr>
            <w:tcW w:w="708" w:type="dxa"/>
          </w:tcPr>
          <w:p w14:paraId="0119D4C9" w14:textId="6DC53C05" w:rsidR="00FA4EB7" w:rsidRPr="00E44A62" w:rsidRDefault="00FA4EB7" w:rsidP="00FA4EB7">
            <w:pPr>
              <w:snapToGrid w:val="0"/>
              <w:spacing w:line="300" w:lineRule="exact"/>
              <w:jc w:val="center"/>
              <w:rPr>
                <w:bCs/>
                <w:sz w:val="21"/>
                <w:szCs w:val="21"/>
              </w:rPr>
            </w:pPr>
            <w:r w:rsidRPr="00E44A62">
              <w:rPr>
                <w:sz w:val="21"/>
                <w:szCs w:val="21"/>
              </w:rPr>
              <w:t>2</w:t>
            </w:r>
          </w:p>
        </w:tc>
        <w:tc>
          <w:tcPr>
            <w:tcW w:w="653" w:type="dxa"/>
          </w:tcPr>
          <w:p w14:paraId="5704DB71" w14:textId="429C788A" w:rsidR="00FA4EB7" w:rsidRPr="00E44A62" w:rsidRDefault="00FA4EB7" w:rsidP="00FA4EB7">
            <w:pPr>
              <w:snapToGrid w:val="0"/>
              <w:spacing w:line="300" w:lineRule="exact"/>
              <w:jc w:val="center"/>
              <w:rPr>
                <w:sz w:val="21"/>
                <w:szCs w:val="21"/>
              </w:rPr>
            </w:pPr>
            <w:r w:rsidRPr="00E44A62">
              <w:rPr>
                <w:sz w:val="21"/>
                <w:szCs w:val="21"/>
              </w:rPr>
              <w:t>0</w:t>
            </w:r>
          </w:p>
        </w:tc>
        <w:tc>
          <w:tcPr>
            <w:tcW w:w="700" w:type="dxa"/>
            <w:tcBorders>
              <w:right w:val="single" w:sz="12" w:space="0" w:color="auto"/>
            </w:tcBorders>
          </w:tcPr>
          <w:p w14:paraId="70634F46" w14:textId="07C90F31" w:rsidR="00FA4EB7" w:rsidRPr="00E44A62" w:rsidRDefault="00FA4EB7" w:rsidP="00FA4EB7">
            <w:pPr>
              <w:snapToGrid w:val="0"/>
              <w:spacing w:line="300" w:lineRule="exact"/>
              <w:jc w:val="center"/>
              <w:rPr>
                <w:sz w:val="21"/>
                <w:szCs w:val="21"/>
              </w:rPr>
            </w:pPr>
            <w:r w:rsidRPr="00E44A62">
              <w:rPr>
                <w:sz w:val="21"/>
                <w:szCs w:val="21"/>
              </w:rPr>
              <w:t>2</w:t>
            </w:r>
          </w:p>
        </w:tc>
      </w:tr>
      <w:tr w:rsidR="00FA4EB7" w14:paraId="10D917E9" w14:textId="77777777" w:rsidTr="00DA4222">
        <w:trPr>
          <w:trHeight w:val="454"/>
          <w:jc w:val="center"/>
        </w:trPr>
        <w:tc>
          <w:tcPr>
            <w:tcW w:w="1828" w:type="dxa"/>
            <w:tcBorders>
              <w:left w:val="single" w:sz="12" w:space="0" w:color="auto"/>
            </w:tcBorders>
          </w:tcPr>
          <w:p w14:paraId="6AEA1DAD" w14:textId="4743255D" w:rsidR="00FA4EB7" w:rsidRPr="00E44A62" w:rsidRDefault="00FA4EB7" w:rsidP="00FA4EB7">
            <w:pPr>
              <w:pStyle w:val="DG0"/>
              <w:spacing w:line="300" w:lineRule="exact"/>
              <w:jc w:val="both"/>
              <w:rPr>
                <w:rFonts w:ascii="宋体" w:hAnsi="宋体"/>
              </w:rPr>
            </w:pPr>
            <w:r w:rsidRPr="00E44A62">
              <w:rPr>
                <w:rFonts w:ascii="宋体" w:hAnsi="宋体" w:hint="eastAsia"/>
              </w:rPr>
              <w:t>第</w:t>
            </w:r>
            <w:r>
              <w:rPr>
                <w:rFonts w:ascii="宋体" w:hAnsi="宋体" w:hint="eastAsia"/>
              </w:rPr>
              <w:t>八</w:t>
            </w:r>
            <w:r w:rsidRPr="00E44A62">
              <w:rPr>
                <w:rFonts w:ascii="宋体" w:hAnsi="宋体" w:hint="eastAsia"/>
              </w:rPr>
              <w:t>单元 临床免疫</w:t>
            </w:r>
          </w:p>
        </w:tc>
        <w:tc>
          <w:tcPr>
            <w:tcW w:w="2690" w:type="dxa"/>
            <w:vAlign w:val="center"/>
          </w:tcPr>
          <w:p w14:paraId="2983D4DF" w14:textId="77777777" w:rsidR="00FA4EB7" w:rsidRPr="00E44A62" w:rsidRDefault="00FA4EB7" w:rsidP="00FA4EB7">
            <w:pPr>
              <w:snapToGrid w:val="0"/>
              <w:spacing w:line="300" w:lineRule="exact"/>
              <w:rPr>
                <w:bCs/>
                <w:sz w:val="21"/>
                <w:szCs w:val="21"/>
              </w:rPr>
            </w:pPr>
            <w:r w:rsidRPr="00E44A62">
              <w:rPr>
                <w:rFonts w:hint="eastAsia"/>
                <w:bCs/>
                <w:sz w:val="21"/>
                <w:szCs w:val="21"/>
              </w:rPr>
              <w:t>教：讲述教学法、讨论教学法、显微镜示教教学法。</w:t>
            </w:r>
          </w:p>
          <w:p w14:paraId="32815502" w14:textId="418A360B" w:rsidR="00FA4EB7" w:rsidRPr="00E44A62" w:rsidRDefault="00FA4EB7" w:rsidP="00FA4EB7">
            <w:pPr>
              <w:snapToGrid w:val="0"/>
              <w:spacing w:line="300" w:lineRule="exact"/>
              <w:rPr>
                <w:bCs/>
                <w:sz w:val="21"/>
                <w:szCs w:val="21"/>
              </w:rPr>
            </w:pPr>
            <w:r w:rsidRPr="00E44A62">
              <w:rPr>
                <w:rFonts w:hint="eastAsia"/>
                <w:bCs/>
                <w:sz w:val="21"/>
                <w:szCs w:val="21"/>
              </w:rPr>
              <w:t>学：</w:t>
            </w:r>
            <w:r w:rsidRPr="00E44A62">
              <w:rPr>
                <w:bCs/>
                <w:sz w:val="21"/>
                <w:szCs w:val="21"/>
              </w:rPr>
              <w:t>PBL</w:t>
            </w:r>
            <w:r w:rsidRPr="00E44A62">
              <w:rPr>
                <w:rFonts w:hint="eastAsia"/>
                <w:bCs/>
                <w:sz w:val="21"/>
                <w:szCs w:val="21"/>
              </w:rPr>
              <w:t>、实作学习</w:t>
            </w:r>
          </w:p>
        </w:tc>
        <w:tc>
          <w:tcPr>
            <w:tcW w:w="1697" w:type="dxa"/>
            <w:vAlign w:val="center"/>
          </w:tcPr>
          <w:p w14:paraId="6E482553" w14:textId="77777777" w:rsidR="00FA4EB7" w:rsidRPr="00E44A62" w:rsidRDefault="00FA4EB7" w:rsidP="00FA4EB7">
            <w:pPr>
              <w:snapToGrid w:val="0"/>
              <w:spacing w:line="300" w:lineRule="exact"/>
              <w:jc w:val="center"/>
              <w:rPr>
                <w:bCs/>
                <w:sz w:val="21"/>
                <w:szCs w:val="21"/>
              </w:rPr>
            </w:pPr>
            <w:r w:rsidRPr="00E44A62">
              <w:rPr>
                <w:rFonts w:hint="eastAsia"/>
                <w:bCs/>
                <w:sz w:val="21"/>
                <w:szCs w:val="21"/>
              </w:rPr>
              <w:t>纸笔测试</w:t>
            </w:r>
          </w:p>
          <w:p w14:paraId="26A6FB94" w14:textId="60CCDF7B" w:rsidR="00FA4EB7" w:rsidRPr="00E44A62" w:rsidRDefault="00FA4EB7" w:rsidP="00FA4EB7">
            <w:pPr>
              <w:snapToGrid w:val="0"/>
              <w:spacing w:line="300" w:lineRule="exact"/>
              <w:jc w:val="center"/>
              <w:rPr>
                <w:bCs/>
                <w:sz w:val="21"/>
                <w:szCs w:val="21"/>
              </w:rPr>
            </w:pPr>
            <w:r w:rsidRPr="00E44A62">
              <w:rPr>
                <w:rFonts w:hint="eastAsia"/>
                <w:bCs/>
                <w:sz w:val="21"/>
                <w:szCs w:val="21"/>
              </w:rPr>
              <w:t>实验报告</w:t>
            </w:r>
          </w:p>
        </w:tc>
        <w:tc>
          <w:tcPr>
            <w:tcW w:w="708" w:type="dxa"/>
          </w:tcPr>
          <w:p w14:paraId="6F0E2C0A" w14:textId="2EA6551D" w:rsidR="00FA4EB7" w:rsidRPr="00E44A62" w:rsidRDefault="00FA4EB7" w:rsidP="00FA4EB7">
            <w:pPr>
              <w:snapToGrid w:val="0"/>
              <w:spacing w:line="300" w:lineRule="exact"/>
              <w:jc w:val="center"/>
              <w:rPr>
                <w:bCs/>
                <w:sz w:val="21"/>
                <w:szCs w:val="21"/>
              </w:rPr>
            </w:pPr>
            <w:r w:rsidRPr="00E44A62">
              <w:rPr>
                <w:sz w:val="21"/>
                <w:szCs w:val="21"/>
              </w:rPr>
              <w:t>1</w:t>
            </w:r>
          </w:p>
        </w:tc>
        <w:tc>
          <w:tcPr>
            <w:tcW w:w="653" w:type="dxa"/>
          </w:tcPr>
          <w:p w14:paraId="0DBC5C38" w14:textId="3E1C14CC" w:rsidR="00FA4EB7" w:rsidRPr="00E44A62" w:rsidRDefault="00FA4EB7" w:rsidP="00FA4EB7">
            <w:pPr>
              <w:snapToGrid w:val="0"/>
              <w:spacing w:line="300" w:lineRule="exact"/>
              <w:jc w:val="center"/>
              <w:rPr>
                <w:sz w:val="21"/>
                <w:szCs w:val="21"/>
              </w:rPr>
            </w:pPr>
            <w:r w:rsidRPr="00E44A62">
              <w:rPr>
                <w:sz w:val="21"/>
                <w:szCs w:val="21"/>
              </w:rPr>
              <w:t>1</w:t>
            </w:r>
          </w:p>
        </w:tc>
        <w:tc>
          <w:tcPr>
            <w:tcW w:w="700" w:type="dxa"/>
            <w:tcBorders>
              <w:right w:val="single" w:sz="12" w:space="0" w:color="auto"/>
            </w:tcBorders>
          </w:tcPr>
          <w:p w14:paraId="0E2A8911" w14:textId="5656B917" w:rsidR="00FA4EB7" w:rsidRPr="00E44A62" w:rsidRDefault="00FA4EB7" w:rsidP="00FA4EB7">
            <w:pPr>
              <w:snapToGrid w:val="0"/>
              <w:spacing w:line="300" w:lineRule="exact"/>
              <w:jc w:val="center"/>
              <w:rPr>
                <w:sz w:val="21"/>
                <w:szCs w:val="21"/>
              </w:rPr>
            </w:pPr>
            <w:r w:rsidRPr="00E44A62">
              <w:rPr>
                <w:sz w:val="21"/>
                <w:szCs w:val="21"/>
              </w:rPr>
              <w:t>2</w:t>
            </w:r>
          </w:p>
        </w:tc>
      </w:tr>
      <w:tr w:rsidR="00FA4EB7" w14:paraId="34816BAC" w14:textId="77777777" w:rsidTr="005770A6">
        <w:trPr>
          <w:trHeight w:val="454"/>
          <w:jc w:val="center"/>
        </w:trPr>
        <w:tc>
          <w:tcPr>
            <w:tcW w:w="6215" w:type="dxa"/>
            <w:gridSpan w:val="3"/>
            <w:tcBorders>
              <w:left w:val="single" w:sz="12" w:space="0" w:color="auto"/>
              <w:bottom w:val="single" w:sz="12" w:space="0" w:color="auto"/>
            </w:tcBorders>
            <w:vAlign w:val="center"/>
          </w:tcPr>
          <w:p w14:paraId="4994175A" w14:textId="2288A1B9" w:rsidR="00FA4EB7" w:rsidRPr="00E71319" w:rsidRDefault="00FA4EB7" w:rsidP="00FA4EB7">
            <w:pPr>
              <w:pStyle w:val="DG"/>
            </w:pPr>
            <w:r w:rsidRPr="00E71319">
              <w:rPr>
                <w:rFonts w:hint="eastAsia"/>
              </w:rPr>
              <w:t>合计</w:t>
            </w:r>
          </w:p>
        </w:tc>
        <w:tc>
          <w:tcPr>
            <w:tcW w:w="708" w:type="dxa"/>
            <w:tcBorders>
              <w:bottom w:val="single" w:sz="12" w:space="0" w:color="auto"/>
            </w:tcBorders>
            <w:vAlign w:val="center"/>
          </w:tcPr>
          <w:p w14:paraId="1554EAD2" w14:textId="474ABF7F" w:rsidR="00FA4EB7" w:rsidRPr="00E71319" w:rsidRDefault="00FA4EB7" w:rsidP="00FA4EB7">
            <w:pPr>
              <w:snapToGrid w:val="0"/>
              <w:jc w:val="center"/>
              <w:rPr>
                <w:rFonts w:ascii="Times New Roman" w:hAnsi="Times New Roman"/>
                <w:bCs/>
                <w:sz w:val="21"/>
                <w:szCs w:val="21"/>
              </w:rPr>
            </w:pPr>
            <w:r>
              <w:rPr>
                <w:rFonts w:ascii="Times New Roman" w:hAnsi="Times New Roman" w:hint="eastAsia"/>
                <w:bCs/>
                <w:sz w:val="21"/>
                <w:szCs w:val="21"/>
              </w:rPr>
              <w:t>2</w:t>
            </w:r>
            <w:r>
              <w:rPr>
                <w:rFonts w:ascii="Times New Roman" w:hAnsi="Times New Roman"/>
                <w:bCs/>
                <w:sz w:val="21"/>
                <w:szCs w:val="21"/>
              </w:rPr>
              <w:t>4</w:t>
            </w:r>
          </w:p>
        </w:tc>
        <w:tc>
          <w:tcPr>
            <w:tcW w:w="653" w:type="dxa"/>
            <w:tcBorders>
              <w:bottom w:val="single" w:sz="12" w:space="0" w:color="auto"/>
            </w:tcBorders>
            <w:vAlign w:val="center"/>
          </w:tcPr>
          <w:p w14:paraId="75C137E1" w14:textId="5149EFA5" w:rsidR="00FA4EB7" w:rsidRPr="00E71319" w:rsidRDefault="00FA4EB7" w:rsidP="00FA4EB7">
            <w:pPr>
              <w:snapToGrid w:val="0"/>
              <w:jc w:val="center"/>
              <w:rPr>
                <w:rFonts w:ascii="Times New Roman" w:hAnsi="Times New Roman"/>
                <w:bCs/>
                <w:sz w:val="21"/>
                <w:szCs w:val="21"/>
              </w:rPr>
            </w:pPr>
            <w:r>
              <w:rPr>
                <w:rFonts w:ascii="Times New Roman" w:hAnsi="Times New Roman"/>
                <w:bCs/>
                <w:sz w:val="21"/>
                <w:szCs w:val="21"/>
              </w:rPr>
              <w:t>8</w:t>
            </w:r>
          </w:p>
        </w:tc>
        <w:tc>
          <w:tcPr>
            <w:tcW w:w="700" w:type="dxa"/>
            <w:tcBorders>
              <w:bottom w:val="single" w:sz="12" w:space="0" w:color="auto"/>
              <w:right w:val="single" w:sz="12" w:space="0" w:color="auto"/>
            </w:tcBorders>
            <w:vAlign w:val="center"/>
          </w:tcPr>
          <w:p w14:paraId="1089986B" w14:textId="369E3B37" w:rsidR="00FA4EB7" w:rsidRPr="00E71319" w:rsidRDefault="00FA4EB7" w:rsidP="00FA4EB7">
            <w:pPr>
              <w:snapToGrid w:val="0"/>
              <w:jc w:val="center"/>
              <w:rPr>
                <w:rFonts w:ascii="Times New Roman" w:hAnsi="Times New Roman"/>
                <w:bCs/>
                <w:sz w:val="21"/>
                <w:szCs w:val="21"/>
              </w:rPr>
            </w:pPr>
            <w:r>
              <w:rPr>
                <w:rFonts w:ascii="Times New Roman" w:hAnsi="Times New Roman" w:hint="eastAsia"/>
                <w:bCs/>
                <w:sz w:val="21"/>
                <w:szCs w:val="21"/>
              </w:rPr>
              <w:t>3</w:t>
            </w:r>
            <w:r>
              <w:rPr>
                <w:rFonts w:ascii="Times New Roman" w:hAnsi="Times New Roman"/>
                <w:bCs/>
                <w:sz w:val="21"/>
                <w:szCs w:val="21"/>
              </w:rPr>
              <w:t>2</w:t>
            </w:r>
          </w:p>
        </w:tc>
      </w:tr>
    </w:tbl>
    <w:p w14:paraId="7A09098F" w14:textId="72EE6329" w:rsidR="00D612BC" w:rsidRPr="00941DEA" w:rsidRDefault="00CF691F" w:rsidP="002E33CE">
      <w:pPr>
        <w:pStyle w:val="DG2"/>
        <w:spacing w:beforeLines="100" w:before="326" w:after="163"/>
      </w:pPr>
      <w:r w:rsidRPr="00941DEA">
        <w:rPr>
          <w:rFonts w:hint="eastAsia"/>
        </w:rPr>
        <w:t>（</w:t>
      </w:r>
      <w:r w:rsidR="0016381F">
        <w:rPr>
          <w:rFonts w:hint="eastAsia"/>
        </w:rPr>
        <w:t>四</w:t>
      </w:r>
      <w:r w:rsidRPr="00941DEA">
        <w:rPr>
          <w:rFonts w:hint="eastAsia"/>
        </w:rPr>
        <w:t>）</w:t>
      </w:r>
      <w:r w:rsidR="008B7448" w:rsidRPr="00941DEA">
        <w:rPr>
          <w:rFonts w:hint="eastAsia"/>
        </w:rPr>
        <w:t>课内实验</w:t>
      </w:r>
      <w:r w:rsidR="00C4194E" w:rsidRPr="00941DEA">
        <w:rPr>
          <w:rFonts w:hint="eastAsia"/>
        </w:rPr>
        <w:t>项目</w:t>
      </w:r>
      <w:r w:rsidR="00D50C42" w:rsidRPr="00941DEA">
        <w:rPr>
          <w:rFonts w:hint="eastAsia"/>
        </w:rPr>
        <w:t>与基本要求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03"/>
        <w:gridCol w:w="1838"/>
        <w:gridCol w:w="3681"/>
        <w:gridCol w:w="851"/>
        <w:gridCol w:w="1203"/>
      </w:tblGrid>
      <w:tr w:rsidR="003A5874" w14:paraId="4192B08C" w14:textId="77777777" w:rsidTr="00CF6150">
        <w:trPr>
          <w:trHeight w:val="454"/>
          <w:jc w:val="center"/>
        </w:trPr>
        <w:tc>
          <w:tcPr>
            <w:tcW w:w="703" w:type="dxa"/>
            <w:tcBorders>
              <w:top w:val="single" w:sz="12" w:space="0" w:color="auto"/>
              <w:left w:val="single" w:sz="12" w:space="0" w:color="auto"/>
              <w:bottom w:val="single" w:sz="4" w:space="0" w:color="auto"/>
              <w:right w:val="single" w:sz="4" w:space="0" w:color="auto"/>
            </w:tcBorders>
            <w:vAlign w:val="center"/>
          </w:tcPr>
          <w:p w14:paraId="73F1B77F" w14:textId="77777777" w:rsidR="003A5874" w:rsidRPr="00E71319" w:rsidRDefault="003A5874" w:rsidP="00FC7489">
            <w:pPr>
              <w:pStyle w:val="DG"/>
              <w:rPr>
                <w:szCs w:val="16"/>
              </w:rPr>
            </w:pPr>
            <w:r w:rsidRPr="00E71319">
              <w:rPr>
                <w:rFonts w:hint="eastAsia"/>
                <w:szCs w:val="16"/>
              </w:rPr>
              <w:t>序号</w:t>
            </w:r>
          </w:p>
        </w:tc>
        <w:tc>
          <w:tcPr>
            <w:tcW w:w="1838" w:type="dxa"/>
            <w:tcBorders>
              <w:top w:val="single" w:sz="12" w:space="0" w:color="auto"/>
              <w:left w:val="single" w:sz="4" w:space="0" w:color="auto"/>
              <w:bottom w:val="single" w:sz="4" w:space="0" w:color="auto"/>
              <w:right w:val="single" w:sz="4" w:space="0" w:color="auto"/>
            </w:tcBorders>
            <w:vAlign w:val="center"/>
          </w:tcPr>
          <w:p w14:paraId="1B19860A" w14:textId="7E9C5BFC" w:rsidR="003A5874" w:rsidRPr="00E71319" w:rsidRDefault="003A5874" w:rsidP="00FC7489">
            <w:pPr>
              <w:pStyle w:val="DG"/>
              <w:rPr>
                <w:szCs w:val="16"/>
              </w:rPr>
            </w:pPr>
            <w:r w:rsidRPr="00E71319">
              <w:rPr>
                <w:rFonts w:hint="eastAsia"/>
                <w:szCs w:val="16"/>
              </w:rPr>
              <w:t>实验</w:t>
            </w:r>
            <w:r w:rsidR="00A25A31">
              <w:rPr>
                <w:rFonts w:hint="eastAsia"/>
                <w:szCs w:val="16"/>
              </w:rPr>
              <w:t>项目</w:t>
            </w:r>
            <w:r w:rsidRPr="00E71319">
              <w:rPr>
                <w:rFonts w:hint="eastAsia"/>
                <w:szCs w:val="16"/>
              </w:rPr>
              <w:t>名称</w:t>
            </w:r>
          </w:p>
        </w:tc>
        <w:tc>
          <w:tcPr>
            <w:tcW w:w="3681" w:type="dxa"/>
            <w:tcBorders>
              <w:top w:val="single" w:sz="12" w:space="0" w:color="auto"/>
              <w:left w:val="single" w:sz="4" w:space="0" w:color="auto"/>
              <w:bottom w:val="single" w:sz="4" w:space="0" w:color="auto"/>
              <w:right w:val="single" w:sz="4" w:space="0" w:color="auto"/>
            </w:tcBorders>
            <w:vAlign w:val="center"/>
          </w:tcPr>
          <w:p w14:paraId="723D2522" w14:textId="44452911" w:rsidR="003A5874" w:rsidRPr="00E71319" w:rsidRDefault="003A5874" w:rsidP="00CF691F">
            <w:pPr>
              <w:pStyle w:val="DG"/>
              <w:rPr>
                <w:szCs w:val="16"/>
              </w:rPr>
            </w:pPr>
            <w:r w:rsidRPr="00E71319">
              <w:rPr>
                <w:rFonts w:ascii="黑体" w:hAnsi="宋体" w:hint="eastAsia"/>
                <w:szCs w:val="16"/>
              </w:rPr>
              <w:t>目标要求与</w:t>
            </w:r>
            <w:r w:rsidRPr="00E71319">
              <w:rPr>
                <w:rFonts w:hint="eastAsia"/>
                <w:szCs w:val="16"/>
              </w:rPr>
              <w:t>主要内容</w:t>
            </w:r>
          </w:p>
        </w:tc>
        <w:tc>
          <w:tcPr>
            <w:tcW w:w="851" w:type="dxa"/>
            <w:tcBorders>
              <w:top w:val="single" w:sz="12" w:space="0" w:color="auto"/>
              <w:left w:val="single" w:sz="4" w:space="0" w:color="auto"/>
              <w:right w:val="single" w:sz="4" w:space="0" w:color="auto"/>
            </w:tcBorders>
            <w:vAlign w:val="center"/>
          </w:tcPr>
          <w:p w14:paraId="0FB7D6A1" w14:textId="77777777" w:rsidR="003557DE" w:rsidRPr="00E71319" w:rsidRDefault="003A5874" w:rsidP="00FC7489">
            <w:pPr>
              <w:pStyle w:val="DG"/>
              <w:rPr>
                <w:szCs w:val="16"/>
              </w:rPr>
            </w:pPr>
            <w:r w:rsidRPr="00E71319">
              <w:rPr>
                <w:rFonts w:hint="eastAsia"/>
                <w:szCs w:val="16"/>
              </w:rPr>
              <w:t>实验</w:t>
            </w:r>
          </w:p>
          <w:p w14:paraId="05FF757E" w14:textId="2C568EFA" w:rsidR="003A5874" w:rsidRPr="00E71319" w:rsidRDefault="003A5874" w:rsidP="00FC7489">
            <w:pPr>
              <w:pStyle w:val="DG"/>
              <w:rPr>
                <w:szCs w:val="16"/>
              </w:rPr>
            </w:pPr>
            <w:r w:rsidRPr="00E71319">
              <w:rPr>
                <w:rFonts w:hint="eastAsia"/>
                <w:szCs w:val="16"/>
              </w:rPr>
              <w:t>时数</w:t>
            </w:r>
          </w:p>
        </w:tc>
        <w:tc>
          <w:tcPr>
            <w:tcW w:w="1203" w:type="dxa"/>
            <w:tcBorders>
              <w:top w:val="single" w:sz="12" w:space="0" w:color="auto"/>
              <w:left w:val="single" w:sz="4" w:space="0" w:color="auto"/>
              <w:right w:val="single" w:sz="12" w:space="0" w:color="auto"/>
            </w:tcBorders>
            <w:vAlign w:val="center"/>
          </w:tcPr>
          <w:p w14:paraId="4D78BF7A" w14:textId="77777777" w:rsidR="003557DE" w:rsidRPr="00E71319" w:rsidRDefault="003A5874" w:rsidP="00FC7489">
            <w:pPr>
              <w:pStyle w:val="DG"/>
              <w:rPr>
                <w:szCs w:val="16"/>
              </w:rPr>
            </w:pPr>
            <w:r w:rsidRPr="00E71319">
              <w:rPr>
                <w:rFonts w:hint="eastAsia"/>
                <w:szCs w:val="16"/>
              </w:rPr>
              <w:t>实验</w:t>
            </w:r>
          </w:p>
          <w:p w14:paraId="344B2336" w14:textId="0B155C0B" w:rsidR="003A5874" w:rsidRPr="00E71319" w:rsidRDefault="003A5874" w:rsidP="00FC7489">
            <w:pPr>
              <w:pStyle w:val="DG"/>
              <w:rPr>
                <w:szCs w:val="16"/>
              </w:rPr>
            </w:pPr>
            <w:r w:rsidRPr="00E71319">
              <w:rPr>
                <w:rFonts w:hint="eastAsia"/>
                <w:szCs w:val="16"/>
              </w:rPr>
              <w:t>类型</w:t>
            </w:r>
          </w:p>
        </w:tc>
      </w:tr>
      <w:tr w:rsidR="002F5D36" w14:paraId="0BBD4F31" w14:textId="77777777" w:rsidTr="00DA4222">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6C47602B" w14:textId="6B7760C2" w:rsidR="002F5D36" w:rsidRPr="005C0F82" w:rsidRDefault="009343D4" w:rsidP="002F5D36">
            <w:pPr>
              <w:pStyle w:val="DG0"/>
              <w:spacing w:line="300" w:lineRule="exact"/>
              <w:rPr>
                <w:rFonts w:asciiTheme="minorEastAsia" w:eastAsiaTheme="minorEastAsia" w:hAnsiTheme="minorEastAsia"/>
              </w:rPr>
            </w:pPr>
            <w:r>
              <w:rPr>
                <w:rFonts w:asciiTheme="minorEastAsia" w:eastAsiaTheme="minorEastAsia" w:hAnsiTheme="minorEastAsia"/>
              </w:rPr>
              <w:t>1</w:t>
            </w:r>
          </w:p>
        </w:tc>
        <w:tc>
          <w:tcPr>
            <w:tcW w:w="1838" w:type="dxa"/>
            <w:tcBorders>
              <w:top w:val="single" w:sz="4" w:space="0" w:color="auto"/>
              <w:left w:val="single" w:sz="4" w:space="0" w:color="auto"/>
              <w:bottom w:val="single" w:sz="4" w:space="0" w:color="auto"/>
              <w:right w:val="single" w:sz="4" w:space="0" w:color="auto"/>
            </w:tcBorders>
            <w:vAlign w:val="center"/>
          </w:tcPr>
          <w:p w14:paraId="09415127" w14:textId="0193F1A1" w:rsidR="002F5D36" w:rsidRPr="00E44A62" w:rsidRDefault="00DA4222" w:rsidP="002F5D36">
            <w:pPr>
              <w:pStyle w:val="DG0"/>
              <w:spacing w:line="300" w:lineRule="exact"/>
              <w:jc w:val="both"/>
              <w:rPr>
                <w:rFonts w:asciiTheme="minorEastAsia" w:eastAsiaTheme="minorEastAsia" w:hAnsiTheme="minorEastAsia"/>
              </w:rPr>
            </w:pPr>
            <w:r w:rsidRPr="00DA4222">
              <w:rPr>
                <w:rFonts w:ascii="宋体" w:hAnsi="宋体" w:hint="eastAsia"/>
              </w:rPr>
              <w:t>细菌形态学检测</w:t>
            </w:r>
          </w:p>
        </w:tc>
        <w:tc>
          <w:tcPr>
            <w:tcW w:w="3681" w:type="dxa"/>
            <w:tcBorders>
              <w:top w:val="single" w:sz="4" w:space="0" w:color="auto"/>
              <w:left w:val="single" w:sz="4" w:space="0" w:color="auto"/>
              <w:bottom w:val="single" w:sz="4" w:space="0" w:color="auto"/>
              <w:right w:val="single" w:sz="4" w:space="0" w:color="auto"/>
            </w:tcBorders>
            <w:vAlign w:val="center"/>
          </w:tcPr>
          <w:p w14:paraId="33B17432" w14:textId="1A9B5C21" w:rsidR="002F5D36" w:rsidRPr="002F5D36" w:rsidRDefault="00481D95" w:rsidP="002F5D36">
            <w:pPr>
              <w:rPr>
                <w:sz w:val="21"/>
                <w:szCs w:val="21"/>
              </w:rPr>
            </w:pPr>
            <w:r w:rsidRPr="00481D95">
              <w:rPr>
                <w:rFonts w:hint="eastAsia"/>
                <w:sz w:val="21"/>
                <w:szCs w:val="21"/>
              </w:rPr>
              <w:t>细菌形态学检测</w:t>
            </w:r>
          </w:p>
        </w:tc>
        <w:tc>
          <w:tcPr>
            <w:tcW w:w="851" w:type="dxa"/>
            <w:tcBorders>
              <w:left w:val="single" w:sz="4" w:space="0" w:color="auto"/>
              <w:bottom w:val="single" w:sz="4" w:space="0" w:color="auto"/>
              <w:right w:val="single" w:sz="4" w:space="0" w:color="auto"/>
            </w:tcBorders>
            <w:vAlign w:val="center"/>
          </w:tcPr>
          <w:p w14:paraId="439ADAE5" w14:textId="0CAB9929" w:rsidR="002F5D36" w:rsidRPr="00E44A62" w:rsidRDefault="002F5D36" w:rsidP="002F5D36">
            <w:pPr>
              <w:pStyle w:val="DG0"/>
              <w:spacing w:line="300" w:lineRule="exact"/>
              <w:rPr>
                <w:rFonts w:asciiTheme="minorEastAsia" w:eastAsiaTheme="minorEastAsia" w:hAnsiTheme="minorEastAsia"/>
              </w:rPr>
            </w:pPr>
            <w:r w:rsidRPr="00E44A62">
              <w:rPr>
                <w:rFonts w:asciiTheme="minorEastAsia" w:eastAsiaTheme="minorEastAsia" w:hAnsiTheme="minorEastAsia" w:hint="eastAsia"/>
              </w:rPr>
              <w:t>2</w:t>
            </w:r>
          </w:p>
        </w:tc>
        <w:tc>
          <w:tcPr>
            <w:tcW w:w="1203" w:type="dxa"/>
            <w:tcBorders>
              <w:left w:val="single" w:sz="4" w:space="0" w:color="auto"/>
              <w:bottom w:val="single" w:sz="4" w:space="0" w:color="auto"/>
              <w:right w:val="single" w:sz="12" w:space="0" w:color="auto"/>
            </w:tcBorders>
            <w:vAlign w:val="center"/>
          </w:tcPr>
          <w:p w14:paraId="26CC6EA4" w14:textId="69F3BDDC" w:rsidR="002F5D36" w:rsidRPr="005C0F82" w:rsidRDefault="002F5D36" w:rsidP="002F5D36">
            <w:pPr>
              <w:pStyle w:val="DG0"/>
              <w:spacing w:line="300" w:lineRule="exact"/>
              <w:rPr>
                <w:rFonts w:asciiTheme="minorEastAsia" w:eastAsiaTheme="minorEastAsia" w:hAnsiTheme="minorEastAsia"/>
              </w:rPr>
            </w:pPr>
            <w:r w:rsidRPr="005C0F82">
              <w:rPr>
                <w:rFonts w:asciiTheme="minorEastAsia" w:eastAsiaTheme="minorEastAsia" w:hAnsiTheme="minorEastAsia" w:hint="eastAsia"/>
              </w:rPr>
              <w:t>④</w:t>
            </w:r>
          </w:p>
        </w:tc>
      </w:tr>
      <w:tr w:rsidR="002F5D36" w14:paraId="78790C76" w14:textId="77777777" w:rsidTr="00DA4222">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7893B475" w14:textId="5706F960" w:rsidR="002F5D36" w:rsidRPr="005C0F82" w:rsidRDefault="009343D4" w:rsidP="002F5D36">
            <w:pPr>
              <w:pStyle w:val="DG0"/>
              <w:spacing w:line="300" w:lineRule="exact"/>
              <w:rPr>
                <w:rFonts w:asciiTheme="minorEastAsia" w:eastAsiaTheme="minorEastAsia" w:hAnsiTheme="minorEastAsia"/>
              </w:rPr>
            </w:pPr>
            <w:r>
              <w:rPr>
                <w:rFonts w:asciiTheme="minorEastAsia" w:eastAsiaTheme="minorEastAsia" w:hAnsiTheme="minorEastAsia"/>
              </w:rPr>
              <w:t>2</w:t>
            </w:r>
          </w:p>
        </w:tc>
        <w:tc>
          <w:tcPr>
            <w:tcW w:w="1838" w:type="dxa"/>
            <w:tcBorders>
              <w:top w:val="single" w:sz="4" w:space="0" w:color="auto"/>
              <w:left w:val="single" w:sz="4" w:space="0" w:color="auto"/>
              <w:bottom w:val="single" w:sz="4" w:space="0" w:color="auto"/>
              <w:right w:val="single" w:sz="4" w:space="0" w:color="auto"/>
            </w:tcBorders>
            <w:vAlign w:val="center"/>
          </w:tcPr>
          <w:p w14:paraId="557EEC68" w14:textId="72278F5F" w:rsidR="002F5D36" w:rsidRPr="00E44A62" w:rsidRDefault="00DA4222" w:rsidP="002F5D36">
            <w:pPr>
              <w:pStyle w:val="DG0"/>
              <w:spacing w:line="300" w:lineRule="exact"/>
              <w:jc w:val="both"/>
              <w:rPr>
                <w:rFonts w:asciiTheme="minorEastAsia" w:eastAsiaTheme="minorEastAsia" w:hAnsiTheme="minorEastAsia"/>
              </w:rPr>
            </w:pPr>
            <w:r w:rsidRPr="00DA4222">
              <w:rPr>
                <w:rFonts w:ascii="宋体" w:hAnsi="宋体"/>
              </w:rPr>
              <w:t>病原菌的分离培养和鉴定</w:t>
            </w:r>
          </w:p>
        </w:tc>
        <w:tc>
          <w:tcPr>
            <w:tcW w:w="3681" w:type="dxa"/>
            <w:tcBorders>
              <w:top w:val="single" w:sz="4" w:space="0" w:color="auto"/>
              <w:left w:val="single" w:sz="4" w:space="0" w:color="auto"/>
              <w:bottom w:val="single" w:sz="4" w:space="0" w:color="auto"/>
              <w:right w:val="single" w:sz="4" w:space="0" w:color="auto"/>
            </w:tcBorders>
            <w:vAlign w:val="center"/>
          </w:tcPr>
          <w:p w14:paraId="1AA72D7A" w14:textId="619D9E67" w:rsidR="002F5D36" w:rsidRPr="00E44A62" w:rsidRDefault="00481D95" w:rsidP="002F5D36">
            <w:pPr>
              <w:pStyle w:val="DG0"/>
              <w:spacing w:line="300" w:lineRule="exact"/>
              <w:jc w:val="left"/>
              <w:rPr>
                <w:rFonts w:asciiTheme="minorEastAsia" w:eastAsiaTheme="minorEastAsia" w:hAnsiTheme="minorEastAsia"/>
              </w:rPr>
            </w:pPr>
            <w:r w:rsidRPr="00481D95">
              <w:rPr>
                <w:rFonts w:hint="eastAsia"/>
              </w:rPr>
              <w:t>病原菌的分离培养和鉴定</w:t>
            </w:r>
          </w:p>
        </w:tc>
        <w:tc>
          <w:tcPr>
            <w:tcW w:w="851" w:type="dxa"/>
            <w:tcBorders>
              <w:left w:val="single" w:sz="4" w:space="0" w:color="auto"/>
              <w:right w:val="single" w:sz="4" w:space="0" w:color="auto"/>
            </w:tcBorders>
            <w:vAlign w:val="center"/>
          </w:tcPr>
          <w:p w14:paraId="20D96C38" w14:textId="2E1F66C7" w:rsidR="002F5D36" w:rsidRPr="00E44A62" w:rsidRDefault="002F5D36" w:rsidP="002F5D36">
            <w:pPr>
              <w:pStyle w:val="DG0"/>
              <w:spacing w:line="300" w:lineRule="exact"/>
              <w:rPr>
                <w:rFonts w:asciiTheme="minorEastAsia" w:eastAsiaTheme="minorEastAsia" w:hAnsiTheme="minorEastAsia"/>
              </w:rPr>
            </w:pPr>
            <w:r w:rsidRPr="00E44A62">
              <w:rPr>
                <w:rFonts w:asciiTheme="minorEastAsia" w:eastAsiaTheme="minorEastAsia" w:hAnsiTheme="minorEastAsia" w:hint="eastAsia"/>
              </w:rPr>
              <w:t>2</w:t>
            </w:r>
          </w:p>
        </w:tc>
        <w:tc>
          <w:tcPr>
            <w:tcW w:w="1203" w:type="dxa"/>
            <w:tcBorders>
              <w:left w:val="single" w:sz="4" w:space="0" w:color="auto"/>
              <w:right w:val="single" w:sz="12" w:space="0" w:color="auto"/>
            </w:tcBorders>
            <w:vAlign w:val="center"/>
          </w:tcPr>
          <w:p w14:paraId="50195FB2" w14:textId="46C7A326" w:rsidR="002F5D36" w:rsidRPr="005C0F82" w:rsidRDefault="002F5D36" w:rsidP="002F5D36">
            <w:pPr>
              <w:pStyle w:val="DG0"/>
              <w:spacing w:line="300" w:lineRule="exact"/>
              <w:rPr>
                <w:rFonts w:asciiTheme="minorEastAsia" w:eastAsiaTheme="minorEastAsia" w:hAnsiTheme="minorEastAsia"/>
              </w:rPr>
            </w:pPr>
            <w:r w:rsidRPr="005C0F82">
              <w:rPr>
                <w:rFonts w:asciiTheme="minorEastAsia" w:eastAsiaTheme="minorEastAsia" w:hAnsiTheme="minorEastAsia" w:hint="eastAsia"/>
              </w:rPr>
              <w:t>④</w:t>
            </w:r>
          </w:p>
        </w:tc>
      </w:tr>
      <w:tr w:rsidR="002F5D36" w14:paraId="3716B027" w14:textId="77777777" w:rsidTr="00DA4222">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5E52353A" w14:textId="42969062" w:rsidR="002F5D36" w:rsidRPr="005C0F82" w:rsidRDefault="009343D4" w:rsidP="002F5D36">
            <w:pPr>
              <w:pStyle w:val="DG0"/>
              <w:spacing w:line="300" w:lineRule="exact"/>
              <w:rPr>
                <w:rFonts w:asciiTheme="minorEastAsia" w:eastAsiaTheme="minorEastAsia" w:hAnsiTheme="minorEastAsia"/>
              </w:rPr>
            </w:pPr>
            <w:r>
              <w:rPr>
                <w:rFonts w:asciiTheme="minorEastAsia" w:eastAsiaTheme="minorEastAsia" w:hAnsiTheme="minorEastAsia"/>
              </w:rPr>
              <w:t>3</w:t>
            </w:r>
          </w:p>
        </w:tc>
        <w:tc>
          <w:tcPr>
            <w:tcW w:w="1838" w:type="dxa"/>
            <w:tcBorders>
              <w:top w:val="single" w:sz="4" w:space="0" w:color="auto"/>
              <w:left w:val="single" w:sz="4" w:space="0" w:color="auto"/>
              <w:bottom w:val="single" w:sz="4" w:space="0" w:color="auto"/>
              <w:right w:val="single" w:sz="4" w:space="0" w:color="auto"/>
            </w:tcBorders>
            <w:vAlign w:val="center"/>
          </w:tcPr>
          <w:p w14:paraId="12D0CE9C" w14:textId="1F5A414C" w:rsidR="002F5D36" w:rsidRPr="00E44A62" w:rsidRDefault="00EA2B2E" w:rsidP="002F5D36">
            <w:pPr>
              <w:pStyle w:val="DG0"/>
              <w:spacing w:line="300" w:lineRule="exact"/>
              <w:jc w:val="both"/>
              <w:rPr>
                <w:rFonts w:asciiTheme="minorEastAsia" w:eastAsiaTheme="minorEastAsia" w:hAnsiTheme="minorEastAsia"/>
              </w:rPr>
            </w:pPr>
            <w:r w:rsidRPr="00EA2B2E">
              <w:rPr>
                <w:rFonts w:ascii="宋体" w:hAnsi="宋体" w:hint="eastAsia"/>
              </w:rPr>
              <w:t>流感病毒的分离培养和鉴定</w:t>
            </w:r>
          </w:p>
        </w:tc>
        <w:tc>
          <w:tcPr>
            <w:tcW w:w="3681" w:type="dxa"/>
            <w:tcBorders>
              <w:top w:val="single" w:sz="4" w:space="0" w:color="auto"/>
              <w:left w:val="single" w:sz="4" w:space="0" w:color="auto"/>
              <w:bottom w:val="single" w:sz="4" w:space="0" w:color="auto"/>
              <w:right w:val="single" w:sz="4" w:space="0" w:color="auto"/>
            </w:tcBorders>
          </w:tcPr>
          <w:p w14:paraId="6F92F6A8" w14:textId="1E9D57A2" w:rsidR="002F5D36" w:rsidRPr="00E44A62" w:rsidRDefault="00EA2B2E" w:rsidP="002F5D36">
            <w:pPr>
              <w:pStyle w:val="DG0"/>
              <w:spacing w:line="300" w:lineRule="exact"/>
              <w:jc w:val="left"/>
              <w:rPr>
                <w:rFonts w:asciiTheme="minorEastAsia" w:eastAsiaTheme="minorEastAsia" w:hAnsiTheme="minorEastAsia"/>
              </w:rPr>
            </w:pPr>
            <w:r>
              <w:rPr>
                <w:rFonts w:hint="eastAsia"/>
              </w:rPr>
              <w:t>病毒检测</w:t>
            </w:r>
          </w:p>
        </w:tc>
        <w:tc>
          <w:tcPr>
            <w:tcW w:w="851" w:type="dxa"/>
            <w:tcBorders>
              <w:left w:val="single" w:sz="4" w:space="0" w:color="auto"/>
              <w:right w:val="single" w:sz="4" w:space="0" w:color="auto"/>
            </w:tcBorders>
            <w:vAlign w:val="center"/>
          </w:tcPr>
          <w:p w14:paraId="740D8FE0" w14:textId="45879E8B" w:rsidR="002F5D36" w:rsidRPr="00E44A62" w:rsidRDefault="002F5D36" w:rsidP="002F5D36">
            <w:pPr>
              <w:pStyle w:val="DG0"/>
              <w:spacing w:line="300" w:lineRule="exact"/>
              <w:rPr>
                <w:rFonts w:asciiTheme="minorEastAsia" w:eastAsiaTheme="minorEastAsia" w:hAnsiTheme="minorEastAsia"/>
              </w:rPr>
            </w:pPr>
            <w:r w:rsidRPr="00E44A62">
              <w:rPr>
                <w:rFonts w:asciiTheme="minorEastAsia" w:eastAsiaTheme="minorEastAsia" w:hAnsiTheme="minorEastAsia" w:hint="eastAsia"/>
              </w:rPr>
              <w:t>2</w:t>
            </w:r>
          </w:p>
        </w:tc>
        <w:tc>
          <w:tcPr>
            <w:tcW w:w="1203" w:type="dxa"/>
            <w:tcBorders>
              <w:left w:val="single" w:sz="4" w:space="0" w:color="auto"/>
              <w:right w:val="single" w:sz="12" w:space="0" w:color="auto"/>
            </w:tcBorders>
            <w:vAlign w:val="center"/>
          </w:tcPr>
          <w:p w14:paraId="47558686" w14:textId="73CAB6CD" w:rsidR="002F5D36" w:rsidRPr="005C0F82" w:rsidRDefault="002F5D36" w:rsidP="002F5D36">
            <w:pPr>
              <w:pStyle w:val="DG0"/>
              <w:spacing w:line="300" w:lineRule="exact"/>
              <w:rPr>
                <w:rFonts w:asciiTheme="minorEastAsia" w:eastAsiaTheme="minorEastAsia" w:hAnsiTheme="minorEastAsia"/>
              </w:rPr>
            </w:pPr>
            <w:r w:rsidRPr="005C0F82">
              <w:rPr>
                <w:rFonts w:asciiTheme="minorEastAsia" w:eastAsiaTheme="minorEastAsia" w:hAnsiTheme="minorEastAsia" w:hint="eastAsia"/>
              </w:rPr>
              <w:t>④</w:t>
            </w:r>
          </w:p>
        </w:tc>
      </w:tr>
      <w:tr w:rsidR="009343D4" w14:paraId="7B975C8C" w14:textId="77777777" w:rsidTr="00544CB9">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5617D667" w14:textId="698E8625" w:rsidR="009343D4" w:rsidRPr="005C0F82" w:rsidRDefault="009343D4" w:rsidP="009343D4">
            <w:pPr>
              <w:pStyle w:val="DG0"/>
              <w:spacing w:line="300" w:lineRule="exact"/>
              <w:rPr>
                <w:rFonts w:asciiTheme="minorEastAsia" w:eastAsiaTheme="minorEastAsia" w:hAnsiTheme="minorEastAsia"/>
              </w:rPr>
            </w:pPr>
            <w:r>
              <w:rPr>
                <w:rFonts w:asciiTheme="minorEastAsia" w:eastAsiaTheme="minorEastAsia" w:hAnsiTheme="minorEastAsia"/>
              </w:rPr>
              <w:t>4</w:t>
            </w:r>
          </w:p>
        </w:tc>
        <w:tc>
          <w:tcPr>
            <w:tcW w:w="1838" w:type="dxa"/>
            <w:tcBorders>
              <w:top w:val="single" w:sz="4" w:space="0" w:color="auto"/>
              <w:left w:val="single" w:sz="4" w:space="0" w:color="auto"/>
              <w:bottom w:val="single" w:sz="4" w:space="0" w:color="auto"/>
              <w:right w:val="single" w:sz="4" w:space="0" w:color="auto"/>
            </w:tcBorders>
            <w:vAlign w:val="center"/>
          </w:tcPr>
          <w:p w14:paraId="6B890B27" w14:textId="1A2F54CE" w:rsidR="009343D4" w:rsidRPr="00EA2B2E" w:rsidRDefault="009343D4" w:rsidP="009343D4">
            <w:pPr>
              <w:pStyle w:val="DG0"/>
              <w:spacing w:line="300" w:lineRule="exact"/>
              <w:jc w:val="both"/>
              <w:rPr>
                <w:rFonts w:ascii="宋体" w:hAnsi="宋体"/>
              </w:rPr>
            </w:pPr>
            <w:r w:rsidRPr="00E44A62">
              <w:rPr>
                <w:rFonts w:ascii="宋体" w:hAnsi="宋体" w:hint="eastAsia"/>
              </w:rPr>
              <w:t>免疫学检测</w:t>
            </w:r>
          </w:p>
        </w:tc>
        <w:tc>
          <w:tcPr>
            <w:tcW w:w="3681" w:type="dxa"/>
            <w:tcBorders>
              <w:top w:val="single" w:sz="4" w:space="0" w:color="auto"/>
              <w:left w:val="single" w:sz="4" w:space="0" w:color="auto"/>
              <w:bottom w:val="single" w:sz="4" w:space="0" w:color="auto"/>
              <w:right w:val="single" w:sz="4" w:space="0" w:color="auto"/>
            </w:tcBorders>
            <w:vAlign w:val="center"/>
          </w:tcPr>
          <w:p w14:paraId="037DB9ED" w14:textId="24D517E3" w:rsidR="009343D4" w:rsidRDefault="009343D4" w:rsidP="009343D4">
            <w:pPr>
              <w:pStyle w:val="DG0"/>
              <w:spacing w:line="300" w:lineRule="exact"/>
              <w:jc w:val="left"/>
            </w:pPr>
            <w:r>
              <w:rPr>
                <w:rFonts w:hint="eastAsia"/>
              </w:rPr>
              <w:t>抗原抗体结合实验</w:t>
            </w:r>
          </w:p>
        </w:tc>
        <w:tc>
          <w:tcPr>
            <w:tcW w:w="851" w:type="dxa"/>
            <w:tcBorders>
              <w:left w:val="single" w:sz="4" w:space="0" w:color="auto"/>
              <w:right w:val="single" w:sz="4" w:space="0" w:color="auto"/>
            </w:tcBorders>
            <w:vAlign w:val="center"/>
          </w:tcPr>
          <w:p w14:paraId="09527C2A" w14:textId="1E022A05" w:rsidR="009343D4" w:rsidRPr="00E44A62" w:rsidRDefault="009343D4" w:rsidP="009343D4">
            <w:pPr>
              <w:pStyle w:val="DG0"/>
              <w:spacing w:line="300" w:lineRule="exact"/>
              <w:rPr>
                <w:rFonts w:asciiTheme="minorEastAsia" w:eastAsiaTheme="minorEastAsia" w:hAnsiTheme="minorEastAsia"/>
              </w:rPr>
            </w:pPr>
            <w:r w:rsidRPr="00E44A62">
              <w:rPr>
                <w:rFonts w:asciiTheme="minorEastAsia" w:eastAsiaTheme="minorEastAsia" w:hAnsiTheme="minorEastAsia" w:hint="eastAsia"/>
              </w:rPr>
              <w:t>2</w:t>
            </w:r>
          </w:p>
        </w:tc>
        <w:tc>
          <w:tcPr>
            <w:tcW w:w="1203" w:type="dxa"/>
            <w:tcBorders>
              <w:left w:val="single" w:sz="4" w:space="0" w:color="auto"/>
              <w:right w:val="single" w:sz="12" w:space="0" w:color="auto"/>
            </w:tcBorders>
            <w:vAlign w:val="center"/>
          </w:tcPr>
          <w:p w14:paraId="3C71FA2D" w14:textId="5412D164" w:rsidR="009343D4" w:rsidRPr="005C0F82" w:rsidRDefault="009343D4" w:rsidP="009343D4">
            <w:pPr>
              <w:pStyle w:val="DG0"/>
              <w:spacing w:line="300" w:lineRule="exact"/>
              <w:rPr>
                <w:rFonts w:asciiTheme="minorEastAsia" w:eastAsiaTheme="minorEastAsia" w:hAnsiTheme="minorEastAsia"/>
              </w:rPr>
            </w:pPr>
            <w:r w:rsidRPr="005C0F82">
              <w:rPr>
                <w:rFonts w:asciiTheme="minorEastAsia" w:eastAsiaTheme="minorEastAsia" w:hAnsiTheme="minorEastAsia" w:hint="eastAsia"/>
              </w:rPr>
              <w:t>④</w:t>
            </w:r>
          </w:p>
        </w:tc>
      </w:tr>
      <w:tr w:rsidR="009343D4" w14:paraId="1A621397" w14:textId="77777777" w:rsidTr="00AB49E4">
        <w:trPr>
          <w:trHeight w:val="454"/>
          <w:jc w:val="center"/>
        </w:trPr>
        <w:tc>
          <w:tcPr>
            <w:tcW w:w="8276" w:type="dxa"/>
            <w:gridSpan w:val="5"/>
            <w:tcBorders>
              <w:top w:val="single" w:sz="12" w:space="0" w:color="auto"/>
              <w:left w:val="nil"/>
              <w:bottom w:val="nil"/>
              <w:right w:val="nil"/>
            </w:tcBorders>
            <w:vAlign w:val="center"/>
          </w:tcPr>
          <w:p w14:paraId="02127D6B" w14:textId="7E6C23F7" w:rsidR="009343D4" w:rsidRPr="005C3A76" w:rsidRDefault="009343D4" w:rsidP="009343D4">
            <w:pPr>
              <w:pStyle w:val="DG"/>
            </w:pPr>
            <w:r w:rsidRPr="00B67DC2">
              <w:rPr>
                <w:rFonts w:hint="eastAsia"/>
              </w:rPr>
              <w:t>实验类型</w:t>
            </w:r>
            <w:r>
              <w:rPr>
                <w:rFonts w:hint="eastAsia"/>
              </w:rPr>
              <w:t>：</w:t>
            </w:r>
            <w:r w:rsidRPr="0062265B">
              <w:rPr>
                <w:rFonts w:hint="eastAsia"/>
              </w:rPr>
              <w:t>①</w:t>
            </w:r>
            <w:r w:rsidRPr="00B67DC2">
              <w:rPr>
                <w:rFonts w:hint="eastAsia"/>
              </w:rPr>
              <w:t>演示型</w:t>
            </w:r>
            <w:r>
              <w:rPr>
                <w:rFonts w:hint="eastAsia"/>
              </w:rPr>
              <w:t xml:space="preserve"> </w:t>
            </w:r>
            <w:r>
              <w:t xml:space="preserve"> </w:t>
            </w:r>
            <w:r w:rsidRPr="0062265B">
              <w:rPr>
                <w:rFonts w:hint="eastAsia"/>
              </w:rPr>
              <w:t>②</w:t>
            </w:r>
            <w:r w:rsidRPr="00B67DC2">
              <w:rPr>
                <w:rFonts w:hint="eastAsia"/>
              </w:rPr>
              <w:t>验证型</w:t>
            </w:r>
            <w:r>
              <w:rPr>
                <w:rFonts w:hint="eastAsia"/>
              </w:rPr>
              <w:t xml:space="preserve"> </w:t>
            </w:r>
            <w:r>
              <w:t xml:space="preserve"> </w:t>
            </w:r>
            <w:r w:rsidRPr="0062265B">
              <w:rPr>
                <w:rFonts w:hint="eastAsia"/>
              </w:rPr>
              <w:t>③</w:t>
            </w:r>
            <w:r w:rsidRPr="00B67DC2">
              <w:rPr>
                <w:rFonts w:hint="eastAsia"/>
              </w:rPr>
              <w:t>设计型</w:t>
            </w:r>
            <w:r>
              <w:rPr>
                <w:rFonts w:hint="eastAsia"/>
              </w:rPr>
              <w:t xml:space="preserve"> </w:t>
            </w:r>
            <w:r>
              <w:t xml:space="preserve"> </w:t>
            </w:r>
            <w:r w:rsidRPr="0062265B">
              <w:rPr>
                <w:rFonts w:hint="eastAsia"/>
              </w:rPr>
              <w:t>④</w:t>
            </w:r>
            <w:r w:rsidRPr="00B67DC2">
              <w:rPr>
                <w:rFonts w:hint="eastAsia"/>
              </w:rPr>
              <w:t>综合型</w:t>
            </w:r>
          </w:p>
        </w:tc>
      </w:tr>
    </w:tbl>
    <w:p w14:paraId="4A6079A1" w14:textId="4212B45D" w:rsidR="009F3199" w:rsidRPr="009A1E27" w:rsidRDefault="009F3199" w:rsidP="002B3650">
      <w:pPr>
        <w:pStyle w:val="DG1"/>
        <w:spacing w:beforeLines="100" w:before="326" w:line="360" w:lineRule="auto"/>
        <w:ind w:firstLineChars="50" w:firstLine="140"/>
        <w:rPr>
          <w:rFonts w:ascii="黑体" w:hAnsi="宋体"/>
        </w:rPr>
      </w:pPr>
      <w:bookmarkStart w:id="0" w:name="OLE_LINK1"/>
      <w:bookmarkStart w:id="1" w:name="OLE_LINK2"/>
      <w:r w:rsidRPr="009F3199">
        <w:rPr>
          <w:rFonts w:ascii="黑体" w:hAnsi="宋体" w:hint="eastAsia"/>
        </w:rPr>
        <w:t>四</w:t>
      </w:r>
      <w:r>
        <w:rPr>
          <w:rFonts w:ascii="黑体" w:hAnsi="宋体" w:hint="eastAsia"/>
        </w:rPr>
        <w:t>、</w:t>
      </w:r>
      <w:r w:rsidRPr="009F3199">
        <w:rPr>
          <w:rFonts w:ascii="黑体" w:hAnsi="宋体" w:hint="eastAsia"/>
        </w:rPr>
        <w:t>课程思政教学</w:t>
      </w:r>
      <w:r w:rsidR="00100633">
        <w:rPr>
          <w:rFonts w:ascii="黑体" w:hAnsi="宋体" w:hint="eastAsia"/>
        </w:rPr>
        <w:t>设计</w:t>
      </w:r>
    </w:p>
    <w:tbl>
      <w:tblPr>
        <w:tblStyle w:val="a7"/>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16381F" w14:paraId="25E923BC" w14:textId="77777777" w:rsidTr="00883C73">
        <w:trPr>
          <w:trHeight w:val="1128"/>
        </w:trPr>
        <w:tc>
          <w:tcPr>
            <w:tcW w:w="8276" w:type="dxa"/>
            <w:vAlign w:val="center"/>
          </w:tcPr>
          <w:bookmarkEnd w:id="0"/>
          <w:bookmarkEnd w:id="1"/>
          <w:p w14:paraId="403B0EBD" w14:textId="77777777" w:rsidR="002354FA" w:rsidRPr="00E44A62" w:rsidRDefault="002354FA" w:rsidP="005C0F82">
            <w:pPr>
              <w:spacing w:line="300" w:lineRule="exact"/>
              <w:ind w:firstLineChars="200" w:firstLine="422"/>
              <w:rPr>
                <w:rFonts w:asciiTheme="minorEastAsia" w:eastAsiaTheme="minorEastAsia" w:hAnsiTheme="minorEastAsia"/>
                <w:sz w:val="21"/>
                <w:szCs w:val="21"/>
              </w:rPr>
            </w:pPr>
            <w:r w:rsidRPr="00E44A62">
              <w:rPr>
                <w:rFonts w:asciiTheme="minorEastAsia" w:eastAsiaTheme="minorEastAsia" w:hAnsiTheme="minorEastAsia"/>
                <w:b/>
                <w:bCs/>
                <w:kern w:val="2"/>
                <w:sz w:val="21"/>
                <w:szCs w:val="21"/>
              </w:rPr>
              <w:t>1.</w:t>
            </w:r>
            <w:r w:rsidRPr="00E44A62">
              <w:rPr>
                <w:rFonts w:asciiTheme="minorEastAsia" w:eastAsiaTheme="minorEastAsia" w:hAnsiTheme="minorEastAsia" w:hint="eastAsia"/>
                <w:b/>
                <w:bCs/>
                <w:kern w:val="2"/>
                <w:sz w:val="21"/>
                <w:szCs w:val="21"/>
              </w:rPr>
              <w:t>课程简介</w:t>
            </w:r>
          </w:p>
          <w:p w14:paraId="1B6D7394" w14:textId="77777777" w:rsidR="00EC6B0C" w:rsidRPr="00E44A62" w:rsidRDefault="00EC6B0C" w:rsidP="00EC6B0C">
            <w:pPr>
              <w:snapToGrid w:val="0"/>
              <w:spacing w:line="288" w:lineRule="auto"/>
              <w:ind w:firstLineChars="200" w:firstLine="420"/>
              <w:rPr>
                <w:sz w:val="21"/>
                <w:szCs w:val="21"/>
              </w:rPr>
            </w:pPr>
            <w:r w:rsidRPr="00E44A62">
              <w:rPr>
                <w:rFonts w:hint="eastAsia"/>
                <w:sz w:val="21"/>
                <w:szCs w:val="21"/>
              </w:rPr>
              <w:t>病原生物与免疫学着重介绍免疫学与病原生物学基本理论、基本知识的传授，要求学生通过本课程的学习，能够了解免疫学与病原生物学的最基本概念以及这些概念的医学应用。希望学生能够掌握免疫学涉及的所有基本概念；掌握免疫系统最基本的构成，包括主要的免疫分子（结构与生物学作用）、免疫细胞（类型与生物学功能）；掌握免疫应答的基本过程；熟悉临床常见的免疫性疾病的病理机制；了解免疫学理论与免疫学技术的应用。对于病原生物学，希望学生能够掌握病原生物（细菌、病毒）的基本概念；掌握病原生物学涉及的所有基本概念；掌握各类病原生物的主要生物学特性（形态、结构、遗传变异等）；掌握各类病原生物的共同致病特性与危害方式；熟悉临床常见病原生物的致病性特点（传播途径、临床表现及防治原则）。本课程也将同时通过一定的实验教学，给予学生最基本的病原生物学感性知识，熟悉一定的操作技能。</w:t>
            </w:r>
          </w:p>
          <w:p w14:paraId="700428A9" w14:textId="4BC1B8FD" w:rsidR="002354FA" w:rsidRPr="00E44A62" w:rsidRDefault="002354FA" w:rsidP="005C0F82">
            <w:pPr>
              <w:spacing w:line="300" w:lineRule="exact"/>
              <w:ind w:firstLineChars="200" w:firstLine="422"/>
              <w:rPr>
                <w:rFonts w:asciiTheme="minorEastAsia" w:eastAsiaTheme="minorEastAsia" w:hAnsiTheme="minorEastAsia"/>
                <w:sz w:val="21"/>
                <w:szCs w:val="21"/>
              </w:rPr>
            </w:pPr>
            <w:r w:rsidRPr="00E44A62">
              <w:rPr>
                <w:rFonts w:asciiTheme="minorEastAsia" w:eastAsiaTheme="minorEastAsia" w:hAnsiTheme="minorEastAsia"/>
                <w:b/>
                <w:bCs/>
                <w:kern w:val="2"/>
                <w:sz w:val="21"/>
                <w:szCs w:val="21"/>
              </w:rPr>
              <w:t>2.</w:t>
            </w:r>
            <w:r w:rsidRPr="00E44A62">
              <w:rPr>
                <w:rFonts w:asciiTheme="minorEastAsia" w:eastAsiaTheme="minorEastAsia" w:hAnsiTheme="minorEastAsia" w:hint="eastAsia"/>
                <w:b/>
                <w:bCs/>
                <w:kern w:val="2"/>
                <w:sz w:val="21"/>
                <w:szCs w:val="21"/>
              </w:rPr>
              <w:t>思政目标</w:t>
            </w:r>
          </w:p>
          <w:p w14:paraId="6A98CCE9" w14:textId="281D1B1A" w:rsidR="002354FA" w:rsidRPr="00E44A62" w:rsidRDefault="002354FA" w:rsidP="005C0F82">
            <w:pPr>
              <w:spacing w:line="300" w:lineRule="exact"/>
              <w:ind w:firstLineChars="200" w:firstLine="420"/>
              <w:rPr>
                <w:rFonts w:asciiTheme="minorEastAsia" w:eastAsiaTheme="minorEastAsia" w:hAnsiTheme="minorEastAsia"/>
                <w:sz w:val="21"/>
                <w:szCs w:val="21"/>
              </w:rPr>
            </w:pPr>
            <w:r w:rsidRPr="00E44A62">
              <w:rPr>
                <w:rFonts w:asciiTheme="minorEastAsia" w:eastAsiaTheme="minorEastAsia" w:hAnsiTheme="minorEastAsia" w:hint="eastAsia"/>
                <w:kern w:val="2"/>
                <w:sz w:val="21"/>
                <w:szCs w:val="21"/>
              </w:rPr>
              <w:lastRenderedPageBreak/>
              <w:t>随着医疗体制不断的改革，对医护人员的要求已不仅仅停留在专业技术水平，对其职业道德也提出了更高的要求，思政元素融入专业基础课的必要性不言而喻。高校教师做好课程思政建设必须做到以下几点</w:t>
            </w:r>
            <w:r w:rsidRPr="00E44A62">
              <w:rPr>
                <w:rFonts w:asciiTheme="minorEastAsia" w:eastAsiaTheme="minorEastAsia" w:hAnsiTheme="minorEastAsia"/>
                <w:kern w:val="2"/>
                <w:sz w:val="21"/>
                <w:szCs w:val="21"/>
              </w:rPr>
              <w:t xml:space="preserve"> </w:t>
            </w:r>
            <w:r w:rsidRPr="00E44A62">
              <w:rPr>
                <w:rFonts w:asciiTheme="minorEastAsia" w:eastAsiaTheme="minorEastAsia" w:hAnsiTheme="minorEastAsia" w:hint="eastAsia"/>
                <w:kern w:val="2"/>
                <w:sz w:val="21"/>
                <w:szCs w:val="21"/>
              </w:rPr>
              <w:t>：一是加强教师对</w:t>
            </w:r>
            <w:r w:rsidRPr="00E44A62">
              <w:rPr>
                <w:rFonts w:asciiTheme="minorEastAsia" w:eastAsiaTheme="minorEastAsia" w:hAnsiTheme="minorEastAsia"/>
                <w:kern w:val="2"/>
                <w:sz w:val="21"/>
                <w:szCs w:val="21"/>
              </w:rPr>
              <w:t>“</w:t>
            </w:r>
            <w:r w:rsidRPr="00E44A62">
              <w:rPr>
                <w:rFonts w:asciiTheme="minorEastAsia" w:eastAsiaTheme="minorEastAsia" w:hAnsiTheme="minorEastAsia" w:hint="eastAsia"/>
                <w:kern w:val="2"/>
                <w:sz w:val="21"/>
                <w:szCs w:val="21"/>
              </w:rPr>
              <w:t>课程思政</w:t>
            </w:r>
            <w:r w:rsidRPr="00E44A62">
              <w:rPr>
                <w:rFonts w:asciiTheme="minorEastAsia" w:eastAsiaTheme="minorEastAsia" w:hAnsiTheme="minorEastAsia"/>
                <w:kern w:val="2"/>
                <w:sz w:val="21"/>
                <w:szCs w:val="21"/>
              </w:rPr>
              <w:t>”</w:t>
            </w:r>
            <w:r w:rsidRPr="00E44A62">
              <w:rPr>
                <w:rFonts w:asciiTheme="minorEastAsia" w:eastAsiaTheme="minorEastAsia" w:hAnsiTheme="minorEastAsia" w:hint="eastAsia"/>
                <w:kern w:val="2"/>
                <w:sz w:val="21"/>
                <w:szCs w:val="21"/>
              </w:rPr>
              <w:t>的认同感和</w:t>
            </w:r>
            <w:r w:rsidRPr="00E44A62">
              <w:rPr>
                <w:rFonts w:asciiTheme="minorEastAsia" w:eastAsiaTheme="minorEastAsia" w:hAnsiTheme="minorEastAsia"/>
                <w:kern w:val="2"/>
                <w:sz w:val="21"/>
                <w:szCs w:val="21"/>
              </w:rPr>
              <w:t>“</w:t>
            </w:r>
            <w:r w:rsidRPr="00E44A62">
              <w:rPr>
                <w:rFonts w:asciiTheme="minorEastAsia" w:eastAsiaTheme="minorEastAsia" w:hAnsiTheme="minorEastAsia" w:hint="eastAsia"/>
                <w:kern w:val="2"/>
                <w:sz w:val="21"/>
                <w:szCs w:val="21"/>
              </w:rPr>
              <w:t>师德师风</w:t>
            </w:r>
            <w:r w:rsidRPr="00E44A62">
              <w:rPr>
                <w:rFonts w:asciiTheme="minorEastAsia" w:eastAsiaTheme="minorEastAsia" w:hAnsiTheme="minorEastAsia"/>
                <w:kern w:val="2"/>
                <w:sz w:val="21"/>
                <w:szCs w:val="21"/>
              </w:rPr>
              <w:t>”</w:t>
            </w:r>
            <w:r w:rsidRPr="00E44A62">
              <w:rPr>
                <w:rFonts w:asciiTheme="minorEastAsia" w:eastAsiaTheme="minorEastAsia" w:hAnsiTheme="minorEastAsia" w:hint="eastAsia"/>
                <w:kern w:val="2"/>
                <w:sz w:val="21"/>
                <w:szCs w:val="21"/>
              </w:rPr>
              <w:t>建设，教师要以身作则做好当代大学生的思想引导和行为规范</w:t>
            </w:r>
            <w:r w:rsidRPr="00E44A62">
              <w:rPr>
                <w:rFonts w:asciiTheme="minorEastAsia" w:eastAsiaTheme="minorEastAsia" w:hAnsiTheme="minorEastAsia"/>
                <w:kern w:val="2"/>
                <w:sz w:val="21"/>
                <w:szCs w:val="21"/>
              </w:rPr>
              <w:t xml:space="preserve"> </w:t>
            </w:r>
            <w:r w:rsidRPr="00E44A62">
              <w:rPr>
                <w:rFonts w:asciiTheme="minorEastAsia" w:eastAsiaTheme="minorEastAsia" w:hAnsiTheme="minorEastAsia" w:hint="eastAsia"/>
                <w:kern w:val="2"/>
                <w:sz w:val="21"/>
                <w:szCs w:val="21"/>
              </w:rPr>
              <w:t>；二是</w:t>
            </w:r>
            <w:r w:rsidRPr="00E44A62">
              <w:rPr>
                <w:rFonts w:asciiTheme="minorEastAsia" w:eastAsiaTheme="minorEastAsia" w:hAnsiTheme="minorEastAsia"/>
                <w:kern w:val="2"/>
                <w:sz w:val="21"/>
                <w:szCs w:val="21"/>
              </w:rPr>
              <w:t>“</w:t>
            </w:r>
            <w:r w:rsidRPr="00E44A62">
              <w:rPr>
                <w:rFonts w:asciiTheme="minorEastAsia" w:eastAsiaTheme="minorEastAsia" w:hAnsiTheme="minorEastAsia" w:hint="eastAsia"/>
                <w:kern w:val="2"/>
                <w:sz w:val="21"/>
                <w:szCs w:val="21"/>
              </w:rPr>
              <w:t>课程思政</w:t>
            </w:r>
            <w:r w:rsidRPr="00E44A62">
              <w:rPr>
                <w:rFonts w:asciiTheme="minorEastAsia" w:eastAsiaTheme="minorEastAsia" w:hAnsiTheme="minorEastAsia"/>
                <w:kern w:val="2"/>
                <w:sz w:val="21"/>
                <w:szCs w:val="21"/>
              </w:rPr>
              <w:t>”</w:t>
            </w:r>
            <w:r w:rsidRPr="00E44A62">
              <w:rPr>
                <w:rFonts w:asciiTheme="minorEastAsia" w:eastAsiaTheme="minorEastAsia" w:hAnsiTheme="minorEastAsia" w:hint="eastAsia"/>
                <w:kern w:val="2"/>
                <w:sz w:val="21"/>
                <w:szCs w:val="21"/>
              </w:rPr>
              <w:t>必须做到思政教育元素融入各专业课程教育内容中去，不能以</w:t>
            </w:r>
            <w:r w:rsidRPr="00E44A62">
              <w:rPr>
                <w:rFonts w:asciiTheme="minorEastAsia" w:eastAsiaTheme="minorEastAsia" w:hAnsiTheme="minorEastAsia"/>
                <w:kern w:val="2"/>
                <w:sz w:val="21"/>
                <w:szCs w:val="21"/>
              </w:rPr>
              <w:t>“</w:t>
            </w:r>
            <w:r w:rsidRPr="00E44A62">
              <w:rPr>
                <w:rFonts w:asciiTheme="minorEastAsia" w:eastAsiaTheme="minorEastAsia" w:hAnsiTheme="minorEastAsia" w:hint="eastAsia"/>
                <w:kern w:val="2"/>
                <w:sz w:val="21"/>
                <w:szCs w:val="21"/>
              </w:rPr>
              <w:t>思政课程</w:t>
            </w:r>
            <w:r w:rsidRPr="00E44A62">
              <w:rPr>
                <w:rFonts w:asciiTheme="minorEastAsia" w:eastAsiaTheme="minorEastAsia" w:hAnsiTheme="minorEastAsia"/>
                <w:kern w:val="2"/>
                <w:sz w:val="21"/>
                <w:szCs w:val="21"/>
              </w:rPr>
              <w:t>”</w:t>
            </w:r>
            <w:r w:rsidRPr="00E44A62">
              <w:rPr>
                <w:rFonts w:asciiTheme="minorEastAsia" w:eastAsiaTheme="minorEastAsia" w:hAnsiTheme="minorEastAsia" w:hint="eastAsia"/>
                <w:kern w:val="2"/>
                <w:sz w:val="21"/>
                <w:szCs w:val="21"/>
              </w:rPr>
              <w:t>枯燥的面目出现，一定要达到润物细无声的双重育人作用</w:t>
            </w:r>
            <w:r w:rsidRPr="00E44A62">
              <w:rPr>
                <w:rFonts w:asciiTheme="minorEastAsia" w:eastAsiaTheme="minorEastAsia" w:hAnsiTheme="minorEastAsia"/>
                <w:kern w:val="2"/>
                <w:sz w:val="21"/>
                <w:szCs w:val="21"/>
              </w:rPr>
              <w:t xml:space="preserve"> </w:t>
            </w:r>
            <w:r w:rsidRPr="00E44A62">
              <w:rPr>
                <w:rFonts w:asciiTheme="minorEastAsia" w:eastAsiaTheme="minorEastAsia" w:hAnsiTheme="minorEastAsia" w:hint="eastAsia"/>
                <w:kern w:val="2"/>
                <w:sz w:val="21"/>
                <w:szCs w:val="21"/>
              </w:rPr>
              <w:t>；三是进行</w:t>
            </w:r>
            <w:r w:rsidRPr="00E44A62">
              <w:rPr>
                <w:rFonts w:asciiTheme="minorEastAsia" w:eastAsiaTheme="minorEastAsia" w:hAnsiTheme="minorEastAsia"/>
                <w:kern w:val="2"/>
                <w:sz w:val="21"/>
                <w:szCs w:val="21"/>
              </w:rPr>
              <w:t>“</w:t>
            </w:r>
            <w:r w:rsidRPr="00E44A62">
              <w:rPr>
                <w:rFonts w:asciiTheme="minorEastAsia" w:eastAsiaTheme="minorEastAsia" w:hAnsiTheme="minorEastAsia" w:hint="eastAsia"/>
                <w:kern w:val="2"/>
                <w:sz w:val="21"/>
                <w:szCs w:val="21"/>
              </w:rPr>
              <w:t>课程思政</w:t>
            </w:r>
            <w:r w:rsidRPr="00E44A62">
              <w:rPr>
                <w:rFonts w:asciiTheme="minorEastAsia" w:eastAsiaTheme="minorEastAsia" w:hAnsiTheme="minorEastAsia"/>
                <w:kern w:val="2"/>
                <w:sz w:val="21"/>
                <w:szCs w:val="21"/>
              </w:rPr>
              <w:t>”</w:t>
            </w:r>
            <w:r w:rsidRPr="00E44A62">
              <w:rPr>
                <w:rFonts w:asciiTheme="minorEastAsia" w:eastAsiaTheme="minorEastAsia" w:hAnsiTheme="minorEastAsia" w:hint="eastAsia"/>
                <w:kern w:val="2"/>
                <w:sz w:val="21"/>
                <w:szCs w:val="21"/>
              </w:rPr>
              <w:t>设计中，务必注意培养学生的价值观、人生观、职业道德和社会道德观，注重培养学生对中国传统文化乃至世界传统文化的兴趣。在今后的理论及实验教学活动中，人体生理学</w:t>
            </w:r>
            <w:r w:rsidRPr="00E44A62">
              <w:rPr>
                <w:rFonts w:asciiTheme="minorEastAsia" w:eastAsiaTheme="minorEastAsia" w:hAnsiTheme="minorEastAsia"/>
                <w:kern w:val="2"/>
                <w:sz w:val="21"/>
                <w:szCs w:val="21"/>
              </w:rPr>
              <w:t>“</w:t>
            </w:r>
            <w:r w:rsidRPr="00E44A62">
              <w:rPr>
                <w:rFonts w:asciiTheme="minorEastAsia" w:eastAsiaTheme="minorEastAsia" w:hAnsiTheme="minorEastAsia" w:hint="eastAsia"/>
                <w:kern w:val="2"/>
                <w:sz w:val="21"/>
                <w:szCs w:val="21"/>
              </w:rPr>
              <w:t>课程思政</w:t>
            </w:r>
            <w:r w:rsidRPr="00E44A62">
              <w:rPr>
                <w:rFonts w:asciiTheme="minorEastAsia" w:eastAsiaTheme="minorEastAsia" w:hAnsiTheme="minorEastAsia"/>
                <w:kern w:val="2"/>
                <w:sz w:val="21"/>
                <w:szCs w:val="21"/>
              </w:rPr>
              <w:t>”</w:t>
            </w:r>
            <w:r w:rsidRPr="00E44A62">
              <w:rPr>
                <w:rFonts w:asciiTheme="minorEastAsia" w:eastAsiaTheme="minorEastAsia" w:hAnsiTheme="minorEastAsia" w:hint="eastAsia"/>
                <w:kern w:val="2"/>
                <w:sz w:val="21"/>
                <w:szCs w:val="21"/>
              </w:rPr>
              <w:t>教学重点是以科学精神为指导，灵活运用多种教学形式，以达到教书育人的双重目标。</w:t>
            </w:r>
          </w:p>
          <w:p w14:paraId="02F9E7AE" w14:textId="77777777" w:rsidR="002354FA" w:rsidRPr="00E44A62" w:rsidRDefault="002354FA" w:rsidP="005C0F82">
            <w:pPr>
              <w:spacing w:line="300" w:lineRule="exact"/>
              <w:ind w:firstLineChars="200" w:firstLine="420"/>
              <w:rPr>
                <w:rFonts w:asciiTheme="minorEastAsia" w:eastAsiaTheme="minorEastAsia" w:hAnsiTheme="minorEastAsia"/>
                <w:sz w:val="21"/>
                <w:szCs w:val="21"/>
              </w:rPr>
            </w:pPr>
            <w:r w:rsidRPr="00E44A62">
              <w:rPr>
                <w:rFonts w:asciiTheme="minorEastAsia" w:eastAsiaTheme="minorEastAsia" w:hAnsiTheme="minorEastAsia" w:hint="eastAsia"/>
                <w:kern w:val="2"/>
                <w:sz w:val="21"/>
                <w:szCs w:val="21"/>
              </w:rPr>
              <w:t>本课程涉及内容庞杂，知识面广泛，既密切联系人们的日常生活实践，又紧扣生命科学的发展前沿，可以融入课程思政的切入点非常丰富。</w:t>
            </w:r>
          </w:p>
          <w:p w14:paraId="4839BA4E" w14:textId="77777777" w:rsidR="002354FA" w:rsidRPr="00E44A62" w:rsidRDefault="002354FA" w:rsidP="005C0F82">
            <w:pPr>
              <w:spacing w:line="300" w:lineRule="exact"/>
              <w:ind w:firstLineChars="200" w:firstLine="422"/>
              <w:rPr>
                <w:rFonts w:asciiTheme="minorEastAsia" w:eastAsiaTheme="minorEastAsia" w:hAnsiTheme="minorEastAsia"/>
                <w:sz w:val="21"/>
                <w:szCs w:val="21"/>
              </w:rPr>
            </w:pPr>
            <w:r w:rsidRPr="00E44A62">
              <w:rPr>
                <w:rFonts w:asciiTheme="minorEastAsia" w:eastAsiaTheme="minorEastAsia" w:hAnsiTheme="minorEastAsia"/>
                <w:b/>
                <w:bCs/>
                <w:kern w:val="2"/>
                <w:sz w:val="21"/>
                <w:szCs w:val="21"/>
              </w:rPr>
              <w:t>3.</w:t>
            </w:r>
            <w:r w:rsidRPr="00E44A62">
              <w:rPr>
                <w:rFonts w:asciiTheme="minorEastAsia" w:eastAsiaTheme="minorEastAsia" w:hAnsiTheme="minorEastAsia" w:hint="eastAsia"/>
                <w:b/>
                <w:bCs/>
                <w:kern w:val="2"/>
                <w:sz w:val="21"/>
                <w:szCs w:val="21"/>
              </w:rPr>
              <w:t>融入思政的教学设计</w:t>
            </w:r>
          </w:p>
          <w:p w14:paraId="69AD0FBD" w14:textId="5460D6B3" w:rsidR="002354FA" w:rsidRPr="00E44A62" w:rsidRDefault="002354FA" w:rsidP="005C0F82">
            <w:pPr>
              <w:spacing w:line="300" w:lineRule="exact"/>
              <w:ind w:firstLineChars="200" w:firstLine="420"/>
              <w:rPr>
                <w:rFonts w:asciiTheme="minorEastAsia" w:eastAsiaTheme="minorEastAsia" w:hAnsiTheme="minorEastAsia"/>
                <w:sz w:val="21"/>
                <w:szCs w:val="21"/>
              </w:rPr>
            </w:pPr>
            <w:r w:rsidRPr="00E44A62">
              <w:rPr>
                <w:rFonts w:asciiTheme="minorEastAsia" w:eastAsiaTheme="minorEastAsia" w:hAnsiTheme="minorEastAsia" w:hint="eastAsia"/>
                <w:kern w:val="2"/>
                <w:sz w:val="21"/>
                <w:szCs w:val="21"/>
              </w:rPr>
              <w:t>根据本课程的教学内容及其特点，可将</w:t>
            </w:r>
            <w:r w:rsidR="00207E0E" w:rsidRPr="00E44A62">
              <w:rPr>
                <w:rFonts w:asciiTheme="minorEastAsia" w:eastAsiaTheme="minorEastAsia" w:hAnsiTheme="minorEastAsia" w:hint="eastAsia"/>
                <w:kern w:val="2"/>
                <w:sz w:val="21"/>
                <w:szCs w:val="21"/>
              </w:rPr>
              <w:t>思政内容</w:t>
            </w:r>
            <w:r w:rsidRPr="00E44A62">
              <w:rPr>
                <w:rFonts w:asciiTheme="minorEastAsia" w:eastAsiaTheme="minorEastAsia" w:hAnsiTheme="minorEastAsia" w:hint="eastAsia"/>
                <w:kern w:val="2"/>
                <w:sz w:val="21"/>
                <w:szCs w:val="21"/>
              </w:rPr>
              <w:t>划分为以下六个方面</w:t>
            </w:r>
            <w:r w:rsidR="001D5FC5" w:rsidRPr="00E44A62">
              <w:rPr>
                <w:rFonts w:asciiTheme="minorEastAsia" w:eastAsiaTheme="minorEastAsia" w:hAnsiTheme="minorEastAsia" w:hint="eastAsia"/>
                <w:kern w:val="2"/>
                <w:sz w:val="21"/>
                <w:szCs w:val="21"/>
              </w:rPr>
              <w:t>，在进行具体的教学设计时进行有机融合。</w:t>
            </w:r>
            <w:r w:rsidR="00B7001F" w:rsidRPr="00E44A62">
              <w:rPr>
                <w:rFonts w:asciiTheme="minorEastAsia" w:eastAsiaTheme="minorEastAsia" w:hAnsiTheme="minorEastAsia" w:hint="eastAsia"/>
                <w:kern w:val="2"/>
                <w:sz w:val="21"/>
                <w:szCs w:val="21"/>
              </w:rPr>
              <w:t>对应八项核心素养中的课程思政指标点L</w:t>
            </w:r>
            <w:r w:rsidR="00B7001F" w:rsidRPr="00E44A62">
              <w:rPr>
                <w:rFonts w:asciiTheme="minorEastAsia" w:eastAsiaTheme="minorEastAsia" w:hAnsiTheme="minorEastAsia"/>
                <w:kern w:val="2"/>
                <w:sz w:val="21"/>
                <w:szCs w:val="21"/>
              </w:rPr>
              <w:t>01</w:t>
            </w:r>
            <w:r w:rsidR="00B7001F" w:rsidRPr="00E44A62">
              <w:rPr>
                <w:rFonts w:asciiTheme="minorEastAsia" w:eastAsiaTheme="minorEastAsia" w:hAnsiTheme="minorEastAsia" w:hint="eastAsia"/>
                <w:kern w:val="2"/>
                <w:sz w:val="21"/>
                <w:szCs w:val="21"/>
              </w:rPr>
              <w:t>⑤。</w:t>
            </w:r>
          </w:p>
          <w:p w14:paraId="2F41A87E" w14:textId="074E5495" w:rsidR="002354FA" w:rsidRPr="00E44A62" w:rsidRDefault="00ED5B92" w:rsidP="005C0F82">
            <w:pPr>
              <w:spacing w:line="300" w:lineRule="exact"/>
              <w:ind w:firstLine="420"/>
              <w:rPr>
                <w:rFonts w:asciiTheme="minorEastAsia" w:eastAsiaTheme="minorEastAsia" w:hAnsiTheme="minorEastAsia"/>
                <w:sz w:val="21"/>
                <w:szCs w:val="21"/>
              </w:rPr>
            </w:pPr>
            <w:r w:rsidRPr="00E44A62">
              <w:rPr>
                <w:rFonts w:asciiTheme="minorEastAsia" w:eastAsiaTheme="minorEastAsia" w:hAnsiTheme="minorEastAsia" w:hint="eastAsia"/>
                <w:kern w:val="2"/>
                <w:sz w:val="21"/>
                <w:szCs w:val="21"/>
              </w:rPr>
              <w:t>（1）</w:t>
            </w:r>
            <w:r w:rsidR="00EC6B0C" w:rsidRPr="00E44A62">
              <w:rPr>
                <w:rFonts w:asciiTheme="minorEastAsia" w:eastAsiaTheme="minorEastAsia" w:hAnsiTheme="minorEastAsia" w:hint="eastAsia"/>
                <w:kern w:val="2"/>
                <w:sz w:val="21"/>
                <w:szCs w:val="21"/>
              </w:rPr>
              <w:t>学科发展中，祖国医学中对于结核、天花等传染病的认识。对应绪论内容。</w:t>
            </w:r>
          </w:p>
          <w:p w14:paraId="04E9B3A8" w14:textId="725F711A" w:rsidR="002354FA" w:rsidRPr="00E44A62" w:rsidRDefault="00ED5B92" w:rsidP="005C0F82">
            <w:pPr>
              <w:spacing w:line="300" w:lineRule="exact"/>
              <w:ind w:firstLine="420"/>
              <w:rPr>
                <w:rFonts w:asciiTheme="minorEastAsia" w:eastAsiaTheme="minorEastAsia" w:hAnsiTheme="minorEastAsia"/>
                <w:sz w:val="21"/>
                <w:szCs w:val="21"/>
              </w:rPr>
            </w:pPr>
            <w:r w:rsidRPr="00E44A62">
              <w:rPr>
                <w:rFonts w:asciiTheme="minorEastAsia" w:eastAsiaTheme="minorEastAsia" w:hAnsiTheme="minorEastAsia" w:hint="eastAsia"/>
                <w:kern w:val="2"/>
                <w:sz w:val="21"/>
                <w:szCs w:val="21"/>
              </w:rPr>
              <w:t>（2）</w:t>
            </w:r>
            <w:r w:rsidR="00CA24F8" w:rsidRPr="00CA24F8">
              <w:rPr>
                <w:rFonts w:asciiTheme="minorEastAsia" w:eastAsiaTheme="minorEastAsia" w:hAnsiTheme="minorEastAsia" w:hint="eastAsia"/>
                <w:kern w:val="2"/>
                <w:sz w:val="21"/>
                <w:szCs w:val="21"/>
              </w:rPr>
              <w:t>秉持科学精神，实事求是地对待实验数据、疾病诊断和治疗方案。鼓励学生面对科学问题时保持客观、公正的态度，不盲从、不迷信。</w:t>
            </w:r>
            <w:r w:rsidR="004C1275" w:rsidRPr="00E44A62">
              <w:rPr>
                <w:rFonts w:asciiTheme="minorEastAsia" w:eastAsiaTheme="minorEastAsia" w:hAnsiTheme="minorEastAsia" w:hint="eastAsia"/>
                <w:kern w:val="2"/>
                <w:sz w:val="21"/>
                <w:szCs w:val="21"/>
              </w:rPr>
              <w:t>培养对</w:t>
            </w:r>
            <w:r w:rsidR="00EC6B0C" w:rsidRPr="00E44A62">
              <w:rPr>
                <w:rFonts w:asciiTheme="minorEastAsia" w:eastAsiaTheme="minorEastAsia" w:hAnsiTheme="minorEastAsia" w:hint="eastAsia"/>
                <w:kern w:val="2"/>
                <w:sz w:val="21"/>
                <w:szCs w:val="21"/>
              </w:rPr>
              <w:t>被感染病人</w:t>
            </w:r>
            <w:r w:rsidR="004C1275" w:rsidRPr="00E44A62">
              <w:rPr>
                <w:rFonts w:asciiTheme="minorEastAsia" w:eastAsiaTheme="minorEastAsia" w:hAnsiTheme="minorEastAsia" w:hint="eastAsia"/>
                <w:kern w:val="2"/>
                <w:sz w:val="21"/>
                <w:szCs w:val="21"/>
              </w:rPr>
              <w:t>的怜悯之心</w:t>
            </w:r>
            <w:r w:rsidR="00EC6B0C" w:rsidRPr="00E44A62">
              <w:rPr>
                <w:rFonts w:asciiTheme="minorEastAsia" w:eastAsiaTheme="minorEastAsia" w:hAnsiTheme="minorEastAsia" w:hint="eastAsia"/>
                <w:kern w:val="2"/>
                <w:sz w:val="21"/>
                <w:szCs w:val="21"/>
              </w:rPr>
              <w:t>，例如麻风病人。</w:t>
            </w:r>
            <w:r w:rsidR="004C1275" w:rsidRPr="00E44A62">
              <w:rPr>
                <w:rFonts w:asciiTheme="minorEastAsia" w:eastAsiaTheme="minorEastAsia" w:hAnsiTheme="minorEastAsia" w:hint="eastAsia"/>
                <w:kern w:val="2"/>
                <w:sz w:val="21"/>
                <w:szCs w:val="21"/>
              </w:rPr>
              <w:t>对应所有章节。</w:t>
            </w:r>
          </w:p>
          <w:p w14:paraId="354DFCE1" w14:textId="32DA9313" w:rsidR="00F93D8C" w:rsidRPr="00E44A62" w:rsidRDefault="00ED5B92" w:rsidP="005C0F82">
            <w:pPr>
              <w:spacing w:line="300" w:lineRule="exact"/>
              <w:ind w:firstLine="420"/>
              <w:rPr>
                <w:rFonts w:asciiTheme="minorEastAsia" w:eastAsiaTheme="minorEastAsia" w:hAnsiTheme="minorEastAsia"/>
                <w:kern w:val="2"/>
                <w:sz w:val="21"/>
                <w:szCs w:val="21"/>
              </w:rPr>
            </w:pPr>
            <w:r w:rsidRPr="00E44A62">
              <w:rPr>
                <w:rFonts w:asciiTheme="minorEastAsia" w:eastAsiaTheme="minorEastAsia" w:hAnsiTheme="minorEastAsia" w:hint="eastAsia"/>
                <w:kern w:val="2"/>
                <w:sz w:val="21"/>
                <w:szCs w:val="21"/>
              </w:rPr>
              <w:t>（3）</w:t>
            </w:r>
            <w:r w:rsidR="00EC6B0C" w:rsidRPr="00E44A62">
              <w:rPr>
                <w:rFonts w:asciiTheme="minorEastAsia" w:eastAsiaTheme="minorEastAsia" w:hAnsiTheme="minorEastAsia" w:hint="eastAsia"/>
                <w:kern w:val="2"/>
                <w:sz w:val="21"/>
                <w:szCs w:val="21"/>
              </w:rPr>
              <w:t>中国科学家汤飞凡发现沙眼衣原体的光辉事迹。对应第七单元。</w:t>
            </w:r>
          </w:p>
          <w:p w14:paraId="0956F170" w14:textId="307D484C" w:rsidR="002354FA" w:rsidRPr="00E44A62" w:rsidRDefault="00ED5B92" w:rsidP="005C0F82">
            <w:pPr>
              <w:spacing w:line="300" w:lineRule="exact"/>
              <w:ind w:firstLine="420"/>
              <w:rPr>
                <w:rFonts w:asciiTheme="minorEastAsia" w:eastAsiaTheme="minorEastAsia" w:hAnsiTheme="minorEastAsia"/>
                <w:sz w:val="21"/>
                <w:szCs w:val="21"/>
              </w:rPr>
            </w:pPr>
            <w:r w:rsidRPr="00E44A62">
              <w:rPr>
                <w:rFonts w:asciiTheme="minorEastAsia" w:eastAsiaTheme="minorEastAsia" w:hAnsiTheme="minorEastAsia" w:hint="eastAsia"/>
                <w:kern w:val="2"/>
                <w:sz w:val="21"/>
                <w:szCs w:val="21"/>
              </w:rPr>
              <w:t>（4）</w:t>
            </w:r>
            <w:r w:rsidR="00F93D8C" w:rsidRPr="00E44A62">
              <w:rPr>
                <w:rFonts w:asciiTheme="minorEastAsia" w:eastAsiaTheme="minorEastAsia" w:hAnsiTheme="minorEastAsia" w:hint="eastAsia"/>
                <w:kern w:val="2"/>
                <w:sz w:val="21"/>
                <w:szCs w:val="21"/>
              </w:rPr>
              <w:t>公共卫生意识的建立，如何预防幽门螺旋杆菌的蔓延。对应</w:t>
            </w:r>
            <w:r w:rsidR="00EC6B0C" w:rsidRPr="00E44A62">
              <w:rPr>
                <w:rFonts w:asciiTheme="minorEastAsia" w:eastAsiaTheme="minorEastAsia" w:hAnsiTheme="minorEastAsia" w:hint="eastAsia"/>
                <w:kern w:val="2"/>
                <w:sz w:val="21"/>
                <w:szCs w:val="21"/>
              </w:rPr>
              <w:t>第七单元。</w:t>
            </w:r>
          </w:p>
          <w:p w14:paraId="6778FA7A" w14:textId="3FED8442" w:rsidR="002354FA" w:rsidRPr="00E44A62" w:rsidRDefault="00ED5B92" w:rsidP="005C0F82">
            <w:pPr>
              <w:spacing w:line="300" w:lineRule="exact"/>
              <w:ind w:firstLine="420"/>
              <w:rPr>
                <w:rFonts w:asciiTheme="minorEastAsia" w:eastAsiaTheme="minorEastAsia" w:hAnsiTheme="minorEastAsia"/>
                <w:sz w:val="21"/>
                <w:szCs w:val="21"/>
              </w:rPr>
            </w:pPr>
            <w:r w:rsidRPr="00E44A62">
              <w:rPr>
                <w:rFonts w:asciiTheme="minorEastAsia" w:eastAsiaTheme="minorEastAsia" w:hAnsiTheme="minorEastAsia" w:hint="eastAsia"/>
                <w:kern w:val="2"/>
                <w:sz w:val="21"/>
                <w:szCs w:val="21"/>
              </w:rPr>
              <w:t>（5）</w:t>
            </w:r>
            <w:r w:rsidR="00EC6B0C" w:rsidRPr="00E44A62">
              <w:rPr>
                <w:rFonts w:asciiTheme="minorEastAsia" w:eastAsiaTheme="minorEastAsia" w:hAnsiTheme="minorEastAsia" w:hint="eastAsia"/>
                <w:kern w:val="2"/>
                <w:sz w:val="21"/>
                <w:szCs w:val="21"/>
              </w:rPr>
              <w:t>通过对导致性病的病原体的认识，例如淋病、艾滋病、梅毒等，启发学生思考伦理道德对健康的保护，鼓励学生积极对开展民众进行科普，利用所学知识服务民众。对应所有章节。</w:t>
            </w:r>
          </w:p>
          <w:p w14:paraId="5A1D022B" w14:textId="1EE675BD" w:rsidR="0043532D" w:rsidRPr="004C1275" w:rsidRDefault="00ED5B92" w:rsidP="004C1275">
            <w:pPr>
              <w:spacing w:line="300" w:lineRule="exact"/>
              <w:ind w:firstLine="420"/>
              <w:rPr>
                <w:rFonts w:asciiTheme="minorEastAsia" w:eastAsiaTheme="minorEastAsia" w:hAnsiTheme="minorEastAsia"/>
                <w:kern w:val="2"/>
                <w:sz w:val="21"/>
                <w:szCs w:val="21"/>
              </w:rPr>
            </w:pPr>
            <w:r w:rsidRPr="00E44A62">
              <w:rPr>
                <w:rFonts w:asciiTheme="minorEastAsia" w:eastAsiaTheme="minorEastAsia" w:hAnsiTheme="minorEastAsia" w:hint="eastAsia"/>
                <w:kern w:val="2"/>
                <w:sz w:val="21"/>
                <w:szCs w:val="21"/>
              </w:rPr>
              <w:t>（6）</w:t>
            </w:r>
            <w:r w:rsidR="00EC6B0C" w:rsidRPr="00E44A62">
              <w:rPr>
                <w:rFonts w:asciiTheme="minorEastAsia" w:eastAsiaTheme="minorEastAsia" w:hAnsiTheme="minorEastAsia" w:hint="eastAsia"/>
                <w:kern w:val="2"/>
                <w:sz w:val="21"/>
                <w:szCs w:val="21"/>
              </w:rPr>
              <w:t>通过对病毒知识的学习，</w:t>
            </w:r>
            <w:r w:rsidR="00056C5E" w:rsidRPr="00056C5E">
              <w:rPr>
                <w:rFonts w:asciiTheme="minorEastAsia" w:eastAsiaTheme="minorEastAsia" w:hAnsiTheme="minorEastAsia" w:hint="eastAsia"/>
                <w:kern w:val="2"/>
                <w:sz w:val="21"/>
                <w:szCs w:val="21"/>
              </w:rPr>
              <w:t>引导学生关注全球卫生问题，树立人类命运共同体的意识</w:t>
            </w:r>
            <w:r w:rsidR="00056C5E">
              <w:rPr>
                <w:rFonts w:asciiTheme="minorEastAsia" w:eastAsiaTheme="minorEastAsia" w:hAnsiTheme="minorEastAsia" w:hint="eastAsia"/>
                <w:kern w:val="2"/>
                <w:sz w:val="21"/>
                <w:szCs w:val="21"/>
              </w:rPr>
              <w:t>，</w:t>
            </w:r>
            <w:r w:rsidR="00EC6B0C" w:rsidRPr="00E44A62">
              <w:rPr>
                <w:rFonts w:asciiTheme="minorEastAsia" w:eastAsiaTheme="minorEastAsia" w:hAnsiTheme="minorEastAsia" w:hint="eastAsia"/>
                <w:kern w:val="2"/>
                <w:sz w:val="21"/>
                <w:szCs w:val="21"/>
              </w:rPr>
              <w:t>启发学生思考建立公共卫生和健全的医疗防控体系的重要性</w:t>
            </w:r>
            <w:r w:rsidR="00056C5E">
              <w:rPr>
                <w:rFonts w:asciiTheme="minorEastAsia" w:eastAsiaTheme="minorEastAsia" w:hAnsiTheme="minorEastAsia" w:hint="eastAsia"/>
                <w:kern w:val="2"/>
                <w:sz w:val="21"/>
                <w:szCs w:val="21"/>
              </w:rPr>
              <w:t>，</w:t>
            </w:r>
            <w:r w:rsidR="00056C5E" w:rsidRPr="00056C5E">
              <w:rPr>
                <w:rFonts w:asciiTheme="minorEastAsia" w:eastAsiaTheme="minorEastAsia" w:hAnsiTheme="minorEastAsia" w:hint="eastAsia"/>
                <w:kern w:val="2"/>
                <w:sz w:val="21"/>
                <w:szCs w:val="21"/>
              </w:rPr>
              <w:t>让学生理解国际合作在全球公共卫生领域的重要性</w:t>
            </w:r>
            <w:r w:rsidR="00EC6B0C" w:rsidRPr="00E44A62">
              <w:rPr>
                <w:rFonts w:asciiTheme="minorEastAsia" w:eastAsiaTheme="minorEastAsia" w:hAnsiTheme="minorEastAsia" w:hint="eastAsia"/>
                <w:kern w:val="2"/>
                <w:sz w:val="21"/>
                <w:szCs w:val="21"/>
              </w:rPr>
              <w:t>。</w:t>
            </w:r>
          </w:p>
        </w:tc>
      </w:tr>
    </w:tbl>
    <w:p w14:paraId="59E55B13" w14:textId="77777777" w:rsidR="00CB55C1" w:rsidRDefault="00CB55C1">
      <w:pPr>
        <w:pStyle w:val="DG1"/>
        <w:numPr>
          <w:ilvl w:val="0"/>
          <w:numId w:val="1"/>
        </w:numPr>
        <w:spacing w:beforeLines="100" w:before="326" w:line="360" w:lineRule="auto"/>
        <w:ind w:left="560" w:hanging="560"/>
        <w:rPr>
          <w:rFonts w:ascii="黑体" w:hAnsi="宋体"/>
        </w:rPr>
      </w:pPr>
      <w:r>
        <w:rPr>
          <w:rFonts w:ascii="黑体" w:hAnsi="宋体"/>
        </w:rPr>
        <w:lastRenderedPageBreak/>
        <w:t>文理融合、医工融合教学课程设计</w:t>
      </w:r>
    </w:p>
    <w:p w14:paraId="4EE3D9A5" w14:textId="77777777" w:rsidR="00CB55C1" w:rsidRPr="002647A6" w:rsidRDefault="00CB55C1" w:rsidP="00CB55C1">
      <w:pPr>
        <w:spacing w:line="300" w:lineRule="exact"/>
        <w:rPr>
          <w:sz w:val="21"/>
          <w:szCs w:val="21"/>
        </w:rPr>
      </w:pPr>
      <w:r>
        <w:rPr>
          <w:rFonts w:hint="eastAsia"/>
          <w:sz w:val="21"/>
          <w:szCs w:val="21"/>
        </w:rPr>
        <w:t>（1）</w:t>
      </w:r>
      <w:r w:rsidRPr="002647A6">
        <w:rPr>
          <w:sz w:val="21"/>
          <w:szCs w:val="21"/>
        </w:rPr>
        <w:t>课程简介</w:t>
      </w:r>
    </w:p>
    <w:p w14:paraId="1930E42E" w14:textId="6333F46D" w:rsidR="00CB55C1" w:rsidRPr="00CB55C1" w:rsidRDefault="00CB55C1" w:rsidP="00CB55C1">
      <w:pPr>
        <w:snapToGrid w:val="0"/>
        <w:spacing w:line="288" w:lineRule="auto"/>
        <w:ind w:firstLineChars="200" w:firstLine="420"/>
        <w:rPr>
          <w:sz w:val="21"/>
          <w:szCs w:val="21"/>
        </w:rPr>
      </w:pPr>
      <w:r w:rsidRPr="00E44A62">
        <w:rPr>
          <w:rFonts w:hint="eastAsia"/>
          <w:sz w:val="21"/>
          <w:szCs w:val="21"/>
        </w:rPr>
        <w:t>病原生物与免疫学着重介绍免疫学与病原生物学基本理论、基本知识的传授，要求学生通过本课程的学习，能够了解免疫学与病原生物学的最基本概念以及这些概念的医学应用。希望学生能够掌握免疫学涉及的所有基本概念；掌握免疫系统最基本的构成，包括主要的免疫分子（结构与生物学作用）、免疫细胞（类型与生物学功能）；掌握免疫应答的基本过程；熟悉临床常见的免疫性疾病的病理机制；了解免疫学理论与免疫学技术的应用。对于病原生物学，希望学生能够掌握病原生物（细菌、病毒）的基本概念；掌握病原生物学涉及的所有基本概念；掌握各类病原生物的主要生物学特性（形态、结构、遗传变异等）；掌握各类病原生物的共同致病特性与危害方式；熟悉临床常见病原生物的致病性特点（传播途径、临床表现及防治原则）。本课程也将同时通过一定的实验教学，给予学生最基本的病原生物学感性知识，熟悉一定的</w:t>
      </w:r>
      <w:r w:rsidR="004B7C25">
        <w:rPr>
          <w:rFonts w:hint="eastAsia"/>
          <w:sz w:val="21"/>
          <w:szCs w:val="21"/>
        </w:rPr>
        <w:t>实验</w:t>
      </w:r>
      <w:r w:rsidRPr="00E44A62">
        <w:rPr>
          <w:rFonts w:hint="eastAsia"/>
          <w:sz w:val="21"/>
          <w:szCs w:val="21"/>
        </w:rPr>
        <w:t>操作技能。</w:t>
      </w:r>
      <w:r w:rsidRPr="002647A6">
        <w:rPr>
          <w:sz w:val="21"/>
          <w:szCs w:val="21"/>
        </w:rPr>
        <w:t>本课程涉及内容庞杂，知识面广泛，既密切联系人们疾病预防、发生、发展与结局，又密切联系医疗、护理、康复、健康管理实践、慢病管理、健康促进，紧扣人文、医学工程的发展前沿，可以融入的切入点非常丰富。</w:t>
      </w:r>
    </w:p>
    <w:p w14:paraId="03AE64FF" w14:textId="77777777" w:rsidR="00CB55C1" w:rsidRPr="002647A6" w:rsidRDefault="00CB55C1" w:rsidP="00CB55C1">
      <w:pPr>
        <w:spacing w:line="300" w:lineRule="exact"/>
        <w:rPr>
          <w:sz w:val="21"/>
          <w:szCs w:val="21"/>
        </w:rPr>
      </w:pPr>
      <w:r>
        <w:rPr>
          <w:rFonts w:hint="eastAsia"/>
          <w:sz w:val="21"/>
          <w:szCs w:val="21"/>
        </w:rPr>
        <w:t>（2）</w:t>
      </w:r>
      <w:r w:rsidRPr="002647A6">
        <w:rPr>
          <w:sz w:val="21"/>
          <w:szCs w:val="21"/>
        </w:rPr>
        <w:t>融合目标</w:t>
      </w:r>
    </w:p>
    <w:p w14:paraId="54654B86" w14:textId="77777777" w:rsidR="00CB55C1" w:rsidRPr="002647A6" w:rsidRDefault="00CB55C1" w:rsidP="00CB55C1">
      <w:pPr>
        <w:spacing w:line="300" w:lineRule="exact"/>
        <w:ind w:firstLineChars="200" w:firstLine="420"/>
        <w:rPr>
          <w:sz w:val="21"/>
          <w:szCs w:val="21"/>
        </w:rPr>
      </w:pPr>
      <w:r w:rsidRPr="002647A6">
        <w:rPr>
          <w:sz w:val="21"/>
          <w:szCs w:val="21"/>
        </w:rPr>
        <w:lastRenderedPageBreak/>
        <w:t>随着新医学的发展</w:t>
      </w:r>
      <w:r>
        <w:rPr>
          <w:rFonts w:hint="eastAsia"/>
          <w:sz w:val="21"/>
          <w:szCs w:val="21"/>
        </w:rPr>
        <w:t>和</w:t>
      </w:r>
      <w:r w:rsidRPr="002647A6">
        <w:rPr>
          <w:sz w:val="21"/>
          <w:szCs w:val="21"/>
        </w:rPr>
        <w:t>医疗体制不断的改革，医学基础学科中文理融合、医工融合是跨学科合作的重要方面，旨在将文科、理科和工程学的知识与医学知识结合起来，以促进更全面、高效的医疗、护理、康复、健康管理的解决方案。</w:t>
      </w:r>
    </w:p>
    <w:p w14:paraId="4D0F390F" w14:textId="27B198AC" w:rsidR="00CB55C1" w:rsidRDefault="00CB55C1" w:rsidP="00CB55C1">
      <w:pPr>
        <w:spacing w:line="300" w:lineRule="exact"/>
        <w:ind w:firstLineChars="200" w:firstLine="420"/>
        <w:rPr>
          <w:sz w:val="21"/>
          <w:szCs w:val="21"/>
        </w:rPr>
      </w:pPr>
      <w:r w:rsidRPr="002647A6">
        <w:rPr>
          <w:sz w:val="21"/>
          <w:szCs w:val="21"/>
        </w:rPr>
        <w:t>①</w:t>
      </w:r>
      <w:r>
        <w:rPr>
          <w:rFonts w:hint="eastAsia"/>
          <w:sz w:val="21"/>
          <w:szCs w:val="21"/>
        </w:rPr>
        <w:t>文理融合</w:t>
      </w:r>
      <w:r w:rsidRPr="002647A6">
        <w:rPr>
          <w:sz w:val="21"/>
          <w:szCs w:val="21"/>
        </w:rPr>
        <w:t>，如医学伦理学、医学心理学</w:t>
      </w:r>
      <w:r>
        <w:rPr>
          <w:rFonts w:hint="eastAsia"/>
          <w:sz w:val="21"/>
          <w:szCs w:val="21"/>
        </w:rPr>
        <w:t>、医疗政策、传统医学见解</w:t>
      </w:r>
      <w:r w:rsidRPr="002647A6">
        <w:rPr>
          <w:sz w:val="21"/>
          <w:szCs w:val="21"/>
        </w:rPr>
        <w:t>等，培养学生的跨学科思维。</w:t>
      </w:r>
    </w:p>
    <w:p w14:paraId="3657AA08" w14:textId="5C9FA0A5" w:rsidR="00E619D0" w:rsidRPr="002647A6" w:rsidRDefault="00E619D0" w:rsidP="00CB55C1">
      <w:pPr>
        <w:spacing w:line="300" w:lineRule="exact"/>
        <w:ind w:firstLineChars="200" w:firstLine="420"/>
        <w:rPr>
          <w:sz w:val="21"/>
          <w:szCs w:val="21"/>
        </w:rPr>
      </w:pPr>
      <w:r>
        <w:rPr>
          <w:rFonts w:hint="eastAsia"/>
          <w:sz w:val="21"/>
          <w:szCs w:val="21"/>
        </w:rPr>
        <w:t>②能力融合，</w:t>
      </w:r>
      <w:r w:rsidRPr="00E619D0">
        <w:rPr>
          <w:rFonts w:hint="eastAsia"/>
          <w:sz w:val="21"/>
          <w:szCs w:val="21"/>
        </w:rPr>
        <w:t>培养学生运用医学和工程技术的知识，对病原微生物与寄生虫进行准确检测、鉴定和防控的能力</w:t>
      </w:r>
      <w:r>
        <w:rPr>
          <w:rFonts w:hint="eastAsia"/>
          <w:sz w:val="21"/>
          <w:szCs w:val="21"/>
        </w:rPr>
        <w:t>。</w:t>
      </w:r>
      <w:r w:rsidRPr="00E619D0">
        <w:rPr>
          <w:rFonts w:hint="eastAsia"/>
          <w:sz w:val="21"/>
          <w:szCs w:val="21"/>
        </w:rPr>
        <w:t>提高学生的创新思维和解决实际问题的能力，使学生能够根据具体的病例和情境，设计出科学合理的诊断和治疗方案</w:t>
      </w:r>
      <w:r>
        <w:rPr>
          <w:rFonts w:hint="eastAsia"/>
          <w:sz w:val="21"/>
          <w:szCs w:val="21"/>
        </w:rPr>
        <w:t>。</w:t>
      </w:r>
      <w:r w:rsidRPr="00E619D0">
        <w:rPr>
          <w:rFonts w:hint="eastAsia"/>
          <w:sz w:val="21"/>
          <w:szCs w:val="21"/>
        </w:rPr>
        <w:t>加强学生的团队协作和沟通能力，培养他们在医工融合背景下开展多学科合作的能力。</w:t>
      </w:r>
    </w:p>
    <w:p w14:paraId="09FDBC86" w14:textId="01A9F120" w:rsidR="00E619D0" w:rsidRPr="002647A6" w:rsidRDefault="002F5A41" w:rsidP="002F5A41">
      <w:pPr>
        <w:spacing w:line="300" w:lineRule="exact"/>
        <w:ind w:firstLine="420"/>
        <w:rPr>
          <w:sz w:val="21"/>
          <w:szCs w:val="21"/>
        </w:rPr>
      </w:pPr>
      <w:r>
        <w:rPr>
          <w:rFonts w:hint="eastAsia"/>
          <w:sz w:val="21"/>
          <w:szCs w:val="21"/>
        </w:rPr>
        <w:t>③</w:t>
      </w:r>
      <w:r w:rsidR="00CB55C1">
        <w:rPr>
          <w:rFonts w:hint="eastAsia"/>
          <w:sz w:val="21"/>
          <w:szCs w:val="21"/>
        </w:rPr>
        <w:t>医工融合</w:t>
      </w:r>
      <w:r w:rsidR="00CB55C1" w:rsidRPr="002647A6">
        <w:rPr>
          <w:sz w:val="21"/>
          <w:szCs w:val="21"/>
        </w:rPr>
        <w:t>，如生物材料学、医学影像技术、医疗器械设计等，使学生理解工程技术在医疗领域的应用。与教学内容相关的新技术，如智能医疗设备、远程诊疗系统的介绍：在临床环境中应用工程原理，比如使用机器人手术、穿戴设备、人工智能</w:t>
      </w:r>
      <w:r w:rsidR="00CB55C1">
        <w:rPr>
          <w:rFonts w:hint="eastAsia"/>
          <w:sz w:val="21"/>
          <w:szCs w:val="21"/>
        </w:rPr>
        <w:t>A</w:t>
      </w:r>
      <w:r w:rsidR="00CB55C1">
        <w:rPr>
          <w:sz w:val="21"/>
          <w:szCs w:val="21"/>
        </w:rPr>
        <w:t>I</w:t>
      </w:r>
      <w:r w:rsidR="00CB55C1" w:rsidRPr="002647A6">
        <w:rPr>
          <w:sz w:val="21"/>
          <w:szCs w:val="21"/>
        </w:rPr>
        <w:t>辅助诊断等</w:t>
      </w:r>
      <w:r w:rsidR="00CB55C1">
        <w:rPr>
          <w:rFonts w:hint="eastAsia"/>
          <w:sz w:val="21"/>
          <w:szCs w:val="21"/>
        </w:rPr>
        <w:t>；</w:t>
      </w:r>
      <w:r w:rsidR="00CB55C1" w:rsidRPr="002647A6">
        <w:rPr>
          <w:sz w:val="21"/>
          <w:szCs w:val="21"/>
        </w:rPr>
        <w:t>结合心理学和社会学知识，提高患者满意度,优化医疗服务流程</w:t>
      </w:r>
      <w:r w:rsidR="00CB55C1">
        <w:rPr>
          <w:rFonts w:hint="eastAsia"/>
          <w:sz w:val="21"/>
          <w:szCs w:val="21"/>
        </w:rPr>
        <w:t>；</w:t>
      </w:r>
      <w:r w:rsidR="00CB55C1" w:rsidRPr="002647A6">
        <w:rPr>
          <w:sz w:val="21"/>
          <w:szCs w:val="21"/>
        </w:rPr>
        <w:t>设立标准化组织，制定医工产品和程序的标准，确保安全性和有效性。</w:t>
      </w:r>
    </w:p>
    <w:p w14:paraId="70F12E76" w14:textId="2E03D968" w:rsidR="00CB55C1" w:rsidRPr="002647A6" w:rsidRDefault="002F5A41" w:rsidP="00CB55C1">
      <w:pPr>
        <w:spacing w:line="300" w:lineRule="exact"/>
        <w:ind w:firstLine="420"/>
        <w:rPr>
          <w:sz w:val="21"/>
          <w:szCs w:val="21"/>
        </w:rPr>
      </w:pPr>
      <w:r>
        <w:rPr>
          <w:rFonts w:hint="eastAsia"/>
          <w:sz w:val="21"/>
          <w:szCs w:val="21"/>
        </w:rPr>
        <w:t>④</w:t>
      </w:r>
      <w:r w:rsidR="00CB55C1" w:rsidRPr="002647A6">
        <w:rPr>
          <w:sz w:val="21"/>
          <w:szCs w:val="21"/>
        </w:rPr>
        <w:t>创新与创业:鼓励医学背景的学生学习创新和创业技能，推动医学技术的商业化</w:t>
      </w:r>
      <w:r w:rsidR="00CB55C1">
        <w:rPr>
          <w:rFonts w:hint="eastAsia"/>
          <w:sz w:val="21"/>
          <w:szCs w:val="21"/>
        </w:rPr>
        <w:t>；</w:t>
      </w:r>
      <w:r w:rsidR="00CB55C1" w:rsidRPr="002647A6">
        <w:rPr>
          <w:sz w:val="21"/>
          <w:szCs w:val="21"/>
        </w:rPr>
        <w:t>支持跨学科团队创立初创企业，将科研成果转化为实际的医疗产品和服务。</w:t>
      </w:r>
    </w:p>
    <w:p w14:paraId="6F90466C" w14:textId="77777777" w:rsidR="00CB55C1" w:rsidRPr="002647A6" w:rsidRDefault="00CB55C1" w:rsidP="00CB55C1">
      <w:pPr>
        <w:spacing w:line="300" w:lineRule="exact"/>
        <w:ind w:firstLine="420"/>
        <w:rPr>
          <w:sz w:val="21"/>
          <w:szCs w:val="21"/>
        </w:rPr>
      </w:pPr>
      <w:r w:rsidRPr="002647A6">
        <w:rPr>
          <w:sz w:val="21"/>
          <w:szCs w:val="21"/>
        </w:rPr>
        <w:t>总之，通过上述方式，医学基础学科可以有效地进行文理融合和医工融合，不仅有助于培养具有综合能力的新医学人才，而且能够促进医学科技的创新和发展，最终提升医疗健康服务的水平。</w:t>
      </w:r>
    </w:p>
    <w:p w14:paraId="13F3A459" w14:textId="0BE38B29" w:rsidR="001F284E" w:rsidRPr="003C1F8D" w:rsidRDefault="00CB55C1" w:rsidP="003C1F8D">
      <w:pPr>
        <w:pStyle w:val="DG1"/>
        <w:spacing w:beforeLines="100" w:before="326" w:line="360" w:lineRule="auto"/>
        <w:rPr>
          <w:rFonts w:ascii="黑体" w:hAnsi="宋体"/>
        </w:rPr>
      </w:pPr>
      <w:r>
        <w:rPr>
          <w:rFonts w:ascii="黑体" w:hAnsi="宋体" w:hint="eastAsia"/>
        </w:rPr>
        <w:t>六</w:t>
      </w:r>
      <w:r w:rsidR="00E545FF">
        <w:rPr>
          <w:rFonts w:ascii="黑体" w:hAnsi="宋体" w:hint="eastAsia"/>
        </w:rPr>
        <w:t>、课程考核</w:t>
      </w:r>
      <w:bookmarkStart w:id="2" w:name="OLE_LINK3"/>
      <w:bookmarkStart w:id="3" w:name="OLE_LINK4"/>
    </w:p>
    <w:tbl>
      <w:tblPr>
        <w:tblStyle w:val="a7"/>
        <w:tblW w:w="8349" w:type="dxa"/>
        <w:tblLook w:val="04A0" w:firstRow="1" w:lastRow="0" w:firstColumn="1" w:lastColumn="0" w:noHBand="0" w:noVBand="1"/>
      </w:tblPr>
      <w:tblGrid>
        <w:gridCol w:w="836"/>
        <w:gridCol w:w="709"/>
        <w:gridCol w:w="2353"/>
        <w:gridCol w:w="765"/>
        <w:gridCol w:w="851"/>
        <w:gridCol w:w="850"/>
        <w:gridCol w:w="851"/>
        <w:gridCol w:w="1134"/>
      </w:tblGrid>
      <w:tr w:rsidR="008E680F" w14:paraId="4D296EA1" w14:textId="766735AC" w:rsidTr="008E680F">
        <w:trPr>
          <w:trHeight w:val="454"/>
        </w:trPr>
        <w:tc>
          <w:tcPr>
            <w:tcW w:w="836" w:type="dxa"/>
            <w:vMerge w:val="restart"/>
            <w:tcBorders>
              <w:top w:val="single" w:sz="12" w:space="0" w:color="auto"/>
              <w:left w:val="single" w:sz="12" w:space="0" w:color="auto"/>
            </w:tcBorders>
            <w:vAlign w:val="center"/>
          </w:tcPr>
          <w:bookmarkEnd w:id="2"/>
          <w:bookmarkEnd w:id="3"/>
          <w:p w14:paraId="7307AA7A" w14:textId="6F167E31" w:rsidR="008E680F" w:rsidRPr="004019DB" w:rsidRDefault="008E680F" w:rsidP="004019DB">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08240BA6" w14:textId="59569176" w:rsidR="008E680F" w:rsidRDefault="008E680F" w:rsidP="00437B60">
            <w:pPr>
              <w:pStyle w:val="DG1"/>
              <w:spacing w:line="240" w:lineRule="auto"/>
              <w:jc w:val="center"/>
              <w:rPr>
                <w:rFonts w:ascii="黑体" w:hAnsi="宋体"/>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4DFC742A" w14:textId="55CBD976" w:rsidR="008E680F" w:rsidRPr="00100633" w:rsidRDefault="008E680F" w:rsidP="004019DB">
            <w:pPr>
              <w:pStyle w:val="DG1"/>
              <w:jc w:val="center"/>
              <w:rPr>
                <w:rFonts w:ascii="黑体" w:hAnsi="黑体"/>
                <w:bCs/>
                <w:sz w:val="21"/>
                <w:szCs w:val="21"/>
              </w:rPr>
            </w:pPr>
            <w:r w:rsidRPr="009A1E27">
              <w:rPr>
                <w:rFonts w:ascii="黑体" w:hAnsi="黑体" w:hint="eastAsia"/>
                <w:bCs/>
                <w:sz w:val="21"/>
                <w:szCs w:val="21"/>
              </w:rPr>
              <w:t>考核</w:t>
            </w:r>
            <w:r w:rsidRPr="00100633">
              <w:rPr>
                <w:rFonts w:ascii="黑体" w:hAnsi="黑体" w:hint="eastAsia"/>
                <w:bCs/>
                <w:sz w:val="21"/>
                <w:szCs w:val="21"/>
              </w:rPr>
              <w:t>方式</w:t>
            </w:r>
          </w:p>
        </w:tc>
        <w:tc>
          <w:tcPr>
            <w:tcW w:w="4451" w:type="dxa"/>
            <w:gridSpan w:val="5"/>
            <w:tcBorders>
              <w:top w:val="single" w:sz="12" w:space="0" w:color="auto"/>
              <w:right w:val="single" w:sz="12" w:space="0" w:color="auto"/>
            </w:tcBorders>
            <w:vAlign w:val="center"/>
          </w:tcPr>
          <w:p w14:paraId="7082F720" w14:textId="3104DD7E" w:rsidR="008E680F" w:rsidRPr="00100633" w:rsidRDefault="008E680F" w:rsidP="006D4351">
            <w:pPr>
              <w:pStyle w:val="DG1"/>
              <w:spacing w:line="240" w:lineRule="auto"/>
              <w:jc w:val="center"/>
              <w:rPr>
                <w:rFonts w:ascii="黑体" w:hAnsi="黑体"/>
                <w:bCs/>
                <w:sz w:val="21"/>
                <w:szCs w:val="21"/>
              </w:rPr>
            </w:pPr>
            <w:r>
              <w:rPr>
                <w:rFonts w:ascii="黑体" w:hAnsi="黑体" w:hint="eastAsia"/>
                <w:bCs/>
                <w:sz w:val="21"/>
                <w:szCs w:val="21"/>
              </w:rPr>
              <w:t>课程目标</w:t>
            </w:r>
          </w:p>
        </w:tc>
      </w:tr>
      <w:tr w:rsidR="008E680F" w14:paraId="4AA26404" w14:textId="6B4F7930" w:rsidTr="008E680F">
        <w:trPr>
          <w:trHeight w:val="454"/>
        </w:trPr>
        <w:tc>
          <w:tcPr>
            <w:tcW w:w="836" w:type="dxa"/>
            <w:vMerge/>
            <w:tcBorders>
              <w:left w:val="single" w:sz="12" w:space="0" w:color="auto"/>
            </w:tcBorders>
          </w:tcPr>
          <w:p w14:paraId="2CEA6531" w14:textId="77777777" w:rsidR="008E680F" w:rsidRPr="004019DB" w:rsidRDefault="008E680F" w:rsidP="004019DB">
            <w:pPr>
              <w:snapToGrid w:val="0"/>
              <w:jc w:val="center"/>
              <w:rPr>
                <w:rFonts w:ascii="黑体" w:eastAsia="黑体" w:hAnsi="黑体"/>
                <w:bCs/>
                <w:sz w:val="21"/>
                <w:szCs w:val="21"/>
              </w:rPr>
            </w:pPr>
          </w:p>
        </w:tc>
        <w:tc>
          <w:tcPr>
            <w:tcW w:w="709" w:type="dxa"/>
            <w:vMerge/>
          </w:tcPr>
          <w:p w14:paraId="3738C857" w14:textId="77777777" w:rsidR="008E680F" w:rsidRPr="009A1E27" w:rsidRDefault="008E680F">
            <w:pPr>
              <w:pStyle w:val="DG1"/>
              <w:rPr>
                <w:rFonts w:ascii="黑体" w:hAnsi="黑体"/>
                <w:bCs/>
                <w:sz w:val="21"/>
                <w:szCs w:val="21"/>
              </w:rPr>
            </w:pPr>
          </w:p>
        </w:tc>
        <w:tc>
          <w:tcPr>
            <w:tcW w:w="2353" w:type="dxa"/>
            <w:vMerge/>
            <w:tcBorders>
              <w:right w:val="double" w:sz="4" w:space="0" w:color="auto"/>
            </w:tcBorders>
          </w:tcPr>
          <w:p w14:paraId="72218CF5" w14:textId="77777777" w:rsidR="008E680F" w:rsidRPr="00100633" w:rsidRDefault="008E680F">
            <w:pPr>
              <w:pStyle w:val="DG1"/>
              <w:rPr>
                <w:rFonts w:ascii="黑体" w:hAnsi="黑体"/>
                <w:bCs/>
                <w:sz w:val="21"/>
                <w:szCs w:val="21"/>
              </w:rPr>
            </w:pPr>
          </w:p>
        </w:tc>
        <w:tc>
          <w:tcPr>
            <w:tcW w:w="765" w:type="dxa"/>
            <w:tcBorders>
              <w:left w:val="double" w:sz="4" w:space="0" w:color="auto"/>
            </w:tcBorders>
            <w:vAlign w:val="center"/>
          </w:tcPr>
          <w:p w14:paraId="5B0A7718" w14:textId="62EA849F" w:rsidR="008E680F" w:rsidRPr="00100633" w:rsidRDefault="008E680F" w:rsidP="004019DB">
            <w:pPr>
              <w:pStyle w:val="DG1"/>
              <w:spacing w:line="240" w:lineRule="auto"/>
              <w:jc w:val="center"/>
              <w:rPr>
                <w:rFonts w:ascii="黑体" w:hAnsi="黑体"/>
                <w:bCs/>
                <w:sz w:val="21"/>
                <w:szCs w:val="21"/>
              </w:rPr>
            </w:pPr>
            <w:r>
              <w:rPr>
                <w:rFonts w:ascii="黑体" w:hAnsi="黑体" w:hint="eastAsia"/>
                <w:bCs/>
                <w:sz w:val="21"/>
                <w:szCs w:val="21"/>
              </w:rPr>
              <w:t>1</w:t>
            </w:r>
          </w:p>
        </w:tc>
        <w:tc>
          <w:tcPr>
            <w:tcW w:w="851" w:type="dxa"/>
            <w:vAlign w:val="center"/>
          </w:tcPr>
          <w:p w14:paraId="3B87B02E" w14:textId="59EEAE56" w:rsidR="008E680F" w:rsidRPr="00100633" w:rsidRDefault="008E680F" w:rsidP="004019DB">
            <w:pPr>
              <w:pStyle w:val="DG1"/>
              <w:spacing w:line="240" w:lineRule="auto"/>
              <w:jc w:val="center"/>
              <w:rPr>
                <w:rFonts w:ascii="黑体" w:hAnsi="黑体"/>
                <w:bCs/>
                <w:sz w:val="21"/>
                <w:szCs w:val="21"/>
              </w:rPr>
            </w:pPr>
            <w:r>
              <w:rPr>
                <w:rFonts w:ascii="黑体" w:hAnsi="黑体" w:hint="eastAsia"/>
                <w:bCs/>
                <w:sz w:val="21"/>
                <w:szCs w:val="21"/>
              </w:rPr>
              <w:t>2</w:t>
            </w:r>
          </w:p>
        </w:tc>
        <w:tc>
          <w:tcPr>
            <w:tcW w:w="850" w:type="dxa"/>
            <w:vAlign w:val="center"/>
          </w:tcPr>
          <w:p w14:paraId="5F7EB418" w14:textId="34A30CA2" w:rsidR="008E680F" w:rsidRPr="00100633" w:rsidRDefault="008E680F" w:rsidP="004019DB">
            <w:pPr>
              <w:pStyle w:val="DG1"/>
              <w:spacing w:line="240" w:lineRule="auto"/>
              <w:jc w:val="center"/>
              <w:rPr>
                <w:rFonts w:ascii="黑体" w:hAnsi="黑体"/>
                <w:bCs/>
                <w:sz w:val="21"/>
                <w:szCs w:val="21"/>
              </w:rPr>
            </w:pPr>
            <w:r>
              <w:rPr>
                <w:rFonts w:ascii="黑体" w:hAnsi="黑体" w:hint="eastAsia"/>
                <w:bCs/>
                <w:sz w:val="21"/>
                <w:szCs w:val="21"/>
              </w:rPr>
              <w:t>3</w:t>
            </w:r>
          </w:p>
        </w:tc>
        <w:tc>
          <w:tcPr>
            <w:tcW w:w="851" w:type="dxa"/>
            <w:vAlign w:val="center"/>
          </w:tcPr>
          <w:p w14:paraId="1ACFDF54" w14:textId="6E287233" w:rsidR="008E680F" w:rsidRPr="00100633" w:rsidRDefault="008E680F" w:rsidP="004019DB">
            <w:pPr>
              <w:pStyle w:val="DG1"/>
              <w:spacing w:line="240" w:lineRule="auto"/>
              <w:jc w:val="center"/>
              <w:rPr>
                <w:rFonts w:ascii="黑体" w:hAnsi="黑体"/>
                <w:bCs/>
                <w:sz w:val="21"/>
                <w:szCs w:val="21"/>
              </w:rPr>
            </w:pPr>
            <w:r>
              <w:rPr>
                <w:rFonts w:ascii="黑体" w:hAnsi="黑体" w:hint="eastAsia"/>
                <w:bCs/>
                <w:sz w:val="21"/>
                <w:szCs w:val="21"/>
              </w:rPr>
              <w:t>4</w:t>
            </w:r>
          </w:p>
        </w:tc>
        <w:tc>
          <w:tcPr>
            <w:tcW w:w="1134" w:type="dxa"/>
            <w:tcBorders>
              <w:right w:val="single" w:sz="12" w:space="0" w:color="auto"/>
            </w:tcBorders>
          </w:tcPr>
          <w:p w14:paraId="62E91C4C" w14:textId="22B1FF12" w:rsidR="008E680F" w:rsidRDefault="008E680F" w:rsidP="004019DB">
            <w:pPr>
              <w:pStyle w:val="DG1"/>
              <w:spacing w:line="240" w:lineRule="auto"/>
              <w:jc w:val="center"/>
              <w:rPr>
                <w:rFonts w:ascii="黑体" w:hAnsi="黑体"/>
                <w:bCs/>
                <w:sz w:val="21"/>
                <w:szCs w:val="21"/>
              </w:rPr>
            </w:pPr>
            <w:r>
              <w:rPr>
                <w:rFonts w:ascii="黑体" w:hAnsi="黑体" w:hint="eastAsia"/>
                <w:bCs/>
                <w:sz w:val="21"/>
                <w:szCs w:val="21"/>
              </w:rPr>
              <w:t>合计</w:t>
            </w:r>
          </w:p>
        </w:tc>
      </w:tr>
      <w:tr w:rsidR="008E680F" w14:paraId="3EFB04E4" w14:textId="23EF852D" w:rsidTr="008E680F">
        <w:trPr>
          <w:trHeight w:val="454"/>
        </w:trPr>
        <w:tc>
          <w:tcPr>
            <w:tcW w:w="836" w:type="dxa"/>
            <w:tcBorders>
              <w:left w:val="single" w:sz="12" w:space="0" w:color="auto"/>
            </w:tcBorders>
            <w:vAlign w:val="center"/>
          </w:tcPr>
          <w:p w14:paraId="498606A8" w14:textId="5A3BF244" w:rsidR="008E680F" w:rsidRPr="007011CA" w:rsidRDefault="008E680F" w:rsidP="004019DB">
            <w:pPr>
              <w:snapToGrid w:val="0"/>
              <w:jc w:val="center"/>
              <w:rPr>
                <w:rFonts w:ascii="Arial" w:eastAsia="黑体" w:hAnsi="Arial" w:cs="Arial"/>
                <w:bCs/>
                <w:sz w:val="21"/>
                <w:szCs w:val="21"/>
              </w:rPr>
            </w:pPr>
            <w:r w:rsidRPr="007011CA">
              <w:rPr>
                <w:rFonts w:ascii="Arial" w:eastAsia="黑体" w:hAnsi="Arial" w:cs="Arial"/>
                <w:bCs/>
                <w:sz w:val="21"/>
                <w:szCs w:val="21"/>
              </w:rPr>
              <w:t>1</w:t>
            </w:r>
          </w:p>
        </w:tc>
        <w:tc>
          <w:tcPr>
            <w:tcW w:w="709" w:type="dxa"/>
            <w:vAlign w:val="center"/>
          </w:tcPr>
          <w:p w14:paraId="35BA31A6" w14:textId="16492AF0" w:rsidR="008E680F" w:rsidRPr="005C0F82" w:rsidRDefault="002B5DC8" w:rsidP="005C0F82">
            <w:pPr>
              <w:pStyle w:val="DG0"/>
              <w:spacing w:line="300" w:lineRule="exact"/>
              <w:rPr>
                <w:rFonts w:asciiTheme="minorEastAsia" w:eastAsiaTheme="minorEastAsia" w:hAnsiTheme="minorEastAsia"/>
              </w:rPr>
            </w:pPr>
            <w:r>
              <w:rPr>
                <w:rFonts w:asciiTheme="minorEastAsia" w:eastAsiaTheme="minorEastAsia" w:hAnsiTheme="minorEastAsia" w:hint="eastAsia"/>
              </w:rPr>
              <w:t>5</w:t>
            </w:r>
            <w:r w:rsidR="001D5FC5" w:rsidRPr="005C0F82">
              <w:rPr>
                <w:rFonts w:asciiTheme="minorEastAsia" w:eastAsiaTheme="minorEastAsia" w:hAnsiTheme="minorEastAsia"/>
              </w:rPr>
              <w:t>0</w:t>
            </w:r>
            <w:r w:rsidR="008E680F" w:rsidRPr="005C0F82">
              <w:rPr>
                <w:rFonts w:asciiTheme="minorEastAsia" w:eastAsiaTheme="minorEastAsia" w:hAnsiTheme="minorEastAsia" w:hint="eastAsia"/>
              </w:rPr>
              <w:t>%</w:t>
            </w:r>
          </w:p>
        </w:tc>
        <w:tc>
          <w:tcPr>
            <w:tcW w:w="2353" w:type="dxa"/>
            <w:tcBorders>
              <w:right w:val="double" w:sz="4" w:space="0" w:color="auto"/>
            </w:tcBorders>
            <w:vAlign w:val="center"/>
          </w:tcPr>
          <w:p w14:paraId="302F7EF4" w14:textId="7FA5E9E5" w:rsidR="008E680F" w:rsidRPr="005C0F82" w:rsidRDefault="008E680F" w:rsidP="005C0F82">
            <w:pPr>
              <w:pStyle w:val="DG0"/>
              <w:spacing w:line="300" w:lineRule="exact"/>
              <w:rPr>
                <w:rFonts w:asciiTheme="minorEastAsia" w:eastAsiaTheme="minorEastAsia" w:hAnsiTheme="minorEastAsia"/>
              </w:rPr>
            </w:pPr>
            <w:r w:rsidRPr="005C0F82">
              <w:rPr>
                <w:rFonts w:asciiTheme="minorEastAsia" w:eastAsiaTheme="minorEastAsia" w:hAnsiTheme="minorEastAsia" w:hint="eastAsia"/>
              </w:rPr>
              <w:t>期末</w:t>
            </w:r>
            <w:r w:rsidR="00F04253">
              <w:rPr>
                <w:rFonts w:asciiTheme="minorEastAsia" w:eastAsiaTheme="minorEastAsia" w:hAnsiTheme="minorEastAsia" w:hint="eastAsia"/>
              </w:rPr>
              <w:t>闭卷</w:t>
            </w:r>
            <w:r w:rsidRPr="005C0F82">
              <w:rPr>
                <w:rFonts w:asciiTheme="minorEastAsia" w:eastAsiaTheme="minorEastAsia" w:hAnsiTheme="minorEastAsia" w:hint="eastAsia"/>
              </w:rPr>
              <w:t>考试</w:t>
            </w:r>
          </w:p>
        </w:tc>
        <w:tc>
          <w:tcPr>
            <w:tcW w:w="765" w:type="dxa"/>
            <w:tcBorders>
              <w:left w:val="double" w:sz="4" w:space="0" w:color="auto"/>
            </w:tcBorders>
            <w:vAlign w:val="center"/>
          </w:tcPr>
          <w:p w14:paraId="24F71567" w14:textId="59BD759B" w:rsidR="008E680F" w:rsidRPr="005C0F82" w:rsidRDefault="00637CB9" w:rsidP="005C0F82">
            <w:pPr>
              <w:pStyle w:val="DG0"/>
              <w:spacing w:line="300" w:lineRule="exact"/>
              <w:rPr>
                <w:rFonts w:asciiTheme="minorEastAsia" w:eastAsiaTheme="minorEastAsia" w:hAnsiTheme="minorEastAsia"/>
              </w:rPr>
            </w:pPr>
            <w:r>
              <w:rPr>
                <w:rFonts w:asciiTheme="minorEastAsia" w:eastAsiaTheme="minorEastAsia" w:hAnsiTheme="minorEastAsia"/>
              </w:rPr>
              <w:t>50</w:t>
            </w:r>
          </w:p>
        </w:tc>
        <w:tc>
          <w:tcPr>
            <w:tcW w:w="851" w:type="dxa"/>
            <w:vAlign w:val="center"/>
          </w:tcPr>
          <w:p w14:paraId="4EBA91CC" w14:textId="0600B5A9" w:rsidR="008E680F" w:rsidRPr="005C0F82" w:rsidRDefault="00637CB9" w:rsidP="005C0F82">
            <w:pPr>
              <w:pStyle w:val="DG0"/>
              <w:spacing w:line="300" w:lineRule="exact"/>
              <w:rPr>
                <w:rFonts w:asciiTheme="minorEastAsia" w:eastAsiaTheme="minorEastAsia" w:hAnsiTheme="minorEastAsia"/>
              </w:rPr>
            </w:pPr>
            <w:r>
              <w:rPr>
                <w:rFonts w:asciiTheme="minorEastAsia" w:eastAsiaTheme="minorEastAsia" w:hAnsiTheme="minorEastAsia"/>
              </w:rPr>
              <w:t>20</w:t>
            </w:r>
          </w:p>
        </w:tc>
        <w:tc>
          <w:tcPr>
            <w:tcW w:w="850" w:type="dxa"/>
            <w:vAlign w:val="center"/>
          </w:tcPr>
          <w:p w14:paraId="7AC21C0D" w14:textId="761ADA7D" w:rsidR="008E680F" w:rsidRPr="005C0F82" w:rsidRDefault="00637CB9" w:rsidP="005C0F82">
            <w:pPr>
              <w:pStyle w:val="DG0"/>
              <w:spacing w:line="300" w:lineRule="exact"/>
              <w:rPr>
                <w:rFonts w:asciiTheme="minorEastAsia" w:eastAsiaTheme="minorEastAsia" w:hAnsiTheme="minorEastAsia"/>
              </w:rPr>
            </w:pPr>
            <w:r>
              <w:rPr>
                <w:rFonts w:asciiTheme="minorEastAsia" w:eastAsiaTheme="minorEastAsia" w:hAnsiTheme="minorEastAsia"/>
              </w:rPr>
              <w:t>20</w:t>
            </w:r>
          </w:p>
        </w:tc>
        <w:tc>
          <w:tcPr>
            <w:tcW w:w="851" w:type="dxa"/>
            <w:vAlign w:val="center"/>
          </w:tcPr>
          <w:p w14:paraId="430F863F" w14:textId="5A2D1F91" w:rsidR="008E680F" w:rsidRPr="005C0F82" w:rsidRDefault="00637CB9" w:rsidP="005C0F82">
            <w:pPr>
              <w:pStyle w:val="DG0"/>
              <w:spacing w:line="300" w:lineRule="exact"/>
              <w:rPr>
                <w:rFonts w:asciiTheme="minorEastAsia" w:eastAsiaTheme="minorEastAsia" w:hAnsiTheme="minorEastAsia"/>
              </w:rPr>
            </w:pPr>
            <w:r>
              <w:rPr>
                <w:rFonts w:asciiTheme="minorEastAsia" w:eastAsiaTheme="minorEastAsia" w:hAnsiTheme="minorEastAsia"/>
              </w:rPr>
              <w:t>10</w:t>
            </w:r>
          </w:p>
        </w:tc>
        <w:tc>
          <w:tcPr>
            <w:tcW w:w="1134" w:type="dxa"/>
            <w:tcBorders>
              <w:right w:val="single" w:sz="12" w:space="0" w:color="auto"/>
            </w:tcBorders>
            <w:vAlign w:val="center"/>
          </w:tcPr>
          <w:p w14:paraId="36D4C299" w14:textId="5B6A860E" w:rsidR="008E680F" w:rsidRPr="005C0F82" w:rsidRDefault="008E680F" w:rsidP="005C0F82">
            <w:pPr>
              <w:pStyle w:val="DG0"/>
              <w:spacing w:line="300" w:lineRule="exact"/>
              <w:rPr>
                <w:rFonts w:asciiTheme="minorEastAsia" w:eastAsiaTheme="minorEastAsia" w:hAnsiTheme="minorEastAsia"/>
              </w:rPr>
            </w:pPr>
            <w:r w:rsidRPr="005C0F82">
              <w:rPr>
                <w:rFonts w:asciiTheme="minorEastAsia" w:eastAsiaTheme="minorEastAsia" w:hAnsiTheme="minorEastAsia" w:hint="eastAsia"/>
              </w:rPr>
              <w:t>1</w:t>
            </w:r>
            <w:r w:rsidRPr="005C0F82">
              <w:rPr>
                <w:rFonts w:asciiTheme="minorEastAsia" w:eastAsiaTheme="minorEastAsia" w:hAnsiTheme="minorEastAsia"/>
              </w:rPr>
              <w:t>00</w:t>
            </w:r>
          </w:p>
        </w:tc>
      </w:tr>
      <w:tr w:rsidR="00637CB9" w14:paraId="5DFAB409" w14:textId="1B3A4AB7" w:rsidTr="008E680F">
        <w:trPr>
          <w:trHeight w:val="454"/>
        </w:trPr>
        <w:tc>
          <w:tcPr>
            <w:tcW w:w="836" w:type="dxa"/>
            <w:tcBorders>
              <w:left w:val="single" w:sz="12" w:space="0" w:color="auto"/>
            </w:tcBorders>
            <w:vAlign w:val="center"/>
          </w:tcPr>
          <w:p w14:paraId="3EF76E7A" w14:textId="7749EF6B" w:rsidR="00637CB9" w:rsidRPr="007011CA" w:rsidRDefault="00637CB9" w:rsidP="00637CB9">
            <w:pPr>
              <w:snapToGrid w:val="0"/>
              <w:jc w:val="center"/>
              <w:rPr>
                <w:rFonts w:ascii="Arial" w:eastAsia="黑体" w:hAnsi="Arial" w:cs="Arial"/>
                <w:bCs/>
                <w:sz w:val="21"/>
                <w:szCs w:val="21"/>
              </w:rPr>
            </w:pPr>
            <w:r w:rsidRPr="007011CA">
              <w:rPr>
                <w:rFonts w:ascii="Arial" w:eastAsia="黑体" w:hAnsi="Arial" w:cs="Arial"/>
                <w:bCs/>
                <w:sz w:val="21"/>
                <w:szCs w:val="21"/>
              </w:rPr>
              <w:t>X1</w:t>
            </w:r>
          </w:p>
        </w:tc>
        <w:tc>
          <w:tcPr>
            <w:tcW w:w="709" w:type="dxa"/>
            <w:vAlign w:val="center"/>
          </w:tcPr>
          <w:p w14:paraId="35561B62" w14:textId="10010146" w:rsidR="00637CB9" w:rsidRPr="005C0F82" w:rsidRDefault="002B5DC8" w:rsidP="00637CB9">
            <w:pPr>
              <w:pStyle w:val="DG0"/>
              <w:spacing w:line="300" w:lineRule="exact"/>
              <w:rPr>
                <w:rFonts w:asciiTheme="minorEastAsia" w:eastAsiaTheme="minorEastAsia" w:hAnsiTheme="minorEastAsia"/>
              </w:rPr>
            </w:pPr>
            <w:r>
              <w:rPr>
                <w:rFonts w:asciiTheme="minorEastAsia" w:eastAsiaTheme="minorEastAsia" w:hAnsiTheme="minorEastAsia" w:cs="Arial" w:hint="eastAsia"/>
              </w:rPr>
              <w:t>10</w:t>
            </w:r>
            <w:r w:rsidR="00637CB9" w:rsidRPr="005C0F82">
              <w:rPr>
                <w:rFonts w:asciiTheme="minorEastAsia" w:eastAsiaTheme="minorEastAsia" w:hAnsiTheme="minorEastAsia" w:cs="Arial"/>
              </w:rPr>
              <w:t>%</w:t>
            </w:r>
          </w:p>
        </w:tc>
        <w:tc>
          <w:tcPr>
            <w:tcW w:w="2353" w:type="dxa"/>
            <w:tcBorders>
              <w:right w:val="double" w:sz="4" w:space="0" w:color="auto"/>
            </w:tcBorders>
            <w:vAlign w:val="center"/>
          </w:tcPr>
          <w:p w14:paraId="36A92CAE" w14:textId="598EF5FB" w:rsidR="00637CB9" w:rsidRPr="005C0F82" w:rsidRDefault="00637CB9" w:rsidP="00637CB9">
            <w:pPr>
              <w:pStyle w:val="DG0"/>
              <w:spacing w:line="300" w:lineRule="exact"/>
              <w:rPr>
                <w:rFonts w:asciiTheme="minorEastAsia" w:eastAsiaTheme="minorEastAsia" w:hAnsiTheme="minorEastAsia"/>
              </w:rPr>
            </w:pPr>
            <w:r w:rsidRPr="005C0F82">
              <w:rPr>
                <w:rFonts w:asciiTheme="minorEastAsia" w:eastAsiaTheme="minorEastAsia" w:hAnsiTheme="minorEastAsia" w:cs="Arial" w:hint="eastAsia"/>
              </w:rPr>
              <w:t>课堂表现</w:t>
            </w:r>
          </w:p>
        </w:tc>
        <w:tc>
          <w:tcPr>
            <w:tcW w:w="765" w:type="dxa"/>
            <w:tcBorders>
              <w:left w:val="double" w:sz="4" w:space="0" w:color="auto"/>
            </w:tcBorders>
            <w:vAlign w:val="center"/>
          </w:tcPr>
          <w:p w14:paraId="3E63E94F" w14:textId="63CBD6A6" w:rsidR="00637CB9" w:rsidRPr="005C0F82" w:rsidRDefault="00637CB9" w:rsidP="00637CB9">
            <w:pPr>
              <w:pStyle w:val="DG0"/>
              <w:spacing w:line="300" w:lineRule="exact"/>
              <w:rPr>
                <w:rFonts w:asciiTheme="minorEastAsia" w:eastAsiaTheme="minorEastAsia" w:hAnsiTheme="minorEastAsia"/>
              </w:rPr>
            </w:pPr>
            <w:r>
              <w:rPr>
                <w:rFonts w:asciiTheme="minorEastAsia" w:eastAsiaTheme="minorEastAsia" w:hAnsiTheme="minorEastAsia"/>
              </w:rPr>
              <w:t>50</w:t>
            </w:r>
          </w:p>
        </w:tc>
        <w:tc>
          <w:tcPr>
            <w:tcW w:w="851" w:type="dxa"/>
            <w:vAlign w:val="center"/>
          </w:tcPr>
          <w:p w14:paraId="2833F605" w14:textId="15D5F950" w:rsidR="00637CB9" w:rsidRPr="005C0F82" w:rsidRDefault="00637CB9" w:rsidP="00637CB9">
            <w:pPr>
              <w:pStyle w:val="DG0"/>
              <w:spacing w:line="300" w:lineRule="exact"/>
              <w:rPr>
                <w:rFonts w:asciiTheme="minorEastAsia" w:eastAsiaTheme="minorEastAsia" w:hAnsiTheme="minorEastAsia"/>
              </w:rPr>
            </w:pPr>
            <w:r>
              <w:rPr>
                <w:rFonts w:asciiTheme="minorEastAsia" w:eastAsiaTheme="minorEastAsia" w:hAnsiTheme="minorEastAsia"/>
              </w:rPr>
              <w:t>20</w:t>
            </w:r>
          </w:p>
        </w:tc>
        <w:tc>
          <w:tcPr>
            <w:tcW w:w="850" w:type="dxa"/>
            <w:vAlign w:val="center"/>
          </w:tcPr>
          <w:p w14:paraId="3C7BBD66" w14:textId="0170D7EC" w:rsidR="00637CB9" w:rsidRPr="005C0F82" w:rsidRDefault="00637CB9" w:rsidP="00637CB9">
            <w:pPr>
              <w:pStyle w:val="DG0"/>
              <w:spacing w:line="300" w:lineRule="exact"/>
              <w:rPr>
                <w:rFonts w:asciiTheme="minorEastAsia" w:eastAsiaTheme="minorEastAsia" w:hAnsiTheme="minorEastAsia"/>
              </w:rPr>
            </w:pPr>
            <w:r>
              <w:rPr>
                <w:rFonts w:asciiTheme="minorEastAsia" w:eastAsiaTheme="minorEastAsia" w:hAnsiTheme="minorEastAsia"/>
              </w:rPr>
              <w:t>20</w:t>
            </w:r>
          </w:p>
        </w:tc>
        <w:tc>
          <w:tcPr>
            <w:tcW w:w="851" w:type="dxa"/>
            <w:vAlign w:val="center"/>
          </w:tcPr>
          <w:p w14:paraId="43654901" w14:textId="76CC8C24" w:rsidR="00637CB9" w:rsidRPr="005C0F82" w:rsidRDefault="00637CB9" w:rsidP="00637CB9">
            <w:pPr>
              <w:pStyle w:val="DG0"/>
              <w:spacing w:line="300" w:lineRule="exact"/>
              <w:rPr>
                <w:rFonts w:asciiTheme="minorEastAsia" w:eastAsiaTheme="minorEastAsia" w:hAnsiTheme="minorEastAsia"/>
              </w:rPr>
            </w:pPr>
            <w:r>
              <w:rPr>
                <w:rFonts w:asciiTheme="minorEastAsia" w:eastAsiaTheme="minorEastAsia" w:hAnsiTheme="minorEastAsia"/>
              </w:rPr>
              <w:t>10</w:t>
            </w:r>
          </w:p>
        </w:tc>
        <w:tc>
          <w:tcPr>
            <w:tcW w:w="1134" w:type="dxa"/>
            <w:tcBorders>
              <w:right w:val="single" w:sz="12" w:space="0" w:color="auto"/>
            </w:tcBorders>
            <w:vAlign w:val="center"/>
          </w:tcPr>
          <w:p w14:paraId="26510DDF" w14:textId="20A5A02E" w:rsidR="00637CB9" w:rsidRPr="005C0F82" w:rsidRDefault="00637CB9" w:rsidP="00637CB9">
            <w:pPr>
              <w:pStyle w:val="DG0"/>
              <w:spacing w:line="300" w:lineRule="exact"/>
              <w:rPr>
                <w:rFonts w:asciiTheme="minorEastAsia" w:eastAsiaTheme="minorEastAsia" w:hAnsiTheme="minorEastAsia"/>
              </w:rPr>
            </w:pPr>
            <w:r w:rsidRPr="005C0F82">
              <w:rPr>
                <w:rFonts w:asciiTheme="minorEastAsia" w:eastAsiaTheme="minorEastAsia" w:hAnsiTheme="minorEastAsia" w:hint="eastAsia"/>
              </w:rPr>
              <w:t>1</w:t>
            </w:r>
            <w:r w:rsidRPr="005C0F82">
              <w:rPr>
                <w:rFonts w:asciiTheme="minorEastAsia" w:eastAsiaTheme="minorEastAsia" w:hAnsiTheme="minorEastAsia"/>
              </w:rPr>
              <w:t>00</w:t>
            </w:r>
          </w:p>
        </w:tc>
      </w:tr>
      <w:tr w:rsidR="00637CB9" w14:paraId="32DA11EB" w14:textId="0E8DF11E" w:rsidTr="008E680F">
        <w:trPr>
          <w:trHeight w:val="454"/>
        </w:trPr>
        <w:tc>
          <w:tcPr>
            <w:tcW w:w="836" w:type="dxa"/>
            <w:tcBorders>
              <w:left w:val="single" w:sz="12" w:space="0" w:color="auto"/>
            </w:tcBorders>
            <w:vAlign w:val="center"/>
          </w:tcPr>
          <w:p w14:paraId="75D9ABF0" w14:textId="5F1E1CD8" w:rsidR="00637CB9" w:rsidRPr="007011CA" w:rsidRDefault="00637CB9" w:rsidP="00637CB9">
            <w:pPr>
              <w:snapToGrid w:val="0"/>
              <w:jc w:val="center"/>
              <w:rPr>
                <w:rFonts w:ascii="Arial" w:eastAsia="黑体" w:hAnsi="Arial" w:cs="Arial"/>
                <w:bCs/>
                <w:sz w:val="21"/>
                <w:szCs w:val="21"/>
              </w:rPr>
            </w:pPr>
            <w:r w:rsidRPr="007011CA">
              <w:rPr>
                <w:rFonts w:ascii="Arial" w:eastAsia="黑体" w:hAnsi="Arial" w:cs="Arial"/>
                <w:bCs/>
                <w:sz w:val="21"/>
                <w:szCs w:val="21"/>
              </w:rPr>
              <w:t>X2</w:t>
            </w:r>
          </w:p>
        </w:tc>
        <w:tc>
          <w:tcPr>
            <w:tcW w:w="709" w:type="dxa"/>
            <w:vAlign w:val="center"/>
          </w:tcPr>
          <w:p w14:paraId="3AA5FAE4" w14:textId="119A83DE" w:rsidR="00637CB9" w:rsidRPr="005C0F82" w:rsidRDefault="002B5DC8" w:rsidP="00637CB9">
            <w:pPr>
              <w:pStyle w:val="DG0"/>
              <w:spacing w:line="300" w:lineRule="exact"/>
              <w:rPr>
                <w:rFonts w:asciiTheme="minorEastAsia" w:eastAsiaTheme="minorEastAsia" w:hAnsiTheme="minorEastAsia"/>
              </w:rPr>
            </w:pPr>
            <w:r>
              <w:rPr>
                <w:rFonts w:asciiTheme="minorEastAsia" w:eastAsiaTheme="minorEastAsia" w:hAnsiTheme="minorEastAsia" w:cs="Arial" w:hint="eastAsia"/>
              </w:rPr>
              <w:t>20</w:t>
            </w:r>
            <w:r w:rsidR="00637CB9" w:rsidRPr="005C0F82">
              <w:rPr>
                <w:rFonts w:asciiTheme="minorEastAsia" w:eastAsiaTheme="minorEastAsia" w:hAnsiTheme="minorEastAsia" w:cs="Arial"/>
              </w:rPr>
              <w:t>%</w:t>
            </w:r>
          </w:p>
        </w:tc>
        <w:tc>
          <w:tcPr>
            <w:tcW w:w="2353" w:type="dxa"/>
            <w:tcBorders>
              <w:right w:val="double" w:sz="4" w:space="0" w:color="auto"/>
            </w:tcBorders>
            <w:vAlign w:val="center"/>
          </w:tcPr>
          <w:p w14:paraId="60E4A998" w14:textId="4E553571" w:rsidR="00637CB9" w:rsidRPr="005C0F82" w:rsidRDefault="00637CB9" w:rsidP="00637CB9">
            <w:pPr>
              <w:pStyle w:val="DG0"/>
              <w:spacing w:line="300" w:lineRule="exact"/>
              <w:rPr>
                <w:rFonts w:asciiTheme="minorEastAsia" w:eastAsiaTheme="minorEastAsia" w:hAnsiTheme="minorEastAsia"/>
              </w:rPr>
            </w:pPr>
            <w:r w:rsidRPr="005C0F82">
              <w:rPr>
                <w:rFonts w:asciiTheme="minorEastAsia" w:eastAsiaTheme="minorEastAsia" w:hAnsiTheme="minorEastAsia" w:hint="eastAsia"/>
              </w:rPr>
              <w:t>期中小测验</w:t>
            </w:r>
          </w:p>
        </w:tc>
        <w:tc>
          <w:tcPr>
            <w:tcW w:w="765" w:type="dxa"/>
            <w:tcBorders>
              <w:left w:val="double" w:sz="4" w:space="0" w:color="auto"/>
            </w:tcBorders>
            <w:vAlign w:val="center"/>
          </w:tcPr>
          <w:p w14:paraId="350F1107" w14:textId="18E3A9A4" w:rsidR="00637CB9" w:rsidRPr="005C0F82" w:rsidRDefault="00637CB9" w:rsidP="00637CB9">
            <w:pPr>
              <w:pStyle w:val="DG0"/>
              <w:spacing w:line="300" w:lineRule="exact"/>
              <w:rPr>
                <w:rFonts w:asciiTheme="minorEastAsia" w:eastAsiaTheme="minorEastAsia" w:hAnsiTheme="minorEastAsia"/>
              </w:rPr>
            </w:pPr>
            <w:r>
              <w:rPr>
                <w:rFonts w:asciiTheme="minorEastAsia" w:eastAsiaTheme="minorEastAsia" w:hAnsiTheme="minorEastAsia"/>
              </w:rPr>
              <w:t>50</w:t>
            </w:r>
          </w:p>
        </w:tc>
        <w:tc>
          <w:tcPr>
            <w:tcW w:w="851" w:type="dxa"/>
            <w:vAlign w:val="center"/>
          </w:tcPr>
          <w:p w14:paraId="69878D1A" w14:textId="388845A7" w:rsidR="00637CB9" w:rsidRPr="005C0F82" w:rsidRDefault="00637CB9" w:rsidP="00637CB9">
            <w:pPr>
              <w:pStyle w:val="DG0"/>
              <w:spacing w:line="300" w:lineRule="exact"/>
              <w:rPr>
                <w:rFonts w:asciiTheme="minorEastAsia" w:eastAsiaTheme="minorEastAsia" w:hAnsiTheme="minorEastAsia"/>
              </w:rPr>
            </w:pPr>
            <w:r>
              <w:rPr>
                <w:rFonts w:asciiTheme="minorEastAsia" w:eastAsiaTheme="minorEastAsia" w:hAnsiTheme="minorEastAsia"/>
              </w:rPr>
              <w:t>20</w:t>
            </w:r>
          </w:p>
        </w:tc>
        <w:tc>
          <w:tcPr>
            <w:tcW w:w="850" w:type="dxa"/>
            <w:vAlign w:val="center"/>
          </w:tcPr>
          <w:p w14:paraId="7907A5AF" w14:textId="0D267B87" w:rsidR="00637CB9" w:rsidRPr="005C0F82" w:rsidRDefault="00637CB9" w:rsidP="00637CB9">
            <w:pPr>
              <w:pStyle w:val="DG0"/>
              <w:spacing w:line="300" w:lineRule="exact"/>
              <w:rPr>
                <w:rFonts w:asciiTheme="minorEastAsia" w:eastAsiaTheme="minorEastAsia" w:hAnsiTheme="minorEastAsia"/>
              </w:rPr>
            </w:pPr>
            <w:r>
              <w:rPr>
                <w:rFonts w:asciiTheme="minorEastAsia" w:eastAsiaTheme="minorEastAsia" w:hAnsiTheme="minorEastAsia"/>
              </w:rPr>
              <w:t>20</w:t>
            </w:r>
          </w:p>
        </w:tc>
        <w:tc>
          <w:tcPr>
            <w:tcW w:w="851" w:type="dxa"/>
            <w:vAlign w:val="center"/>
          </w:tcPr>
          <w:p w14:paraId="0C96DB77" w14:textId="59F80E6B" w:rsidR="00637CB9" w:rsidRPr="005C0F82" w:rsidRDefault="00637CB9" w:rsidP="00637CB9">
            <w:pPr>
              <w:pStyle w:val="DG0"/>
              <w:spacing w:line="300" w:lineRule="exact"/>
              <w:rPr>
                <w:rFonts w:asciiTheme="minorEastAsia" w:eastAsiaTheme="minorEastAsia" w:hAnsiTheme="minorEastAsia"/>
              </w:rPr>
            </w:pPr>
            <w:r>
              <w:rPr>
                <w:rFonts w:asciiTheme="minorEastAsia" w:eastAsiaTheme="minorEastAsia" w:hAnsiTheme="minorEastAsia"/>
              </w:rPr>
              <w:t>10</w:t>
            </w:r>
          </w:p>
        </w:tc>
        <w:tc>
          <w:tcPr>
            <w:tcW w:w="1134" w:type="dxa"/>
            <w:tcBorders>
              <w:right w:val="single" w:sz="12" w:space="0" w:color="auto"/>
            </w:tcBorders>
            <w:vAlign w:val="center"/>
          </w:tcPr>
          <w:p w14:paraId="7667BBD9" w14:textId="0CFEB711" w:rsidR="00637CB9" w:rsidRPr="005C0F82" w:rsidRDefault="00637CB9" w:rsidP="00637CB9">
            <w:pPr>
              <w:pStyle w:val="DG0"/>
              <w:spacing w:line="300" w:lineRule="exact"/>
              <w:rPr>
                <w:rFonts w:asciiTheme="minorEastAsia" w:eastAsiaTheme="minorEastAsia" w:hAnsiTheme="minorEastAsia"/>
              </w:rPr>
            </w:pPr>
            <w:r w:rsidRPr="005C0F82">
              <w:rPr>
                <w:rFonts w:asciiTheme="minorEastAsia" w:eastAsiaTheme="minorEastAsia" w:hAnsiTheme="minorEastAsia" w:hint="eastAsia"/>
              </w:rPr>
              <w:t>1</w:t>
            </w:r>
            <w:r w:rsidRPr="005C0F82">
              <w:rPr>
                <w:rFonts w:asciiTheme="minorEastAsia" w:eastAsiaTheme="minorEastAsia" w:hAnsiTheme="minorEastAsia"/>
              </w:rPr>
              <w:t>00</w:t>
            </w:r>
          </w:p>
        </w:tc>
      </w:tr>
      <w:tr w:rsidR="00637CB9" w14:paraId="26C6CCAD" w14:textId="049E7DA1" w:rsidTr="008E680F">
        <w:trPr>
          <w:trHeight w:val="454"/>
        </w:trPr>
        <w:tc>
          <w:tcPr>
            <w:tcW w:w="836" w:type="dxa"/>
            <w:tcBorders>
              <w:left w:val="single" w:sz="12" w:space="0" w:color="auto"/>
              <w:bottom w:val="single" w:sz="12" w:space="0" w:color="auto"/>
            </w:tcBorders>
            <w:vAlign w:val="center"/>
          </w:tcPr>
          <w:p w14:paraId="72EE34EB" w14:textId="52586B04" w:rsidR="00637CB9" w:rsidRPr="007011CA" w:rsidRDefault="00637CB9" w:rsidP="00637CB9">
            <w:pPr>
              <w:snapToGrid w:val="0"/>
              <w:jc w:val="center"/>
              <w:rPr>
                <w:rFonts w:ascii="Arial" w:eastAsia="黑体" w:hAnsi="Arial" w:cs="Arial"/>
                <w:bCs/>
                <w:sz w:val="21"/>
                <w:szCs w:val="21"/>
              </w:rPr>
            </w:pPr>
            <w:r w:rsidRPr="007011CA">
              <w:rPr>
                <w:rFonts w:ascii="Arial" w:eastAsia="黑体" w:hAnsi="Arial" w:cs="Arial"/>
                <w:bCs/>
                <w:sz w:val="21"/>
                <w:szCs w:val="21"/>
              </w:rPr>
              <w:t>X3</w:t>
            </w:r>
          </w:p>
        </w:tc>
        <w:tc>
          <w:tcPr>
            <w:tcW w:w="709" w:type="dxa"/>
            <w:tcBorders>
              <w:bottom w:val="single" w:sz="12" w:space="0" w:color="auto"/>
            </w:tcBorders>
            <w:vAlign w:val="center"/>
          </w:tcPr>
          <w:p w14:paraId="3770FF54" w14:textId="6FC1A048" w:rsidR="00637CB9" w:rsidRPr="005C0F82" w:rsidRDefault="002B5DC8" w:rsidP="00637CB9">
            <w:pPr>
              <w:pStyle w:val="DG0"/>
              <w:spacing w:line="300" w:lineRule="exact"/>
              <w:rPr>
                <w:rFonts w:asciiTheme="minorEastAsia" w:eastAsiaTheme="minorEastAsia" w:hAnsiTheme="minorEastAsia"/>
              </w:rPr>
            </w:pPr>
            <w:r>
              <w:rPr>
                <w:rFonts w:asciiTheme="minorEastAsia" w:eastAsiaTheme="minorEastAsia" w:hAnsiTheme="minorEastAsia" w:cs="Arial" w:hint="eastAsia"/>
              </w:rPr>
              <w:t>20</w:t>
            </w:r>
            <w:r w:rsidR="00637CB9" w:rsidRPr="005C0F82">
              <w:rPr>
                <w:rFonts w:asciiTheme="minorEastAsia" w:eastAsiaTheme="minorEastAsia" w:hAnsiTheme="minorEastAsia" w:cs="Arial"/>
              </w:rPr>
              <w:t>%</w:t>
            </w:r>
          </w:p>
        </w:tc>
        <w:tc>
          <w:tcPr>
            <w:tcW w:w="2353" w:type="dxa"/>
            <w:tcBorders>
              <w:bottom w:val="single" w:sz="12" w:space="0" w:color="auto"/>
              <w:right w:val="double" w:sz="4" w:space="0" w:color="auto"/>
            </w:tcBorders>
            <w:vAlign w:val="center"/>
          </w:tcPr>
          <w:p w14:paraId="406FEE5E" w14:textId="620EAE5B" w:rsidR="00637CB9" w:rsidRPr="005C0F82" w:rsidRDefault="00637CB9" w:rsidP="00637CB9">
            <w:pPr>
              <w:pStyle w:val="DG0"/>
              <w:spacing w:line="300" w:lineRule="exact"/>
              <w:rPr>
                <w:rFonts w:asciiTheme="minorEastAsia" w:eastAsiaTheme="minorEastAsia" w:hAnsiTheme="minorEastAsia"/>
              </w:rPr>
            </w:pPr>
            <w:r w:rsidRPr="005C0F82">
              <w:rPr>
                <w:rFonts w:asciiTheme="minorEastAsia" w:eastAsiaTheme="minorEastAsia" w:hAnsiTheme="minorEastAsia" w:hint="eastAsia"/>
              </w:rPr>
              <w:t>实验报告</w:t>
            </w:r>
          </w:p>
        </w:tc>
        <w:tc>
          <w:tcPr>
            <w:tcW w:w="765" w:type="dxa"/>
            <w:tcBorders>
              <w:left w:val="double" w:sz="4" w:space="0" w:color="auto"/>
              <w:bottom w:val="single" w:sz="12" w:space="0" w:color="auto"/>
            </w:tcBorders>
            <w:vAlign w:val="center"/>
          </w:tcPr>
          <w:p w14:paraId="7600F008" w14:textId="201EA9C4" w:rsidR="00637CB9" w:rsidRPr="005C0F82" w:rsidRDefault="00637CB9" w:rsidP="00637CB9">
            <w:pPr>
              <w:pStyle w:val="DG0"/>
              <w:spacing w:line="300" w:lineRule="exact"/>
              <w:rPr>
                <w:rFonts w:asciiTheme="minorEastAsia" w:eastAsiaTheme="minorEastAsia" w:hAnsiTheme="minorEastAsia"/>
              </w:rPr>
            </w:pPr>
            <w:r>
              <w:rPr>
                <w:rFonts w:asciiTheme="minorEastAsia" w:eastAsiaTheme="minorEastAsia" w:hAnsiTheme="minorEastAsia"/>
              </w:rPr>
              <w:t>50</w:t>
            </w:r>
          </w:p>
        </w:tc>
        <w:tc>
          <w:tcPr>
            <w:tcW w:w="851" w:type="dxa"/>
            <w:tcBorders>
              <w:bottom w:val="single" w:sz="12" w:space="0" w:color="auto"/>
            </w:tcBorders>
            <w:vAlign w:val="center"/>
          </w:tcPr>
          <w:p w14:paraId="0EA35378" w14:textId="2B7FCE0A" w:rsidR="00637CB9" w:rsidRPr="005C0F82" w:rsidRDefault="00637CB9" w:rsidP="00637CB9">
            <w:pPr>
              <w:pStyle w:val="DG0"/>
              <w:spacing w:line="300" w:lineRule="exact"/>
              <w:rPr>
                <w:rFonts w:asciiTheme="minorEastAsia" w:eastAsiaTheme="minorEastAsia" w:hAnsiTheme="minorEastAsia"/>
              </w:rPr>
            </w:pPr>
            <w:r>
              <w:rPr>
                <w:rFonts w:asciiTheme="minorEastAsia" w:eastAsiaTheme="minorEastAsia" w:hAnsiTheme="minorEastAsia"/>
              </w:rPr>
              <w:t>20</w:t>
            </w:r>
          </w:p>
        </w:tc>
        <w:tc>
          <w:tcPr>
            <w:tcW w:w="850" w:type="dxa"/>
            <w:tcBorders>
              <w:bottom w:val="single" w:sz="12" w:space="0" w:color="auto"/>
            </w:tcBorders>
            <w:vAlign w:val="center"/>
          </w:tcPr>
          <w:p w14:paraId="103C36DB" w14:textId="402BBDFB" w:rsidR="00637CB9" w:rsidRPr="005C0F82" w:rsidRDefault="00637CB9" w:rsidP="00637CB9">
            <w:pPr>
              <w:pStyle w:val="DG0"/>
              <w:spacing w:line="300" w:lineRule="exact"/>
              <w:rPr>
                <w:rFonts w:asciiTheme="minorEastAsia" w:eastAsiaTheme="minorEastAsia" w:hAnsiTheme="minorEastAsia"/>
              </w:rPr>
            </w:pPr>
            <w:r>
              <w:rPr>
                <w:rFonts w:asciiTheme="minorEastAsia" w:eastAsiaTheme="minorEastAsia" w:hAnsiTheme="minorEastAsia"/>
              </w:rPr>
              <w:t>20</w:t>
            </w:r>
          </w:p>
        </w:tc>
        <w:tc>
          <w:tcPr>
            <w:tcW w:w="851" w:type="dxa"/>
            <w:tcBorders>
              <w:bottom w:val="single" w:sz="12" w:space="0" w:color="auto"/>
            </w:tcBorders>
            <w:vAlign w:val="center"/>
          </w:tcPr>
          <w:p w14:paraId="04FFF8D5" w14:textId="29B99A2E" w:rsidR="00637CB9" w:rsidRPr="005C0F82" w:rsidRDefault="00637CB9" w:rsidP="00637CB9">
            <w:pPr>
              <w:pStyle w:val="DG0"/>
              <w:spacing w:line="300" w:lineRule="exact"/>
              <w:rPr>
                <w:rFonts w:asciiTheme="minorEastAsia" w:eastAsiaTheme="minorEastAsia" w:hAnsiTheme="minorEastAsia"/>
              </w:rPr>
            </w:pPr>
            <w:r>
              <w:rPr>
                <w:rFonts w:asciiTheme="minorEastAsia" w:eastAsiaTheme="minorEastAsia" w:hAnsiTheme="minorEastAsia"/>
              </w:rPr>
              <w:t>10</w:t>
            </w:r>
          </w:p>
        </w:tc>
        <w:tc>
          <w:tcPr>
            <w:tcW w:w="1134" w:type="dxa"/>
            <w:tcBorders>
              <w:bottom w:val="single" w:sz="12" w:space="0" w:color="auto"/>
              <w:right w:val="single" w:sz="12" w:space="0" w:color="auto"/>
            </w:tcBorders>
            <w:vAlign w:val="center"/>
          </w:tcPr>
          <w:p w14:paraId="4F463E76" w14:textId="22C1BD0D" w:rsidR="00637CB9" w:rsidRPr="005C0F82" w:rsidRDefault="00637CB9" w:rsidP="00637CB9">
            <w:pPr>
              <w:pStyle w:val="DG0"/>
              <w:spacing w:line="300" w:lineRule="exact"/>
              <w:rPr>
                <w:rFonts w:asciiTheme="minorEastAsia" w:eastAsiaTheme="minorEastAsia" w:hAnsiTheme="minorEastAsia"/>
              </w:rPr>
            </w:pPr>
            <w:r w:rsidRPr="005C0F82">
              <w:rPr>
                <w:rFonts w:asciiTheme="minorEastAsia" w:eastAsiaTheme="minorEastAsia" w:hAnsiTheme="minorEastAsia" w:hint="eastAsia"/>
              </w:rPr>
              <w:t>1</w:t>
            </w:r>
            <w:r w:rsidRPr="005C0F82">
              <w:rPr>
                <w:rFonts w:asciiTheme="minorEastAsia" w:eastAsiaTheme="minorEastAsia" w:hAnsiTheme="minorEastAsia"/>
              </w:rPr>
              <w:t>00</w:t>
            </w:r>
          </w:p>
        </w:tc>
      </w:tr>
    </w:tbl>
    <w:p w14:paraId="25B9B9A4" w14:textId="77777777" w:rsidR="003C1F8D" w:rsidRDefault="003C1F8D" w:rsidP="003C1F8D">
      <w:pPr>
        <w:pStyle w:val="DG2"/>
        <w:spacing w:beforeLines="100" w:before="326" w:after="163"/>
        <w:jc w:val="center"/>
      </w:pPr>
      <w:r>
        <w:rPr>
          <w:rFonts w:hint="eastAsia"/>
        </w:rPr>
        <w:t>评价标准细则（选填）</w:t>
      </w:r>
    </w:p>
    <w:tbl>
      <w:tblPr>
        <w:tblStyle w:val="a7"/>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13"/>
        <w:gridCol w:w="648"/>
        <w:gridCol w:w="1403"/>
        <w:gridCol w:w="1403"/>
        <w:gridCol w:w="1403"/>
        <w:gridCol w:w="1403"/>
        <w:gridCol w:w="1403"/>
      </w:tblGrid>
      <w:tr w:rsidR="00914D98" w14:paraId="157A54AC" w14:textId="77777777" w:rsidTr="00DA4222">
        <w:trPr>
          <w:trHeight w:val="283"/>
        </w:trPr>
        <w:tc>
          <w:tcPr>
            <w:tcW w:w="613" w:type="dxa"/>
            <w:vMerge w:val="restart"/>
            <w:vAlign w:val="center"/>
          </w:tcPr>
          <w:p w14:paraId="11585415" w14:textId="77777777" w:rsidR="00914D98" w:rsidRPr="004019DB" w:rsidRDefault="00914D98" w:rsidP="00DA4222">
            <w:pPr>
              <w:snapToGrid w:val="0"/>
              <w:jc w:val="center"/>
              <w:rPr>
                <w:rFonts w:ascii="黑体" w:eastAsia="黑体" w:hAnsi="黑体"/>
                <w:bCs/>
                <w:sz w:val="21"/>
                <w:szCs w:val="21"/>
              </w:rPr>
            </w:pPr>
            <w:r>
              <w:rPr>
                <w:rFonts w:ascii="黑体" w:eastAsia="黑体" w:hAnsi="黑体" w:hint="eastAsia"/>
                <w:bCs/>
                <w:sz w:val="21"/>
                <w:szCs w:val="21"/>
              </w:rPr>
              <w:t>考核项目</w:t>
            </w:r>
          </w:p>
        </w:tc>
        <w:tc>
          <w:tcPr>
            <w:tcW w:w="648" w:type="dxa"/>
            <w:vMerge w:val="restart"/>
          </w:tcPr>
          <w:p w14:paraId="049E5F6E" w14:textId="77777777" w:rsidR="00914D98" w:rsidRDefault="00914D98" w:rsidP="00DA4222">
            <w:pPr>
              <w:snapToGrid w:val="0"/>
              <w:jc w:val="center"/>
              <w:rPr>
                <w:rFonts w:ascii="黑体" w:eastAsia="黑体" w:hAnsi="黑体"/>
                <w:bCs/>
                <w:sz w:val="21"/>
                <w:szCs w:val="21"/>
              </w:rPr>
            </w:pPr>
            <w:r w:rsidRPr="00F44937">
              <w:rPr>
                <w:rFonts w:ascii="黑体" w:eastAsia="黑体" w:hAnsi="黑体" w:hint="eastAsia"/>
                <w:bCs/>
                <w:sz w:val="21"/>
                <w:szCs w:val="21"/>
              </w:rPr>
              <w:t>课</w:t>
            </w:r>
          </w:p>
          <w:p w14:paraId="4ABFC279" w14:textId="77777777" w:rsidR="00914D98" w:rsidRDefault="00914D98" w:rsidP="00DA4222">
            <w:pPr>
              <w:snapToGrid w:val="0"/>
              <w:jc w:val="center"/>
              <w:rPr>
                <w:rFonts w:ascii="黑体" w:eastAsia="黑体" w:hAnsi="黑体"/>
                <w:bCs/>
                <w:sz w:val="21"/>
                <w:szCs w:val="21"/>
              </w:rPr>
            </w:pPr>
            <w:r w:rsidRPr="00F44937">
              <w:rPr>
                <w:rFonts w:ascii="黑体" w:eastAsia="黑体" w:hAnsi="黑体" w:hint="eastAsia"/>
                <w:bCs/>
                <w:sz w:val="21"/>
                <w:szCs w:val="21"/>
              </w:rPr>
              <w:t>程</w:t>
            </w:r>
          </w:p>
          <w:p w14:paraId="399468AF" w14:textId="77777777" w:rsidR="00914D98" w:rsidRDefault="00914D98" w:rsidP="00DA4222">
            <w:pPr>
              <w:snapToGrid w:val="0"/>
              <w:jc w:val="center"/>
              <w:rPr>
                <w:rFonts w:ascii="黑体" w:eastAsia="黑体" w:hAnsi="黑体"/>
                <w:bCs/>
                <w:sz w:val="21"/>
                <w:szCs w:val="21"/>
              </w:rPr>
            </w:pPr>
            <w:r w:rsidRPr="00F44937">
              <w:rPr>
                <w:rFonts w:ascii="黑体" w:eastAsia="黑体" w:hAnsi="黑体" w:hint="eastAsia"/>
                <w:bCs/>
                <w:sz w:val="21"/>
                <w:szCs w:val="21"/>
              </w:rPr>
              <w:t>目</w:t>
            </w:r>
          </w:p>
          <w:p w14:paraId="0D80DB6B" w14:textId="77777777" w:rsidR="00914D98" w:rsidRPr="007011CA" w:rsidRDefault="00914D98" w:rsidP="00DA4222">
            <w:pPr>
              <w:snapToGrid w:val="0"/>
              <w:jc w:val="center"/>
              <w:rPr>
                <w:rFonts w:ascii="黑体" w:eastAsia="黑体" w:hAnsi="黑体"/>
                <w:bCs/>
                <w:sz w:val="21"/>
                <w:szCs w:val="21"/>
              </w:rPr>
            </w:pPr>
            <w:r w:rsidRPr="00F44937">
              <w:rPr>
                <w:rFonts w:ascii="黑体" w:eastAsia="黑体" w:hAnsi="黑体" w:hint="eastAsia"/>
                <w:bCs/>
                <w:sz w:val="21"/>
                <w:szCs w:val="21"/>
              </w:rPr>
              <w:t>标</w:t>
            </w:r>
          </w:p>
        </w:tc>
        <w:tc>
          <w:tcPr>
            <w:tcW w:w="1403" w:type="dxa"/>
            <w:vMerge w:val="restart"/>
            <w:vAlign w:val="center"/>
          </w:tcPr>
          <w:p w14:paraId="236E432F" w14:textId="77777777" w:rsidR="00914D98" w:rsidRPr="007011CA" w:rsidRDefault="00914D98" w:rsidP="00DA4222">
            <w:pPr>
              <w:snapToGrid w:val="0"/>
              <w:jc w:val="center"/>
              <w:rPr>
                <w:rFonts w:ascii="黑体" w:eastAsia="黑体" w:hAnsi="黑体"/>
                <w:bCs/>
                <w:sz w:val="21"/>
                <w:szCs w:val="21"/>
              </w:rPr>
            </w:pPr>
            <w:r w:rsidRPr="007011CA">
              <w:rPr>
                <w:rFonts w:ascii="黑体" w:eastAsia="黑体" w:hAnsi="黑体" w:hint="eastAsia"/>
                <w:bCs/>
                <w:sz w:val="21"/>
                <w:szCs w:val="21"/>
              </w:rPr>
              <w:t>考核</w:t>
            </w:r>
            <w:r>
              <w:rPr>
                <w:rFonts w:ascii="黑体" w:eastAsia="黑体" w:hAnsi="黑体" w:hint="eastAsia"/>
                <w:bCs/>
                <w:sz w:val="21"/>
                <w:szCs w:val="21"/>
              </w:rPr>
              <w:t>要求</w:t>
            </w:r>
          </w:p>
        </w:tc>
        <w:tc>
          <w:tcPr>
            <w:tcW w:w="5612" w:type="dxa"/>
            <w:gridSpan w:val="4"/>
            <w:vAlign w:val="center"/>
          </w:tcPr>
          <w:p w14:paraId="58141519" w14:textId="77777777" w:rsidR="00914D98" w:rsidRPr="00100633" w:rsidRDefault="00914D98" w:rsidP="00DA4222">
            <w:pPr>
              <w:pStyle w:val="DG1"/>
              <w:spacing w:line="240" w:lineRule="auto"/>
              <w:jc w:val="center"/>
              <w:rPr>
                <w:rFonts w:ascii="黑体" w:hAnsi="黑体"/>
                <w:bCs/>
                <w:sz w:val="21"/>
                <w:szCs w:val="21"/>
              </w:rPr>
            </w:pPr>
            <w:r>
              <w:rPr>
                <w:rFonts w:ascii="黑体" w:hAnsi="黑体" w:hint="eastAsia"/>
                <w:bCs/>
                <w:sz w:val="21"/>
                <w:szCs w:val="21"/>
              </w:rPr>
              <w:t>评价标准</w:t>
            </w:r>
          </w:p>
        </w:tc>
      </w:tr>
      <w:tr w:rsidR="00914D98" w14:paraId="451754C6" w14:textId="77777777" w:rsidTr="00DA4222">
        <w:trPr>
          <w:trHeight w:val="283"/>
        </w:trPr>
        <w:tc>
          <w:tcPr>
            <w:tcW w:w="613" w:type="dxa"/>
            <w:vMerge/>
          </w:tcPr>
          <w:p w14:paraId="110F163D" w14:textId="77777777" w:rsidR="00914D98" w:rsidRPr="004019DB" w:rsidRDefault="00914D98" w:rsidP="00DA4222">
            <w:pPr>
              <w:snapToGrid w:val="0"/>
              <w:jc w:val="center"/>
              <w:rPr>
                <w:rFonts w:ascii="黑体" w:eastAsia="黑体" w:hAnsi="黑体"/>
                <w:bCs/>
                <w:sz w:val="21"/>
                <w:szCs w:val="21"/>
              </w:rPr>
            </w:pPr>
          </w:p>
        </w:tc>
        <w:tc>
          <w:tcPr>
            <w:tcW w:w="648" w:type="dxa"/>
            <w:vMerge/>
          </w:tcPr>
          <w:p w14:paraId="0AD4EE24" w14:textId="77777777" w:rsidR="00914D98" w:rsidRPr="009A1E27" w:rsidRDefault="00914D98" w:rsidP="00DA4222">
            <w:pPr>
              <w:pStyle w:val="DG1"/>
              <w:rPr>
                <w:rFonts w:ascii="黑体" w:hAnsi="黑体"/>
                <w:bCs/>
                <w:sz w:val="21"/>
                <w:szCs w:val="21"/>
              </w:rPr>
            </w:pPr>
          </w:p>
        </w:tc>
        <w:tc>
          <w:tcPr>
            <w:tcW w:w="1403" w:type="dxa"/>
            <w:vMerge/>
          </w:tcPr>
          <w:p w14:paraId="25C09599" w14:textId="77777777" w:rsidR="00914D98" w:rsidRPr="009A1E27" w:rsidRDefault="00914D98" w:rsidP="00DA4222">
            <w:pPr>
              <w:pStyle w:val="DG1"/>
              <w:rPr>
                <w:rFonts w:ascii="黑体" w:hAnsi="黑体"/>
                <w:bCs/>
                <w:sz w:val="21"/>
                <w:szCs w:val="21"/>
              </w:rPr>
            </w:pPr>
          </w:p>
        </w:tc>
        <w:tc>
          <w:tcPr>
            <w:tcW w:w="1403" w:type="dxa"/>
            <w:vAlign w:val="center"/>
          </w:tcPr>
          <w:p w14:paraId="6837E319" w14:textId="77777777" w:rsidR="00914D98" w:rsidRDefault="00914D98" w:rsidP="00DA4222">
            <w:pPr>
              <w:snapToGrid w:val="0"/>
              <w:jc w:val="center"/>
              <w:rPr>
                <w:rFonts w:ascii="Arial" w:eastAsia="黑体" w:hAnsi="Arial" w:cs="Arial"/>
                <w:bCs/>
                <w:sz w:val="21"/>
                <w:szCs w:val="21"/>
              </w:rPr>
            </w:pPr>
            <w:r>
              <w:rPr>
                <w:rFonts w:ascii="Arial" w:eastAsia="黑体" w:hAnsi="Arial" w:cs="Arial" w:hint="eastAsia"/>
                <w:bCs/>
                <w:sz w:val="21"/>
                <w:szCs w:val="21"/>
              </w:rPr>
              <w:t>优</w:t>
            </w:r>
          </w:p>
          <w:p w14:paraId="43103217" w14:textId="77777777" w:rsidR="00914D98" w:rsidRPr="007011CA" w:rsidRDefault="00914D98" w:rsidP="00DA4222">
            <w:pPr>
              <w:snapToGrid w:val="0"/>
              <w:jc w:val="center"/>
              <w:rPr>
                <w:rFonts w:ascii="Arial" w:eastAsia="黑体" w:hAnsi="Arial" w:cs="Arial"/>
                <w:bCs/>
                <w:sz w:val="21"/>
                <w:szCs w:val="21"/>
              </w:rPr>
            </w:pPr>
            <w:r w:rsidRPr="007011CA">
              <w:rPr>
                <w:rFonts w:ascii="Arial" w:eastAsia="黑体" w:hAnsi="Arial" w:cs="Arial"/>
                <w:bCs/>
                <w:sz w:val="21"/>
                <w:szCs w:val="21"/>
              </w:rPr>
              <w:t>100-90</w:t>
            </w:r>
          </w:p>
        </w:tc>
        <w:tc>
          <w:tcPr>
            <w:tcW w:w="1403" w:type="dxa"/>
            <w:vAlign w:val="center"/>
          </w:tcPr>
          <w:p w14:paraId="5F5E676F" w14:textId="77777777" w:rsidR="00914D98" w:rsidRDefault="00914D98" w:rsidP="00DA4222">
            <w:pPr>
              <w:snapToGrid w:val="0"/>
              <w:jc w:val="center"/>
              <w:rPr>
                <w:rFonts w:ascii="Arial" w:eastAsia="黑体" w:hAnsi="Arial" w:cs="Arial"/>
                <w:bCs/>
                <w:sz w:val="21"/>
                <w:szCs w:val="21"/>
              </w:rPr>
            </w:pPr>
            <w:r>
              <w:rPr>
                <w:rFonts w:ascii="Arial" w:eastAsia="黑体" w:hAnsi="Arial" w:cs="Arial" w:hint="eastAsia"/>
                <w:bCs/>
                <w:sz w:val="21"/>
                <w:szCs w:val="21"/>
              </w:rPr>
              <w:t>良</w:t>
            </w:r>
          </w:p>
          <w:p w14:paraId="43B2E750" w14:textId="77777777" w:rsidR="00914D98" w:rsidRPr="007011CA" w:rsidRDefault="00914D98" w:rsidP="00DA4222">
            <w:pPr>
              <w:snapToGrid w:val="0"/>
              <w:jc w:val="center"/>
              <w:rPr>
                <w:rFonts w:ascii="Arial" w:eastAsia="黑体" w:hAnsi="Arial" w:cs="Arial"/>
                <w:bCs/>
                <w:sz w:val="21"/>
                <w:szCs w:val="21"/>
              </w:rPr>
            </w:pPr>
            <w:r w:rsidRPr="007011CA">
              <w:rPr>
                <w:rFonts w:ascii="Arial" w:eastAsia="黑体" w:hAnsi="Arial" w:cs="Arial"/>
                <w:bCs/>
                <w:sz w:val="21"/>
                <w:szCs w:val="21"/>
              </w:rPr>
              <w:t>89-75</w:t>
            </w:r>
          </w:p>
        </w:tc>
        <w:tc>
          <w:tcPr>
            <w:tcW w:w="1403" w:type="dxa"/>
            <w:vAlign w:val="center"/>
          </w:tcPr>
          <w:p w14:paraId="4160C7AC" w14:textId="77777777" w:rsidR="00914D98" w:rsidRDefault="00914D98" w:rsidP="00DA4222">
            <w:pPr>
              <w:snapToGrid w:val="0"/>
              <w:jc w:val="center"/>
              <w:rPr>
                <w:rFonts w:ascii="Arial" w:eastAsia="黑体" w:hAnsi="Arial" w:cs="Arial"/>
                <w:bCs/>
                <w:sz w:val="21"/>
                <w:szCs w:val="21"/>
              </w:rPr>
            </w:pPr>
            <w:r>
              <w:rPr>
                <w:rFonts w:ascii="Arial" w:eastAsia="黑体" w:hAnsi="Arial" w:cs="Arial" w:hint="eastAsia"/>
                <w:bCs/>
                <w:sz w:val="21"/>
                <w:szCs w:val="21"/>
              </w:rPr>
              <w:t>中</w:t>
            </w:r>
          </w:p>
          <w:p w14:paraId="38D8E2A2" w14:textId="77777777" w:rsidR="00914D98" w:rsidRPr="007011CA" w:rsidRDefault="00914D98" w:rsidP="00DA4222">
            <w:pPr>
              <w:snapToGrid w:val="0"/>
              <w:jc w:val="center"/>
              <w:rPr>
                <w:rFonts w:ascii="Arial" w:eastAsia="黑体" w:hAnsi="Arial" w:cs="Arial"/>
                <w:bCs/>
                <w:sz w:val="21"/>
                <w:szCs w:val="21"/>
              </w:rPr>
            </w:pPr>
            <w:r w:rsidRPr="007011CA">
              <w:rPr>
                <w:rFonts w:ascii="Arial" w:eastAsia="黑体" w:hAnsi="Arial" w:cs="Arial"/>
                <w:bCs/>
                <w:sz w:val="21"/>
                <w:szCs w:val="21"/>
              </w:rPr>
              <w:t>74-60</w:t>
            </w:r>
          </w:p>
        </w:tc>
        <w:tc>
          <w:tcPr>
            <w:tcW w:w="1403" w:type="dxa"/>
            <w:vAlign w:val="center"/>
          </w:tcPr>
          <w:p w14:paraId="737B2FD3" w14:textId="77777777" w:rsidR="00914D98" w:rsidRDefault="00914D98" w:rsidP="00DA4222">
            <w:pPr>
              <w:snapToGrid w:val="0"/>
              <w:jc w:val="center"/>
              <w:rPr>
                <w:rFonts w:ascii="Arial" w:eastAsia="黑体" w:hAnsi="Arial" w:cs="Arial"/>
                <w:bCs/>
                <w:sz w:val="21"/>
                <w:szCs w:val="21"/>
              </w:rPr>
            </w:pPr>
            <w:r>
              <w:rPr>
                <w:rFonts w:ascii="Arial" w:eastAsia="黑体" w:hAnsi="Arial" w:cs="Arial" w:hint="eastAsia"/>
                <w:bCs/>
                <w:sz w:val="21"/>
                <w:szCs w:val="21"/>
              </w:rPr>
              <w:t>不及格</w:t>
            </w:r>
          </w:p>
          <w:p w14:paraId="57E69CB9" w14:textId="77777777" w:rsidR="00914D98" w:rsidRPr="007011CA" w:rsidRDefault="00914D98" w:rsidP="00DA4222">
            <w:pPr>
              <w:snapToGrid w:val="0"/>
              <w:jc w:val="center"/>
              <w:rPr>
                <w:rFonts w:ascii="Arial" w:eastAsia="黑体" w:hAnsi="Arial" w:cs="Arial"/>
                <w:bCs/>
                <w:sz w:val="21"/>
                <w:szCs w:val="21"/>
              </w:rPr>
            </w:pPr>
            <w:r w:rsidRPr="007011CA">
              <w:rPr>
                <w:rFonts w:ascii="Arial" w:eastAsia="黑体" w:hAnsi="Arial" w:cs="Arial"/>
                <w:bCs/>
                <w:sz w:val="21"/>
                <w:szCs w:val="21"/>
              </w:rPr>
              <w:t>59-0</w:t>
            </w:r>
          </w:p>
        </w:tc>
      </w:tr>
      <w:tr w:rsidR="00914D98" w14:paraId="0168DF69" w14:textId="77777777" w:rsidTr="007740B2">
        <w:trPr>
          <w:trHeight w:val="454"/>
        </w:trPr>
        <w:tc>
          <w:tcPr>
            <w:tcW w:w="613" w:type="dxa"/>
            <w:vAlign w:val="center"/>
          </w:tcPr>
          <w:p w14:paraId="2B1C1B87" w14:textId="77777777" w:rsidR="00914D98" w:rsidRPr="007011CA" w:rsidRDefault="00914D98" w:rsidP="007740B2">
            <w:pPr>
              <w:snapToGrid w:val="0"/>
              <w:jc w:val="center"/>
              <w:rPr>
                <w:rFonts w:ascii="Arial" w:eastAsia="黑体" w:hAnsi="Arial" w:cs="Arial"/>
                <w:bCs/>
                <w:sz w:val="21"/>
                <w:szCs w:val="21"/>
              </w:rPr>
            </w:pPr>
            <w:r w:rsidRPr="007011CA">
              <w:rPr>
                <w:rFonts w:ascii="Arial" w:eastAsia="黑体" w:hAnsi="Arial" w:cs="Arial"/>
                <w:bCs/>
                <w:sz w:val="21"/>
                <w:szCs w:val="21"/>
              </w:rPr>
              <w:t>1</w:t>
            </w:r>
          </w:p>
        </w:tc>
        <w:tc>
          <w:tcPr>
            <w:tcW w:w="648" w:type="dxa"/>
            <w:vAlign w:val="center"/>
          </w:tcPr>
          <w:p w14:paraId="1C39B1A4" w14:textId="7A25C9FD" w:rsidR="00914D98" w:rsidRPr="007740B2" w:rsidRDefault="00914D98" w:rsidP="007740B2">
            <w:pPr>
              <w:snapToGrid w:val="0"/>
              <w:jc w:val="center"/>
              <w:rPr>
                <w:rFonts w:ascii="Arial" w:eastAsia="黑体" w:hAnsi="Arial" w:cs="Arial"/>
                <w:bCs/>
                <w:sz w:val="21"/>
                <w:szCs w:val="21"/>
              </w:rPr>
            </w:pPr>
          </w:p>
        </w:tc>
        <w:tc>
          <w:tcPr>
            <w:tcW w:w="1403" w:type="dxa"/>
          </w:tcPr>
          <w:p w14:paraId="6C609480" w14:textId="13135441" w:rsidR="00914D98" w:rsidRPr="00F44937" w:rsidRDefault="00914D98" w:rsidP="00DA42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tcPr>
          <w:p w14:paraId="502DEDFB" w14:textId="101F0BB4" w:rsidR="00914D98" w:rsidRPr="004019DB" w:rsidRDefault="00914D98" w:rsidP="00DA4222">
            <w:pPr>
              <w:pStyle w:val="DG0"/>
              <w:jc w:val="both"/>
            </w:pPr>
          </w:p>
        </w:tc>
        <w:tc>
          <w:tcPr>
            <w:tcW w:w="1403" w:type="dxa"/>
          </w:tcPr>
          <w:p w14:paraId="0D0F9D37" w14:textId="6DF2A133" w:rsidR="00914D98" w:rsidRPr="004019DB" w:rsidRDefault="00914D98" w:rsidP="00DA4222">
            <w:pPr>
              <w:pStyle w:val="DG0"/>
              <w:jc w:val="both"/>
            </w:pPr>
          </w:p>
        </w:tc>
        <w:tc>
          <w:tcPr>
            <w:tcW w:w="1403" w:type="dxa"/>
          </w:tcPr>
          <w:p w14:paraId="2B0EF117" w14:textId="2970F84E" w:rsidR="00914D98" w:rsidRPr="004019DB" w:rsidRDefault="00914D98" w:rsidP="00DA4222">
            <w:pPr>
              <w:pStyle w:val="DG0"/>
              <w:jc w:val="both"/>
            </w:pPr>
          </w:p>
        </w:tc>
        <w:tc>
          <w:tcPr>
            <w:tcW w:w="1403" w:type="dxa"/>
          </w:tcPr>
          <w:p w14:paraId="7743DC57" w14:textId="3F6F3C81" w:rsidR="00914D98" w:rsidRPr="00F44937" w:rsidRDefault="00914D98" w:rsidP="00DA4222">
            <w:pPr>
              <w:pStyle w:val="aa"/>
              <w:widowControl/>
              <w:shd w:val="clear" w:color="auto" w:fill="FFFFFF"/>
            </w:pPr>
          </w:p>
        </w:tc>
      </w:tr>
      <w:tr w:rsidR="00914D98" w14:paraId="47E38906" w14:textId="77777777" w:rsidTr="007740B2">
        <w:trPr>
          <w:trHeight w:val="454"/>
        </w:trPr>
        <w:tc>
          <w:tcPr>
            <w:tcW w:w="613" w:type="dxa"/>
            <w:vAlign w:val="center"/>
          </w:tcPr>
          <w:p w14:paraId="29A46D22" w14:textId="77777777" w:rsidR="00914D98" w:rsidRPr="007011CA" w:rsidRDefault="00914D98" w:rsidP="007740B2">
            <w:pPr>
              <w:snapToGrid w:val="0"/>
              <w:jc w:val="center"/>
              <w:rPr>
                <w:rFonts w:ascii="Arial" w:eastAsia="黑体" w:hAnsi="Arial" w:cs="Arial"/>
                <w:bCs/>
                <w:sz w:val="21"/>
                <w:szCs w:val="21"/>
              </w:rPr>
            </w:pPr>
            <w:r w:rsidRPr="007011CA">
              <w:rPr>
                <w:rFonts w:ascii="Arial" w:eastAsia="黑体" w:hAnsi="Arial" w:cs="Arial"/>
                <w:bCs/>
                <w:sz w:val="21"/>
                <w:szCs w:val="21"/>
              </w:rPr>
              <w:t>X1</w:t>
            </w:r>
          </w:p>
        </w:tc>
        <w:tc>
          <w:tcPr>
            <w:tcW w:w="648" w:type="dxa"/>
            <w:vAlign w:val="center"/>
          </w:tcPr>
          <w:p w14:paraId="23FB734A" w14:textId="087A40F0" w:rsidR="00914D98" w:rsidRPr="007740B2" w:rsidRDefault="00914D98" w:rsidP="007740B2">
            <w:pPr>
              <w:snapToGrid w:val="0"/>
              <w:jc w:val="center"/>
              <w:rPr>
                <w:rFonts w:ascii="Arial" w:eastAsia="黑体" w:hAnsi="Arial" w:cs="Arial"/>
                <w:bCs/>
                <w:sz w:val="21"/>
                <w:szCs w:val="21"/>
              </w:rPr>
            </w:pPr>
          </w:p>
        </w:tc>
        <w:tc>
          <w:tcPr>
            <w:tcW w:w="1403" w:type="dxa"/>
            <w:vAlign w:val="center"/>
          </w:tcPr>
          <w:p w14:paraId="30E9103A"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78204ADF"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09E5557F"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3E0DAA66"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2D4EECEA"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r>
      <w:tr w:rsidR="00914D98" w14:paraId="4DCA5F72" w14:textId="77777777" w:rsidTr="007740B2">
        <w:trPr>
          <w:trHeight w:val="454"/>
        </w:trPr>
        <w:tc>
          <w:tcPr>
            <w:tcW w:w="613" w:type="dxa"/>
            <w:vAlign w:val="center"/>
          </w:tcPr>
          <w:p w14:paraId="7F0C97F9" w14:textId="77777777" w:rsidR="00914D98" w:rsidRPr="007011CA" w:rsidRDefault="00914D98" w:rsidP="007740B2">
            <w:pPr>
              <w:snapToGrid w:val="0"/>
              <w:jc w:val="center"/>
              <w:rPr>
                <w:rFonts w:ascii="Arial" w:eastAsia="黑体" w:hAnsi="Arial" w:cs="Arial"/>
                <w:bCs/>
                <w:sz w:val="21"/>
                <w:szCs w:val="21"/>
              </w:rPr>
            </w:pPr>
            <w:r w:rsidRPr="007011CA">
              <w:rPr>
                <w:rFonts w:ascii="Arial" w:eastAsia="黑体" w:hAnsi="Arial" w:cs="Arial"/>
                <w:bCs/>
                <w:sz w:val="21"/>
                <w:szCs w:val="21"/>
              </w:rPr>
              <w:t>X2</w:t>
            </w:r>
          </w:p>
        </w:tc>
        <w:tc>
          <w:tcPr>
            <w:tcW w:w="648" w:type="dxa"/>
            <w:vAlign w:val="center"/>
          </w:tcPr>
          <w:p w14:paraId="212F21C5" w14:textId="77777777" w:rsidR="00914D98" w:rsidRPr="007740B2" w:rsidRDefault="00914D98" w:rsidP="007740B2">
            <w:pPr>
              <w:snapToGrid w:val="0"/>
              <w:jc w:val="center"/>
              <w:rPr>
                <w:rFonts w:ascii="Arial" w:eastAsia="黑体" w:hAnsi="Arial" w:cs="Arial"/>
                <w:bCs/>
                <w:sz w:val="21"/>
                <w:szCs w:val="21"/>
              </w:rPr>
            </w:pPr>
          </w:p>
        </w:tc>
        <w:tc>
          <w:tcPr>
            <w:tcW w:w="1403" w:type="dxa"/>
            <w:vAlign w:val="center"/>
          </w:tcPr>
          <w:p w14:paraId="3AE4DFDE"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796D2D06"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6C65362A"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01DBD42F"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6967CA57"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r>
      <w:tr w:rsidR="00914D98" w14:paraId="08D9AA52" w14:textId="77777777" w:rsidTr="007740B2">
        <w:trPr>
          <w:trHeight w:val="454"/>
        </w:trPr>
        <w:tc>
          <w:tcPr>
            <w:tcW w:w="613" w:type="dxa"/>
            <w:vAlign w:val="center"/>
          </w:tcPr>
          <w:p w14:paraId="67BC8236" w14:textId="77777777" w:rsidR="00914D98" w:rsidRPr="007011CA" w:rsidRDefault="00914D98" w:rsidP="007740B2">
            <w:pPr>
              <w:snapToGrid w:val="0"/>
              <w:jc w:val="center"/>
              <w:rPr>
                <w:rFonts w:ascii="Arial" w:eastAsia="黑体" w:hAnsi="Arial" w:cs="Arial"/>
                <w:bCs/>
                <w:sz w:val="21"/>
                <w:szCs w:val="21"/>
              </w:rPr>
            </w:pPr>
            <w:r w:rsidRPr="007011CA">
              <w:rPr>
                <w:rFonts w:ascii="Arial" w:eastAsia="黑体" w:hAnsi="Arial" w:cs="Arial"/>
                <w:bCs/>
                <w:sz w:val="21"/>
                <w:szCs w:val="21"/>
              </w:rPr>
              <w:t>X3</w:t>
            </w:r>
          </w:p>
        </w:tc>
        <w:tc>
          <w:tcPr>
            <w:tcW w:w="648" w:type="dxa"/>
            <w:vAlign w:val="center"/>
          </w:tcPr>
          <w:p w14:paraId="45DC3DBD" w14:textId="77777777" w:rsidR="00914D98" w:rsidRPr="007740B2" w:rsidRDefault="00914D98" w:rsidP="007740B2">
            <w:pPr>
              <w:snapToGrid w:val="0"/>
              <w:jc w:val="center"/>
              <w:rPr>
                <w:rFonts w:ascii="Arial" w:eastAsia="黑体" w:hAnsi="Arial" w:cs="Arial"/>
                <w:bCs/>
                <w:sz w:val="21"/>
                <w:szCs w:val="21"/>
              </w:rPr>
            </w:pPr>
          </w:p>
        </w:tc>
        <w:tc>
          <w:tcPr>
            <w:tcW w:w="1403" w:type="dxa"/>
            <w:vAlign w:val="center"/>
          </w:tcPr>
          <w:p w14:paraId="0C2FFA10"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2798EE5D"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30FD2241"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7A17E17D"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01327C5D"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r>
      <w:tr w:rsidR="00914D98" w14:paraId="2C259465" w14:textId="77777777" w:rsidTr="007740B2">
        <w:trPr>
          <w:trHeight w:val="454"/>
        </w:trPr>
        <w:tc>
          <w:tcPr>
            <w:tcW w:w="613" w:type="dxa"/>
            <w:vAlign w:val="center"/>
          </w:tcPr>
          <w:p w14:paraId="2167B78D" w14:textId="77777777" w:rsidR="00914D98" w:rsidRPr="007011CA" w:rsidRDefault="00914D98" w:rsidP="007740B2">
            <w:pPr>
              <w:snapToGrid w:val="0"/>
              <w:jc w:val="center"/>
              <w:rPr>
                <w:rFonts w:ascii="Arial" w:eastAsia="黑体" w:hAnsi="Arial" w:cs="Arial"/>
                <w:bCs/>
                <w:sz w:val="21"/>
                <w:szCs w:val="21"/>
              </w:rPr>
            </w:pPr>
            <w:r w:rsidRPr="007011CA">
              <w:rPr>
                <w:rFonts w:ascii="Arial" w:eastAsia="黑体" w:hAnsi="Arial" w:cs="Arial"/>
                <w:bCs/>
                <w:sz w:val="21"/>
                <w:szCs w:val="21"/>
              </w:rPr>
              <w:t>X4</w:t>
            </w:r>
          </w:p>
        </w:tc>
        <w:tc>
          <w:tcPr>
            <w:tcW w:w="648" w:type="dxa"/>
            <w:vAlign w:val="center"/>
          </w:tcPr>
          <w:p w14:paraId="22F95E33" w14:textId="77777777" w:rsidR="00914D98" w:rsidRPr="007740B2" w:rsidRDefault="00914D98" w:rsidP="007740B2">
            <w:pPr>
              <w:snapToGrid w:val="0"/>
              <w:jc w:val="center"/>
              <w:rPr>
                <w:rFonts w:ascii="Arial" w:eastAsia="黑体" w:hAnsi="Arial" w:cs="Arial"/>
                <w:bCs/>
                <w:sz w:val="21"/>
                <w:szCs w:val="21"/>
              </w:rPr>
            </w:pPr>
          </w:p>
        </w:tc>
        <w:tc>
          <w:tcPr>
            <w:tcW w:w="1403" w:type="dxa"/>
            <w:vAlign w:val="center"/>
          </w:tcPr>
          <w:p w14:paraId="2B315143"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1E07415F"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17639EAC"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63CAF90F"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7CC1A6B6"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r>
      <w:tr w:rsidR="00914D98" w14:paraId="57D08018" w14:textId="77777777" w:rsidTr="007740B2">
        <w:trPr>
          <w:trHeight w:val="454"/>
        </w:trPr>
        <w:tc>
          <w:tcPr>
            <w:tcW w:w="613" w:type="dxa"/>
            <w:vAlign w:val="center"/>
          </w:tcPr>
          <w:p w14:paraId="38BABF55" w14:textId="77777777" w:rsidR="00914D98" w:rsidRPr="007011CA" w:rsidRDefault="00914D98" w:rsidP="007740B2">
            <w:pPr>
              <w:snapToGrid w:val="0"/>
              <w:jc w:val="center"/>
              <w:rPr>
                <w:rFonts w:ascii="Arial" w:eastAsia="黑体" w:hAnsi="Arial" w:cs="Arial"/>
                <w:bCs/>
                <w:sz w:val="21"/>
                <w:szCs w:val="21"/>
              </w:rPr>
            </w:pPr>
            <w:r w:rsidRPr="007011CA">
              <w:rPr>
                <w:rFonts w:ascii="Arial" w:eastAsia="黑体" w:hAnsi="Arial" w:cs="Arial"/>
                <w:bCs/>
                <w:sz w:val="21"/>
                <w:szCs w:val="21"/>
              </w:rPr>
              <w:lastRenderedPageBreak/>
              <w:t>X5</w:t>
            </w:r>
          </w:p>
        </w:tc>
        <w:tc>
          <w:tcPr>
            <w:tcW w:w="648" w:type="dxa"/>
            <w:vAlign w:val="center"/>
          </w:tcPr>
          <w:p w14:paraId="6F4AF525" w14:textId="77777777" w:rsidR="00914D98" w:rsidRPr="007740B2" w:rsidRDefault="00914D98" w:rsidP="007740B2">
            <w:pPr>
              <w:snapToGrid w:val="0"/>
              <w:jc w:val="center"/>
              <w:rPr>
                <w:rFonts w:ascii="Arial" w:eastAsia="黑体" w:hAnsi="Arial" w:cs="Arial"/>
                <w:bCs/>
                <w:sz w:val="21"/>
                <w:szCs w:val="21"/>
              </w:rPr>
            </w:pPr>
          </w:p>
        </w:tc>
        <w:tc>
          <w:tcPr>
            <w:tcW w:w="1403" w:type="dxa"/>
            <w:vAlign w:val="center"/>
          </w:tcPr>
          <w:p w14:paraId="33903B17"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3F379FB2"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53F64E4C"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2B26A343"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0451F92A"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r>
    </w:tbl>
    <w:p w14:paraId="40C8A8B5" w14:textId="436D7EA7" w:rsidR="00133554" w:rsidRPr="00133554" w:rsidRDefault="00CB55C1" w:rsidP="00133554">
      <w:pPr>
        <w:pStyle w:val="DG1"/>
        <w:spacing w:beforeLines="100" w:before="326" w:line="360" w:lineRule="auto"/>
        <w:rPr>
          <w:rFonts w:ascii="黑体" w:hAnsi="宋体"/>
        </w:rPr>
      </w:pPr>
      <w:r>
        <w:rPr>
          <w:rFonts w:ascii="黑体" w:hAnsi="宋体" w:hint="eastAsia"/>
        </w:rPr>
        <w:t>七</w:t>
      </w:r>
      <w:r w:rsidR="00133554" w:rsidRPr="00133554">
        <w:rPr>
          <w:rFonts w:ascii="黑体" w:hAnsi="宋体" w:hint="eastAsia"/>
        </w:rPr>
        <w:t xml:space="preserve">、其他需要说明的问题 </w:t>
      </w:r>
    </w:p>
    <w:tbl>
      <w:tblPr>
        <w:tblStyle w:val="a7"/>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D862EB" w14:paraId="52F2B11B" w14:textId="77777777" w:rsidTr="00D862EB">
        <w:tc>
          <w:tcPr>
            <w:tcW w:w="8296" w:type="dxa"/>
          </w:tcPr>
          <w:p w14:paraId="73244EDF" w14:textId="342A3C7A" w:rsidR="00D862EB" w:rsidRPr="00ED5B92" w:rsidRDefault="002354FA" w:rsidP="0063249D">
            <w:pPr>
              <w:pStyle w:val="DG0"/>
              <w:jc w:val="left"/>
              <w:rPr>
                <w:rFonts w:ascii="仿宋" w:eastAsia="仿宋" w:hAnsi="仿宋" w:cs="仿宋"/>
              </w:rPr>
            </w:pPr>
            <w:r>
              <w:rPr>
                <w:rFonts w:ascii="仿宋" w:eastAsia="仿宋" w:hAnsi="仿宋" w:cs="仿宋" w:hint="eastAsia"/>
              </w:rPr>
              <w:t>无</w:t>
            </w:r>
          </w:p>
        </w:tc>
      </w:tr>
    </w:tbl>
    <w:p w14:paraId="509743C7" w14:textId="77777777" w:rsidR="00133554" w:rsidRPr="00C2675D" w:rsidRDefault="00133554" w:rsidP="00883C73">
      <w:pPr>
        <w:pStyle w:val="DG1"/>
        <w:rPr>
          <w:rFonts w:ascii="黑体" w:hAnsi="宋体"/>
          <w:sz w:val="18"/>
          <w:szCs w:val="16"/>
        </w:rPr>
      </w:pPr>
    </w:p>
    <w:sectPr w:rsidR="00133554" w:rsidRPr="00C2675D" w:rsidSect="00D04E28">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2DE375" w14:textId="77777777" w:rsidR="007014B1" w:rsidRDefault="007014B1" w:rsidP="002B0C48">
      <w:r>
        <w:separator/>
      </w:r>
    </w:p>
  </w:endnote>
  <w:endnote w:type="continuationSeparator" w:id="0">
    <w:p w14:paraId="71EF51ED" w14:textId="77777777" w:rsidR="007014B1" w:rsidRDefault="007014B1" w:rsidP="002B0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 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Helvetica">
    <w:panose1 w:val="00000000000000000000"/>
    <w:charset w:val="00"/>
    <w:family w:val="auto"/>
    <w:pitch w:val="variable"/>
    <w:sig w:usb0="E00002FF" w:usb1="5000785B" w:usb2="00000000" w:usb3="00000000" w:csb0="0000019F" w:csb1="00000000"/>
  </w:font>
  <w:font w:name="方正小标宋简体">
    <w:altName w:val="黑体"/>
    <w:panose1 w:val="020B0604020202020204"/>
    <w:charset w:val="86"/>
    <w:family w:val="script"/>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EFB001" w14:textId="77777777" w:rsidR="007014B1" w:rsidRDefault="007014B1" w:rsidP="002B0C48">
      <w:r>
        <w:separator/>
      </w:r>
    </w:p>
  </w:footnote>
  <w:footnote w:type="continuationSeparator" w:id="0">
    <w:p w14:paraId="5366568F" w14:textId="77777777" w:rsidR="007014B1" w:rsidRDefault="007014B1" w:rsidP="002B0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786C5A" w14:textId="3C176498" w:rsidR="00DA4222" w:rsidRPr="008F7F31" w:rsidRDefault="00DA4222" w:rsidP="008F7F31">
    <w:pPr>
      <w:jc w:val="right"/>
      <w:rPr>
        <w:rFonts w:ascii="方正小标宋简体" w:eastAsia="方正小标宋简体" w:hAnsi="方正小标宋简体"/>
      </w:rPr>
    </w:pPr>
    <w:r w:rsidRPr="008F7F31">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6F7AC676" wp14:editId="541C9CFE">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280670"/>
                      </a:xfrm>
                      <a:prstGeom prst="rect">
                        <a:avLst/>
                      </a:prstGeom>
                      <a:solidFill>
                        <a:srgbClr val="FFFFFF"/>
                      </a:solidFill>
                      <a:ln w="6350">
                        <a:noFill/>
                      </a:ln>
                      <a:effectLst/>
                    </wps:spPr>
                    <wps:txbx>
                      <w:txbxContent>
                        <w:p w14:paraId="68BFAD57" w14:textId="2D719AA6" w:rsidR="00DA4222" w:rsidRPr="002B0C48" w:rsidRDefault="00DA4222" w:rsidP="002B0C48">
                          <w:pPr>
                            <w:rPr>
                              <w:rFonts w:ascii="Times New Roman" w:hAnsi="Times New Roman"/>
                            </w:rPr>
                          </w:pPr>
                          <w:r w:rsidRPr="002B0C48">
                            <w:rPr>
                              <w:rFonts w:ascii="Times New Roman" w:hAnsi="Times New Roman"/>
                            </w:rPr>
                            <w:t>SJQU-QR</w:t>
                          </w:r>
                          <w:r w:rsidRPr="00133554">
                            <w:rPr>
                              <w:rFonts w:ascii="Times New Roman" w:hAnsi="Times New Roman"/>
                            </w:rPr>
                            <w:t>-JW-0</w:t>
                          </w:r>
                          <w:r>
                            <w:rPr>
                              <w:rFonts w:ascii="Times New Roman" w:hAnsi="Times New Roman"/>
                            </w:rPr>
                            <w:t>55</w:t>
                          </w:r>
                          <w:r w:rsidRPr="00133554">
                            <w:rPr>
                              <w:rFonts w:ascii="Times New Roman" w:hAnsi="Times New Roman"/>
                            </w:rPr>
                            <w:t>（</w:t>
                          </w:r>
                          <w:r w:rsidRPr="00133554">
                            <w:rPr>
                              <w:rFonts w:ascii="Times New Roman" w:hAnsi="Times New Roman"/>
                            </w:rPr>
                            <w:t>A</w:t>
                          </w:r>
                          <w:r>
                            <w:rPr>
                              <w:rFonts w:ascii="Times New Roman" w:hAnsi="Times New Roman"/>
                            </w:rPr>
                            <w:t>0</w:t>
                          </w:r>
                          <w:r w:rsidRPr="00133554">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6F7AC676"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" stroked="f" strokeweight=".5pt">
              <v:textbox>
                <w:txbxContent>
                  <w:p w14:paraId="68BFAD57" w14:textId="2D719AA6" w:rsidR="00DA4222" w:rsidRPr="002B0C48" w:rsidRDefault="00DA4222" w:rsidP="002B0C48">
                    <w:pPr>
                      <w:rPr>
                        <w:rFonts w:ascii="Times New Roman" w:hAnsi="Times New Roman"/>
                      </w:rPr>
                    </w:pPr>
                    <w:r w:rsidRPr="002B0C48">
                      <w:rPr>
                        <w:rFonts w:ascii="Times New Roman" w:hAnsi="Times New Roman"/>
                      </w:rPr>
                      <w:t>SJQU-QR</w:t>
                    </w:r>
                    <w:r w:rsidRPr="00133554">
                      <w:rPr>
                        <w:rFonts w:ascii="Times New Roman" w:hAnsi="Times New Roman"/>
                      </w:rPr>
                      <w:t>-JW-0</w:t>
                    </w:r>
                    <w:r>
                      <w:rPr>
                        <w:rFonts w:ascii="Times New Roman" w:hAnsi="Times New Roman"/>
                      </w:rPr>
                      <w:t>55</w:t>
                    </w:r>
                    <w:r w:rsidRPr="00133554">
                      <w:rPr>
                        <w:rFonts w:ascii="Times New Roman" w:hAnsi="Times New Roman"/>
                      </w:rPr>
                      <w:t>（</w:t>
                    </w:r>
                    <w:r w:rsidRPr="00133554">
                      <w:rPr>
                        <w:rFonts w:ascii="Times New Roman" w:hAnsi="Times New Roman"/>
                      </w:rPr>
                      <w:t>A</w:t>
                    </w:r>
                    <w:r>
                      <w:rPr>
                        <w:rFonts w:ascii="Times New Roman" w:hAnsi="Times New Roman"/>
                      </w:rPr>
                      <w:t>0</w:t>
                    </w:r>
                    <w:r w:rsidRPr="00133554">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982F1D"/>
    <w:multiLevelType w:val="hybridMultilevel"/>
    <w:tmpl w:val="398EA052"/>
    <w:lvl w:ilvl="0" w:tplc="0409000F">
      <w:start w:val="5"/>
      <w:numFmt w:val="chineseCounting"/>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393312220">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1F"/>
    <w:rsid w:val="000203E0"/>
    <w:rsid w:val="000210E0"/>
    <w:rsid w:val="00033082"/>
    <w:rsid w:val="00044088"/>
    <w:rsid w:val="00053590"/>
    <w:rsid w:val="00056C5E"/>
    <w:rsid w:val="0006001D"/>
    <w:rsid w:val="000610F3"/>
    <w:rsid w:val="00066041"/>
    <w:rsid w:val="0007383C"/>
    <w:rsid w:val="00076794"/>
    <w:rsid w:val="00080513"/>
    <w:rsid w:val="0008122A"/>
    <w:rsid w:val="000850CF"/>
    <w:rsid w:val="00087488"/>
    <w:rsid w:val="0009050A"/>
    <w:rsid w:val="0009721F"/>
    <w:rsid w:val="000A4062"/>
    <w:rsid w:val="000A4E73"/>
    <w:rsid w:val="000B1BD2"/>
    <w:rsid w:val="000C0F0D"/>
    <w:rsid w:val="000C13BC"/>
    <w:rsid w:val="000D28E5"/>
    <w:rsid w:val="000D34D7"/>
    <w:rsid w:val="000F18FF"/>
    <w:rsid w:val="00100633"/>
    <w:rsid w:val="001068C6"/>
    <w:rsid w:val="001072BC"/>
    <w:rsid w:val="00114BD6"/>
    <w:rsid w:val="00130F6D"/>
    <w:rsid w:val="00133554"/>
    <w:rsid w:val="00144082"/>
    <w:rsid w:val="00150167"/>
    <w:rsid w:val="00150AD5"/>
    <w:rsid w:val="0016381F"/>
    <w:rsid w:val="00163A48"/>
    <w:rsid w:val="00164E36"/>
    <w:rsid w:val="001678A2"/>
    <w:rsid w:val="0017362E"/>
    <w:rsid w:val="00177E3D"/>
    <w:rsid w:val="00183AA1"/>
    <w:rsid w:val="001863BF"/>
    <w:rsid w:val="00186979"/>
    <w:rsid w:val="0018767C"/>
    <w:rsid w:val="001A135C"/>
    <w:rsid w:val="001A2351"/>
    <w:rsid w:val="001B0D49"/>
    <w:rsid w:val="001B546F"/>
    <w:rsid w:val="001C16FC"/>
    <w:rsid w:val="001C2E3E"/>
    <w:rsid w:val="001C3572"/>
    <w:rsid w:val="001C388D"/>
    <w:rsid w:val="001D48C1"/>
    <w:rsid w:val="001D5FC5"/>
    <w:rsid w:val="001E0494"/>
    <w:rsid w:val="001E1D2D"/>
    <w:rsid w:val="001E5A17"/>
    <w:rsid w:val="001E6703"/>
    <w:rsid w:val="001F284E"/>
    <w:rsid w:val="001F332E"/>
    <w:rsid w:val="00207E0E"/>
    <w:rsid w:val="00217861"/>
    <w:rsid w:val="002204E4"/>
    <w:rsid w:val="002211BF"/>
    <w:rsid w:val="0022545B"/>
    <w:rsid w:val="00233F15"/>
    <w:rsid w:val="002354FA"/>
    <w:rsid w:val="002420F1"/>
    <w:rsid w:val="00253AC8"/>
    <w:rsid w:val="00256B39"/>
    <w:rsid w:val="0026033C"/>
    <w:rsid w:val="00261DA8"/>
    <w:rsid w:val="002663E3"/>
    <w:rsid w:val="0027339A"/>
    <w:rsid w:val="00274310"/>
    <w:rsid w:val="00274E82"/>
    <w:rsid w:val="002757AB"/>
    <w:rsid w:val="0027777C"/>
    <w:rsid w:val="00277FE7"/>
    <w:rsid w:val="002854E7"/>
    <w:rsid w:val="002877FA"/>
    <w:rsid w:val="00290962"/>
    <w:rsid w:val="0029110B"/>
    <w:rsid w:val="002A4649"/>
    <w:rsid w:val="002A7227"/>
    <w:rsid w:val="002B0773"/>
    <w:rsid w:val="002B0C48"/>
    <w:rsid w:val="002B13CA"/>
    <w:rsid w:val="002B3650"/>
    <w:rsid w:val="002B5DC8"/>
    <w:rsid w:val="002B7322"/>
    <w:rsid w:val="002C58B6"/>
    <w:rsid w:val="002D0E86"/>
    <w:rsid w:val="002D4DCB"/>
    <w:rsid w:val="002D7C47"/>
    <w:rsid w:val="002E33CE"/>
    <w:rsid w:val="002E3721"/>
    <w:rsid w:val="002E6F95"/>
    <w:rsid w:val="002E764D"/>
    <w:rsid w:val="002F3157"/>
    <w:rsid w:val="002F5A41"/>
    <w:rsid w:val="002F5D36"/>
    <w:rsid w:val="002F6BD5"/>
    <w:rsid w:val="00305F23"/>
    <w:rsid w:val="00313BBA"/>
    <w:rsid w:val="00317E29"/>
    <w:rsid w:val="00321515"/>
    <w:rsid w:val="0032602E"/>
    <w:rsid w:val="00327B8C"/>
    <w:rsid w:val="00331638"/>
    <w:rsid w:val="003344A7"/>
    <w:rsid w:val="00334623"/>
    <w:rsid w:val="003367AE"/>
    <w:rsid w:val="00340439"/>
    <w:rsid w:val="00344EF2"/>
    <w:rsid w:val="00345071"/>
    <w:rsid w:val="00347EB8"/>
    <w:rsid w:val="00347F80"/>
    <w:rsid w:val="00353F74"/>
    <w:rsid w:val="003557DE"/>
    <w:rsid w:val="00361BEB"/>
    <w:rsid w:val="00370184"/>
    <w:rsid w:val="00373C8A"/>
    <w:rsid w:val="00377C10"/>
    <w:rsid w:val="00384A1F"/>
    <w:rsid w:val="00384D60"/>
    <w:rsid w:val="00385D41"/>
    <w:rsid w:val="003861BA"/>
    <w:rsid w:val="00391CBC"/>
    <w:rsid w:val="003973AB"/>
    <w:rsid w:val="00397EC7"/>
    <w:rsid w:val="003A1680"/>
    <w:rsid w:val="003A373C"/>
    <w:rsid w:val="003A5874"/>
    <w:rsid w:val="003B1258"/>
    <w:rsid w:val="003B2895"/>
    <w:rsid w:val="003B4A81"/>
    <w:rsid w:val="003C1F8D"/>
    <w:rsid w:val="003C4241"/>
    <w:rsid w:val="003C61A5"/>
    <w:rsid w:val="003D1968"/>
    <w:rsid w:val="003D22A4"/>
    <w:rsid w:val="003D4994"/>
    <w:rsid w:val="003D6A09"/>
    <w:rsid w:val="003D7EA4"/>
    <w:rsid w:val="003E10A5"/>
    <w:rsid w:val="003E7D72"/>
    <w:rsid w:val="003F3923"/>
    <w:rsid w:val="003F43F6"/>
    <w:rsid w:val="003F5BE8"/>
    <w:rsid w:val="004019DB"/>
    <w:rsid w:val="00402B67"/>
    <w:rsid w:val="00403C91"/>
    <w:rsid w:val="0040433E"/>
    <w:rsid w:val="00404974"/>
    <w:rsid w:val="00406428"/>
    <w:rsid w:val="0040726A"/>
    <w:rsid w:val="004100B0"/>
    <w:rsid w:val="00410B7E"/>
    <w:rsid w:val="0041267F"/>
    <w:rsid w:val="004216F4"/>
    <w:rsid w:val="00424BA5"/>
    <w:rsid w:val="00425431"/>
    <w:rsid w:val="00431829"/>
    <w:rsid w:val="0043532D"/>
    <w:rsid w:val="00437B60"/>
    <w:rsid w:val="004405E6"/>
    <w:rsid w:val="00443C84"/>
    <w:rsid w:val="00443C89"/>
    <w:rsid w:val="004540AA"/>
    <w:rsid w:val="00456BD8"/>
    <w:rsid w:val="00456DC8"/>
    <w:rsid w:val="00457BBE"/>
    <w:rsid w:val="00460CDE"/>
    <w:rsid w:val="0046549D"/>
    <w:rsid w:val="00471668"/>
    <w:rsid w:val="00481D95"/>
    <w:rsid w:val="00481F98"/>
    <w:rsid w:val="004829E8"/>
    <w:rsid w:val="004852BF"/>
    <w:rsid w:val="0048586E"/>
    <w:rsid w:val="00487A46"/>
    <w:rsid w:val="004928D4"/>
    <w:rsid w:val="00493504"/>
    <w:rsid w:val="00494579"/>
    <w:rsid w:val="00495A99"/>
    <w:rsid w:val="00497334"/>
    <w:rsid w:val="004A4645"/>
    <w:rsid w:val="004A6F3A"/>
    <w:rsid w:val="004B408D"/>
    <w:rsid w:val="004B6F68"/>
    <w:rsid w:val="004B73F7"/>
    <w:rsid w:val="004B7C25"/>
    <w:rsid w:val="004C1275"/>
    <w:rsid w:val="004D4FB3"/>
    <w:rsid w:val="004D75A6"/>
    <w:rsid w:val="004E3456"/>
    <w:rsid w:val="004F3DF0"/>
    <w:rsid w:val="005074E1"/>
    <w:rsid w:val="005126F1"/>
    <w:rsid w:val="00513F2F"/>
    <w:rsid w:val="0051612A"/>
    <w:rsid w:val="00516A90"/>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D82"/>
    <w:rsid w:val="005B1FFC"/>
    <w:rsid w:val="005B2B6D"/>
    <w:rsid w:val="005B4B4E"/>
    <w:rsid w:val="005C0F82"/>
    <w:rsid w:val="005C1C24"/>
    <w:rsid w:val="005C3A76"/>
    <w:rsid w:val="005D2715"/>
    <w:rsid w:val="005D4597"/>
    <w:rsid w:val="005D5B6F"/>
    <w:rsid w:val="005D6A55"/>
    <w:rsid w:val="005E0454"/>
    <w:rsid w:val="005E38A5"/>
    <w:rsid w:val="005F5185"/>
    <w:rsid w:val="0062115C"/>
    <w:rsid w:val="0062265B"/>
    <w:rsid w:val="00624B5C"/>
    <w:rsid w:val="00624FE1"/>
    <w:rsid w:val="0062577D"/>
    <w:rsid w:val="0063249D"/>
    <w:rsid w:val="006331EE"/>
    <w:rsid w:val="006355E6"/>
    <w:rsid w:val="00637CB9"/>
    <w:rsid w:val="00637E00"/>
    <w:rsid w:val="0064038A"/>
    <w:rsid w:val="00640872"/>
    <w:rsid w:val="0065167D"/>
    <w:rsid w:val="00652D13"/>
    <w:rsid w:val="00663109"/>
    <w:rsid w:val="0066595A"/>
    <w:rsid w:val="00666206"/>
    <w:rsid w:val="00672788"/>
    <w:rsid w:val="00676183"/>
    <w:rsid w:val="00680DA3"/>
    <w:rsid w:val="00680DF1"/>
    <w:rsid w:val="0068377F"/>
    <w:rsid w:val="00685171"/>
    <w:rsid w:val="00690B3D"/>
    <w:rsid w:val="00691B24"/>
    <w:rsid w:val="00695B93"/>
    <w:rsid w:val="00697C16"/>
    <w:rsid w:val="006A3BD2"/>
    <w:rsid w:val="006A5A89"/>
    <w:rsid w:val="006A61CE"/>
    <w:rsid w:val="006B3BB9"/>
    <w:rsid w:val="006B48AC"/>
    <w:rsid w:val="006B5977"/>
    <w:rsid w:val="006D1B59"/>
    <w:rsid w:val="006D2F9C"/>
    <w:rsid w:val="006D4351"/>
    <w:rsid w:val="006D5424"/>
    <w:rsid w:val="006E5CA9"/>
    <w:rsid w:val="006E5E98"/>
    <w:rsid w:val="006E7A37"/>
    <w:rsid w:val="006F1628"/>
    <w:rsid w:val="006F3151"/>
    <w:rsid w:val="007011CA"/>
    <w:rsid w:val="007014B1"/>
    <w:rsid w:val="0070346C"/>
    <w:rsid w:val="007056DE"/>
    <w:rsid w:val="00706030"/>
    <w:rsid w:val="00706121"/>
    <w:rsid w:val="00710B6B"/>
    <w:rsid w:val="00711879"/>
    <w:rsid w:val="00712A2C"/>
    <w:rsid w:val="00712E84"/>
    <w:rsid w:val="00714914"/>
    <w:rsid w:val="007208D6"/>
    <w:rsid w:val="00722BA4"/>
    <w:rsid w:val="00726786"/>
    <w:rsid w:val="00732152"/>
    <w:rsid w:val="007428DF"/>
    <w:rsid w:val="00742BD1"/>
    <w:rsid w:val="00742E7A"/>
    <w:rsid w:val="0074424F"/>
    <w:rsid w:val="00744DB0"/>
    <w:rsid w:val="007520C3"/>
    <w:rsid w:val="00764FD9"/>
    <w:rsid w:val="00767BC0"/>
    <w:rsid w:val="007740B2"/>
    <w:rsid w:val="00774C1F"/>
    <w:rsid w:val="0078194F"/>
    <w:rsid w:val="007934A4"/>
    <w:rsid w:val="007A0AC9"/>
    <w:rsid w:val="007A1B70"/>
    <w:rsid w:val="007A31EE"/>
    <w:rsid w:val="007A3BB5"/>
    <w:rsid w:val="007A57F6"/>
    <w:rsid w:val="007B4FFB"/>
    <w:rsid w:val="007C0BCE"/>
    <w:rsid w:val="007C1D1B"/>
    <w:rsid w:val="007C3566"/>
    <w:rsid w:val="007C38CA"/>
    <w:rsid w:val="007C794A"/>
    <w:rsid w:val="007D1EEA"/>
    <w:rsid w:val="007D5326"/>
    <w:rsid w:val="007D5A33"/>
    <w:rsid w:val="007E4F3A"/>
    <w:rsid w:val="007E620F"/>
    <w:rsid w:val="007E663C"/>
    <w:rsid w:val="007E7795"/>
    <w:rsid w:val="0080066B"/>
    <w:rsid w:val="00803578"/>
    <w:rsid w:val="00803B2B"/>
    <w:rsid w:val="0081023C"/>
    <w:rsid w:val="00815B8D"/>
    <w:rsid w:val="00815B8E"/>
    <w:rsid w:val="00816D99"/>
    <w:rsid w:val="0082324C"/>
    <w:rsid w:val="00823D71"/>
    <w:rsid w:val="008245AF"/>
    <w:rsid w:val="008256B9"/>
    <w:rsid w:val="008258BA"/>
    <w:rsid w:val="0083705D"/>
    <w:rsid w:val="0084242F"/>
    <w:rsid w:val="00845795"/>
    <w:rsid w:val="00847437"/>
    <w:rsid w:val="00852929"/>
    <w:rsid w:val="00872744"/>
    <w:rsid w:val="00882E15"/>
    <w:rsid w:val="00883C73"/>
    <w:rsid w:val="008901A2"/>
    <w:rsid w:val="00891751"/>
    <w:rsid w:val="008949EF"/>
    <w:rsid w:val="008A08B0"/>
    <w:rsid w:val="008A21FF"/>
    <w:rsid w:val="008B0385"/>
    <w:rsid w:val="008B1082"/>
    <w:rsid w:val="008B188E"/>
    <w:rsid w:val="008B397C"/>
    <w:rsid w:val="008B47F4"/>
    <w:rsid w:val="008B7448"/>
    <w:rsid w:val="008B7E1E"/>
    <w:rsid w:val="008C07FE"/>
    <w:rsid w:val="008C2AE6"/>
    <w:rsid w:val="008C2DE8"/>
    <w:rsid w:val="008C5113"/>
    <w:rsid w:val="008C5B8A"/>
    <w:rsid w:val="008C7FE2"/>
    <w:rsid w:val="008D3D5F"/>
    <w:rsid w:val="008D4E81"/>
    <w:rsid w:val="008D505F"/>
    <w:rsid w:val="008E0F55"/>
    <w:rsid w:val="008E680F"/>
    <w:rsid w:val="008F253F"/>
    <w:rsid w:val="008F7A24"/>
    <w:rsid w:val="008F7F31"/>
    <w:rsid w:val="00900019"/>
    <w:rsid w:val="009004EF"/>
    <w:rsid w:val="009023B1"/>
    <w:rsid w:val="009147D6"/>
    <w:rsid w:val="00914D98"/>
    <w:rsid w:val="00925F8C"/>
    <w:rsid w:val="00927324"/>
    <w:rsid w:val="00932ED7"/>
    <w:rsid w:val="00933990"/>
    <w:rsid w:val="009343D4"/>
    <w:rsid w:val="00941B89"/>
    <w:rsid w:val="00941DEA"/>
    <w:rsid w:val="009467AD"/>
    <w:rsid w:val="00961616"/>
    <w:rsid w:val="009656CC"/>
    <w:rsid w:val="00967E17"/>
    <w:rsid w:val="00970E8C"/>
    <w:rsid w:val="00971671"/>
    <w:rsid w:val="0097331C"/>
    <w:rsid w:val="00981A37"/>
    <w:rsid w:val="009830B2"/>
    <w:rsid w:val="0099063E"/>
    <w:rsid w:val="00992356"/>
    <w:rsid w:val="00992674"/>
    <w:rsid w:val="00993548"/>
    <w:rsid w:val="00994793"/>
    <w:rsid w:val="00996AE3"/>
    <w:rsid w:val="009A0450"/>
    <w:rsid w:val="009A1E27"/>
    <w:rsid w:val="009A307B"/>
    <w:rsid w:val="009A4EAD"/>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201"/>
    <w:rsid w:val="009E6FC4"/>
    <w:rsid w:val="009F00DC"/>
    <w:rsid w:val="009F08EF"/>
    <w:rsid w:val="009F3199"/>
    <w:rsid w:val="009F3355"/>
    <w:rsid w:val="009F3648"/>
    <w:rsid w:val="009F3B7A"/>
    <w:rsid w:val="009F54D0"/>
    <w:rsid w:val="00A04523"/>
    <w:rsid w:val="00A15978"/>
    <w:rsid w:val="00A16159"/>
    <w:rsid w:val="00A161E6"/>
    <w:rsid w:val="00A17885"/>
    <w:rsid w:val="00A2337D"/>
    <w:rsid w:val="00A25A31"/>
    <w:rsid w:val="00A31BBE"/>
    <w:rsid w:val="00A31D34"/>
    <w:rsid w:val="00A333EF"/>
    <w:rsid w:val="00A33E85"/>
    <w:rsid w:val="00A33F85"/>
    <w:rsid w:val="00A40645"/>
    <w:rsid w:val="00A6016C"/>
    <w:rsid w:val="00A717CF"/>
    <w:rsid w:val="00A72B2F"/>
    <w:rsid w:val="00A769B1"/>
    <w:rsid w:val="00A77DA3"/>
    <w:rsid w:val="00A837D5"/>
    <w:rsid w:val="00A83E04"/>
    <w:rsid w:val="00A87B08"/>
    <w:rsid w:val="00A91091"/>
    <w:rsid w:val="00A93EE3"/>
    <w:rsid w:val="00A94BA9"/>
    <w:rsid w:val="00AA4970"/>
    <w:rsid w:val="00AA536D"/>
    <w:rsid w:val="00AA5E9B"/>
    <w:rsid w:val="00AB22C0"/>
    <w:rsid w:val="00AB28FC"/>
    <w:rsid w:val="00AB49E4"/>
    <w:rsid w:val="00AC1479"/>
    <w:rsid w:val="00AC1A04"/>
    <w:rsid w:val="00AC2AAC"/>
    <w:rsid w:val="00AC40F1"/>
    <w:rsid w:val="00AC4C45"/>
    <w:rsid w:val="00AD1085"/>
    <w:rsid w:val="00AD132E"/>
    <w:rsid w:val="00AD5B40"/>
    <w:rsid w:val="00AE0FA8"/>
    <w:rsid w:val="00AF289F"/>
    <w:rsid w:val="00AF30B9"/>
    <w:rsid w:val="00AF43DF"/>
    <w:rsid w:val="00AF67A4"/>
    <w:rsid w:val="00AF7510"/>
    <w:rsid w:val="00B04161"/>
    <w:rsid w:val="00B12D31"/>
    <w:rsid w:val="00B15F6E"/>
    <w:rsid w:val="00B21BEE"/>
    <w:rsid w:val="00B23284"/>
    <w:rsid w:val="00B25271"/>
    <w:rsid w:val="00B35542"/>
    <w:rsid w:val="00B37D43"/>
    <w:rsid w:val="00B46F21"/>
    <w:rsid w:val="00B511A5"/>
    <w:rsid w:val="00B51CDE"/>
    <w:rsid w:val="00B56541"/>
    <w:rsid w:val="00B56985"/>
    <w:rsid w:val="00B605ED"/>
    <w:rsid w:val="00B626D2"/>
    <w:rsid w:val="00B7001F"/>
    <w:rsid w:val="00B71F97"/>
    <w:rsid w:val="00B72538"/>
    <w:rsid w:val="00B736A7"/>
    <w:rsid w:val="00B7651F"/>
    <w:rsid w:val="00B76F71"/>
    <w:rsid w:val="00B919FA"/>
    <w:rsid w:val="00B94A16"/>
    <w:rsid w:val="00BA6044"/>
    <w:rsid w:val="00BB1A93"/>
    <w:rsid w:val="00BC14BF"/>
    <w:rsid w:val="00BC2625"/>
    <w:rsid w:val="00BC3200"/>
    <w:rsid w:val="00BC338A"/>
    <w:rsid w:val="00BC6017"/>
    <w:rsid w:val="00BD7703"/>
    <w:rsid w:val="00BD7AB0"/>
    <w:rsid w:val="00BE0B8A"/>
    <w:rsid w:val="00BF3C20"/>
    <w:rsid w:val="00C00298"/>
    <w:rsid w:val="00C011BC"/>
    <w:rsid w:val="00C03DBA"/>
    <w:rsid w:val="00C112E7"/>
    <w:rsid w:val="00C11C78"/>
    <w:rsid w:val="00C11CD4"/>
    <w:rsid w:val="00C15061"/>
    <w:rsid w:val="00C1713D"/>
    <w:rsid w:val="00C20D9D"/>
    <w:rsid w:val="00C2134F"/>
    <w:rsid w:val="00C213F9"/>
    <w:rsid w:val="00C24718"/>
    <w:rsid w:val="00C2675D"/>
    <w:rsid w:val="00C30AEE"/>
    <w:rsid w:val="00C33362"/>
    <w:rsid w:val="00C353AE"/>
    <w:rsid w:val="00C4194E"/>
    <w:rsid w:val="00C516B1"/>
    <w:rsid w:val="00C5350C"/>
    <w:rsid w:val="00C54E7E"/>
    <w:rsid w:val="00C56E09"/>
    <w:rsid w:val="00C61B1B"/>
    <w:rsid w:val="00C66AB7"/>
    <w:rsid w:val="00C673D1"/>
    <w:rsid w:val="00C746CB"/>
    <w:rsid w:val="00C77BBF"/>
    <w:rsid w:val="00C77D64"/>
    <w:rsid w:val="00C81564"/>
    <w:rsid w:val="00C9080C"/>
    <w:rsid w:val="00C94429"/>
    <w:rsid w:val="00C960F3"/>
    <w:rsid w:val="00CA18FD"/>
    <w:rsid w:val="00CA24F8"/>
    <w:rsid w:val="00CA27E5"/>
    <w:rsid w:val="00CA4897"/>
    <w:rsid w:val="00CA6928"/>
    <w:rsid w:val="00CB3D3F"/>
    <w:rsid w:val="00CB55C1"/>
    <w:rsid w:val="00CB5A1A"/>
    <w:rsid w:val="00CC59E6"/>
    <w:rsid w:val="00CD5BDD"/>
    <w:rsid w:val="00CF096B"/>
    <w:rsid w:val="00CF10F7"/>
    <w:rsid w:val="00CF5EE3"/>
    <w:rsid w:val="00CF6150"/>
    <w:rsid w:val="00CF691F"/>
    <w:rsid w:val="00D00D99"/>
    <w:rsid w:val="00D013A4"/>
    <w:rsid w:val="00D026DC"/>
    <w:rsid w:val="00D04E28"/>
    <w:rsid w:val="00D15595"/>
    <w:rsid w:val="00D343A8"/>
    <w:rsid w:val="00D37832"/>
    <w:rsid w:val="00D43C03"/>
    <w:rsid w:val="00D44860"/>
    <w:rsid w:val="00D47689"/>
    <w:rsid w:val="00D50C42"/>
    <w:rsid w:val="00D57CF5"/>
    <w:rsid w:val="00D612BC"/>
    <w:rsid w:val="00D62F98"/>
    <w:rsid w:val="00D63D57"/>
    <w:rsid w:val="00D66FD6"/>
    <w:rsid w:val="00D8285B"/>
    <w:rsid w:val="00D862EB"/>
    <w:rsid w:val="00D86619"/>
    <w:rsid w:val="00D93E7C"/>
    <w:rsid w:val="00DA4222"/>
    <w:rsid w:val="00DB1752"/>
    <w:rsid w:val="00DB2BE6"/>
    <w:rsid w:val="00DB5505"/>
    <w:rsid w:val="00DB76B3"/>
    <w:rsid w:val="00DD1052"/>
    <w:rsid w:val="00DD3C7B"/>
    <w:rsid w:val="00DE2B21"/>
    <w:rsid w:val="00DE3DE3"/>
    <w:rsid w:val="00DE48DE"/>
    <w:rsid w:val="00DF100A"/>
    <w:rsid w:val="00DF25F2"/>
    <w:rsid w:val="00DF4166"/>
    <w:rsid w:val="00E000F4"/>
    <w:rsid w:val="00E01231"/>
    <w:rsid w:val="00E04279"/>
    <w:rsid w:val="00E11393"/>
    <w:rsid w:val="00E125D9"/>
    <w:rsid w:val="00E14E46"/>
    <w:rsid w:val="00E16D30"/>
    <w:rsid w:val="00E1795F"/>
    <w:rsid w:val="00E31E69"/>
    <w:rsid w:val="00E33169"/>
    <w:rsid w:val="00E34A7B"/>
    <w:rsid w:val="00E40973"/>
    <w:rsid w:val="00E44A62"/>
    <w:rsid w:val="00E545FF"/>
    <w:rsid w:val="00E6080E"/>
    <w:rsid w:val="00E619D0"/>
    <w:rsid w:val="00E64168"/>
    <w:rsid w:val="00E655B3"/>
    <w:rsid w:val="00E66F21"/>
    <w:rsid w:val="00E7081D"/>
    <w:rsid w:val="00E70904"/>
    <w:rsid w:val="00E71319"/>
    <w:rsid w:val="00E75171"/>
    <w:rsid w:val="00E804B0"/>
    <w:rsid w:val="00E86772"/>
    <w:rsid w:val="00E87CD9"/>
    <w:rsid w:val="00E90B8B"/>
    <w:rsid w:val="00E93ADD"/>
    <w:rsid w:val="00E952D8"/>
    <w:rsid w:val="00EA2B2E"/>
    <w:rsid w:val="00EB00E4"/>
    <w:rsid w:val="00EB28DA"/>
    <w:rsid w:val="00EB3812"/>
    <w:rsid w:val="00EB44EB"/>
    <w:rsid w:val="00EB66B8"/>
    <w:rsid w:val="00EB791E"/>
    <w:rsid w:val="00EC6B0C"/>
    <w:rsid w:val="00EC70A9"/>
    <w:rsid w:val="00ED4C3A"/>
    <w:rsid w:val="00ED5359"/>
    <w:rsid w:val="00ED5B92"/>
    <w:rsid w:val="00EE1C85"/>
    <w:rsid w:val="00EF21D9"/>
    <w:rsid w:val="00EF2A94"/>
    <w:rsid w:val="00EF32FB"/>
    <w:rsid w:val="00EF44B1"/>
    <w:rsid w:val="00EF4865"/>
    <w:rsid w:val="00EF5954"/>
    <w:rsid w:val="00EF62B1"/>
    <w:rsid w:val="00F04253"/>
    <w:rsid w:val="00F100D2"/>
    <w:rsid w:val="00F12942"/>
    <w:rsid w:val="00F13C41"/>
    <w:rsid w:val="00F14886"/>
    <w:rsid w:val="00F16421"/>
    <w:rsid w:val="00F201EE"/>
    <w:rsid w:val="00F35AA0"/>
    <w:rsid w:val="00F43C49"/>
    <w:rsid w:val="00F45C12"/>
    <w:rsid w:val="00F544A2"/>
    <w:rsid w:val="00F73D03"/>
    <w:rsid w:val="00F75D77"/>
    <w:rsid w:val="00F76CB9"/>
    <w:rsid w:val="00F77A73"/>
    <w:rsid w:val="00F80E46"/>
    <w:rsid w:val="00F82D1E"/>
    <w:rsid w:val="00F93D8C"/>
    <w:rsid w:val="00F94908"/>
    <w:rsid w:val="00F96236"/>
    <w:rsid w:val="00FA10CE"/>
    <w:rsid w:val="00FA222F"/>
    <w:rsid w:val="00FA2891"/>
    <w:rsid w:val="00FA4EB7"/>
    <w:rsid w:val="00FB693D"/>
    <w:rsid w:val="00FB6A9C"/>
    <w:rsid w:val="00FB7768"/>
    <w:rsid w:val="00FC5054"/>
    <w:rsid w:val="00FC7489"/>
    <w:rsid w:val="00FD1BA8"/>
    <w:rsid w:val="00FD218F"/>
    <w:rsid w:val="00FD5663"/>
    <w:rsid w:val="00FD56C6"/>
    <w:rsid w:val="00FD5ECC"/>
    <w:rsid w:val="00FD7832"/>
    <w:rsid w:val="00FE2153"/>
    <w:rsid w:val="00FE3221"/>
    <w:rsid w:val="00FE48EA"/>
    <w:rsid w:val="00FE571F"/>
    <w:rsid w:val="00FE7E73"/>
    <w:rsid w:val="00FF47F6"/>
    <w:rsid w:val="00FF6295"/>
    <w:rsid w:val="016E63C2"/>
    <w:rsid w:val="024B0C39"/>
    <w:rsid w:val="0A8128A6"/>
    <w:rsid w:val="0BF32A1B"/>
    <w:rsid w:val="10BD2C22"/>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B0853C3"/>
  <w15:docId w15:val="{2EC5F628-3BCA-8F43-AF34-D6816A9C5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2AAC"/>
    <w:rPr>
      <w:rFonts w:ascii="宋体" w:eastAsia="宋体" w:hAnsi="宋体" w:cs="宋体"/>
      <w:sz w:val="24"/>
      <w:szCs w:val="24"/>
    </w:rPr>
  </w:style>
  <w:style w:type="paragraph" w:styleId="1">
    <w:name w:val="heading 1"/>
    <w:basedOn w:val="a"/>
    <w:next w:val="a"/>
    <w:link w:val="10"/>
    <w:uiPriority w:val="9"/>
    <w:qFormat/>
    <w:rsid w:val="00FF47F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a7">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customStyle="1" w:styleId="DG">
    <w:name w:val="表格标题DG"/>
    <w:basedOn w:val="a"/>
    <w:qFormat/>
    <w:rsid w:val="00100633"/>
    <w:pPr>
      <w:snapToGrid w:val="0"/>
      <w:jc w:val="center"/>
    </w:pPr>
    <w:rPr>
      <w:rFonts w:ascii="Arial" w:eastAsia="黑体" w:hAnsi="Arial"/>
      <w:bCs/>
      <w:color w:val="000000"/>
      <w:sz w:val="21"/>
      <w:szCs w:val="20"/>
    </w:rPr>
  </w:style>
  <w:style w:type="paragraph" w:customStyle="1" w:styleId="DG0">
    <w:name w:val="表格正文DG"/>
    <w:basedOn w:val="a"/>
    <w:qFormat/>
    <w:rsid w:val="002B13CA"/>
    <w:pPr>
      <w:jc w:val="center"/>
    </w:pPr>
    <w:rPr>
      <w:rFonts w:ascii="Times New Roman" w:hAnsi="Times New Roman"/>
      <w:color w:val="000000"/>
      <w:sz w:val="21"/>
      <w:szCs w:val="21"/>
    </w:rPr>
  </w:style>
  <w:style w:type="paragraph" w:styleId="a8">
    <w:name w:val="List Paragraph"/>
    <w:basedOn w:val="a"/>
    <w:uiPriority w:val="99"/>
    <w:unhideWhenUsed/>
    <w:rsid w:val="00087488"/>
    <w:pPr>
      <w:ind w:firstLineChars="200" w:firstLine="420"/>
    </w:pPr>
  </w:style>
  <w:style w:type="character" w:styleId="a9">
    <w:name w:val="Strong"/>
    <w:basedOn w:val="a0"/>
    <w:uiPriority w:val="22"/>
    <w:qFormat/>
    <w:rsid w:val="00695B93"/>
    <w:rPr>
      <w:b/>
      <w:bCs/>
    </w:rPr>
  </w:style>
  <w:style w:type="paragraph" w:styleId="aa">
    <w:name w:val="Normal (Web)"/>
    <w:basedOn w:val="a"/>
    <w:uiPriority w:val="99"/>
    <w:unhideWhenUsed/>
    <w:rsid w:val="00E6080E"/>
    <w:pPr>
      <w:spacing w:before="100" w:beforeAutospacing="1" w:after="100" w:afterAutospacing="1"/>
    </w:pPr>
  </w:style>
  <w:style w:type="paragraph" w:customStyle="1" w:styleId="DG1">
    <w:name w:val="一级标题DG"/>
    <w:basedOn w:val="a"/>
    <w:qFormat/>
    <w:rsid w:val="00AD5B40"/>
    <w:pPr>
      <w:spacing w:line="480" w:lineRule="auto"/>
      <w:outlineLvl w:val="0"/>
    </w:pPr>
    <w:rPr>
      <w:rFonts w:ascii="Arial" w:eastAsia="黑体" w:hAnsi="Arial"/>
      <w:sz w:val="28"/>
    </w:rPr>
  </w:style>
  <w:style w:type="paragraph" w:customStyle="1" w:styleId="DG2">
    <w:name w:val="二级标题DG"/>
    <w:basedOn w:val="aa"/>
    <w:qFormat/>
    <w:rsid w:val="00305F23"/>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qFormat/>
    <w:rsid w:val="00AB22C0"/>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rsid w:val="00FF47F6"/>
    <w:rPr>
      <w:rFonts w:ascii="Calibri" w:eastAsia="宋体" w:hAnsi="Calibri" w:cs="Times New Roman"/>
      <w:b/>
      <w:bCs/>
      <w:kern w:val="44"/>
      <w:sz w:val="44"/>
      <w:szCs w:val="44"/>
    </w:rPr>
  </w:style>
  <w:style w:type="paragraph" w:styleId="ab">
    <w:name w:val="annotation text"/>
    <w:basedOn w:val="a"/>
    <w:link w:val="ac"/>
    <w:uiPriority w:val="99"/>
    <w:qFormat/>
    <w:rsid w:val="009A1E27"/>
    <w:pPr>
      <w:widowControl w:val="0"/>
    </w:pPr>
    <w:rPr>
      <w:rFonts w:ascii="Times New Roman" w:hAnsi="Times New Roman" w:cs="Times New Roman"/>
      <w:kern w:val="2"/>
      <w:sz w:val="21"/>
    </w:rPr>
  </w:style>
  <w:style w:type="character" w:customStyle="1" w:styleId="ac">
    <w:name w:val="批注文字 字符"/>
    <w:basedOn w:val="a0"/>
    <w:link w:val="ab"/>
    <w:uiPriority w:val="99"/>
    <w:rsid w:val="009A1E27"/>
    <w:rPr>
      <w:rFonts w:ascii="Times New Roman" w:eastAsia="宋体" w:hAnsi="Times New Roman" w:cs="Times New Roman"/>
      <w:kern w:val="2"/>
      <w:sz w:val="21"/>
      <w:szCs w:val="24"/>
    </w:rPr>
  </w:style>
  <w:style w:type="character" w:customStyle="1" w:styleId="editor-text-node">
    <w:name w:val="editor-text-node"/>
    <w:basedOn w:val="a0"/>
    <w:rsid w:val="00A17885"/>
  </w:style>
  <w:style w:type="character" w:styleId="ad">
    <w:name w:val="Placeholder Text"/>
    <w:basedOn w:val="a0"/>
    <w:uiPriority w:val="99"/>
    <w:unhideWhenUsed/>
    <w:rsid w:val="009A0450"/>
    <w:rPr>
      <w:color w:val="808080"/>
    </w:rPr>
  </w:style>
  <w:style w:type="character" w:customStyle="1" w:styleId="fontstyle01">
    <w:name w:val="fontstyle01"/>
    <w:basedOn w:val="a0"/>
    <w:rsid w:val="00460CDE"/>
    <w:rPr>
      <w:rFonts w:ascii="宋体" w:eastAsia="宋体" w:hAnsi="宋体" w:hint="eastAsia"/>
      <w:b w:val="0"/>
      <w:bCs w:val="0"/>
      <w:i w:val="0"/>
      <w:iCs w:val="0"/>
      <w:color w:val="000000"/>
      <w:sz w:val="22"/>
      <w:szCs w:val="22"/>
    </w:rPr>
  </w:style>
  <w:style w:type="character" w:customStyle="1" w:styleId="fontstyle11">
    <w:name w:val="fontstyle11"/>
    <w:basedOn w:val="a0"/>
    <w:rsid w:val="00460CDE"/>
    <w:rPr>
      <w:rFonts w:ascii="宋体" w:eastAsia="宋体" w:hAnsi="宋体" w:hint="eastAsia"/>
      <w:b w:val="0"/>
      <w:bCs w:val="0"/>
      <w:i w:val="0"/>
      <w:iCs w:val="0"/>
      <w:color w:val="000000"/>
      <w:sz w:val="22"/>
      <w:szCs w:val="22"/>
    </w:rPr>
  </w:style>
  <w:style w:type="character" w:customStyle="1" w:styleId="ae">
    <w:name w:val="正文文本缩进 字符"/>
    <w:link w:val="af"/>
    <w:uiPriority w:val="99"/>
    <w:rsid w:val="00207E0E"/>
    <w:rPr>
      <w:kern w:val="2"/>
      <w:sz w:val="21"/>
    </w:rPr>
  </w:style>
  <w:style w:type="paragraph" w:styleId="af">
    <w:name w:val="Body Text Indent"/>
    <w:basedOn w:val="a"/>
    <w:link w:val="ae"/>
    <w:uiPriority w:val="99"/>
    <w:rsid w:val="00207E0E"/>
    <w:pPr>
      <w:widowControl w:val="0"/>
      <w:spacing w:line="480" w:lineRule="exact"/>
      <w:ind w:firstLine="425"/>
      <w:jc w:val="both"/>
    </w:pPr>
    <w:rPr>
      <w:rFonts w:asciiTheme="minorHAnsi" w:eastAsiaTheme="minorEastAsia" w:hAnsiTheme="minorHAnsi" w:cstheme="minorBidi"/>
      <w:kern w:val="2"/>
      <w:sz w:val="21"/>
      <w:szCs w:val="20"/>
    </w:rPr>
  </w:style>
  <w:style w:type="character" w:customStyle="1" w:styleId="11">
    <w:name w:val="正文文本缩进 字符1"/>
    <w:basedOn w:val="a0"/>
    <w:uiPriority w:val="99"/>
    <w:semiHidden/>
    <w:rsid w:val="00207E0E"/>
    <w:rPr>
      <w:rFonts w:ascii="宋体" w:eastAsia="宋体" w:hAnsi="宋体" w:cs="宋体"/>
      <w:sz w:val="24"/>
      <w:szCs w:val="24"/>
    </w:rPr>
  </w:style>
  <w:style w:type="paragraph" w:styleId="af0">
    <w:name w:val="Revision"/>
    <w:hidden/>
    <w:uiPriority w:val="99"/>
    <w:unhideWhenUsed/>
    <w:rsid w:val="006F1628"/>
    <w:rPr>
      <w:rFonts w:ascii="宋体" w:eastAsia="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6538674">
      <w:bodyDiv w:val="1"/>
      <w:marLeft w:val="0"/>
      <w:marRight w:val="0"/>
      <w:marTop w:val="0"/>
      <w:marBottom w:val="0"/>
      <w:divBdr>
        <w:top w:val="none" w:sz="0" w:space="0" w:color="auto"/>
        <w:left w:val="none" w:sz="0" w:space="0" w:color="auto"/>
        <w:bottom w:val="none" w:sz="0" w:space="0" w:color="auto"/>
        <w:right w:val="none" w:sz="0" w:space="0" w:color="auto"/>
      </w:divBdr>
    </w:div>
    <w:div w:id="77211757">
      <w:bodyDiv w:val="1"/>
      <w:marLeft w:val="0"/>
      <w:marRight w:val="0"/>
      <w:marTop w:val="0"/>
      <w:marBottom w:val="0"/>
      <w:divBdr>
        <w:top w:val="none" w:sz="0" w:space="0" w:color="auto"/>
        <w:left w:val="none" w:sz="0" w:space="0" w:color="auto"/>
        <w:bottom w:val="none" w:sz="0" w:space="0" w:color="auto"/>
        <w:right w:val="none" w:sz="0" w:space="0" w:color="auto"/>
      </w:divBdr>
      <w:divsChild>
        <w:div w:id="2128623703">
          <w:marLeft w:val="0"/>
          <w:marRight w:val="0"/>
          <w:marTop w:val="0"/>
          <w:marBottom w:val="0"/>
          <w:divBdr>
            <w:top w:val="none" w:sz="0" w:space="0" w:color="auto"/>
            <w:left w:val="none" w:sz="0" w:space="0" w:color="auto"/>
            <w:bottom w:val="none" w:sz="0" w:space="0" w:color="auto"/>
            <w:right w:val="none" w:sz="0" w:space="0" w:color="auto"/>
          </w:divBdr>
          <w:divsChild>
            <w:div w:id="205923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2963">
      <w:bodyDiv w:val="1"/>
      <w:marLeft w:val="0"/>
      <w:marRight w:val="0"/>
      <w:marTop w:val="0"/>
      <w:marBottom w:val="0"/>
      <w:divBdr>
        <w:top w:val="none" w:sz="0" w:space="0" w:color="auto"/>
        <w:left w:val="none" w:sz="0" w:space="0" w:color="auto"/>
        <w:bottom w:val="none" w:sz="0" w:space="0" w:color="auto"/>
        <w:right w:val="none" w:sz="0" w:space="0" w:color="auto"/>
      </w:divBdr>
      <w:divsChild>
        <w:div w:id="1617718390">
          <w:marLeft w:val="0"/>
          <w:marRight w:val="0"/>
          <w:marTop w:val="0"/>
          <w:marBottom w:val="0"/>
          <w:divBdr>
            <w:top w:val="none" w:sz="0" w:space="0" w:color="auto"/>
            <w:left w:val="none" w:sz="0" w:space="0" w:color="auto"/>
            <w:bottom w:val="none" w:sz="0" w:space="0" w:color="auto"/>
            <w:right w:val="none" w:sz="0" w:space="0" w:color="auto"/>
          </w:divBdr>
          <w:divsChild>
            <w:div w:id="1124497249">
              <w:marLeft w:val="0"/>
              <w:marRight w:val="0"/>
              <w:marTop w:val="0"/>
              <w:marBottom w:val="0"/>
              <w:divBdr>
                <w:top w:val="none" w:sz="0" w:space="0" w:color="auto"/>
                <w:left w:val="none" w:sz="0" w:space="0" w:color="auto"/>
                <w:bottom w:val="none" w:sz="0" w:space="0" w:color="auto"/>
                <w:right w:val="none" w:sz="0" w:space="0" w:color="auto"/>
              </w:divBdr>
              <w:divsChild>
                <w:div w:id="185830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046851">
      <w:bodyDiv w:val="1"/>
      <w:marLeft w:val="0"/>
      <w:marRight w:val="0"/>
      <w:marTop w:val="0"/>
      <w:marBottom w:val="0"/>
      <w:divBdr>
        <w:top w:val="none" w:sz="0" w:space="0" w:color="auto"/>
        <w:left w:val="none" w:sz="0" w:space="0" w:color="auto"/>
        <w:bottom w:val="none" w:sz="0" w:space="0" w:color="auto"/>
        <w:right w:val="none" w:sz="0" w:space="0" w:color="auto"/>
      </w:divBdr>
    </w:div>
    <w:div w:id="459805112">
      <w:bodyDiv w:val="1"/>
      <w:marLeft w:val="0"/>
      <w:marRight w:val="0"/>
      <w:marTop w:val="0"/>
      <w:marBottom w:val="0"/>
      <w:divBdr>
        <w:top w:val="none" w:sz="0" w:space="0" w:color="auto"/>
        <w:left w:val="none" w:sz="0" w:space="0" w:color="auto"/>
        <w:bottom w:val="none" w:sz="0" w:space="0" w:color="auto"/>
        <w:right w:val="none" w:sz="0" w:space="0" w:color="auto"/>
      </w:divBdr>
    </w:div>
    <w:div w:id="502669567">
      <w:bodyDiv w:val="1"/>
      <w:marLeft w:val="0"/>
      <w:marRight w:val="0"/>
      <w:marTop w:val="0"/>
      <w:marBottom w:val="0"/>
      <w:divBdr>
        <w:top w:val="none" w:sz="0" w:space="0" w:color="auto"/>
        <w:left w:val="none" w:sz="0" w:space="0" w:color="auto"/>
        <w:bottom w:val="none" w:sz="0" w:space="0" w:color="auto"/>
        <w:right w:val="none" w:sz="0" w:space="0" w:color="auto"/>
      </w:divBdr>
      <w:divsChild>
        <w:div w:id="1920482616">
          <w:marLeft w:val="0"/>
          <w:marRight w:val="0"/>
          <w:marTop w:val="0"/>
          <w:marBottom w:val="0"/>
          <w:divBdr>
            <w:top w:val="none" w:sz="0" w:space="0" w:color="auto"/>
            <w:left w:val="none" w:sz="0" w:space="0" w:color="auto"/>
            <w:bottom w:val="none" w:sz="0" w:space="0" w:color="auto"/>
            <w:right w:val="none" w:sz="0" w:space="0" w:color="auto"/>
          </w:divBdr>
          <w:divsChild>
            <w:div w:id="1399860253">
              <w:marLeft w:val="0"/>
              <w:marRight w:val="0"/>
              <w:marTop w:val="0"/>
              <w:marBottom w:val="0"/>
              <w:divBdr>
                <w:top w:val="none" w:sz="0" w:space="0" w:color="auto"/>
                <w:left w:val="none" w:sz="0" w:space="0" w:color="auto"/>
                <w:bottom w:val="none" w:sz="0" w:space="0" w:color="auto"/>
                <w:right w:val="none" w:sz="0" w:space="0" w:color="auto"/>
              </w:divBdr>
              <w:divsChild>
                <w:div w:id="2115664817">
                  <w:marLeft w:val="0"/>
                  <w:marRight w:val="0"/>
                  <w:marTop w:val="0"/>
                  <w:marBottom w:val="0"/>
                  <w:divBdr>
                    <w:top w:val="none" w:sz="0" w:space="0" w:color="auto"/>
                    <w:left w:val="none" w:sz="0" w:space="0" w:color="auto"/>
                    <w:bottom w:val="none" w:sz="0" w:space="0" w:color="auto"/>
                    <w:right w:val="none" w:sz="0" w:space="0" w:color="auto"/>
                  </w:divBdr>
                  <w:divsChild>
                    <w:div w:id="177065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674541">
      <w:bodyDiv w:val="1"/>
      <w:marLeft w:val="0"/>
      <w:marRight w:val="0"/>
      <w:marTop w:val="0"/>
      <w:marBottom w:val="0"/>
      <w:divBdr>
        <w:top w:val="none" w:sz="0" w:space="0" w:color="auto"/>
        <w:left w:val="none" w:sz="0" w:space="0" w:color="auto"/>
        <w:bottom w:val="none" w:sz="0" w:space="0" w:color="auto"/>
        <w:right w:val="none" w:sz="0" w:space="0" w:color="auto"/>
      </w:divBdr>
    </w:div>
    <w:div w:id="623387904">
      <w:bodyDiv w:val="1"/>
      <w:marLeft w:val="0"/>
      <w:marRight w:val="0"/>
      <w:marTop w:val="0"/>
      <w:marBottom w:val="0"/>
      <w:divBdr>
        <w:top w:val="none" w:sz="0" w:space="0" w:color="auto"/>
        <w:left w:val="none" w:sz="0" w:space="0" w:color="auto"/>
        <w:bottom w:val="none" w:sz="0" w:space="0" w:color="auto"/>
        <w:right w:val="none" w:sz="0" w:space="0" w:color="auto"/>
      </w:divBdr>
      <w:divsChild>
        <w:div w:id="911044283">
          <w:marLeft w:val="0"/>
          <w:marRight w:val="0"/>
          <w:marTop w:val="0"/>
          <w:marBottom w:val="0"/>
          <w:divBdr>
            <w:top w:val="none" w:sz="0" w:space="0" w:color="auto"/>
            <w:left w:val="none" w:sz="0" w:space="0" w:color="auto"/>
            <w:bottom w:val="none" w:sz="0" w:space="0" w:color="auto"/>
            <w:right w:val="none" w:sz="0" w:space="0" w:color="auto"/>
          </w:divBdr>
          <w:divsChild>
            <w:div w:id="1810247982">
              <w:marLeft w:val="0"/>
              <w:marRight w:val="0"/>
              <w:marTop w:val="0"/>
              <w:marBottom w:val="0"/>
              <w:divBdr>
                <w:top w:val="none" w:sz="0" w:space="0" w:color="auto"/>
                <w:left w:val="none" w:sz="0" w:space="0" w:color="auto"/>
                <w:bottom w:val="none" w:sz="0" w:space="0" w:color="auto"/>
                <w:right w:val="none" w:sz="0" w:space="0" w:color="auto"/>
              </w:divBdr>
              <w:divsChild>
                <w:div w:id="9749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1890">
      <w:bodyDiv w:val="1"/>
      <w:marLeft w:val="0"/>
      <w:marRight w:val="0"/>
      <w:marTop w:val="0"/>
      <w:marBottom w:val="0"/>
      <w:divBdr>
        <w:top w:val="none" w:sz="0" w:space="0" w:color="auto"/>
        <w:left w:val="none" w:sz="0" w:space="0" w:color="auto"/>
        <w:bottom w:val="none" w:sz="0" w:space="0" w:color="auto"/>
        <w:right w:val="none" w:sz="0" w:space="0" w:color="auto"/>
      </w:divBdr>
      <w:divsChild>
        <w:div w:id="605230106">
          <w:marLeft w:val="0"/>
          <w:marRight w:val="0"/>
          <w:marTop w:val="0"/>
          <w:marBottom w:val="0"/>
          <w:divBdr>
            <w:top w:val="none" w:sz="0" w:space="0" w:color="auto"/>
            <w:left w:val="none" w:sz="0" w:space="0" w:color="auto"/>
            <w:bottom w:val="none" w:sz="0" w:space="0" w:color="auto"/>
            <w:right w:val="none" w:sz="0" w:space="0" w:color="auto"/>
          </w:divBdr>
          <w:divsChild>
            <w:div w:id="1611012182">
              <w:marLeft w:val="0"/>
              <w:marRight w:val="0"/>
              <w:marTop w:val="0"/>
              <w:marBottom w:val="0"/>
              <w:divBdr>
                <w:top w:val="none" w:sz="0" w:space="0" w:color="auto"/>
                <w:left w:val="none" w:sz="0" w:space="0" w:color="auto"/>
                <w:bottom w:val="none" w:sz="0" w:space="0" w:color="auto"/>
                <w:right w:val="none" w:sz="0" w:space="0" w:color="auto"/>
              </w:divBdr>
              <w:divsChild>
                <w:div w:id="67581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514332">
      <w:bodyDiv w:val="1"/>
      <w:marLeft w:val="0"/>
      <w:marRight w:val="0"/>
      <w:marTop w:val="0"/>
      <w:marBottom w:val="0"/>
      <w:divBdr>
        <w:top w:val="none" w:sz="0" w:space="0" w:color="auto"/>
        <w:left w:val="none" w:sz="0" w:space="0" w:color="auto"/>
        <w:bottom w:val="none" w:sz="0" w:space="0" w:color="auto"/>
        <w:right w:val="none" w:sz="0" w:space="0" w:color="auto"/>
      </w:divBdr>
    </w:div>
    <w:div w:id="773749166">
      <w:bodyDiv w:val="1"/>
      <w:marLeft w:val="0"/>
      <w:marRight w:val="0"/>
      <w:marTop w:val="0"/>
      <w:marBottom w:val="0"/>
      <w:divBdr>
        <w:top w:val="none" w:sz="0" w:space="0" w:color="auto"/>
        <w:left w:val="none" w:sz="0" w:space="0" w:color="auto"/>
        <w:bottom w:val="none" w:sz="0" w:space="0" w:color="auto"/>
        <w:right w:val="none" w:sz="0" w:space="0" w:color="auto"/>
      </w:divBdr>
    </w:div>
    <w:div w:id="789202923">
      <w:bodyDiv w:val="1"/>
      <w:marLeft w:val="0"/>
      <w:marRight w:val="0"/>
      <w:marTop w:val="0"/>
      <w:marBottom w:val="0"/>
      <w:divBdr>
        <w:top w:val="none" w:sz="0" w:space="0" w:color="auto"/>
        <w:left w:val="none" w:sz="0" w:space="0" w:color="auto"/>
        <w:bottom w:val="none" w:sz="0" w:space="0" w:color="auto"/>
        <w:right w:val="none" w:sz="0" w:space="0" w:color="auto"/>
      </w:divBdr>
    </w:div>
    <w:div w:id="855968302">
      <w:bodyDiv w:val="1"/>
      <w:marLeft w:val="0"/>
      <w:marRight w:val="0"/>
      <w:marTop w:val="0"/>
      <w:marBottom w:val="0"/>
      <w:divBdr>
        <w:top w:val="none" w:sz="0" w:space="0" w:color="auto"/>
        <w:left w:val="none" w:sz="0" w:space="0" w:color="auto"/>
        <w:bottom w:val="none" w:sz="0" w:space="0" w:color="auto"/>
        <w:right w:val="none" w:sz="0" w:space="0" w:color="auto"/>
      </w:divBdr>
    </w:div>
    <w:div w:id="945309993">
      <w:bodyDiv w:val="1"/>
      <w:marLeft w:val="0"/>
      <w:marRight w:val="0"/>
      <w:marTop w:val="0"/>
      <w:marBottom w:val="0"/>
      <w:divBdr>
        <w:top w:val="none" w:sz="0" w:space="0" w:color="auto"/>
        <w:left w:val="none" w:sz="0" w:space="0" w:color="auto"/>
        <w:bottom w:val="none" w:sz="0" w:space="0" w:color="auto"/>
        <w:right w:val="none" w:sz="0" w:space="0" w:color="auto"/>
      </w:divBdr>
    </w:div>
    <w:div w:id="965308127">
      <w:bodyDiv w:val="1"/>
      <w:marLeft w:val="0"/>
      <w:marRight w:val="0"/>
      <w:marTop w:val="0"/>
      <w:marBottom w:val="0"/>
      <w:divBdr>
        <w:top w:val="none" w:sz="0" w:space="0" w:color="auto"/>
        <w:left w:val="none" w:sz="0" w:space="0" w:color="auto"/>
        <w:bottom w:val="none" w:sz="0" w:space="0" w:color="auto"/>
        <w:right w:val="none" w:sz="0" w:space="0" w:color="auto"/>
      </w:divBdr>
    </w:div>
    <w:div w:id="990866228">
      <w:bodyDiv w:val="1"/>
      <w:marLeft w:val="0"/>
      <w:marRight w:val="0"/>
      <w:marTop w:val="0"/>
      <w:marBottom w:val="0"/>
      <w:divBdr>
        <w:top w:val="none" w:sz="0" w:space="0" w:color="auto"/>
        <w:left w:val="none" w:sz="0" w:space="0" w:color="auto"/>
        <w:bottom w:val="none" w:sz="0" w:space="0" w:color="auto"/>
        <w:right w:val="none" w:sz="0" w:space="0" w:color="auto"/>
      </w:divBdr>
      <w:divsChild>
        <w:div w:id="99880836">
          <w:marLeft w:val="0"/>
          <w:marRight w:val="0"/>
          <w:marTop w:val="0"/>
          <w:marBottom w:val="0"/>
          <w:divBdr>
            <w:top w:val="none" w:sz="0" w:space="0" w:color="auto"/>
            <w:left w:val="none" w:sz="0" w:space="0" w:color="auto"/>
            <w:bottom w:val="none" w:sz="0" w:space="0" w:color="auto"/>
            <w:right w:val="none" w:sz="0" w:space="0" w:color="auto"/>
          </w:divBdr>
          <w:divsChild>
            <w:div w:id="257493556">
              <w:marLeft w:val="0"/>
              <w:marRight w:val="0"/>
              <w:marTop w:val="0"/>
              <w:marBottom w:val="0"/>
              <w:divBdr>
                <w:top w:val="none" w:sz="0" w:space="0" w:color="auto"/>
                <w:left w:val="none" w:sz="0" w:space="0" w:color="auto"/>
                <w:bottom w:val="none" w:sz="0" w:space="0" w:color="auto"/>
                <w:right w:val="none" w:sz="0" w:space="0" w:color="auto"/>
              </w:divBdr>
              <w:divsChild>
                <w:div w:id="101149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74557">
      <w:bodyDiv w:val="1"/>
      <w:marLeft w:val="0"/>
      <w:marRight w:val="0"/>
      <w:marTop w:val="0"/>
      <w:marBottom w:val="0"/>
      <w:divBdr>
        <w:top w:val="none" w:sz="0" w:space="0" w:color="auto"/>
        <w:left w:val="none" w:sz="0" w:space="0" w:color="auto"/>
        <w:bottom w:val="none" w:sz="0" w:space="0" w:color="auto"/>
        <w:right w:val="none" w:sz="0" w:space="0" w:color="auto"/>
      </w:divBdr>
    </w:div>
    <w:div w:id="1126121842">
      <w:bodyDiv w:val="1"/>
      <w:marLeft w:val="0"/>
      <w:marRight w:val="0"/>
      <w:marTop w:val="0"/>
      <w:marBottom w:val="0"/>
      <w:divBdr>
        <w:top w:val="none" w:sz="0" w:space="0" w:color="auto"/>
        <w:left w:val="none" w:sz="0" w:space="0" w:color="auto"/>
        <w:bottom w:val="none" w:sz="0" w:space="0" w:color="auto"/>
        <w:right w:val="none" w:sz="0" w:space="0" w:color="auto"/>
      </w:divBdr>
      <w:divsChild>
        <w:div w:id="507792388">
          <w:marLeft w:val="0"/>
          <w:marRight w:val="0"/>
          <w:marTop w:val="0"/>
          <w:marBottom w:val="0"/>
          <w:divBdr>
            <w:top w:val="none" w:sz="0" w:space="0" w:color="auto"/>
            <w:left w:val="none" w:sz="0" w:space="0" w:color="auto"/>
            <w:bottom w:val="none" w:sz="0" w:space="0" w:color="auto"/>
            <w:right w:val="none" w:sz="0" w:space="0" w:color="auto"/>
          </w:divBdr>
          <w:divsChild>
            <w:div w:id="518010541">
              <w:marLeft w:val="0"/>
              <w:marRight w:val="0"/>
              <w:marTop w:val="0"/>
              <w:marBottom w:val="0"/>
              <w:divBdr>
                <w:top w:val="none" w:sz="0" w:space="0" w:color="auto"/>
                <w:left w:val="none" w:sz="0" w:space="0" w:color="auto"/>
                <w:bottom w:val="none" w:sz="0" w:space="0" w:color="auto"/>
                <w:right w:val="none" w:sz="0" w:space="0" w:color="auto"/>
              </w:divBdr>
              <w:divsChild>
                <w:div w:id="58792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939349">
      <w:bodyDiv w:val="1"/>
      <w:marLeft w:val="0"/>
      <w:marRight w:val="0"/>
      <w:marTop w:val="0"/>
      <w:marBottom w:val="0"/>
      <w:divBdr>
        <w:top w:val="none" w:sz="0" w:space="0" w:color="auto"/>
        <w:left w:val="none" w:sz="0" w:space="0" w:color="auto"/>
        <w:bottom w:val="none" w:sz="0" w:space="0" w:color="auto"/>
        <w:right w:val="none" w:sz="0" w:space="0" w:color="auto"/>
      </w:divBdr>
    </w:div>
    <w:div w:id="1508715333">
      <w:bodyDiv w:val="1"/>
      <w:marLeft w:val="0"/>
      <w:marRight w:val="0"/>
      <w:marTop w:val="0"/>
      <w:marBottom w:val="0"/>
      <w:divBdr>
        <w:top w:val="none" w:sz="0" w:space="0" w:color="auto"/>
        <w:left w:val="none" w:sz="0" w:space="0" w:color="auto"/>
        <w:bottom w:val="none" w:sz="0" w:space="0" w:color="auto"/>
        <w:right w:val="none" w:sz="0" w:space="0" w:color="auto"/>
      </w:divBdr>
      <w:divsChild>
        <w:div w:id="1717385736">
          <w:marLeft w:val="0"/>
          <w:marRight w:val="0"/>
          <w:marTop w:val="0"/>
          <w:marBottom w:val="0"/>
          <w:divBdr>
            <w:top w:val="none" w:sz="0" w:space="0" w:color="auto"/>
            <w:left w:val="none" w:sz="0" w:space="0" w:color="auto"/>
            <w:bottom w:val="none" w:sz="0" w:space="0" w:color="auto"/>
            <w:right w:val="none" w:sz="0" w:space="0" w:color="auto"/>
          </w:divBdr>
          <w:divsChild>
            <w:div w:id="1155999312">
              <w:marLeft w:val="0"/>
              <w:marRight w:val="0"/>
              <w:marTop w:val="0"/>
              <w:marBottom w:val="0"/>
              <w:divBdr>
                <w:top w:val="none" w:sz="0" w:space="0" w:color="auto"/>
                <w:left w:val="none" w:sz="0" w:space="0" w:color="auto"/>
                <w:bottom w:val="none" w:sz="0" w:space="0" w:color="auto"/>
                <w:right w:val="none" w:sz="0" w:space="0" w:color="auto"/>
              </w:divBdr>
            </w:div>
          </w:divsChild>
        </w:div>
        <w:div w:id="803231763">
          <w:marLeft w:val="0"/>
          <w:marRight w:val="0"/>
          <w:marTop w:val="0"/>
          <w:marBottom w:val="0"/>
          <w:divBdr>
            <w:top w:val="none" w:sz="0" w:space="0" w:color="auto"/>
            <w:left w:val="none" w:sz="0" w:space="0" w:color="auto"/>
            <w:bottom w:val="none" w:sz="0" w:space="0" w:color="auto"/>
            <w:right w:val="none" w:sz="0" w:space="0" w:color="auto"/>
          </w:divBdr>
          <w:divsChild>
            <w:div w:id="1388263225">
              <w:marLeft w:val="0"/>
              <w:marRight w:val="0"/>
              <w:marTop w:val="0"/>
              <w:marBottom w:val="0"/>
              <w:divBdr>
                <w:top w:val="none" w:sz="0" w:space="0" w:color="auto"/>
                <w:left w:val="none" w:sz="0" w:space="0" w:color="auto"/>
                <w:bottom w:val="none" w:sz="0" w:space="0" w:color="auto"/>
                <w:right w:val="none" w:sz="0" w:space="0" w:color="auto"/>
              </w:divBdr>
            </w:div>
          </w:divsChild>
        </w:div>
        <w:div w:id="551310502">
          <w:marLeft w:val="0"/>
          <w:marRight w:val="0"/>
          <w:marTop w:val="0"/>
          <w:marBottom w:val="0"/>
          <w:divBdr>
            <w:top w:val="none" w:sz="0" w:space="0" w:color="auto"/>
            <w:left w:val="none" w:sz="0" w:space="0" w:color="auto"/>
            <w:bottom w:val="none" w:sz="0" w:space="0" w:color="auto"/>
            <w:right w:val="none" w:sz="0" w:space="0" w:color="auto"/>
          </w:divBdr>
          <w:divsChild>
            <w:div w:id="2069835123">
              <w:marLeft w:val="0"/>
              <w:marRight w:val="0"/>
              <w:marTop w:val="0"/>
              <w:marBottom w:val="0"/>
              <w:divBdr>
                <w:top w:val="none" w:sz="0" w:space="0" w:color="auto"/>
                <w:left w:val="none" w:sz="0" w:space="0" w:color="auto"/>
                <w:bottom w:val="none" w:sz="0" w:space="0" w:color="auto"/>
                <w:right w:val="none" w:sz="0" w:space="0" w:color="auto"/>
              </w:divBdr>
            </w:div>
          </w:divsChild>
        </w:div>
        <w:div w:id="748775116">
          <w:marLeft w:val="0"/>
          <w:marRight w:val="0"/>
          <w:marTop w:val="0"/>
          <w:marBottom w:val="0"/>
          <w:divBdr>
            <w:top w:val="none" w:sz="0" w:space="0" w:color="auto"/>
            <w:left w:val="none" w:sz="0" w:space="0" w:color="auto"/>
            <w:bottom w:val="none" w:sz="0" w:space="0" w:color="auto"/>
            <w:right w:val="none" w:sz="0" w:space="0" w:color="auto"/>
          </w:divBdr>
          <w:divsChild>
            <w:div w:id="61175083">
              <w:marLeft w:val="0"/>
              <w:marRight w:val="0"/>
              <w:marTop w:val="0"/>
              <w:marBottom w:val="0"/>
              <w:divBdr>
                <w:top w:val="none" w:sz="0" w:space="0" w:color="auto"/>
                <w:left w:val="none" w:sz="0" w:space="0" w:color="auto"/>
                <w:bottom w:val="none" w:sz="0" w:space="0" w:color="auto"/>
                <w:right w:val="none" w:sz="0" w:space="0" w:color="auto"/>
              </w:divBdr>
            </w:div>
          </w:divsChild>
        </w:div>
        <w:div w:id="836074157">
          <w:marLeft w:val="0"/>
          <w:marRight w:val="0"/>
          <w:marTop w:val="0"/>
          <w:marBottom w:val="0"/>
          <w:divBdr>
            <w:top w:val="none" w:sz="0" w:space="0" w:color="auto"/>
            <w:left w:val="none" w:sz="0" w:space="0" w:color="auto"/>
            <w:bottom w:val="none" w:sz="0" w:space="0" w:color="auto"/>
            <w:right w:val="none" w:sz="0" w:space="0" w:color="auto"/>
          </w:divBdr>
          <w:divsChild>
            <w:div w:id="1297637120">
              <w:marLeft w:val="0"/>
              <w:marRight w:val="0"/>
              <w:marTop w:val="0"/>
              <w:marBottom w:val="0"/>
              <w:divBdr>
                <w:top w:val="none" w:sz="0" w:space="0" w:color="auto"/>
                <w:left w:val="none" w:sz="0" w:space="0" w:color="auto"/>
                <w:bottom w:val="none" w:sz="0" w:space="0" w:color="auto"/>
                <w:right w:val="none" w:sz="0" w:space="0" w:color="auto"/>
              </w:divBdr>
            </w:div>
          </w:divsChild>
        </w:div>
        <w:div w:id="319892844">
          <w:marLeft w:val="0"/>
          <w:marRight w:val="0"/>
          <w:marTop w:val="0"/>
          <w:marBottom w:val="0"/>
          <w:divBdr>
            <w:top w:val="none" w:sz="0" w:space="0" w:color="auto"/>
            <w:left w:val="none" w:sz="0" w:space="0" w:color="auto"/>
            <w:bottom w:val="none" w:sz="0" w:space="0" w:color="auto"/>
            <w:right w:val="none" w:sz="0" w:space="0" w:color="auto"/>
          </w:divBdr>
          <w:divsChild>
            <w:div w:id="2011329775">
              <w:marLeft w:val="0"/>
              <w:marRight w:val="0"/>
              <w:marTop w:val="0"/>
              <w:marBottom w:val="0"/>
              <w:divBdr>
                <w:top w:val="none" w:sz="0" w:space="0" w:color="auto"/>
                <w:left w:val="none" w:sz="0" w:space="0" w:color="auto"/>
                <w:bottom w:val="none" w:sz="0" w:space="0" w:color="auto"/>
                <w:right w:val="none" w:sz="0" w:space="0" w:color="auto"/>
              </w:divBdr>
            </w:div>
          </w:divsChild>
        </w:div>
        <w:div w:id="1419717576">
          <w:marLeft w:val="0"/>
          <w:marRight w:val="0"/>
          <w:marTop w:val="0"/>
          <w:marBottom w:val="0"/>
          <w:divBdr>
            <w:top w:val="none" w:sz="0" w:space="0" w:color="auto"/>
            <w:left w:val="none" w:sz="0" w:space="0" w:color="auto"/>
            <w:bottom w:val="none" w:sz="0" w:space="0" w:color="auto"/>
            <w:right w:val="none" w:sz="0" w:space="0" w:color="auto"/>
          </w:divBdr>
          <w:divsChild>
            <w:div w:id="477109766">
              <w:marLeft w:val="0"/>
              <w:marRight w:val="0"/>
              <w:marTop w:val="0"/>
              <w:marBottom w:val="0"/>
              <w:divBdr>
                <w:top w:val="none" w:sz="0" w:space="0" w:color="auto"/>
                <w:left w:val="none" w:sz="0" w:space="0" w:color="auto"/>
                <w:bottom w:val="none" w:sz="0" w:space="0" w:color="auto"/>
                <w:right w:val="none" w:sz="0" w:space="0" w:color="auto"/>
              </w:divBdr>
            </w:div>
          </w:divsChild>
        </w:div>
        <w:div w:id="940145099">
          <w:marLeft w:val="0"/>
          <w:marRight w:val="0"/>
          <w:marTop w:val="0"/>
          <w:marBottom w:val="0"/>
          <w:divBdr>
            <w:top w:val="none" w:sz="0" w:space="0" w:color="auto"/>
            <w:left w:val="none" w:sz="0" w:space="0" w:color="auto"/>
            <w:bottom w:val="none" w:sz="0" w:space="0" w:color="auto"/>
            <w:right w:val="none" w:sz="0" w:space="0" w:color="auto"/>
          </w:divBdr>
          <w:divsChild>
            <w:div w:id="1054351894">
              <w:marLeft w:val="0"/>
              <w:marRight w:val="0"/>
              <w:marTop w:val="0"/>
              <w:marBottom w:val="0"/>
              <w:divBdr>
                <w:top w:val="none" w:sz="0" w:space="0" w:color="auto"/>
                <w:left w:val="none" w:sz="0" w:space="0" w:color="auto"/>
                <w:bottom w:val="none" w:sz="0" w:space="0" w:color="auto"/>
                <w:right w:val="none" w:sz="0" w:space="0" w:color="auto"/>
              </w:divBdr>
            </w:div>
          </w:divsChild>
        </w:div>
        <w:div w:id="773325735">
          <w:marLeft w:val="0"/>
          <w:marRight w:val="0"/>
          <w:marTop w:val="0"/>
          <w:marBottom w:val="0"/>
          <w:divBdr>
            <w:top w:val="none" w:sz="0" w:space="0" w:color="auto"/>
            <w:left w:val="none" w:sz="0" w:space="0" w:color="auto"/>
            <w:bottom w:val="none" w:sz="0" w:space="0" w:color="auto"/>
            <w:right w:val="none" w:sz="0" w:space="0" w:color="auto"/>
          </w:divBdr>
          <w:divsChild>
            <w:div w:id="468211913">
              <w:marLeft w:val="0"/>
              <w:marRight w:val="0"/>
              <w:marTop w:val="0"/>
              <w:marBottom w:val="0"/>
              <w:divBdr>
                <w:top w:val="none" w:sz="0" w:space="0" w:color="auto"/>
                <w:left w:val="none" w:sz="0" w:space="0" w:color="auto"/>
                <w:bottom w:val="none" w:sz="0" w:space="0" w:color="auto"/>
                <w:right w:val="none" w:sz="0" w:space="0" w:color="auto"/>
              </w:divBdr>
            </w:div>
          </w:divsChild>
        </w:div>
        <w:div w:id="1309821739">
          <w:marLeft w:val="0"/>
          <w:marRight w:val="0"/>
          <w:marTop w:val="0"/>
          <w:marBottom w:val="0"/>
          <w:divBdr>
            <w:top w:val="none" w:sz="0" w:space="0" w:color="auto"/>
            <w:left w:val="none" w:sz="0" w:space="0" w:color="auto"/>
            <w:bottom w:val="none" w:sz="0" w:space="0" w:color="auto"/>
            <w:right w:val="none" w:sz="0" w:space="0" w:color="auto"/>
          </w:divBdr>
          <w:divsChild>
            <w:div w:id="3959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559723">
      <w:bodyDiv w:val="1"/>
      <w:marLeft w:val="0"/>
      <w:marRight w:val="0"/>
      <w:marTop w:val="0"/>
      <w:marBottom w:val="0"/>
      <w:divBdr>
        <w:top w:val="none" w:sz="0" w:space="0" w:color="auto"/>
        <w:left w:val="none" w:sz="0" w:space="0" w:color="auto"/>
        <w:bottom w:val="none" w:sz="0" w:space="0" w:color="auto"/>
        <w:right w:val="none" w:sz="0" w:space="0" w:color="auto"/>
      </w:divBdr>
    </w:div>
    <w:div w:id="1519394765">
      <w:bodyDiv w:val="1"/>
      <w:marLeft w:val="0"/>
      <w:marRight w:val="0"/>
      <w:marTop w:val="0"/>
      <w:marBottom w:val="0"/>
      <w:divBdr>
        <w:top w:val="none" w:sz="0" w:space="0" w:color="auto"/>
        <w:left w:val="none" w:sz="0" w:space="0" w:color="auto"/>
        <w:bottom w:val="none" w:sz="0" w:space="0" w:color="auto"/>
        <w:right w:val="none" w:sz="0" w:space="0" w:color="auto"/>
      </w:divBdr>
      <w:divsChild>
        <w:div w:id="1478573686">
          <w:marLeft w:val="0"/>
          <w:marRight w:val="0"/>
          <w:marTop w:val="0"/>
          <w:marBottom w:val="0"/>
          <w:divBdr>
            <w:top w:val="none" w:sz="0" w:space="0" w:color="auto"/>
            <w:left w:val="none" w:sz="0" w:space="0" w:color="auto"/>
            <w:bottom w:val="none" w:sz="0" w:space="0" w:color="auto"/>
            <w:right w:val="none" w:sz="0" w:space="0" w:color="auto"/>
          </w:divBdr>
          <w:divsChild>
            <w:div w:id="1902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182279">
      <w:bodyDiv w:val="1"/>
      <w:marLeft w:val="0"/>
      <w:marRight w:val="0"/>
      <w:marTop w:val="0"/>
      <w:marBottom w:val="0"/>
      <w:divBdr>
        <w:top w:val="none" w:sz="0" w:space="0" w:color="auto"/>
        <w:left w:val="none" w:sz="0" w:space="0" w:color="auto"/>
        <w:bottom w:val="none" w:sz="0" w:space="0" w:color="auto"/>
        <w:right w:val="none" w:sz="0" w:space="0" w:color="auto"/>
      </w:divBdr>
    </w:div>
    <w:div w:id="1592275293">
      <w:bodyDiv w:val="1"/>
      <w:marLeft w:val="0"/>
      <w:marRight w:val="0"/>
      <w:marTop w:val="0"/>
      <w:marBottom w:val="0"/>
      <w:divBdr>
        <w:top w:val="none" w:sz="0" w:space="0" w:color="auto"/>
        <w:left w:val="none" w:sz="0" w:space="0" w:color="auto"/>
        <w:bottom w:val="none" w:sz="0" w:space="0" w:color="auto"/>
        <w:right w:val="none" w:sz="0" w:space="0" w:color="auto"/>
      </w:divBdr>
      <w:divsChild>
        <w:div w:id="1438214747">
          <w:marLeft w:val="0"/>
          <w:marRight w:val="0"/>
          <w:marTop w:val="0"/>
          <w:marBottom w:val="0"/>
          <w:divBdr>
            <w:top w:val="none" w:sz="0" w:space="0" w:color="auto"/>
            <w:left w:val="none" w:sz="0" w:space="0" w:color="auto"/>
            <w:bottom w:val="none" w:sz="0" w:space="0" w:color="auto"/>
            <w:right w:val="none" w:sz="0" w:space="0" w:color="auto"/>
          </w:divBdr>
          <w:divsChild>
            <w:div w:id="2085830249">
              <w:marLeft w:val="0"/>
              <w:marRight w:val="0"/>
              <w:marTop w:val="0"/>
              <w:marBottom w:val="0"/>
              <w:divBdr>
                <w:top w:val="none" w:sz="0" w:space="0" w:color="auto"/>
                <w:left w:val="none" w:sz="0" w:space="0" w:color="auto"/>
                <w:bottom w:val="none" w:sz="0" w:space="0" w:color="auto"/>
                <w:right w:val="none" w:sz="0" w:space="0" w:color="auto"/>
              </w:divBdr>
              <w:divsChild>
                <w:div w:id="16646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274214">
      <w:bodyDiv w:val="1"/>
      <w:marLeft w:val="0"/>
      <w:marRight w:val="0"/>
      <w:marTop w:val="0"/>
      <w:marBottom w:val="0"/>
      <w:divBdr>
        <w:top w:val="none" w:sz="0" w:space="0" w:color="auto"/>
        <w:left w:val="none" w:sz="0" w:space="0" w:color="auto"/>
        <w:bottom w:val="none" w:sz="0" w:space="0" w:color="auto"/>
        <w:right w:val="none" w:sz="0" w:space="0" w:color="auto"/>
      </w:divBdr>
    </w:div>
    <w:div w:id="1852141891">
      <w:bodyDiv w:val="1"/>
      <w:marLeft w:val="0"/>
      <w:marRight w:val="0"/>
      <w:marTop w:val="0"/>
      <w:marBottom w:val="0"/>
      <w:divBdr>
        <w:top w:val="none" w:sz="0" w:space="0" w:color="auto"/>
        <w:left w:val="none" w:sz="0" w:space="0" w:color="auto"/>
        <w:bottom w:val="none" w:sz="0" w:space="0" w:color="auto"/>
        <w:right w:val="none" w:sz="0" w:space="0" w:color="auto"/>
      </w:divBdr>
      <w:divsChild>
        <w:div w:id="306476410">
          <w:marLeft w:val="0"/>
          <w:marRight w:val="0"/>
          <w:marTop w:val="0"/>
          <w:marBottom w:val="0"/>
          <w:divBdr>
            <w:top w:val="none" w:sz="0" w:space="0" w:color="auto"/>
            <w:left w:val="none" w:sz="0" w:space="0" w:color="auto"/>
            <w:bottom w:val="none" w:sz="0" w:space="0" w:color="auto"/>
            <w:right w:val="none" w:sz="0" w:space="0" w:color="auto"/>
          </w:divBdr>
          <w:divsChild>
            <w:div w:id="8685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473353">
      <w:bodyDiv w:val="1"/>
      <w:marLeft w:val="0"/>
      <w:marRight w:val="0"/>
      <w:marTop w:val="0"/>
      <w:marBottom w:val="0"/>
      <w:divBdr>
        <w:top w:val="none" w:sz="0" w:space="0" w:color="auto"/>
        <w:left w:val="none" w:sz="0" w:space="0" w:color="auto"/>
        <w:bottom w:val="none" w:sz="0" w:space="0" w:color="auto"/>
        <w:right w:val="none" w:sz="0" w:space="0" w:color="auto"/>
      </w:divBdr>
      <w:divsChild>
        <w:div w:id="1475902576">
          <w:marLeft w:val="0"/>
          <w:marRight w:val="0"/>
          <w:marTop w:val="0"/>
          <w:marBottom w:val="0"/>
          <w:divBdr>
            <w:top w:val="none" w:sz="0" w:space="0" w:color="auto"/>
            <w:left w:val="none" w:sz="0" w:space="0" w:color="auto"/>
            <w:bottom w:val="none" w:sz="0" w:space="0" w:color="auto"/>
            <w:right w:val="none" w:sz="0" w:space="0" w:color="auto"/>
          </w:divBdr>
          <w:divsChild>
            <w:div w:id="1898740707">
              <w:marLeft w:val="0"/>
              <w:marRight w:val="0"/>
              <w:marTop w:val="0"/>
              <w:marBottom w:val="0"/>
              <w:divBdr>
                <w:top w:val="none" w:sz="0" w:space="0" w:color="auto"/>
                <w:left w:val="none" w:sz="0" w:space="0" w:color="auto"/>
                <w:bottom w:val="none" w:sz="0" w:space="0" w:color="auto"/>
                <w:right w:val="none" w:sz="0" w:space="0" w:color="auto"/>
              </w:divBdr>
              <w:divsChild>
                <w:div w:id="287973041">
                  <w:marLeft w:val="0"/>
                  <w:marRight w:val="0"/>
                  <w:marTop w:val="0"/>
                  <w:marBottom w:val="0"/>
                  <w:divBdr>
                    <w:top w:val="none" w:sz="0" w:space="0" w:color="auto"/>
                    <w:left w:val="none" w:sz="0" w:space="0" w:color="auto"/>
                    <w:bottom w:val="none" w:sz="0" w:space="0" w:color="auto"/>
                    <w:right w:val="none" w:sz="0" w:space="0" w:color="auto"/>
                  </w:divBdr>
                  <w:divsChild>
                    <w:div w:id="82381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534282">
      <w:bodyDiv w:val="1"/>
      <w:marLeft w:val="0"/>
      <w:marRight w:val="0"/>
      <w:marTop w:val="0"/>
      <w:marBottom w:val="0"/>
      <w:divBdr>
        <w:top w:val="none" w:sz="0" w:space="0" w:color="auto"/>
        <w:left w:val="none" w:sz="0" w:space="0" w:color="auto"/>
        <w:bottom w:val="none" w:sz="0" w:space="0" w:color="auto"/>
        <w:right w:val="none" w:sz="0" w:space="0" w:color="auto"/>
      </w:divBdr>
      <w:divsChild>
        <w:div w:id="534271122">
          <w:marLeft w:val="0"/>
          <w:marRight w:val="0"/>
          <w:marTop w:val="0"/>
          <w:marBottom w:val="0"/>
          <w:divBdr>
            <w:top w:val="none" w:sz="0" w:space="0" w:color="auto"/>
            <w:left w:val="none" w:sz="0" w:space="0" w:color="auto"/>
            <w:bottom w:val="none" w:sz="0" w:space="0" w:color="auto"/>
            <w:right w:val="none" w:sz="0" w:space="0" w:color="auto"/>
          </w:divBdr>
          <w:divsChild>
            <w:div w:id="70085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8A63C9-4E00-4291-B122-A2E988D79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699</TotalTime>
  <Pages>11</Pages>
  <Words>1270</Words>
  <Characters>7241</Characters>
  <Application>Microsoft Office Word</Application>
  <DocSecurity>0</DocSecurity>
  <Lines>60</Lines>
  <Paragraphs>16</Paragraphs>
  <ScaleCrop>false</ScaleCrop>
  <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1005241563@qq.com</cp:lastModifiedBy>
  <cp:revision>60</cp:revision>
  <cp:lastPrinted>2023-11-21T00:52:00Z</cp:lastPrinted>
  <dcterms:created xsi:type="dcterms:W3CDTF">2024-01-25T07:10:00Z</dcterms:created>
  <dcterms:modified xsi:type="dcterms:W3CDTF">2026-08-15T12:24:00Z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y fmtid="{D5CDD505-2E9C-101B-9397-08002B2CF9AE}" pid="3" name="GrammarlyDocumentId">
    <vt:lpwstr>faa73ff9df843c4ce11f100626a49e39b52041cd554749368278faa5c637b39d</vt:lpwstr>
  </property>
</Properties>
</file>