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2170007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流行病学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21038@gen.edu.cn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《流行病学》，詹思延，第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8版，人民卫生出版社，2012年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eastAsia="zh-CN"/>
              </w:rPr>
              <w:t>《流行病学》，第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9版，沈洪兵，齐秀英，人民卫生出版社，2018年；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2、《临床流行病学》，第2版，詹思延，人民卫生出版社，2015年；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3、《临床流行病学》，第5版，黄悦勤，人民卫生出版社，2020年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疾病的分布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描述性研究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队列研究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病例对照研究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PBL教学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筛检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病因及其发现和推断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预防策略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公共卫生监测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传染病流行病学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慢性病流行病学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闭卷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个人汇报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none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180975</wp:posOffset>
            </wp:positionV>
            <wp:extent cx="919480" cy="54229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2023.02.16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B025C5C"/>
    <w:rsid w:val="0DB76A4A"/>
    <w:rsid w:val="159F2BB1"/>
    <w:rsid w:val="15E71830"/>
    <w:rsid w:val="199D2E85"/>
    <w:rsid w:val="1B9B294B"/>
    <w:rsid w:val="207E1D0B"/>
    <w:rsid w:val="27485583"/>
    <w:rsid w:val="28D67988"/>
    <w:rsid w:val="2E59298A"/>
    <w:rsid w:val="2EA8665A"/>
    <w:rsid w:val="37E50B00"/>
    <w:rsid w:val="3FFA2554"/>
    <w:rsid w:val="417A69EB"/>
    <w:rsid w:val="421D7172"/>
    <w:rsid w:val="49DF08B3"/>
    <w:rsid w:val="553E5DAC"/>
    <w:rsid w:val="5AE76118"/>
    <w:rsid w:val="61F16E95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683</Words>
  <Characters>774</Characters>
  <Lines>8</Lines>
  <Paragraphs>2</Paragraphs>
  <TotalTime>3</TotalTime>
  <ScaleCrop>false</ScaleCrop>
  <LinksUpToDate>false</LinksUpToDate>
  <CharactersWithSpaces>788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zyc</cp:lastModifiedBy>
  <cp:lastPrinted>2015-03-18T03:45:00Z</cp:lastPrinted>
  <dcterms:modified xsi:type="dcterms:W3CDTF">2023-03-03T12:02:37Z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AC90A5D4B8D34AF899F0DD377208FA3C</vt:lpwstr>
  </property>
</Properties>
</file>