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FF20467">
      <w:pPr>
        <w:snapToGrid w:val="0"/>
        <w:jc w:val="center"/>
        <w:rPr>
          <w:sz w:val="6"/>
          <w:szCs w:val="6"/>
        </w:rPr>
      </w:pPr>
    </w:p>
    <w:p w14:paraId="329FC833">
      <w:pPr>
        <w:snapToGrid w:val="0"/>
        <w:jc w:val="center"/>
        <w:rPr>
          <w:sz w:val="6"/>
          <w:szCs w:val="6"/>
        </w:rPr>
      </w:pPr>
    </w:p>
    <w:p w14:paraId="36D00BD8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663239A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4009A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459A56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E2A83A7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生理学</w:t>
            </w:r>
          </w:p>
        </w:tc>
      </w:tr>
      <w:tr w14:paraId="6A9E1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CB7FD3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7A509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2070003</w:t>
            </w:r>
          </w:p>
        </w:tc>
        <w:tc>
          <w:tcPr>
            <w:tcW w:w="1314" w:type="dxa"/>
            <w:vAlign w:val="center"/>
          </w:tcPr>
          <w:p w14:paraId="7473A03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2D6C15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2382</w:t>
            </w:r>
          </w:p>
        </w:tc>
        <w:tc>
          <w:tcPr>
            <w:tcW w:w="1753" w:type="dxa"/>
            <w:vAlign w:val="center"/>
          </w:tcPr>
          <w:p w14:paraId="53C2F7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9A92FD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64</w:t>
            </w:r>
          </w:p>
        </w:tc>
      </w:tr>
      <w:tr w14:paraId="7007D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E6DC1B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B3F534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张序文</w:t>
            </w:r>
          </w:p>
          <w:p w14:paraId="63ADFE5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胡星星</w:t>
            </w:r>
          </w:p>
        </w:tc>
        <w:tc>
          <w:tcPr>
            <w:tcW w:w="1314" w:type="dxa"/>
            <w:vAlign w:val="center"/>
          </w:tcPr>
          <w:p w14:paraId="250366E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E8EE20B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19243</w:t>
            </w:r>
          </w:p>
          <w:p w14:paraId="57EA60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24352</w:t>
            </w:r>
          </w:p>
        </w:tc>
        <w:tc>
          <w:tcPr>
            <w:tcW w:w="1753" w:type="dxa"/>
            <w:vAlign w:val="center"/>
          </w:tcPr>
          <w:p w14:paraId="1A826FB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905011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84E8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8C35AD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980332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护理学B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4-1</w:t>
            </w:r>
          </w:p>
        </w:tc>
        <w:tc>
          <w:tcPr>
            <w:tcW w:w="1314" w:type="dxa"/>
            <w:vAlign w:val="center"/>
          </w:tcPr>
          <w:p w14:paraId="463866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7CC1CB1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46</w:t>
            </w:r>
          </w:p>
        </w:tc>
        <w:tc>
          <w:tcPr>
            <w:tcW w:w="1753" w:type="dxa"/>
            <w:vAlign w:val="center"/>
          </w:tcPr>
          <w:p w14:paraId="3198215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444029D">
            <w:pPr>
              <w:tabs>
                <w:tab w:val="left" w:pos="532"/>
              </w:tabs>
              <w:spacing w:line="240" w:lineRule="atLeast"/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12号楼302、</w:t>
            </w:r>
          </w:p>
          <w:p w14:paraId="30250C1D">
            <w:pPr>
              <w:tabs>
                <w:tab w:val="left" w:pos="532"/>
              </w:tabs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12号楼411</w:t>
            </w:r>
          </w:p>
        </w:tc>
      </w:tr>
      <w:tr w14:paraId="0EA9A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8BE8A4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0CC0A07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周一至周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三下午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  地点：健康222</w:t>
            </w:r>
          </w:p>
        </w:tc>
      </w:tr>
      <w:tr w14:paraId="4D366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00D9D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4B0C9B1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云班课号：1109701</w:t>
            </w:r>
          </w:p>
        </w:tc>
      </w:tr>
      <w:tr w14:paraId="3EDA7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C70D52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FAD1A65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《生理学》第5版，主编：唐四元，人民卫生出版社，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22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.</w:t>
            </w:r>
          </w:p>
        </w:tc>
      </w:tr>
      <w:tr w14:paraId="1C5C0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D67823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6FBA9DC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①《生理学》八年制第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版，主编：姚泰，人民卫生出版社，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2010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；</w:t>
            </w:r>
          </w:p>
          <w:p w14:paraId="5FB03F00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②《生理学》第8版，主编：朱大年、王庭槐，人民卫生出版社；</w:t>
            </w:r>
          </w:p>
          <w:p w14:paraId="076DDA4A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③《生理学学习指导及习题集》，主编： 祁金顺、罗自强，人民卫生出版社；</w:t>
            </w:r>
          </w:p>
        </w:tc>
      </w:tr>
    </w:tbl>
    <w:p w14:paraId="10EA1BB7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0036037E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1"/>
        <w:gridCol w:w="741"/>
        <w:gridCol w:w="4966"/>
        <w:gridCol w:w="1322"/>
        <w:gridCol w:w="1236"/>
      </w:tblGrid>
      <w:tr w14:paraId="19FC1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09B3E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6AC06247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873454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EF61FD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F2144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56F4B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4C481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2177811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A103B1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绪论、内环境与稳态、人体生理功能调节、体内控制系统</w:t>
            </w:r>
          </w:p>
        </w:tc>
        <w:tc>
          <w:tcPr>
            <w:tcW w:w="128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173BB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5AF84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647A1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B60AB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56C634BF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E25F8D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细胞膜的结构与物质转运、跨膜信号转导、膜电位</w:t>
            </w:r>
          </w:p>
        </w:tc>
        <w:tc>
          <w:tcPr>
            <w:tcW w:w="1286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7867B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30640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E9C0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ED57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6330F5C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287B2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神经-肌接头信号传递、兴奋-收缩耦联、骨骼肌的收缩机制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CA9C8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7A29A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</w:t>
            </w:r>
          </w:p>
        </w:tc>
      </w:tr>
      <w:tr w14:paraId="1042F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A15CD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3072939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94131E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血液概述、血细胞生理（红细胞、白细胞、血小板）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AE3FE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D5C71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2A236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BFC2B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1E9D11B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BE48DE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实验一（刺激与反应）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FE31E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CC7EA5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14:paraId="62E54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31C6F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25A68B05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FF73E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生理性止血、血型与输血原则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2CB06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77758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7645F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060D65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303CA68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CE0DF2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二（ABO血型鉴定）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F9C285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85EB5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14:paraId="37100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B9E9F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3CB123C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B6B0C1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心脏的泵血功能、影响心输出量的因素、心脏电生理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A7DB0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8B037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7502E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D251AA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0893D6B4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A07941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动脉血压、静脉血压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587F7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1FC63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41AED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AC66CB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6FF03191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AA6DE0">
            <w:pPr>
              <w:widowControl/>
              <w:snapToGrid w:val="0"/>
              <w:spacing w:line="240" w:lineRule="atLeast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实验三（人体心电图描记）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46214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7D18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14:paraId="06A289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1B413C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0FA29BFA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467EFD">
            <w:pPr>
              <w:widowControl/>
              <w:snapToGrid w:val="0"/>
              <w:spacing w:line="240" w:lineRule="atLeast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微循环、心血管活动的调节、器官循环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82A07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52556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3B30B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77AD92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1E4A8DA9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295B25">
            <w:pPr>
              <w:widowControl/>
              <w:snapToGrid w:val="0"/>
              <w:spacing w:line="240" w:lineRule="atLeast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实验四&amp;五（人体心音听诊、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人体动脉血压测量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A709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DEE62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14:paraId="70D3F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C66712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716CFC65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1BAD3E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肺通气、气体交换的原理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D21BC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0B606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363E6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2C72A2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5A3672B6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DBA35B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哺乳动物动脉血压调节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16C1D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16F83F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14:paraId="4DA09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751EB3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0F27824F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BEDCE6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气体在血液中的运输、呼吸运动的调节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2D5958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C94D2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32C92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763235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4270DDC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F9739B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口腔消化、胃内消化、胰液的分泌与作用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D510B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EF562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6D80F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8E081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65D9BEF6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7FC452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实验七（呼吸运动的调节）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9B7FA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7C882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14:paraId="50AA68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D46FE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7BD62F75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E79855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小肠消化、大肠消化、营养物质的吸收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CBE665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5291A6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2646A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830545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21" w:type="dxa"/>
          </w:tcPr>
          <w:p w14:paraId="216DF385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240BC9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能量的来源和去路、体温的调节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E4E90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CC5E3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79E3D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97EAC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5F159A3F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CB3C33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感受器的一般生理特性、眼的折光与调节、眼的感光换能、视觉相关生理现象、耳的听觉功能、前庭的平衡感觉功能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D1699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CD73E5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5C0B0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25C3F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21" w:type="dxa"/>
          </w:tcPr>
          <w:p w14:paraId="27DCA86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34B1E2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五一放假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9915B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E3464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D844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6FC9B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349AC11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EF0F29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肾小球滤过功能、肾小管与集合管的重吸收、分泌与排泄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5766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B42F4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0FF39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32CC58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21" w:type="dxa"/>
          </w:tcPr>
          <w:p w14:paraId="72D63235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10295">
            <w:pPr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小组活动交流与展示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DCD43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小组活动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508E8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小组报告</w:t>
            </w:r>
          </w:p>
        </w:tc>
      </w:tr>
      <w:tr w14:paraId="6AA9C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6CCDEB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7F245EC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3D64D">
            <w:pPr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小组活动交流与展示，阶段复习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5106D6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8028C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326EE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525B69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21" w:type="dxa"/>
          </w:tcPr>
          <w:p w14:paraId="2B899074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778CA7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尿生成的调节、血浆清除率、尿液的排放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5BCCB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C87CF6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4CC42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C72603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0D0A1A68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3CF09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实验八（影响尿生成的因素）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4A828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7D80D4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14:paraId="48873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75D6FF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21" w:type="dxa"/>
          </w:tcPr>
          <w:p w14:paraId="6FC5C867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A61A79">
            <w:pPr>
              <w:spacing w:line="240" w:lineRule="atLeast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神经元的基本功能、感觉传入通路、大脑皮层的感觉分析功能、神经系统对姿势和运动的调节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523B98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C5136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77508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AD8BC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60595D04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524F8C">
            <w:pPr>
              <w:spacing w:line="240" w:lineRule="atLeast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实验九（反射弧分析）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C299A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8E90A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14:paraId="12A1A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17AA80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21" w:type="dxa"/>
          </w:tcPr>
          <w:p w14:paraId="11F4D954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422369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端午节放假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55605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5CCFE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104D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E2BA98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5E1D53BA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1DFBD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神经系统对内脏活动及本能行为和情绪的调节、脑电活动、觉醒与睡眠、脑的高级功能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10EF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F88B4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7B700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3F311A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21" w:type="dxa"/>
          </w:tcPr>
          <w:p w14:paraId="304B780E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49811C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激素概述、内分泌器官的功能</w:t>
            </w:r>
          </w:p>
        </w:tc>
        <w:tc>
          <w:tcPr>
            <w:tcW w:w="128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EAE8B6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E6A4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076BB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15DFDA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033961AD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64D528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男性生殖、女性生殖、妊娠与分娩；期末复习</w:t>
            </w:r>
          </w:p>
        </w:tc>
        <w:tc>
          <w:tcPr>
            <w:tcW w:w="1286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5238EC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5E9AF6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4A918D8B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74CDD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CEFEA2F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F7DB00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199653F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0BF77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7E3BDE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6FA41AF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闭卷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考</w:t>
            </w:r>
          </w:p>
        </w:tc>
        <w:tc>
          <w:tcPr>
            <w:tcW w:w="5387" w:type="dxa"/>
            <w:shd w:val="clear" w:color="auto" w:fill="auto"/>
          </w:tcPr>
          <w:p w14:paraId="19B69178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60%</w:t>
            </w:r>
          </w:p>
        </w:tc>
      </w:tr>
      <w:tr w14:paraId="5A1D2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0007D4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1DD219EE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小组项目报告</w:t>
            </w:r>
          </w:p>
        </w:tc>
        <w:tc>
          <w:tcPr>
            <w:tcW w:w="5387" w:type="dxa"/>
            <w:shd w:val="clear" w:color="auto" w:fill="auto"/>
          </w:tcPr>
          <w:p w14:paraId="203987D8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0%</w:t>
            </w:r>
          </w:p>
        </w:tc>
      </w:tr>
      <w:tr w14:paraId="59868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C9862C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6D1362DB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实验报告</w:t>
            </w:r>
          </w:p>
        </w:tc>
        <w:tc>
          <w:tcPr>
            <w:tcW w:w="5387" w:type="dxa"/>
            <w:shd w:val="clear" w:color="auto" w:fill="auto"/>
          </w:tcPr>
          <w:p w14:paraId="1BC46C96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 w14:paraId="3C877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9" w:hRule="atLeast"/>
        </w:trPr>
        <w:tc>
          <w:tcPr>
            <w:tcW w:w="1809" w:type="dxa"/>
            <w:shd w:val="clear" w:color="auto" w:fill="auto"/>
            <w:vAlign w:val="center"/>
          </w:tcPr>
          <w:p w14:paraId="19256C8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BC0F46C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课后作业</w:t>
            </w:r>
          </w:p>
        </w:tc>
        <w:tc>
          <w:tcPr>
            <w:tcW w:w="5387" w:type="dxa"/>
            <w:shd w:val="clear" w:color="auto" w:fill="auto"/>
          </w:tcPr>
          <w:p w14:paraId="446D9F5D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</w:tbl>
    <w:p w14:paraId="348FC5C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0AA41FDE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636905</wp:posOffset>
            </wp:positionH>
            <wp:positionV relativeFrom="paragraph">
              <wp:posOffset>70485</wp:posOffset>
            </wp:positionV>
            <wp:extent cx="621665" cy="396240"/>
            <wp:effectExtent l="0" t="0" r="6985" b="381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6"/>
          <w:szCs w:val="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2972435</wp:posOffset>
            </wp:positionH>
            <wp:positionV relativeFrom="paragraph">
              <wp:posOffset>109855</wp:posOffset>
            </wp:positionV>
            <wp:extent cx="796925" cy="436245"/>
            <wp:effectExtent l="0" t="0" r="3810" b="2540"/>
            <wp:wrapNone/>
            <wp:docPr id="8582682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268272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6853" cy="43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任课教师：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系主任审核：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日期：</w:t>
      </w:r>
      <w:bookmarkStart w:id="0" w:name="_Hlk16074503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bookmarkEnd w:id="0"/>
    </w:p>
    <w:p w14:paraId="7E6FE4E8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</w:pPr>
    </w:p>
    <w:p w14:paraId="2BDAEAD5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</w:pPr>
    </w:p>
    <w:p w14:paraId="5F2EA95A">
      <w:pPr>
        <w:snapToGrid w:val="0"/>
        <w:jc w:val="center"/>
        <w:rPr>
          <w:sz w:val="6"/>
          <w:szCs w:val="6"/>
          <w:lang w:eastAsia="zh-CN"/>
        </w:rPr>
      </w:pPr>
    </w:p>
    <w:p w14:paraId="1C23D6BC">
      <w:pPr>
        <w:snapToGrid w:val="0"/>
        <w:jc w:val="center"/>
        <w:rPr>
          <w:sz w:val="6"/>
          <w:szCs w:val="6"/>
          <w:lang w:eastAsia="zh-CN"/>
        </w:rPr>
      </w:pPr>
    </w:p>
    <w:p w14:paraId="25F1B97F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56616C0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11480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883A6E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DA5EB7D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生理学</w:t>
            </w:r>
          </w:p>
        </w:tc>
      </w:tr>
      <w:tr w14:paraId="315C1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144EE08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3107BD6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2070003</w:t>
            </w:r>
          </w:p>
        </w:tc>
        <w:tc>
          <w:tcPr>
            <w:tcW w:w="1279" w:type="dxa"/>
            <w:vAlign w:val="center"/>
          </w:tcPr>
          <w:p w14:paraId="10F9307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42C62E1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2387</w:t>
            </w:r>
          </w:p>
        </w:tc>
        <w:tc>
          <w:tcPr>
            <w:tcW w:w="1704" w:type="dxa"/>
            <w:vAlign w:val="center"/>
          </w:tcPr>
          <w:p w14:paraId="47E2D37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63D65A8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64</w:t>
            </w:r>
          </w:p>
        </w:tc>
      </w:tr>
      <w:tr w14:paraId="0927A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3485D80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6763A52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张序文、</w:t>
            </w:r>
          </w:p>
          <w:p w14:paraId="0DBE414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胡星星</w:t>
            </w:r>
          </w:p>
        </w:tc>
        <w:tc>
          <w:tcPr>
            <w:tcW w:w="1279" w:type="dxa"/>
            <w:vAlign w:val="center"/>
          </w:tcPr>
          <w:p w14:paraId="56DA9FA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39A37283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19243</w:t>
            </w:r>
          </w:p>
          <w:p w14:paraId="5A9D51A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24352</w:t>
            </w:r>
          </w:p>
        </w:tc>
        <w:tc>
          <w:tcPr>
            <w:tcW w:w="1704" w:type="dxa"/>
            <w:vAlign w:val="center"/>
          </w:tcPr>
          <w:p w14:paraId="7207497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1C9B34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5E7C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525E936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1148EE7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护理学B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4-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9" w:type="dxa"/>
            <w:vAlign w:val="center"/>
          </w:tcPr>
          <w:p w14:paraId="35F2341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27C5017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44</w:t>
            </w:r>
          </w:p>
        </w:tc>
        <w:tc>
          <w:tcPr>
            <w:tcW w:w="1704" w:type="dxa"/>
            <w:vAlign w:val="center"/>
          </w:tcPr>
          <w:p w14:paraId="4BD5108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40176EE8">
            <w:pPr>
              <w:tabs>
                <w:tab w:val="left" w:pos="532"/>
              </w:tabs>
              <w:spacing w:line="240" w:lineRule="atLeast"/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12号楼312</w:t>
            </w:r>
          </w:p>
          <w:p w14:paraId="31E0BE0D">
            <w:pPr>
              <w:tabs>
                <w:tab w:val="left" w:pos="532"/>
              </w:tabs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12号楼401</w:t>
            </w:r>
          </w:p>
        </w:tc>
      </w:tr>
      <w:tr w14:paraId="1BC70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790735A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24A2FCC0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周一至周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三下午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  地点：健康222</w:t>
            </w:r>
          </w:p>
        </w:tc>
      </w:tr>
      <w:tr w14:paraId="2B16E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3EAD01E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0E2E8E54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云班课号：1109701</w:t>
            </w:r>
          </w:p>
        </w:tc>
      </w:tr>
      <w:tr w14:paraId="5ED34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27DE01F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0AFE74CB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《生理学》第5版，主编：唐四元，人民卫生出版社，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22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.</w:t>
            </w:r>
          </w:p>
        </w:tc>
      </w:tr>
      <w:tr w14:paraId="26129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953B88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BDBDE00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①《生理学》八年制第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版，主编：姚泰，人民卫生出版社，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2010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；</w:t>
            </w:r>
          </w:p>
          <w:p w14:paraId="4CE08B9A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②《生理学》第8版，主编：朱大年、王庭槐，人民卫生出版社；</w:t>
            </w:r>
          </w:p>
          <w:p w14:paraId="5D58787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③《生理学学习指导及习题集》，主编： 祁金顺、罗自强，人民卫生出版社；</w:t>
            </w:r>
          </w:p>
        </w:tc>
      </w:tr>
    </w:tbl>
    <w:p w14:paraId="3271E2A3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5610432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1"/>
        <w:gridCol w:w="741"/>
        <w:gridCol w:w="4966"/>
        <w:gridCol w:w="1322"/>
        <w:gridCol w:w="1236"/>
      </w:tblGrid>
      <w:tr w14:paraId="21366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ED3B5C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41" w:type="dxa"/>
            <w:vAlign w:val="center"/>
          </w:tcPr>
          <w:p w14:paraId="500B0C7E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EB0FF8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D080E7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DCF4C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25D99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</w:trPr>
        <w:tc>
          <w:tcPr>
            <w:tcW w:w="74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CCF13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41" w:type="dxa"/>
          </w:tcPr>
          <w:p w14:paraId="574F74E5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456D3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绪论、内环境与稳态、人体生理功能调节、体内控制系统</w:t>
            </w:r>
          </w:p>
        </w:tc>
        <w:tc>
          <w:tcPr>
            <w:tcW w:w="1322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C3AA2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6286C8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0908B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C8A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</w:tcPr>
          <w:p w14:paraId="359E2DAF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4B5018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细胞膜的结构与物质转运、跨膜信号转导、膜电位</w:t>
            </w:r>
          </w:p>
        </w:tc>
        <w:tc>
          <w:tcPr>
            <w:tcW w:w="1322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C611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6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34936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B9FC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4875E8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41" w:type="dxa"/>
          </w:tcPr>
          <w:p w14:paraId="09E0203F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41D7FE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神经-肌接头信号传递、兴奋-收缩耦联、骨骼肌的收缩机制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8139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E3C23F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</w:t>
            </w:r>
          </w:p>
        </w:tc>
      </w:tr>
      <w:tr w14:paraId="27513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C3747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</w:tcPr>
          <w:p w14:paraId="51574455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E54194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血液概述、血细胞生理（红细胞、白细胞、血小板）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11964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F98A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129F5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EFB3E5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41" w:type="dxa"/>
          </w:tcPr>
          <w:p w14:paraId="13D55EC4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A1415E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实验一（刺激与反应）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55ADE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FC7EF6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14:paraId="46451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2E136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</w:tcPr>
          <w:p w14:paraId="2EB6918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FA0219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生理性止血、血型与输血原则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2F3DF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681D9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66C28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EE816F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41" w:type="dxa"/>
          </w:tcPr>
          <w:p w14:paraId="72E8660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FDBAF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二（ABO血型鉴定）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BBB63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496C0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14:paraId="08BC5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AED3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</w:tcPr>
          <w:p w14:paraId="36FAA6A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D82870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心脏的泵血功能、影响心输出量的因素、心脏电生理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942D6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D89C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5E3AC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E47004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41" w:type="dxa"/>
          </w:tcPr>
          <w:p w14:paraId="45AA2FC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F8D052">
            <w:pPr>
              <w:widowControl/>
              <w:snapToGrid w:val="0"/>
              <w:spacing w:line="240" w:lineRule="atLeast"/>
              <w:jc w:val="both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动脉血压、静脉血压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CB58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ABD5E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12F30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795AD1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</w:tcPr>
          <w:p w14:paraId="1A9DC45E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8305B8">
            <w:pPr>
              <w:widowControl/>
              <w:snapToGrid w:val="0"/>
              <w:spacing w:line="240" w:lineRule="atLeast"/>
              <w:jc w:val="both"/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实验三（人体心电图描记）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7F26D5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017BB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14:paraId="6E8BD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2B9A2D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41" w:type="dxa"/>
          </w:tcPr>
          <w:p w14:paraId="73C67C06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0DD8E">
            <w:pPr>
              <w:widowControl/>
              <w:snapToGrid w:val="0"/>
              <w:spacing w:line="240" w:lineRule="atLeast"/>
              <w:jc w:val="both"/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微循环、心血管活动的调节、器官循环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904F4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3F1815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7DC5A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120E68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</w:tcPr>
          <w:p w14:paraId="7DBF610D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FB358C">
            <w:pPr>
              <w:widowControl/>
              <w:snapToGrid w:val="0"/>
              <w:spacing w:line="240" w:lineRule="atLeast"/>
              <w:jc w:val="both"/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实验四&amp;五（人体心音听诊、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人体动脉血压测量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41FF3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8EC7F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14:paraId="32472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68345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41" w:type="dxa"/>
          </w:tcPr>
          <w:p w14:paraId="1D66A823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4D17CB">
            <w:pPr>
              <w:widowControl/>
              <w:spacing w:line="240" w:lineRule="atLeast"/>
              <w:jc w:val="both"/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肺通气、气体交换的原理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96686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2F8D28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09D3D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A29674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</w:tcPr>
          <w:p w14:paraId="6E72CC69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18C41E">
            <w:pPr>
              <w:widowControl/>
              <w:spacing w:line="240" w:lineRule="atLeast"/>
              <w:jc w:val="both"/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哺乳动物动脉血压调节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882FF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65125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14:paraId="51D30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1E8EF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41" w:type="dxa"/>
          </w:tcPr>
          <w:p w14:paraId="6481E207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C91223">
            <w:pPr>
              <w:widowControl/>
              <w:spacing w:line="240" w:lineRule="atLeast"/>
              <w:jc w:val="both"/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气体在血液中的运输、呼吸运动的调节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C9C29F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3C3BE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4A3FC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C22EF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</w:tcPr>
          <w:p w14:paraId="3C90EC36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C2A0B9">
            <w:pPr>
              <w:widowControl/>
              <w:spacing w:line="240" w:lineRule="atLeast"/>
              <w:jc w:val="both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口腔消化、胃内消化、胰液的分泌与作用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9C892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46CD5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13017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EF97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41" w:type="dxa"/>
          </w:tcPr>
          <w:p w14:paraId="5596083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C66E69">
            <w:pPr>
              <w:widowControl/>
              <w:snapToGrid w:val="0"/>
              <w:spacing w:line="240" w:lineRule="atLeast"/>
              <w:jc w:val="both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实验七（呼吸运动的调节）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86AE14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D0F986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14:paraId="2C9D35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0E379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</w:tcPr>
          <w:p w14:paraId="4E7664B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033679">
            <w:pPr>
              <w:widowControl/>
              <w:snapToGrid w:val="0"/>
              <w:spacing w:line="240" w:lineRule="atLeast"/>
              <w:jc w:val="both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小肠消化、大肠消化、营养物质的吸收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4D7FF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32456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3856E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486A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41" w:type="dxa"/>
          </w:tcPr>
          <w:p w14:paraId="624DB3F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FCFC24">
            <w:pPr>
              <w:widowControl/>
              <w:snapToGrid w:val="0"/>
              <w:spacing w:line="240" w:lineRule="atLeast"/>
              <w:jc w:val="both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能量的来源和去路、体温的调节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1D7E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A3B4A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1F41B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E0FD44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</w:tcPr>
          <w:p w14:paraId="47611064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BE9B60">
            <w:pPr>
              <w:widowControl/>
              <w:snapToGrid w:val="0"/>
              <w:spacing w:line="240" w:lineRule="atLeast"/>
              <w:jc w:val="both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感受器的一般生理特性、眼的折光与调节、眼的感光换能、视觉相关生理现象、耳的听觉功能、前庭的平衡感觉功能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5BA3E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C3388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2C745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C8F37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41" w:type="dxa"/>
          </w:tcPr>
          <w:p w14:paraId="56305CB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60CAF2">
            <w:pPr>
              <w:widowControl/>
              <w:snapToGrid w:val="0"/>
              <w:spacing w:line="240" w:lineRule="atLeast"/>
              <w:jc w:val="both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五一放假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5654D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00CAE4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5669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EFFE3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</w:tcPr>
          <w:p w14:paraId="62F733D4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8C354A">
            <w:pPr>
              <w:widowControl/>
              <w:snapToGrid w:val="0"/>
              <w:spacing w:line="240" w:lineRule="atLeast"/>
              <w:jc w:val="both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肾小球滤过功能、肾小管与集合管的重吸收、分泌与排泄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E53996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DF2A4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0B8E6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47A18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41" w:type="dxa"/>
          </w:tcPr>
          <w:p w14:paraId="230BAB7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E4A74">
            <w:pPr>
              <w:spacing w:line="240" w:lineRule="atLeast"/>
              <w:jc w:val="both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小组活动交流与展示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3B0388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小组活动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03458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小组报告</w:t>
            </w:r>
          </w:p>
        </w:tc>
      </w:tr>
      <w:tr w14:paraId="00472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6751EC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</w:tcPr>
          <w:p w14:paraId="46BECC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B2C88E">
            <w:pPr>
              <w:spacing w:line="240" w:lineRule="atLeast"/>
              <w:jc w:val="both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小组活动交流与展示，阶段复习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C4AEF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小组活动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7979E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小组报告</w:t>
            </w:r>
          </w:p>
        </w:tc>
      </w:tr>
      <w:tr w14:paraId="2212F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FEBB27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41" w:type="dxa"/>
          </w:tcPr>
          <w:p w14:paraId="7B5EA26E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8A4753">
            <w:pPr>
              <w:widowControl/>
              <w:spacing w:line="240" w:lineRule="atLeast"/>
              <w:jc w:val="both"/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尿生成的调节、血浆清除率、尿液的排放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F349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F22F7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4508C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E93F7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</w:tcPr>
          <w:p w14:paraId="405F43BF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B6C823">
            <w:pPr>
              <w:widowControl/>
              <w:spacing w:line="240" w:lineRule="atLeast"/>
              <w:jc w:val="both"/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实验八（影响尿生成的因素）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8A0B5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AA303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14:paraId="03F28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C3A811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41" w:type="dxa"/>
          </w:tcPr>
          <w:p w14:paraId="791382B1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9BD81">
            <w:pPr>
              <w:spacing w:line="240" w:lineRule="atLeast"/>
              <w:jc w:val="both"/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神经元的基本功能、感觉传入通路、大脑皮层的感觉分析功能、神经系统对姿势和运动的调节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37EBC8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5D437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700D8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4F725A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</w:tcPr>
          <w:p w14:paraId="24E29BBF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7DB8F1">
            <w:pPr>
              <w:spacing w:line="240" w:lineRule="atLeast"/>
              <w:jc w:val="both"/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实验九（反射弧分析）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2CC52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9332B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14:paraId="51E36F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</w:trPr>
        <w:tc>
          <w:tcPr>
            <w:tcW w:w="74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A87CC6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41" w:type="dxa"/>
          </w:tcPr>
          <w:p w14:paraId="24C799DD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667646">
            <w:pPr>
              <w:widowControl/>
              <w:spacing w:line="240" w:lineRule="atLeast"/>
              <w:jc w:val="both"/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端午节放假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D41DB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85D25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B7DA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34CE48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</w:tcPr>
          <w:p w14:paraId="0DDA652B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67E144">
            <w:pPr>
              <w:widowControl/>
              <w:spacing w:line="240" w:lineRule="atLeast"/>
              <w:jc w:val="both"/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神经系统对内脏活动及本能行为和情绪的调节、脑电活动、觉醒与睡眠、脑的高级功能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399B7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0EBD36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703E8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7B8217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41" w:type="dxa"/>
          </w:tcPr>
          <w:p w14:paraId="763A7735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FC17B4">
            <w:pPr>
              <w:widowControl/>
              <w:spacing w:line="240" w:lineRule="atLeast"/>
              <w:jc w:val="both"/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激素概述、内分泌器官的功能</w:t>
            </w:r>
          </w:p>
        </w:tc>
        <w:tc>
          <w:tcPr>
            <w:tcW w:w="1322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261A26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C601C4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64520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</w:trPr>
        <w:tc>
          <w:tcPr>
            <w:tcW w:w="74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C7446A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</w:tcPr>
          <w:p w14:paraId="399852FA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B40AB4">
            <w:pPr>
              <w:widowControl/>
              <w:spacing w:line="240" w:lineRule="atLeast"/>
              <w:jc w:val="both"/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男性生殖、女性生殖、妊娠与分娩；期末复习</w:t>
            </w:r>
          </w:p>
        </w:tc>
        <w:tc>
          <w:tcPr>
            <w:tcW w:w="1322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0B529D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6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D25D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3AE4E013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4F43E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79751463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9C11DA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D65A3A6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1AC3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C058FE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C6F96D7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闭卷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考</w:t>
            </w:r>
          </w:p>
        </w:tc>
        <w:tc>
          <w:tcPr>
            <w:tcW w:w="5387" w:type="dxa"/>
            <w:shd w:val="clear" w:color="auto" w:fill="auto"/>
          </w:tcPr>
          <w:p w14:paraId="5FFAC032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60%</w:t>
            </w:r>
          </w:p>
        </w:tc>
      </w:tr>
      <w:tr w14:paraId="2A661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6887D5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2D3D47CD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小组项目报告</w:t>
            </w:r>
          </w:p>
        </w:tc>
        <w:tc>
          <w:tcPr>
            <w:tcW w:w="5387" w:type="dxa"/>
            <w:shd w:val="clear" w:color="auto" w:fill="auto"/>
          </w:tcPr>
          <w:p w14:paraId="22F84B1B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0%</w:t>
            </w:r>
          </w:p>
        </w:tc>
      </w:tr>
      <w:tr w14:paraId="251F9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9935D4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156D6CE5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实验报告</w:t>
            </w:r>
          </w:p>
        </w:tc>
        <w:tc>
          <w:tcPr>
            <w:tcW w:w="5387" w:type="dxa"/>
            <w:shd w:val="clear" w:color="auto" w:fill="auto"/>
          </w:tcPr>
          <w:p w14:paraId="21F73E59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 w14:paraId="7D984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9" w:hRule="atLeast"/>
        </w:trPr>
        <w:tc>
          <w:tcPr>
            <w:tcW w:w="1809" w:type="dxa"/>
            <w:shd w:val="clear" w:color="auto" w:fill="auto"/>
            <w:vAlign w:val="center"/>
          </w:tcPr>
          <w:p w14:paraId="47C2BF8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53A60A8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课后作业</w:t>
            </w:r>
          </w:p>
        </w:tc>
        <w:tc>
          <w:tcPr>
            <w:tcW w:w="5387" w:type="dxa"/>
            <w:shd w:val="clear" w:color="auto" w:fill="auto"/>
          </w:tcPr>
          <w:p w14:paraId="7B9AD2DC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</w:tbl>
    <w:p w14:paraId="56D7043B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11CA2FC4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</w:pPr>
      <w:r>
        <w:rPr>
          <w:sz w:val="6"/>
          <w:szCs w:val="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2972435</wp:posOffset>
            </wp:positionH>
            <wp:positionV relativeFrom="paragraph">
              <wp:posOffset>109855</wp:posOffset>
            </wp:positionV>
            <wp:extent cx="796925" cy="436245"/>
            <wp:effectExtent l="0" t="0" r="3810" b="2540"/>
            <wp:wrapNone/>
            <wp:docPr id="3690456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045659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6853" cy="43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765175</wp:posOffset>
            </wp:positionH>
            <wp:positionV relativeFrom="paragraph">
              <wp:posOffset>70485</wp:posOffset>
            </wp:positionV>
            <wp:extent cx="621665" cy="396240"/>
            <wp:effectExtent l="0" t="0" r="0" b="10160"/>
            <wp:wrapNone/>
            <wp:docPr id="13355262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526298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任课教师：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系主任审核：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日期：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</w:p>
    <w:p w14:paraId="14972E00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</w:pPr>
    </w:p>
    <w:p w14:paraId="06CC6788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</w:p>
    <w:p w14:paraId="421E26A3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9BD07CB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4A182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3E0C2A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0983438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生理学</w:t>
            </w:r>
          </w:p>
        </w:tc>
      </w:tr>
      <w:tr w14:paraId="4DFCA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1AB638D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5BAE788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2070003</w:t>
            </w:r>
          </w:p>
        </w:tc>
        <w:tc>
          <w:tcPr>
            <w:tcW w:w="1279" w:type="dxa"/>
            <w:vAlign w:val="center"/>
          </w:tcPr>
          <w:p w14:paraId="4F529B4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2F1BAA2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2406</w:t>
            </w:r>
          </w:p>
        </w:tc>
        <w:tc>
          <w:tcPr>
            <w:tcW w:w="1704" w:type="dxa"/>
            <w:vAlign w:val="center"/>
          </w:tcPr>
          <w:p w14:paraId="535BF00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09138C5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64</w:t>
            </w:r>
          </w:p>
        </w:tc>
      </w:tr>
      <w:tr w14:paraId="7D75B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71988F3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79405F0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张序文</w:t>
            </w:r>
          </w:p>
          <w:p w14:paraId="04BB260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胡星星</w:t>
            </w:r>
          </w:p>
        </w:tc>
        <w:tc>
          <w:tcPr>
            <w:tcW w:w="1279" w:type="dxa"/>
            <w:vAlign w:val="center"/>
          </w:tcPr>
          <w:p w14:paraId="1AAE5D2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35E15AF0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19243</w:t>
            </w:r>
          </w:p>
          <w:p w14:paraId="5DDFF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24352</w:t>
            </w:r>
          </w:p>
        </w:tc>
        <w:tc>
          <w:tcPr>
            <w:tcW w:w="1704" w:type="dxa"/>
            <w:vAlign w:val="center"/>
          </w:tcPr>
          <w:p w14:paraId="5B210F1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1E4CA57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3057D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2934B4A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6602922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护理学B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4-3</w:t>
            </w:r>
          </w:p>
        </w:tc>
        <w:tc>
          <w:tcPr>
            <w:tcW w:w="1279" w:type="dxa"/>
            <w:vAlign w:val="center"/>
          </w:tcPr>
          <w:p w14:paraId="0BAEB4B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4856DD2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49</w:t>
            </w:r>
          </w:p>
        </w:tc>
        <w:tc>
          <w:tcPr>
            <w:tcW w:w="1704" w:type="dxa"/>
            <w:vAlign w:val="center"/>
          </w:tcPr>
          <w:p w14:paraId="476F7F8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1B7D48A0">
            <w:pPr>
              <w:tabs>
                <w:tab w:val="left" w:pos="532"/>
              </w:tabs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12号楼411</w:t>
            </w:r>
          </w:p>
        </w:tc>
      </w:tr>
      <w:tr w14:paraId="67702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346DE95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779D4515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周一至周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三下午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  地点：健康222</w:t>
            </w:r>
          </w:p>
        </w:tc>
      </w:tr>
      <w:tr w14:paraId="4888A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5408FCC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77D52F68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云班课号：1109701</w:t>
            </w:r>
          </w:p>
        </w:tc>
      </w:tr>
      <w:tr w14:paraId="6097F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3E1259E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6110E7C2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《生理学》第5版，主编：唐四元，人民卫生出版社，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22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.</w:t>
            </w:r>
          </w:p>
        </w:tc>
      </w:tr>
      <w:tr w14:paraId="62ACA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105D83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845193E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①《生理学》八年制第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版，主编：姚泰，人民卫生出版社，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2010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；</w:t>
            </w:r>
          </w:p>
          <w:p w14:paraId="2DE60FC7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②《生理学》第8版，主编：朱大年、王庭槐，人民卫生出版社；</w:t>
            </w:r>
          </w:p>
          <w:p w14:paraId="6DF81E3B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③《生理学学习指导及习题集》，主编： 祁金顺、罗自强，人民卫生出版社；</w:t>
            </w:r>
          </w:p>
        </w:tc>
      </w:tr>
    </w:tbl>
    <w:p w14:paraId="15B22209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DD0649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1"/>
        <w:gridCol w:w="741"/>
        <w:gridCol w:w="4966"/>
        <w:gridCol w:w="1322"/>
        <w:gridCol w:w="1236"/>
      </w:tblGrid>
      <w:tr w14:paraId="6676A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AF22CE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41" w:type="dxa"/>
            <w:vAlign w:val="center"/>
          </w:tcPr>
          <w:p w14:paraId="4FD73D15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4F3F66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3FEDB0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8E7DA3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520FD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</w:trPr>
        <w:tc>
          <w:tcPr>
            <w:tcW w:w="74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80EF7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41" w:type="dxa"/>
          </w:tcPr>
          <w:p w14:paraId="1D6EEF5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E17B82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绪论、内环境与稳态、人体生理功能调节、体内控制系统</w:t>
            </w:r>
          </w:p>
        </w:tc>
        <w:tc>
          <w:tcPr>
            <w:tcW w:w="1322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4BF0F6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67D2D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1FF10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D5B43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</w:tcPr>
          <w:p w14:paraId="786FF07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98F99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细胞膜的结构与物质转运、跨膜信号转导、膜电位</w:t>
            </w:r>
          </w:p>
        </w:tc>
        <w:tc>
          <w:tcPr>
            <w:tcW w:w="1322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B6D698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6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53625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64E6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C375D6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41" w:type="dxa"/>
          </w:tcPr>
          <w:p w14:paraId="4E8C97D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A8F72F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神经-肌接头信号传递、兴奋-收缩耦联、骨骼肌的收缩机制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1F79C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8F878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</w:t>
            </w:r>
          </w:p>
        </w:tc>
      </w:tr>
      <w:tr w14:paraId="17C99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4F2C5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</w:tcPr>
          <w:p w14:paraId="3D64A83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966966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血液概述、血细胞生理（红细胞、白细胞、血小板）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64DF6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F9C36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14:paraId="150DA9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EECB5F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41" w:type="dxa"/>
          </w:tcPr>
          <w:p w14:paraId="25FCB27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562BA1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实验一（刺激与反应）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D4C17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FB7DF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17D615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1C6E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</w:tcPr>
          <w:p w14:paraId="52D9360F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FBAD9F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生理性止血、血型与输血原则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0943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3BC28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55D66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0D9B68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41" w:type="dxa"/>
          </w:tcPr>
          <w:p w14:paraId="240F95C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F211EC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二（ABO血型鉴定）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A62C4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FE6E3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14:paraId="7C20EA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49C23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</w:tcPr>
          <w:p w14:paraId="31ABC198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2EBE5C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心脏的泵血功能、影响心输出量的因素、心脏电生理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4996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238136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39BF13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D8DF6C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41" w:type="dxa"/>
          </w:tcPr>
          <w:p w14:paraId="3BFFF898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F0A832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动脉血压、静脉血压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718338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C3DB4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65D29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5322EB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</w:tcPr>
          <w:p w14:paraId="7A6F7DF0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3F6809">
            <w:pPr>
              <w:widowControl/>
              <w:snapToGrid w:val="0"/>
              <w:spacing w:line="240" w:lineRule="atLeast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实验三（人体心电图描记）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86E0E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6E201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14:paraId="1D882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BC5C2D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41" w:type="dxa"/>
          </w:tcPr>
          <w:p w14:paraId="64292168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F384AD">
            <w:pPr>
              <w:widowControl/>
              <w:snapToGrid w:val="0"/>
              <w:spacing w:line="240" w:lineRule="atLeast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微循环、心血管活动的调节、器官循环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3597E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11FF9F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65292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D202F5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</w:tcPr>
          <w:p w14:paraId="35C82D2C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79C55A">
            <w:pPr>
              <w:widowControl/>
              <w:snapToGrid w:val="0"/>
              <w:spacing w:line="240" w:lineRule="atLeast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实验四&amp;五（人体心音听诊、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人体动脉血压测量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94FBC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8B618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14:paraId="42F3A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606005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41" w:type="dxa"/>
          </w:tcPr>
          <w:p w14:paraId="47509A2D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77BA6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肺通气、气体交换的原理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8F7E3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93DC6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6CC86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623A4E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</w:tcPr>
          <w:p w14:paraId="0B636F99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BCE8F9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哺乳动物动脉血压调节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42484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DB07D6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14:paraId="6E840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4E18B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41" w:type="dxa"/>
          </w:tcPr>
          <w:p w14:paraId="0DAD8603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FAE5E0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气体在血液中的运输、呼吸运动的调节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51927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6D0C7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5B606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64865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</w:tcPr>
          <w:p w14:paraId="5D819AC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BBDD3">
            <w:pPr>
              <w:widowControl/>
              <w:snapToGrid w:val="0"/>
              <w:spacing w:line="240" w:lineRule="atLeast"/>
              <w:jc w:val="both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口腔消化、胃内消化、胰液的分泌与作用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E395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9C75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3109D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83F39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41" w:type="dxa"/>
          </w:tcPr>
          <w:p w14:paraId="0D25BFC8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3B04CA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实验七（呼吸运动的调节）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33AED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C873A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14:paraId="68E5B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311E7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</w:tcPr>
          <w:p w14:paraId="116B2828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F04758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小肠消化、大肠消化、营养物质的吸收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EDD96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B932F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35128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E0382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41" w:type="dxa"/>
          </w:tcPr>
          <w:p w14:paraId="0AD765F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6EC1B8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能量的来源和去路、体温的调节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0A6A4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9C666F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2FA1E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485F1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</w:tcPr>
          <w:p w14:paraId="2A739FF6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C6E38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五一放假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AD299F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272F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B0BB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08CBE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41" w:type="dxa"/>
          </w:tcPr>
          <w:p w14:paraId="7984330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A6EEDB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感受器的一般生理特性、眼的折光与调节、眼的感光换能、视觉相关生理现象、耳的听觉功能、前庭的平衡感觉功能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263AE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AD6BC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69575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701788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</w:tcPr>
          <w:p w14:paraId="1643A66F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54A4B3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小组活动交流与展示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3F3F98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小组活动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777886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小组报告</w:t>
            </w:r>
          </w:p>
        </w:tc>
      </w:tr>
      <w:tr w14:paraId="1B909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FF9C7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41" w:type="dxa"/>
          </w:tcPr>
          <w:p w14:paraId="272348A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A7991F">
            <w:pPr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小组活动交流与展示，阶段复习</w:t>
            </w:r>
            <w:bookmarkStart w:id="1" w:name="_GoBack"/>
            <w:bookmarkEnd w:id="1"/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A9FB4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1A85E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07E43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F63CFF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</w:tcPr>
          <w:p w14:paraId="228EB6C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07270B">
            <w:pPr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肾小球滤过功能、肾小管与集合管的重吸收、分泌与排泄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71ABA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D343FF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3D0FA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863402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41" w:type="dxa"/>
          </w:tcPr>
          <w:p w14:paraId="0C862279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E52519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尿生成的调节、血浆清除率、尿液的排放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CCD8D8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A7A91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01B92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319866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</w:tcPr>
          <w:p w14:paraId="35B051AE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3A44C5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实验八（影响尿生成的因素）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D1B1F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B6612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14:paraId="0D251C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70163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41" w:type="dxa"/>
          </w:tcPr>
          <w:p w14:paraId="342D0F81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89EDB">
            <w:pPr>
              <w:spacing w:line="240" w:lineRule="atLeast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神经元的的基本功能、感觉传入通路、大脑皮层的感觉分析功能、神经系统对姿势和运动的调节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B30CF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05AF5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77305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BFC6C7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</w:tcPr>
          <w:p w14:paraId="4F39A9F1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3960BC">
            <w:pPr>
              <w:spacing w:line="240" w:lineRule="atLeast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实验九（反射弧分析）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0F28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A3E90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14:paraId="30B50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</w:trPr>
        <w:tc>
          <w:tcPr>
            <w:tcW w:w="74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45C3BE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41" w:type="dxa"/>
          </w:tcPr>
          <w:p w14:paraId="5373163B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8B6D8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神经系统对内脏活动及本能行为和情绪的调节、脑电活动、觉醒与睡眠、脑的高级功能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FB350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2E9FC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58D1C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C561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</w:tcPr>
          <w:p w14:paraId="67E6D461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6E8BA5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激素概述、内分泌器官的功能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EFFCD4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C31A38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64854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0A0E1A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41" w:type="dxa"/>
          </w:tcPr>
          <w:p w14:paraId="56CB9CDD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4DA493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男性生殖、女性生殖、妊娠与分娩、避孕与人类辅助生殖</w:t>
            </w:r>
          </w:p>
        </w:tc>
        <w:tc>
          <w:tcPr>
            <w:tcW w:w="1322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AF878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EEFDA4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2D68D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</w:trPr>
        <w:tc>
          <w:tcPr>
            <w:tcW w:w="74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096749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</w:tcPr>
          <w:p w14:paraId="28CC3E5A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80CC93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期末复习</w:t>
            </w:r>
          </w:p>
        </w:tc>
        <w:tc>
          <w:tcPr>
            <w:tcW w:w="1322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3500FC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6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73BEB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2A1047F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69030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DA527C4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F37905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E76A775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7C49E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49F809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614F7FF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闭卷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考</w:t>
            </w:r>
          </w:p>
        </w:tc>
        <w:tc>
          <w:tcPr>
            <w:tcW w:w="5387" w:type="dxa"/>
            <w:shd w:val="clear" w:color="auto" w:fill="auto"/>
          </w:tcPr>
          <w:p w14:paraId="4D7AD4FE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60%</w:t>
            </w:r>
          </w:p>
        </w:tc>
      </w:tr>
      <w:tr w14:paraId="771F1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A6BE9C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58F44EBC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小组项目报告</w:t>
            </w:r>
          </w:p>
        </w:tc>
        <w:tc>
          <w:tcPr>
            <w:tcW w:w="5387" w:type="dxa"/>
            <w:shd w:val="clear" w:color="auto" w:fill="auto"/>
          </w:tcPr>
          <w:p w14:paraId="2F7D5B2A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0%</w:t>
            </w:r>
          </w:p>
        </w:tc>
      </w:tr>
      <w:tr w14:paraId="39AF6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FD15AC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1D944DA6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实验报告</w:t>
            </w:r>
          </w:p>
        </w:tc>
        <w:tc>
          <w:tcPr>
            <w:tcW w:w="5387" w:type="dxa"/>
            <w:shd w:val="clear" w:color="auto" w:fill="auto"/>
          </w:tcPr>
          <w:p w14:paraId="5D73AC8C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 w14:paraId="1E06F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9" w:hRule="atLeast"/>
        </w:trPr>
        <w:tc>
          <w:tcPr>
            <w:tcW w:w="1809" w:type="dxa"/>
            <w:shd w:val="clear" w:color="auto" w:fill="auto"/>
            <w:vAlign w:val="center"/>
          </w:tcPr>
          <w:p w14:paraId="1A551F8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EA8117B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课后作业</w:t>
            </w:r>
          </w:p>
        </w:tc>
        <w:tc>
          <w:tcPr>
            <w:tcW w:w="5387" w:type="dxa"/>
            <w:shd w:val="clear" w:color="auto" w:fill="auto"/>
          </w:tcPr>
          <w:p w14:paraId="20B36A6F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</w:tbl>
    <w:p w14:paraId="0CC48945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AD2D935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</w:pPr>
      <w:r>
        <w:rPr>
          <w:sz w:val="6"/>
          <w:szCs w:val="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2972435</wp:posOffset>
            </wp:positionH>
            <wp:positionV relativeFrom="paragraph">
              <wp:posOffset>109855</wp:posOffset>
            </wp:positionV>
            <wp:extent cx="796925" cy="436245"/>
            <wp:effectExtent l="0" t="0" r="3810" b="2540"/>
            <wp:wrapNone/>
            <wp:docPr id="12313422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342252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6853" cy="43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765175</wp:posOffset>
            </wp:positionH>
            <wp:positionV relativeFrom="paragraph">
              <wp:posOffset>70485</wp:posOffset>
            </wp:positionV>
            <wp:extent cx="621665" cy="396240"/>
            <wp:effectExtent l="0" t="0" r="0" b="10160"/>
            <wp:wrapNone/>
            <wp:docPr id="5090899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08993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任课教师：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系主任审核：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日期：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</w:p>
    <w:p w14:paraId="104F5855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D1609D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2744645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45557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C2AC02D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59B81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1FB90D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3360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1FB90D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7FDB0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1ZGZhM2IyYWRkMzA0MDQ5MWUwYzQwZDY5MmE4ZWE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3DD4"/>
    <w:rsid w:val="00094CE3"/>
    <w:rsid w:val="000A030F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20F3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27AB8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2622A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55B79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0E66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2D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6E64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0A25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06CA2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8F3D73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86BD8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26D0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2811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647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0515"/>
    <w:rsid w:val="00C3162C"/>
    <w:rsid w:val="00C3298F"/>
    <w:rsid w:val="00C34AD7"/>
    <w:rsid w:val="00C36819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484B"/>
    <w:rsid w:val="00C97B4D"/>
    <w:rsid w:val="00CA1CEF"/>
    <w:rsid w:val="00CA3152"/>
    <w:rsid w:val="00CB08A7"/>
    <w:rsid w:val="00CB3C7B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4DF0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18E5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0FF5FAB"/>
    <w:rsid w:val="0250298D"/>
    <w:rsid w:val="0B02141F"/>
    <w:rsid w:val="0DB76A4A"/>
    <w:rsid w:val="199D2E85"/>
    <w:rsid w:val="1B9B294B"/>
    <w:rsid w:val="221413F8"/>
    <w:rsid w:val="2E013307"/>
    <w:rsid w:val="2E59298A"/>
    <w:rsid w:val="37E50B00"/>
    <w:rsid w:val="3EBC6612"/>
    <w:rsid w:val="49DF08B3"/>
    <w:rsid w:val="511624B0"/>
    <w:rsid w:val="56CA0228"/>
    <w:rsid w:val="629B3094"/>
    <w:rsid w:val="65310993"/>
    <w:rsid w:val="6DC23779"/>
    <w:rsid w:val="6DC60530"/>
    <w:rsid w:val="6E256335"/>
    <w:rsid w:val="700912C5"/>
    <w:rsid w:val="73C02185"/>
    <w:rsid w:val="74F62C86"/>
    <w:rsid w:val="7C62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8</Pages>
  <Words>1166</Words>
  <Characters>1238</Characters>
  <Lines>9</Lines>
  <Paragraphs>9</Paragraphs>
  <TotalTime>8</TotalTime>
  <ScaleCrop>false</ScaleCrop>
  <LinksUpToDate>false</LinksUpToDate>
  <CharactersWithSpaces>1274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2025-02-06T13:07:00Z</dcterms:created>
  <dc:creator>*****</dc:creator>
  <cp:lastModifiedBy>Darlingtonia v.</cp:lastModifiedBy>
  <cp:lastPrinted>2024-03-01T08:16:00Z</cp:lastPrinted>
  <dcterms:modified xsi:type="dcterms:W3CDTF">2025-04-07T04:05:08Z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E2A3E2C64BB74C1F902FD96070B608F0_13</vt:lpwstr>
  </property>
  <property fmtid="{D5CDD505-2E9C-101B-9397-08002B2CF9AE}" pid="4" name="KSOTemplateDocerSaveRecord">
    <vt:lpwstr>eyJoZGlkIjoiYTBmZjhlYmNmYTYxNTE2YTE4YjIwNjViNTQwMjAyY2YiLCJ1c2VySWQiOiIyOTI3MzU0MDAifQ==</vt:lpwstr>
  </property>
</Properties>
</file>