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社区健康服务与管理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0698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健康服务与管理B21-1、2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《社区健康服务与管理》，主编：曾渝、王中男，人民卫生出版社，2020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1.《健康服务与管理导论》，主编：郭清，人民卫生出版社，2020；</w:t>
            </w:r>
          </w:p>
          <w:p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2.《健康服务与管理技能》，主编：许亮文、关向东，人民卫生出版社，2020；</w:t>
            </w:r>
          </w:p>
          <w:p>
            <w:pPr>
              <w:tabs>
                <w:tab w:val="left" w:pos="532"/>
              </w:tabs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3.《健康管理学》，主编：郭姣，人民卫生出版社，2020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社区健康服务与管理基本理论一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社区健康服务与管理基本理论二：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健康相关行为改变理论概念</w:t>
            </w:r>
          </w:p>
          <w:p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社区健康服务模式及服务体系：社区健康服务的特征，家庭医生签约服务模式,分级诊疗模式,健康服务机构服务内容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社区健康服务模式及服务体系：社区健康服务的特征，家庭医生签约服务模式,分级诊疗模式,健康服务机构服务内容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社区健康监测与筛查技能：社区健康监测与筛查的基本概念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社区健康教育与健康促进技能：社区健康教育与健康促进的含义及联系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社区营养健康管理技能：社区营养调查及评价，营养健康信息收集及管理的方法</w:t>
            </w:r>
          </w:p>
          <w:p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社区营养健康管理技能：社区营养调查及评价，营养健康信息收集及管理的方法</w:t>
            </w:r>
          </w:p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社区心理健康管理技能：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社区心理健康评估的方法，心理健康咨询的程序与技术,掌握社区常见心理健康问题及干预方法。</w:t>
            </w:r>
          </w:p>
          <w:p>
            <w:pPr>
              <w:snapToGrid w:val="0"/>
              <w:spacing w:line="288" w:lineRule="auto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社区运动健康管理技能：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社区常见的运动方式、社区运动干预的具体方法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社区中医健康管理技能：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四季养生理论，中医调畅情志方法。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社区重点人群健康管理技能：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新生儿、婴幼儿、学龄前儿童的社区健康管理;预防接种管理。产后访视产后 42 天健康检查。老年人日常生活管理:老年人常见健康问题的管理。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社区常见慢性病健康管理技能：高血压、慢性阻塞性肺疾病和糖尿病的概念:原发性高血压、慢性阻塞性肺疾病和糖尿病病人的健康管理技能。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社区健康风险评估与社区健康服务计划：社区健康风险评估、社区健康服务计划与社区健康服务评价的流程。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社区健康服务人力资源管理、社区健康服务资金管理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小组汇报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平时表现（出勤率、课堂表现）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8330" cy="271145"/>
            <wp:effectExtent l="0" t="0" r="1270" b="3175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2024.03.07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A99BA"/>
    <w:multiLevelType w:val="singleLevel"/>
    <w:tmpl w:val="4ADA9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CD3F84"/>
    <w:rsid w:val="199D2E85"/>
    <w:rsid w:val="1B9B294B"/>
    <w:rsid w:val="2E59298A"/>
    <w:rsid w:val="2F5B11F9"/>
    <w:rsid w:val="37E50B00"/>
    <w:rsid w:val="43AB5043"/>
    <w:rsid w:val="49A8130F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2024-03-17T12:25:03Z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84A4965D46474C528DE5D55A4943C06D_13</vt:lpwstr>
  </property>
</Properties>
</file>