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8469" w14:textId="79E5ADFE" w:rsidR="00E7081D" w:rsidRDefault="009B4D21" w:rsidP="00087488">
      <w:pPr>
        <w:jc w:val="center"/>
        <w:rPr>
          <w:rFonts w:ascii="黑体" w:eastAsia="黑体" w:hAnsi="黑体" w:hint="eastAsia"/>
          <w:bCs/>
          <w:sz w:val="32"/>
          <w:szCs w:val="32"/>
        </w:rPr>
      </w:pPr>
      <w:r w:rsidRPr="00AD5B40">
        <w:rPr>
          <w:rFonts w:ascii="黑体" w:eastAsia="黑体" w:hAnsi="黑体" w:hint="eastAsia"/>
          <w:bCs/>
          <w:sz w:val="32"/>
          <w:szCs w:val="32"/>
        </w:rPr>
        <w:t>《</w:t>
      </w:r>
      <w:r w:rsidR="00390846" w:rsidRPr="00390846">
        <w:rPr>
          <w:rFonts w:ascii="黑体" w:eastAsia="黑体" w:hAnsi="黑体" w:hint="eastAsia"/>
          <w:bCs/>
          <w:sz w:val="32"/>
          <w:szCs w:val="32"/>
        </w:rPr>
        <w:t>人体解剖学</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hint="eastAsia"/>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5311BEC1" w:rsidR="009147D6" w:rsidRPr="00290962" w:rsidRDefault="00390846" w:rsidP="009147D6">
            <w:pPr>
              <w:jc w:val="left"/>
              <w:rPr>
                <w:rFonts w:hint="eastAsia"/>
                <w:color w:val="000000" w:themeColor="text1"/>
                <w:sz w:val="21"/>
                <w:szCs w:val="21"/>
              </w:rPr>
            </w:pPr>
            <w:r w:rsidRPr="00390846">
              <w:rPr>
                <w:rFonts w:ascii="黑体" w:eastAsia="黑体" w:hAnsi="黑体" w:hint="eastAsia"/>
                <w:color w:val="000000" w:themeColor="text1"/>
                <w:sz w:val="21"/>
                <w:szCs w:val="21"/>
              </w:rPr>
              <w:t>人体解剖学</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71BC1D85" w14:textId="3782583F" w:rsidR="009147D6" w:rsidRPr="00290962" w:rsidRDefault="00390846" w:rsidP="009147D6">
            <w:pPr>
              <w:jc w:val="left"/>
              <w:rPr>
                <w:rFonts w:hint="eastAsia"/>
                <w:color w:val="000000" w:themeColor="text1"/>
                <w:sz w:val="21"/>
                <w:szCs w:val="21"/>
              </w:rPr>
            </w:pPr>
            <w:r w:rsidRPr="00390846">
              <w:rPr>
                <w:rFonts w:ascii="黑体" w:eastAsia="黑体" w:hAnsi="黑体"/>
                <w:color w:val="000000" w:themeColor="text1"/>
                <w:sz w:val="21"/>
                <w:szCs w:val="21"/>
              </w:rPr>
              <w:t>Human Anatomy</w:t>
            </w:r>
          </w:p>
        </w:tc>
      </w:tr>
      <w:tr w:rsidR="000C0F0D" w14:paraId="4EA489D6" w14:textId="77777777" w:rsidTr="000446AF">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219A625F" w:rsidR="00EE1C85" w:rsidRPr="00290962" w:rsidRDefault="00390846" w:rsidP="00BF3C20">
            <w:pPr>
              <w:jc w:val="center"/>
              <w:rPr>
                <w:rFonts w:ascii="黑体" w:eastAsia="黑体" w:hAnsi="黑体" w:hint="eastAsia"/>
                <w:color w:val="000000" w:themeColor="text1"/>
                <w:sz w:val="21"/>
                <w:szCs w:val="21"/>
              </w:rPr>
            </w:pPr>
            <w:r w:rsidRPr="00390846">
              <w:rPr>
                <w:rFonts w:ascii="黑体" w:eastAsia="黑体" w:hAnsi="黑体"/>
                <w:color w:val="000000" w:themeColor="text1"/>
                <w:sz w:val="21"/>
                <w:szCs w:val="21"/>
              </w:rPr>
              <w:t>1170001</w:t>
            </w:r>
          </w:p>
        </w:tc>
        <w:tc>
          <w:tcPr>
            <w:tcW w:w="2126" w:type="dxa"/>
            <w:gridSpan w:val="2"/>
            <w:vAlign w:val="center"/>
          </w:tcPr>
          <w:p w14:paraId="066EC977" w14:textId="3C321CCA" w:rsidR="00EE1C85" w:rsidRPr="00290962" w:rsidRDefault="00EE1C85" w:rsidP="00E6080E">
            <w:pPr>
              <w:jc w:val="center"/>
              <w:rPr>
                <w:rFonts w:ascii="黑体" w:eastAsia="黑体" w:hAnsi="黑体" w:hint="eastAsia"/>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76056798" w:rsidR="00EE1C85" w:rsidRPr="00290962" w:rsidRDefault="00390846" w:rsidP="00B12D31">
            <w:pPr>
              <w:jc w:val="center"/>
              <w:rPr>
                <w:rFonts w:hint="eastAsia"/>
                <w:color w:val="000000" w:themeColor="text1"/>
                <w:sz w:val="21"/>
                <w:szCs w:val="21"/>
              </w:rPr>
            </w:pPr>
            <w:r>
              <w:rPr>
                <w:rFonts w:hint="eastAsia"/>
                <w:color w:val="000000" w:themeColor="text1"/>
                <w:sz w:val="21"/>
                <w:szCs w:val="21"/>
              </w:rPr>
              <w:t>4</w:t>
            </w:r>
            <w:r>
              <w:rPr>
                <w:color w:val="000000" w:themeColor="text1"/>
                <w:sz w:val="21"/>
                <w:szCs w:val="21"/>
              </w:rPr>
              <w:t>.0</w:t>
            </w:r>
          </w:p>
        </w:tc>
      </w:tr>
      <w:tr w:rsidR="007C3566" w14:paraId="644B5535" w14:textId="77777777" w:rsidTr="000446AF">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rFonts w:hint="eastAsia"/>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45C9F82C" w:rsidR="00D57CF5" w:rsidRPr="00290962" w:rsidRDefault="00390846" w:rsidP="00D57CF5">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6</w:t>
            </w:r>
            <w:r>
              <w:rPr>
                <w:rFonts w:ascii="Times New Roman" w:hAnsi="Times New Roman"/>
                <w:color w:val="000000" w:themeColor="text1"/>
                <w:sz w:val="21"/>
                <w:szCs w:val="21"/>
              </w:rPr>
              <w:t>4</w:t>
            </w:r>
          </w:p>
        </w:tc>
        <w:tc>
          <w:tcPr>
            <w:tcW w:w="1272" w:type="dxa"/>
            <w:vAlign w:val="center"/>
          </w:tcPr>
          <w:p w14:paraId="6C855154" w14:textId="37C66A74" w:rsidR="00D57CF5" w:rsidRPr="00290962" w:rsidRDefault="00D57CF5" w:rsidP="00D57CF5">
            <w:pPr>
              <w:jc w:val="center"/>
              <w:rPr>
                <w:rFonts w:hint="eastAsia"/>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567301C5" w:rsidR="00D57CF5" w:rsidRPr="00290962" w:rsidRDefault="00390846" w:rsidP="00D57CF5">
            <w:pPr>
              <w:jc w:val="center"/>
              <w:rPr>
                <w:rFonts w:hint="eastAsia"/>
                <w:color w:val="000000" w:themeColor="text1"/>
                <w:sz w:val="21"/>
                <w:szCs w:val="21"/>
              </w:rPr>
            </w:pPr>
            <w:r>
              <w:rPr>
                <w:rFonts w:hint="eastAsia"/>
                <w:color w:val="000000" w:themeColor="text1"/>
                <w:sz w:val="21"/>
                <w:szCs w:val="21"/>
              </w:rPr>
              <w:t>4</w:t>
            </w:r>
            <w:r>
              <w:rPr>
                <w:color w:val="000000" w:themeColor="text1"/>
                <w:sz w:val="21"/>
                <w:szCs w:val="21"/>
              </w:rPr>
              <w:t>4</w:t>
            </w:r>
          </w:p>
        </w:tc>
        <w:tc>
          <w:tcPr>
            <w:tcW w:w="1413" w:type="dxa"/>
            <w:gridSpan w:val="2"/>
            <w:vAlign w:val="center"/>
          </w:tcPr>
          <w:p w14:paraId="4EB60CA9" w14:textId="0CC75BA5" w:rsidR="00D57CF5" w:rsidRPr="00290962" w:rsidRDefault="00D57CF5" w:rsidP="00D57CF5">
            <w:pPr>
              <w:jc w:val="center"/>
              <w:rPr>
                <w:rFonts w:hint="eastAsia"/>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44690CEB" w:rsidR="00D57CF5" w:rsidRPr="00290962" w:rsidRDefault="00390846" w:rsidP="00D57CF5">
            <w:pPr>
              <w:jc w:val="center"/>
              <w:rPr>
                <w:rFonts w:hint="eastAsia"/>
                <w:color w:val="000000" w:themeColor="text1"/>
                <w:sz w:val="21"/>
                <w:szCs w:val="21"/>
              </w:rPr>
            </w:pPr>
            <w:r>
              <w:rPr>
                <w:rFonts w:hint="eastAsia"/>
                <w:color w:val="000000" w:themeColor="text1"/>
                <w:sz w:val="21"/>
                <w:szCs w:val="21"/>
              </w:rPr>
              <w:t>2</w:t>
            </w:r>
            <w:r>
              <w:rPr>
                <w:color w:val="000000" w:themeColor="text1"/>
                <w:sz w:val="21"/>
                <w:szCs w:val="21"/>
              </w:rPr>
              <w:t>0</w:t>
            </w:r>
          </w:p>
        </w:tc>
      </w:tr>
      <w:tr w:rsidR="000C0F0D" w14:paraId="00C72B9C" w14:textId="77777777" w:rsidTr="000446AF">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37D28F43" w:rsidR="00D57CF5" w:rsidRPr="00290962" w:rsidRDefault="00390846" w:rsidP="00D57CF5">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健康管理学院</w:t>
            </w:r>
          </w:p>
        </w:tc>
        <w:tc>
          <w:tcPr>
            <w:tcW w:w="2126" w:type="dxa"/>
            <w:gridSpan w:val="2"/>
            <w:vAlign w:val="center"/>
          </w:tcPr>
          <w:p w14:paraId="74D55064" w14:textId="1C7D67BF" w:rsidR="00D57CF5" w:rsidRPr="00290962" w:rsidRDefault="00D57CF5" w:rsidP="00D57CF5">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F89E9F2" w14:textId="77777777" w:rsidR="00D57CF5" w:rsidRDefault="00390846" w:rsidP="00390846">
            <w:pPr>
              <w:jc w:val="center"/>
              <w:rPr>
                <w:rFonts w:hint="eastAsia"/>
                <w:color w:val="000000" w:themeColor="text1"/>
                <w:sz w:val="21"/>
                <w:szCs w:val="21"/>
              </w:rPr>
            </w:pPr>
            <w:r>
              <w:rPr>
                <w:rFonts w:hint="eastAsia"/>
                <w:color w:val="000000" w:themeColor="text1"/>
                <w:sz w:val="21"/>
                <w:szCs w:val="21"/>
              </w:rPr>
              <w:t>护理学（专升本）</w:t>
            </w:r>
          </w:p>
          <w:p w14:paraId="3679FC0C" w14:textId="08E0BC03" w:rsidR="00390846" w:rsidRPr="00290962" w:rsidRDefault="00390846" w:rsidP="00390846">
            <w:pPr>
              <w:jc w:val="center"/>
              <w:rPr>
                <w:rFonts w:hint="eastAsia"/>
                <w:color w:val="000000" w:themeColor="text1"/>
                <w:sz w:val="21"/>
                <w:szCs w:val="21"/>
              </w:rPr>
            </w:pPr>
            <w:r>
              <w:rPr>
                <w:rFonts w:hint="eastAsia"/>
                <w:color w:val="000000" w:themeColor="text1"/>
                <w:sz w:val="21"/>
                <w:szCs w:val="21"/>
              </w:rPr>
              <w:t>一年级</w:t>
            </w:r>
          </w:p>
        </w:tc>
      </w:tr>
      <w:tr w:rsidR="00F100D2" w14:paraId="0376D2BC" w14:textId="77777777" w:rsidTr="000446AF">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4E21D786" w:rsidR="00D57CF5" w:rsidRPr="00290962" w:rsidRDefault="00390846" w:rsidP="000C0F0D">
            <w:pPr>
              <w:jc w:val="center"/>
              <w:rPr>
                <w:rFonts w:hint="eastAsia"/>
                <w:color w:val="000000" w:themeColor="text1"/>
                <w:sz w:val="21"/>
                <w:szCs w:val="21"/>
              </w:rPr>
            </w:pPr>
            <w:r w:rsidRPr="00390846">
              <w:rPr>
                <w:rFonts w:hint="eastAsia"/>
                <w:color w:val="000000" w:themeColor="text1"/>
                <w:sz w:val="21"/>
                <w:szCs w:val="21"/>
              </w:rPr>
              <w:t>专业基础课程</w:t>
            </w:r>
          </w:p>
        </w:tc>
        <w:tc>
          <w:tcPr>
            <w:tcW w:w="2126" w:type="dxa"/>
            <w:gridSpan w:val="2"/>
            <w:vAlign w:val="center"/>
          </w:tcPr>
          <w:p w14:paraId="4AAB6BFC" w14:textId="77777777" w:rsidR="00D57CF5" w:rsidRPr="00290962" w:rsidRDefault="00D57CF5" w:rsidP="000C0F0D">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03560866" w:rsidR="00D57CF5" w:rsidRPr="00290962" w:rsidRDefault="00390846" w:rsidP="00D57CF5">
            <w:pPr>
              <w:jc w:val="center"/>
              <w:rPr>
                <w:rFonts w:hint="eastAsia"/>
                <w:color w:val="000000" w:themeColor="text1"/>
                <w:sz w:val="21"/>
                <w:szCs w:val="21"/>
              </w:rPr>
            </w:pPr>
            <w:r>
              <w:rPr>
                <w:rFonts w:hint="eastAsia"/>
                <w:color w:val="000000" w:themeColor="text1"/>
                <w:sz w:val="21"/>
                <w:szCs w:val="21"/>
              </w:rPr>
              <w:t>考查</w:t>
            </w:r>
          </w:p>
        </w:tc>
      </w:tr>
      <w:tr w:rsidR="000203E0" w14:paraId="4385941B" w14:textId="77777777" w:rsidTr="000446AF">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09C261DE" w:rsidR="000203E0" w:rsidRPr="00290962" w:rsidRDefault="004E7CAF" w:rsidP="004E7CAF">
            <w:pPr>
              <w:jc w:val="left"/>
              <w:rPr>
                <w:rFonts w:ascii="Times New Roman" w:hAnsi="Times New Roman"/>
                <w:color w:val="000000" w:themeColor="text1"/>
                <w:sz w:val="21"/>
                <w:szCs w:val="21"/>
              </w:rPr>
            </w:pPr>
            <w:r w:rsidRPr="004E7CAF">
              <w:rPr>
                <w:rFonts w:ascii="Times New Roman" w:hAnsi="Times New Roman" w:hint="eastAsia"/>
                <w:color w:val="000000" w:themeColor="text1"/>
                <w:sz w:val="21"/>
                <w:szCs w:val="21"/>
              </w:rPr>
              <w:t>人体形态学</w:t>
            </w:r>
            <w:r>
              <w:rPr>
                <w:rFonts w:ascii="Times New Roman" w:hAnsi="Times New Roman" w:hint="eastAsia"/>
                <w:color w:val="000000" w:themeColor="text1"/>
                <w:sz w:val="21"/>
                <w:szCs w:val="21"/>
              </w:rPr>
              <w:t>，</w:t>
            </w:r>
            <w:r w:rsidRPr="004E7CAF">
              <w:rPr>
                <w:rFonts w:ascii="Times New Roman" w:hAnsi="Times New Roman"/>
                <w:color w:val="000000" w:themeColor="text1"/>
                <w:sz w:val="21"/>
                <w:szCs w:val="21"/>
              </w:rPr>
              <w:t>主编：周瑞祥、杨桂姣，人民卫生出版社，</w:t>
            </w:r>
            <w:r w:rsidR="000446AF">
              <w:rPr>
                <w:rFonts w:ascii="Times New Roman" w:hAnsi="Times New Roman" w:hint="eastAsia"/>
                <w:color w:val="000000" w:themeColor="text1"/>
                <w:sz w:val="21"/>
                <w:szCs w:val="21"/>
              </w:rPr>
              <w:t>第</w:t>
            </w:r>
            <w:r w:rsidR="000446AF">
              <w:rPr>
                <w:rFonts w:ascii="Times New Roman" w:hAnsi="Times New Roman" w:hint="eastAsia"/>
                <w:color w:val="000000" w:themeColor="text1"/>
                <w:sz w:val="21"/>
                <w:szCs w:val="21"/>
              </w:rPr>
              <w:t>5</w:t>
            </w:r>
            <w:r w:rsidR="000446AF">
              <w:rPr>
                <w:rFonts w:ascii="Times New Roman" w:hAnsi="Times New Roman" w:hint="eastAsia"/>
                <w:color w:val="000000" w:themeColor="text1"/>
                <w:sz w:val="21"/>
                <w:szCs w:val="21"/>
              </w:rPr>
              <w:t>版</w:t>
            </w:r>
            <w:r w:rsidR="000446AF" w:rsidRPr="004E7CAF">
              <w:rPr>
                <w:rFonts w:ascii="Times New Roman" w:hAnsi="Times New Roman"/>
                <w:color w:val="000000" w:themeColor="text1"/>
                <w:sz w:val="21"/>
                <w:szCs w:val="21"/>
              </w:rPr>
              <w:t>，</w:t>
            </w:r>
            <w:r w:rsidR="000446AF">
              <w:rPr>
                <w:rFonts w:ascii="Times New Roman" w:hAnsi="Times New Roman" w:hint="eastAsia"/>
                <w:color w:val="000000" w:themeColor="text1"/>
                <w:sz w:val="21"/>
                <w:szCs w:val="21"/>
              </w:rPr>
              <w:t>ISBN</w:t>
            </w:r>
            <w:r w:rsidR="000446AF">
              <w:rPr>
                <w:rFonts w:ascii="Times New Roman" w:hAnsi="Times New Roman" w:hint="eastAsia"/>
                <w:color w:val="000000" w:themeColor="text1"/>
                <w:sz w:val="21"/>
                <w:szCs w:val="21"/>
              </w:rPr>
              <w:t>：</w:t>
            </w:r>
            <w:r w:rsidR="000446AF" w:rsidRPr="004E7CAF">
              <w:rPr>
                <w:rFonts w:ascii="Times New Roman" w:hAnsi="Times New Roman"/>
                <w:color w:val="000000" w:themeColor="text1"/>
                <w:sz w:val="21"/>
                <w:szCs w:val="21"/>
              </w:rPr>
              <w:t>9787117332859</w:t>
            </w:r>
          </w:p>
        </w:tc>
        <w:tc>
          <w:tcPr>
            <w:tcW w:w="1413" w:type="dxa"/>
            <w:gridSpan w:val="2"/>
            <w:vAlign w:val="center"/>
          </w:tcPr>
          <w:p w14:paraId="25D25D83" w14:textId="77777777" w:rsidR="000203E0" w:rsidRDefault="000203E0" w:rsidP="000203E0">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0BE60693" w:rsidR="000203E0" w:rsidRPr="00290962" w:rsidRDefault="004E7CAF"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0446AF">
        <w:trPr>
          <w:trHeight w:val="508"/>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1296FC10" w:rsidR="00D57CF5" w:rsidRPr="00290962" w:rsidRDefault="004E7CAF" w:rsidP="00DB2BE6">
            <w:pPr>
              <w:pStyle w:val="DG0"/>
              <w:jc w:val="both"/>
            </w:pPr>
            <w:r>
              <w:rPr>
                <w:rFonts w:hint="eastAsia"/>
              </w:rPr>
              <w:t>无</w:t>
            </w:r>
          </w:p>
        </w:tc>
      </w:tr>
      <w:tr w:rsidR="00D57CF5" w14:paraId="1C8B1152" w14:textId="77777777" w:rsidTr="00F73D03">
        <w:trPr>
          <w:trHeight w:val="3421"/>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41802332" w14:textId="5731C569" w:rsidR="004E7CAF" w:rsidRDefault="004E7CAF" w:rsidP="004E7CAF">
            <w:pPr>
              <w:pStyle w:val="DG0"/>
              <w:ind w:firstLineChars="200" w:firstLine="420"/>
              <w:jc w:val="both"/>
            </w:pPr>
            <w:r w:rsidRPr="004E7CAF">
              <w:rPr>
                <w:rFonts w:hint="eastAsia"/>
              </w:rPr>
              <w:t>人体解剖学是通过教学使学生掌握人体各器官的位置、形态结构和重要毗邻关系的知识，在此基础上正确理解人体的生理功能，使学生具备判断人体器官正常与异常的能力，为学习其他基础医学课程以及临床医学课程奠定必要的形态学基础。</w:t>
            </w:r>
          </w:p>
          <w:p w14:paraId="2F9259C8" w14:textId="30952405" w:rsidR="00D57CF5" w:rsidRPr="00290962" w:rsidRDefault="004E7CAF" w:rsidP="00E907A0">
            <w:pPr>
              <w:pStyle w:val="DG0"/>
              <w:ind w:firstLineChars="200" w:firstLine="420"/>
              <w:jc w:val="both"/>
            </w:pPr>
            <w:r w:rsidRPr="004E7CAF">
              <w:rPr>
                <w:rFonts w:hint="eastAsia"/>
              </w:rPr>
              <w:t>本课程以人体</w:t>
            </w:r>
            <w:r w:rsidR="00523BA3">
              <w:rPr>
                <w:rFonts w:hint="eastAsia"/>
              </w:rPr>
              <w:t>九</w:t>
            </w:r>
            <w:r w:rsidRPr="004E7CAF">
              <w:rPr>
                <w:rFonts w:hint="eastAsia"/>
              </w:rPr>
              <w:t>大系统的形态结构为主要内容，</w:t>
            </w:r>
            <w:r w:rsidR="00523BA3">
              <w:rPr>
                <w:rFonts w:hint="eastAsia"/>
              </w:rPr>
              <w:t>结合临床病例阐明形态结构是骨骼、肌肉以及各器官正常功能的重要基础，</w:t>
            </w:r>
            <w:r w:rsidR="00523BA3" w:rsidRPr="004E7CAF">
              <w:rPr>
                <w:rFonts w:hint="eastAsia"/>
              </w:rPr>
              <w:t>为内、外、</w:t>
            </w:r>
            <w:r w:rsidR="00523BA3">
              <w:rPr>
                <w:rFonts w:hint="eastAsia"/>
              </w:rPr>
              <w:t>妇产、</w:t>
            </w:r>
            <w:r w:rsidR="00523BA3" w:rsidRPr="004E7CAF">
              <w:rPr>
                <w:rFonts w:hint="eastAsia"/>
              </w:rPr>
              <w:t>儿</w:t>
            </w:r>
            <w:r w:rsidR="00523BA3">
              <w:rPr>
                <w:rFonts w:hint="eastAsia"/>
              </w:rPr>
              <w:t>等临床学科的</w:t>
            </w:r>
            <w:r w:rsidR="00523BA3" w:rsidRPr="004E7CAF">
              <w:rPr>
                <w:rFonts w:hint="eastAsia"/>
              </w:rPr>
              <w:t>诊断</w:t>
            </w:r>
            <w:r w:rsidR="00523BA3">
              <w:rPr>
                <w:rFonts w:hint="eastAsia"/>
              </w:rPr>
              <w:t>、</w:t>
            </w:r>
            <w:r w:rsidR="00523BA3" w:rsidRPr="004E7CAF">
              <w:rPr>
                <w:rFonts w:hint="eastAsia"/>
              </w:rPr>
              <w:t>治疗及护理提供形态学</w:t>
            </w:r>
            <w:r w:rsidR="00523BA3">
              <w:rPr>
                <w:rFonts w:hint="eastAsia"/>
              </w:rPr>
              <w:t>依据</w:t>
            </w:r>
            <w:r w:rsidR="00523BA3" w:rsidRPr="004E7CAF">
              <w:rPr>
                <w:rFonts w:hint="eastAsia"/>
              </w:rPr>
              <w:t>。</w:t>
            </w:r>
            <w:r w:rsidR="00E907A0">
              <w:rPr>
                <w:rFonts w:hint="eastAsia"/>
              </w:rPr>
              <w:t>同时还</w:t>
            </w:r>
            <w:r w:rsidR="00523BA3">
              <w:rPr>
                <w:rFonts w:hint="eastAsia"/>
              </w:rPr>
              <w:t>力求贯彻文理融合与</w:t>
            </w:r>
            <w:proofErr w:type="gramStart"/>
            <w:r w:rsidR="00523BA3">
              <w:rPr>
                <w:rFonts w:hint="eastAsia"/>
              </w:rPr>
              <w:t>医</w:t>
            </w:r>
            <w:proofErr w:type="gramEnd"/>
            <w:r w:rsidR="00523BA3">
              <w:rPr>
                <w:rFonts w:hint="eastAsia"/>
              </w:rPr>
              <w:t>工融合的理念。将文化历史、医学伦理、科学哲学等人文学科有机融入理论课教学中，不仅可以拓宽学生的知识面、丰富知识体系，也能培养跨学科思维；而在课内实验中适当融入工程学相关要素，如生物材料、医学影像、医疗器械原理等，使理论知识与医疗实践相结合，培养兼具</w:t>
            </w:r>
            <w:r w:rsidR="00E907A0">
              <w:rPr>
                <w:rFonts w:hint="eastAsia"/>
              </w:rPr>
              <w:t>护理专业知识与</w:t>
            </w:r>
            <w:r w:rsidR="00523BA3">
              <w:rPr>
                <w:rFonts w:hint="eastAsia"/>
              </w:rPr>
              <w:t>跨学科知识</w:t>
            </w:r>
            <w:r w:rsidR="00E907A0">
              <w:rPr>
                <w:rFonts w:hint="eastAsia"/>
              </w:rPr>
              <w:t>与技能的</w:t>
            </w:r>
            <w:r w:rsidR="00523BA3">
              <w:rPr>
                <w:rFonts w:hint="eastAsia"/>
              </w:rPr>
              <w:t>复合型人才。</w:t>
            </w:r>
          </w:p>
        </w:tc>
      </w:tr>
      <w:tr w:rsidR="00D57CF5" w14:paraId="4D307D10" w14:textId="77777777" w:rsidTr="000446AF">
        <w:trPr>
          <w:trHeight w:val="865"/>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64DE7537" w:rsidR="00D57CF5" w:rsidRPr="00290962" w:rsidRDefault="004E7CAF" w:rsidP="004E7CAF">
            <w:pPr>
              <w:pStyle w:val="DG0"/>
              <w:ind w:firstLineChars="200" w:firstLine="420"/>
              <w:jc w:val="both"/>
            </w:pPr>
            <w:r w:rsidRPr="004E7CAF">
              <w:rPr>
                <w:rFonts w:hint="eastAsia"/>
              </w:rPr>
              <w:t>本课程是学习医学的先修课和必修课，针对于专升本的学生，会着重在</w:t>
            </w:r>
            <w:r w:rsidR="000446AF">
              <w:rPr>
                <w:rFonts w:hint="eastAsia"/>
              </w:rPr>
              <w:t>形态、功能与临床的关联方面进行讨论</w:t>
            </w:r>
            <w:r w:rsidRPr="004E7CAF">
              <w:rPr>
                <w:rFonts w:hint="eastAsia"/>
              </w:rPr>
              <w:t>，适合于护理专升本学生，建议于第一学期开设。</w:t>
            </w:r>
          </w:p>
        </w:tc>
      </w:tr>
      <w:tr w:rsidR="009E2CDD" w14:paraId="3B9F0F24" w14:textId="77777777" w:rsidTr="004A6F3A">
        <w:trPr>
          <w:trHeight w:val="680"/>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54257EA2" w:rsidR="009E2CDD" w:rsidRPr="00E504DD" w:rsidRDefault="00E504DD" w:rsidP="00E504DD">
            <w:pPr>
              <w:ind w:left="440"/>
              <w:jc w:val="right"/>
              <w:rPr>
                <w:rFonts w:ascii="黑体" w:eastAsia="黑体" w:hAnsi="黑体" w:hint="eastAsia"/>
                <w:color w:val="000000" w:themeColor="text1"/>
                <w:sz w:val="21"/>
                <w:szCs w:val="21"/>
              </w:rPr>
            </w:pPr>
            <w:r>
              <w:rPr>
                <w:noProof/>
                <w:sz w:val="21"/>
                <w:szCs w:val="21"/>
              </w:rPr>
              <w:drawing>
                <wp:inline distT="0" distB="0" distL="0" distR="0" wp14:anchorId="56DFF1D0" wp14:editId="28976C61">
                  <wp:extent cx="372110" cy="152400"/>
                  <wp:effectExtent l="0" t="0" r="8890" b="0"/>
                  <wp:docPr id="186697385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 cy="152400"/>
                          </a:xfrm>
                          <a:prstGeom prst="rect">
                            <a:avLst/>
                          </a:prstGeom>
                          <a:noFill/>
                        </pic:spPr>
                      </pic:pic>
                    </a:graphicData>
                  </a:graphic>
                </wp:inline>
              </w:drawing>
            </w:r>
            <w:r>
              <w:rPr>
                <w:noProof/>
              </w:rPr>
              <w:drawing>
                <wp:inline distT="0" distB="0" distL="0" distR="0" wp14:anchorId="3882FA5B" wp14:editId="0866E12E">
                  <wp:extent cx="414655" cy="225425"/>
                  <wp:effectExtent l="0" t="0" r="4445" b="3175"/>
                  <wp:docPr id="11926927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655" cy="225425"/>
                          </a:xfrm>
                          <a:prstGeom prst="rect">
                            <a:avLst/>
                          </a:prstGeom>
                          <a:noFill/>
                        </pic:spPr>
                      </pic:pic>
                    </a:graphicData>
                  </a:graphic>
                </wp:inline>
              </w:drawing>
            </w:r>
            <w:r w:rsidR="009E2CDD" w:rsidRPr="00E504DD">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rFonts w:hint="eastAsia"/>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65397AA6" w:rsidR="009E2CDD" w:rsidRPr="00DD1052" w:rsidRDefault="00523BA3" w:rsidP="00546A82">
            <w:pPr>
              <w:jc w:val="center"/>
              <w:rPr>
                <w:rFonts w:ascii="Times New Roman" w:hAnsi="Times New Roman"/>
                <w:color w:val="000000"/>
                <w:sz w:val="21"/>
                <w:szCs w:val="21"/>
              </w:rPr>
            </w:pPr>
            <w:r>
              <w:rPr>
                <w:rFonts w:ascii="Times New Roman" w:hAnsi="Times New Roman" w:hint="eastAsia"/>
                <w:color w:val="000000"/>
                <w:sz w:val="21"/>
                <w:szCs w:val="21"/>
              </w:rPr>
              <w:t>202</w:t>
            </w:r>
            <w:r>
              <w:rPr>
                <w:rFonts w:ascii="Times New Roman" w:hAnsi="Times New Roman"/>
                <w:color w:val="000000"/>
                <w:sz w:val="21"/>
                <w:szCs w:val="21"/>
              </w:rPr>
              <w:t>4</w:t>
            </w:r>
            <w:r>
              <w:rPr>
                <w:rFonts w:ascii="Times New Roman" w:hAnsi="Times New Roman" w:hint="eastAsia"/>
                <w:color w:val="000000"/>
                <w:sz w:val="21"/>
                <w:szCs w:val="21"/>
              </w:rPr>
              <w:t>.</w:t>
            </w:r>
            <w:r w:rsidR="00D72C65">
              <w:rPr>
                <w:rFonts w:ascii="Times New Roman" w:hAnsi="Times New Roman" w:hint="eastAsia"/>
                <w:color w:val="000000"/>
                <w:sz w:val="21"/>
                <w:szCs w:val="21"/>
              </w:rPr>
              <w:t>2.7</w:t>
            </w:r>
          </w:p>
        </w:tc>
      </w:tr>
      <w:tr w:rsidR="009E2CDD" w14:paraId="0717CE0D" w14:textId="77777777" w:rsidTr="004A6F3A">
        <w:trPr>
          <w:trHeight w:val="68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04F86E5E" w:rsidR="009E2CDD" w:rsidRPr="00DD1052" w:rsidRDefault="008A5FF1" w:rsidP="0027339A">
            <w:pPr>
              <w:jc w:val="right"/>
              <w:rPr>
                <w:rFonts w:ascii="黑体" w:eastAsia="黑体" w:hAnsi="黑体" w:hint="eastAsia"/>
                <w:color w:val="000000" w:themeColor="text1"/>
                <w:sz w:val="21"/>
                <w:szCs w:val="21"/>
              </w:rPr>
            </w:pPr>
            <w:r>
              <w:rPr>
                <w:rFonts w:ascii="黑体" w:eastAsia="黑体" w:hAnsi="黑体"/>
                <w:noProof/>
                <w:color w:val="000000"/>
                <w:position w:val="-20"/>
                <w:sz w:val="21"/>
                <w:szCs w:val="21"/>
              </w:rPr>
              <w:drawing>
                <wp:anchor distT="0" distB="0" distL="114300" distR="114300" simplePos="0" relativeHeight="251659264" behindDoc="0" locked="0" layoutInCell="1" allowOverlap="1" wp14:anchorId="49AEBDAD" wp14:editId="4FAF7229">
                  <wp:simplePos x="0" y="0"/>
                  <wp:positionH relativeFrom="column">
                    <wp:posOffset>-635</wp:posOffset>
                  </wp:positionH>
                  <wp:positionV relativeFrom="paragraph">
                    <wp:posOffset>119380</wp:posOffset>
                  </wp:positionV>
                  <wp:extent cx="577850" cy="322580"/>
                  <wp:effectExtent l="0" t="0" r="0" b="1270"/>
                  <wp:wrapNone/>
                  <wp:docPr id="15387591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50" cy="322580"/>
                          </a:xfrm>
                          <a:prstGeom prst="rect">
                            <a:avLst/>
                          </a:prstGeom>
                          <a:noFill/>
                        </pic:spPr>
                      </pic:pic>
                    </a:graphicData>
                  </a:graphic>
                  <wp14:sizeRelH relativeFrom="margin">
                    <wp14:pctWidth>0</wp14:pctWidth>
                  </wp14:sizeRelH>
                  <wp14:sizeRelV relativeFrom="margin">
                    <wp14:pctHeight>0</wp14:pctHeight>
                  </wp14:sizeRelV>
                </wp:anchor>
              </w:drawing>
            </w:r>
            <w:r w:rsidR="009E2CDD" w:rsidRPr="00DD1052">
              <w:rPr>
                <w:rFonts w:hint="eastAsia"/>
                <w:sz w:val="21"/>
                <w:szCs w:val="21"/>
              </w:rPr>
              <w:t>（签名）</w:t>
            </w:r>
          </w:p>
        </w:tc>
        <w:tc>
          <w:tcPr>
            <w:tcW w:w="1425" w:type="dxa"/>
            <w:gridSpan w:val="2"/>
            <w:vAlign w:val="center"/>
          </w:tcPr>
          <w:p w14:paraId="418025EC" w14:textId="72E3DCD0" w:rsidR="009E2CDD" w:rsidRPr="00DD1052" w:rsidRDefault="009E2CDD" w:rsidP="00CA18FD">
            <w:pPr>
              <w:jc w:val="center"/>
              <w:rPr>
                <w:rFonts w:hint="eastAsia"/>
                <w:sz w:val="21"/>
                <w:szCs w:val="21"/>
              </w:rPr>
            </w:pPr>
            <w:r w:rsidRPr="00DD1052">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434D49DF" w14:textId="39BCA309" w:rsidR="009E2CDD" w:rsidRPr="00DD1052" w:rsidRDefault="008A5FF1" w:rsidP="00546A82">
            <w:pPr>
              <w:jc w:val="center"/>
              <w:rPr>
                <w:rFonts w:ascii="Times New Roman" w:hAnsi="Times New Roman"/>
                <w:color w:val="000000"/>
                <w:sz w:val="21"/>
                <w:szCs w:val="21"/>
              </w:rPr>
            </w:pPr>
            <w:r>
              <w:rPr>
                <w:rFonts w:ascii="Times New Roman" w:hAnsi="Times New Roman" w:hint="eastAsia"/>
                <w:color w:val="000000"/>
                <w:sz w:val="21"/>
                <w:szCs w:val="21"/>
              </w:rPr>
              <w:t>2024.9</w:t>
            </w:r>
          </w:p>
        </w:tc>
      </w:tr>
      <w:tr w:rsidR="009E2CDD" w14:paraId="49288E96" w14:textId="77777777" w:rsidTr="004A6F3A">
        <w:trPr>
          <w:trHeight w:val="680"/>
        </w:trPr>
        <w:tc>
          <w:tcPr>
            <w:tcW w:w="1691" w:type="dxa"/>
            <w:tcBorders>
              <w:left w:val="single" w:sz="12" w:space="0" w:color="auto"/>
              <w:bottom w:val="single" w:sz="12" w:space="0" w:color="auto"/>
            </w:tcBorders>
            <w:shd w:val="clear" w:color="auto" w:fill="auto"/>
            <w:vAlign w:val="center"/>
          </w:tcPr>
          <w:p w14:paraId="37487AA0" w14:textId="77777777"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hint="eastAsia"/>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rFonts w:hint="eastAsia"/>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33F2E72F" w14:textId="7A14E376" w:rsidR="00E6080E" w:rsidRPr="00290962" w:rsidRDefault="009D7CF9" w:rsidP="00290962">
      <w:pPr>
        <w:pStyle w:val="DG1"/>
        <w:spacing w:beforeLines="100" w:before="326" w:line="360" w:lineRule="auto"/>
        <w:rPr>
          <w:rFonts w:ascii="黑体" w:hAnsi="宋体" w:hint="eastAsia"/>
        </w:rPr>
      </w:pPr>
      <w:r w:rsidRPr="00290962">
        <w:rPr>
          <w:rFonts w:ascii="黑体" w:hAnsi="宋体" w:hint="eastAsia"/>
        </w:rPr>
        <w:lastRenderedPageBreak/>
        <w:t>二</w:t>
      </w:r>
      <w:r w:rsidR="00E6080E" w:rsidRPr="00290962">
        <w:rPr>
          <w:rFonts w:ascii="黑体" w:hAnsi="宋体" w:hint="eastAsia"/>
        </w:rPr>
        <w:t>、</w:t>
      </w:r>
      <w:r w:rsidR="006A5A89" w:rsidRPr="00290962">
        <w:rPr>
          <w:rFonts w:ascii="黑体" w:hAnsi="宋体" w:hint="eastAsia"/>
        </w:rPr>
        <w:t>毕业要求</w:t>
      </w:r>
      <w:r w:rsidRPr="00290962">
        <w:rPr>
          <w:rFonts w:ascii="黑体" w:hAnsi="宋体" w:hint="eastAsia"/>
        </w:rPr>
        <w:t>与课程目标</w:t>
      </w:r>
    </w:p>
    <w:p w14:paraId="089BD5FC" w14:textId="162D8ED0" w:rsidR="009D7CF9" w:rsidRPr="00305F23" w:rsidRDefault="009D7CF9" w:rsidP="00305F23">
      <w:pPr>
        <w:pStyle w:val="DG2"/>
        <w:spacing w:before="81" w:after="163"/>
      </w:pPr>
      <w:r w:rsidRPr="00305F23">
        <w:rPr>
          <w:rFonts w:hint="eastAsia"/>
        </w:rPr>
        <w:t>（一）课程支撑的毕业要求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64"/>
        <w:gridCol w:w="6292"/>
        <w:gridCol w:w="920"/>
      </w:tblGrid>
      <w:tr w:rsidR="005523FD" w:rsidRPr="003C61A5" w14:paraId="535457A0" w14:textId="77777777" w:rsidTr="004875F9">
        <w:trPr>
          <w:trHeight w:val="680"/>
          <w:jc w:val="center"/>
        </w:trPr>
        <w:tc>
          <w:tcPr>
            <w:tcW w:w="1064" w:type="dxa"/>
            <w:vAlign w:val="center"/>
          </w:tcPr>
          <w:p w14:paraId="4A073DA8" w14:textId="74D6407A" w:rsidR="005523FD" w:rsidRPr="00290962" w:rsidRDefault="00941DEA" w:rsidP="00E40973">
            <w:pPr>
              <w:snapToGrid w:val="0"/>
              <w:jc w:val="center"/>
              <w:rPr>
                <w:rFonts w:ascii="黑体" w:eastAsia="黑体" w:hAnsi="黑体" w:hint="eastAsia"/>
                <w:bCs/>
                <w:color w:val="000000"/>
                <w:sz w:val="21"/>
                <w:szCs w:val="18"/>
              </w:rPr>
            </w:pPr>
            <w:r w:rsidRPr="00290962">
              <w:rPr>
                <w:rFonts w:ascii="黑体" w:eastAsia="黑体" w:hAnsi="黑体" w:hint="eastAsia"/>
                <w:bCs/>
                <w:color w:val="000000"/>
                <w:sz w:val="21"/>
                <w:szCs w:val="18"/>
              </w:rPr>
              <w:t>毕业要求</w:t>
            </w:r>
            <w:r w:rsidR="005523FD" w:rsidRPr="00290962">
              <w:rPr>
                <w:rFonts w:ascii="黑体" w:eastAsia="黑体" w:hAnsi="黑体" w:hint="eastAsia"/>
                <w:bCs/>
                <w:color w:val="000000"/>
                <w:sz w:val="21"/>
                <w:szCs w:val="18"/>
              </w:rPr>
              <w:t>序号</w:t>
            </w:r>
          </w:p>
        </w:tc>
        <w:tc>
          <w:tcPr>
            <w:tcW w:w="6292" w:type="dxa"/>
            <w:shd w:val="clear" w:color="auto" w:fill="auto"/>
            <w:vAlign w:val="center"/>
          </w:tcPr>
          <w:p w14:paraId="5D6CEB34" w14:textId="1D249212" w:rsidR="005523FD" w:rsidRPr="00290962" w:rsidRDefault="005523FD" w:rsidP="00E40973">
            <w:pPr>
              <w:snapToGrid w:val="0"/>
              <w:jc w:val="center"/>
              <w:rPr>
                <w:rFonts w:ascii="黑体" w:eastAsia="黑体" w:hAnsi="黑体" w:hint="eastAsia"/>
                <w:bCs/>
                <w:color w:val="000000"/>
                <w:sz w:val="21"/>
                <w:szCs w:val="18"/>
              </w:rPr>
            </w:pPr>
            <w:r w:rsidRPr="00290962">
              <w:rPr>
                <w:rFonts w:ascii="黑体" w:eastAsia="黑体" w:hAnsi="黑体" w:hint="eastAsia"/>
                <w:bCs/>
                <w:color w:val="000000"/>
                <w:sz w:val="21"/>
                <w:szCs w:val="18"/>
              </w:rPr>
              <w:t>毕业要求/指标点</w:t>
            </w:r>
          </w:p>
        </w:tc>
        <w:tc>
          <w:tcPr>
            <w:tcW w:w="920" w:type="dxa"/>
            <w:vAlign w:val="center"/>
          </w:tcPr>
          <w:p w14:paraId="1CAA7B99" w14:textId="77777777" w:rsidR="005523FD" w:rsidRPr="00290962" w:rsidRDefault="005523FD" w:rsidP="00E40973">
            <w:pPr>
              <w:snapToGrid w:val="0"/>
              <w:jc w:val="center"/>
              <w:rPr>
                <w:rFonts w:ascii="黑体" w:eastAsia="黑体" w:hAnsi="黑体" w:hint="eastAsia"/>
                <w:bCs/>
                <w:color w:val="000000"/>
                <w:sz w:val="21"/>
                <w:szCs w:val="18"/>
              </w:rPr>
            </w:pPr>
            <w:r w:rsidRPr="00290962">
              <w:rPr>
                <w:rFonts w:ascii="黑体" w:eastAsia="黑体" w:hAnsi="黑体" w:hint="eastAsia"/>
                <w:bCs/>
                <w:color w:val="000000"/>
                <w:sz w:val="21"/>
                <w:szCs w:val="18"/>
              </w:rPr>
              <w:t>支撑度</w:t>
            </w:r>
          </w:p>
        </w:tc>
      </w:tr>
      <w:tr w:rsidR="005523FD" w:rsidRPr="007C794A" w14:paraId="2334AC37" w14:textId="77777777" w:rsidTr="004875F9">
        <w:trPr>
          <w:trHeight w:val="340"/>
          <w:jc w:val="center"/>
        </w:trPr>
        <w:tc>
          <w:tcPr>
            <w:tcW w:w="1064" w:type="dxa"/>
            <w:vAlign w:val="center"/>
          </w:tcPr>
          <w:p w14:paraId="165E1DEA" w14:textId="1EFBFA41" w:rsidR="005523FD" w:rsidRPr="00560A6F" w:rsidRDefault="004875F9" w:rsidP="00E71319">
            <w:pPr>
              <w:pStyle w:val="DG0"/>
              <w:rPr>
                <w:b/>
                <w:bCs/>
              </w:rPr>
            </w:pPr>
            <w:r w:rsidRPr="00560A6F">
              <w:rPr>
                <w:b/>
                <w:bCs/>
              </w:rPr>
              <w:t>LO2</w:t>
            </w:r>
            <w:r w:rsidRPr="00560A6F">
              <w:rPr>
                <w:b/>
                <w:bCs/>
              </w:rPr>
              <w:t>自主学习</w:t>
            </w:r>
          </w:p>
        </w:tc>
        <w:tc>
          <w:tcPr>
            <w:tcW w:w="6292" w:type="dxa"/>
            <w:shd w:val="clear" w:color="auto" w:fill="auto"/>
            <w:vAlign w:val="center"/>
          </w:tcPr>
          <w:p w14:paraId="65B2740F" w14:textId="648AB83A" w:rsidR="005523FD" w:rsidRPr="00560A6F" w:rsidRDefault="004875F9" w:rsidP="00E71319">
            <w:pPr>
              <w:pStyle w:val="DG0"/>
              <w:jc w:val="left"/>
              <w:rPr>
                <w:sz w:val="20"/>
                <w:szCs w:val="20"/>
              </w:rPr>
            </w:pPr>
            <w:r w:rsidRPr="00560A6F">
              <w:rPr>
                <w:sz w:val="20"/>
                <w:szCs w:val="20"/>
              </w:rPr>
              <w:t>LO22</w:t>
            </w:r>
            <w:r w:rsidRPr="00560A6F">
              <w:rPr>
                <w:sz w:val="20"/>
                <w:szCs w:val="20"/>
              </w:rPr>
              <w:t>具有自主学习的基本能力，能够适应不断变化的社会健康保健需求。</w:t>
            </w:r>
          </w:p>
        </w:tc>
        <w:tc>
          <w:tcPr>
            <w:tcW w:w="920" w:type="dxa"/>
            <w:vAlign w:val="center"/>
          </w:tcPr>
          <w:p w14:paraId="52D7285F" w14:textId="4558ED2E" w:rsidR="005523FD" w:rsidRPr="00971671" w:rsidRDefault="00560A6F" w:rsidP="00E71319">
            <w:pPr>
              <w:pStyle w:val="DG0"/>
            </w:pPr>
            <w:r>
              <w:rPr>
                <w:rFonts w:hint="eastAsia"/>
              </w:rPr>
              <w:t>M</w:t>
            </w:r>
          </w:p>
        </w:tc>
      </w:tr>
      <w:tr w:rsidR="004875F9" w:rsidRPr="003C61A5" w14:paraId="3C7B6F84" w14:textId="77777777" w:rsidTr="004875F9">
        <w:trPr>
          <w:trHeight w:val="340"/>
          <w:jc w:val="center"/>
        </w:trPr>
        <w:tc>
          <w:tcPr>
            <w:tcW w:w="1064" w:type="dxa"/>
            <w:vMerge w:val="restart"/>
            <w:vAlign w:val="center"/>
          </w:tcPr>
          <w:p w14:paraId="3FBFECA7" w14:textId="6A98C101" w:rsidR="004875F9" w:rsidRPr="00560A6F" w:rsidRDefault="004875F9" w:rsidP="00E71319">
            <w:pPr>
              <w:pStyle w:val="DG0"/>
              <w:rPr>
                <w:b/>
                <w:bCs/>
              </w:rPr>
            </w:pPr>
            <w:r w:rsidRPr="00560A6F">
              <w:rPr>
                <w:b/>
                <w:bCs/>
              </w:rPr>
              <w:t>LO31</w:t>
            </w:r>
            <w:r w:rsidRPr="00560A6F">
              <w:rPr>
                <w:b/>
                <w:bCs/>
              </w:rPr>
              <w:t>专业基础能力</w:t>
            </w:r>
          </w:p>
        </w:tc>
        <w:tc>
          <w:tcPr>
            <w:tcW w:w="6292" w:type="dxa"/>
            <w:shd w:val="clear" w:color="auto" w:fill="auto"/>
            <w:vAlign w:val="center"/>
          </w:tcPr>
          <w:p w14:paraId="36BF7C71" w14:textId="039775B1" w:rsidR="004875F9" w:rsidRPr="003D1968" w:rsidRDefault="004875F9" w:rsidP="00E71319">
            <w:pPr>
              <w:pStyle w:val="DG0"/>
              <w:jc w:val="left"/>
              <w:rPr>
                <w:sz w:val="20"/>
                <w:szCs w:val="20"/>
              </w:rPr>
            </w:pPr>
            <w:r w:rsidRPr="004875F9">
              <w:rPr>
                <w:sz w:val="20"/>
                <w:szCs w:val="20"/>
              </w:rPr>
              <w:t>LO311</w:t>
            </w:r>
            <w:r w:rsidRPr="004875F9">
              <w:rPr>
                <w:sz w:val="20"/>
                <w:szCs w:val="20"/>
              </w:rPr>
              <w:t>具有与护理学相关的自然科学、人文社会科学的基础知识和科学方法。</w:t>
            </w:r>
          </w:p>
        </w:tc>
        <w:tc>
          <w:tcPr>
            <w:tcW w:w="920" w:type="dxa"/>
            <w:vAlign w:val="center"/>
          </w:tcPr>
          <w:p w14:paraId="403E98DF" w14:textId="7F8FCCAF" w:rsidR="004875F9" w:rsidRPr="00971671" w:rsidRDefault="00560A6F" w:rsidP="00E71319">
            <w:pPr>
              <w:pStyle w:val="DG0"/>
            </w:pPr>
            <w:r>
              <w:rPr>
                <w:rFonts w:hint="eastAsia"/>
              </w:rPr>
              <w:t>M</w:t>
            </w:r>
          </w:p>
        </w:tc>
      </w:tr>
      <w:tr w:rsidR="004875F9" w:rsidRPr="003C61A5" w14:paraId="5CA81694" w14:textId="77777777" w:rsidTr="004875F9">
        <w:trPr>
          <w:trHeight w:val="340"/>
          <w:jc w:val="center"/>
        </w:trPr>
        <w:tc>
          <w:tcPr>
            <w:tcW w:w="1064" w:type="dxa"/>
            <w:vMerge/>
            <w:vAlign w:val="center"/>
          </w:tcPr>
          <w:p w14:paraId="68824ABE" w14:textId="19502294" w:rsidR="004875F9" w:rsidRPr="00560A6F" w:rsidRDefault="004875F9" w:rsidP="00E71319">
            <w:pPr>
              <w:pStyle w:val="DG0"/>
              <w:rPr>
                <w:b/>
                <w:bCs/>
              </w:rPr>
            </w:pPr>
          </w:p>
        </w:tc>
        <w:tc>
          <w:tcPr>
            <w:tcW w:w="6292" w:type="dxa"/>
            <w:shd w:val="clear" w:color="auto" w:fill="auto"/>
            <w:vAlign w:val="center"/>
          </w:tcPr>
          <w:p w14:paraId="19DBB886" w14:textId="38CA7A5D" w:rsidR="004875F9" w:rsidRPr="00560A6F" w:rsidRDefault="004875F9" w:rsidP="00E71319">
            <w:pPr>
              <w:pStyle w:val="DG0"/>
              <w:jc w:val="left"/>
              <w:rPr>
                <w:sz w:val="20"/>
                <w:szCs w:val="20"/>
              </w:rPr>
            </w:pPr>
            <w:r w:rsidRPr="00560A6F">
              <w:rPr>
                <w:sz w:val="20"/>
                <w:szCs w:val="20"/>
              </w:rPr>
              <w:t>LO312</w:t>
            </w:r>
            <w:r w:rsidRPr="00560A6F">
              <w:rPr>
                <w:sz w:val="20"/>
                <w:szCs w:val="20"/>
              </w:rPr>
              <w:t>具有人体正常结构、功能、人的心理状态及其发展变化的知识。</w:t>
            </w:r>
          </w:p>
        </w:tc>
        <w:tc>
          <w:tcPr>
            <w:tcW w:w="920" w:type="dxa"/>
            <w:vAlign w:val="center"/>
          </w:tcPr>
          <w:p w14:paraId="213A825E" w14:textId="6A11BBA7" w:rsidR="004875F9" w:rsidRDefault="00560A6F" w:rsidP="00E71319">
            <w:pPr>
              <w:pStyle w:val="DG0"/>
            </w:pPr>
            <w:r>
              <w:rPr>
                <w:rFonts w:hint="eastAsia"/>
              </w:rPr>
              <w:t>H</w:t>
            </w:r>
          </w:p>
        </w:tc>
      </w:tr>
      <w:tr w:rsidR="00560A6F" w:rsidRPr="007C794A" w14:paraId="6666E961" w14:textId="77777777" w:rsidTr="004875F9">
        <w:trPr>
          <w:trHeight w:val="340"/>
          <w:jc w:val="center"/>
        </w:trPr>
        <w:tc>
          <w:tcPr>
            <w:tcW w:w="1064" w:type="dxa"/>
            <w:vAlign w:val="center"/>
          </w:tcPr>
          <w:p w14:paraId="043FB6A0" w14:textId="2BEDA733" w:rsidR="00560A6F" w:rsidRPr="00560A6F" w:rsidRDefault="00560A6F" w:rsidP="00560A6F">
            <w:pPr>
              <w:pStyle w:val="DG0"/>
              <w:rPr>
                <w:b/>
                <w:bCs/>
              </w:rPr>
            </w:pPr>
            <w:r w:rsidRPr="00560A6F">
              <w:rPr>
                <w:b/>
                <w:bCs/>
              </w:rPr>
              <w:t>LO7</w:t>
            </w:r>
            <w:r w:rsidRPr="00560A6F">
              <w:rPr>
                <w:b/>
                <w:bCs/>
              </w:rPr>
              <w:t>服务关爱</w:t>
            </w:r>
          </w:p>
        </w:tc>
        <w:tc>
          <w:tcPr>
            <w:tcW w:w="6292" w:type="dxa"/>
            <w:shd w:val="clear" w:color="auto" w:fill="auto"/>
            <w:vAlign w:val="center"/>
          </w:tcPr>
          <w:p w14:paraId="2A674CF3" w14:textId="4AC50DD6" w:rsidR="00560A6F" w:rsidRPr="00560A6F" w:rsidRDefault="00560A6F" w:rsidP="00560A6F">
            <w:pPr>
              <w:pStyle w:val="DG0"/>
              <w:jc w:val="left"/>
              <w:rPr>
                <w:sz w:val="20"/>
                <w:szCs w:val="20"/>
              </w:rPr>
            </w:pPr>
            <w:r w:rsidRPr="00560A6F">
              <w:rPr>
                <w:sz w:val="20"/>
                <w:szCs w:val="20"/>
              </w:rPr>
              <w:t>LO71</w:t>
            </w:r>
            <w:r w:rsidRPr="00560A6F">
              <w:rPr>
                <w:sz w:val="20"/>
                <w:szCs w:val="20"/>
              </w:rPr>
              <w:t>树立科学的世界观和人生观，热爱祖国，忠于人民，初步形成以维护和促进人类健康为己任的专业价值观。</w:t>
            </w:r>
          </w:p>
        </w:tc>
        <w:tc>
          <w:tcPr>
            <w:tcW w:w="920" w:type="dxa"/>
            <w:vAlign w:val="center"/>
          </w:tcPr>
          <w:p w14:paraId="090A2CD7" w14:textId="164AE213" w:rsidR="00560A6F" w:rsidRDefault="00B56CF4" w:rsidP="00560A6F">
            <w:pPr>
              <w:pStyle w:val="DG0"/>
            </w:pPr>
            <w:r>
              <w:rPr>
                <w:rFonts w:hint="eastAsia"/>
              </w:rPr>
              <w:t>M</w:t>
            </w:r>
          </w:p>
        </w:tc>
      </w:tr>
    </w:tbl>
    <w:p w14:paraId="6A27BE0A" w14:textId="491C7606" w:rsidR="00E7081D" w:rsidRPr="00305F23" w:rsidRDefault="009D7CF9" w:rsidP="00305F23">
      <w:pPr>
        <w:pStyle w:val="DG2"/>
        <w:spacing w:before="81" w:after="163"/>
      </w:pPr>
      <w:r w:rsidRPr="00305F23">
        <w:rPr>
          <w:rFonts w:hint="eastAsia"/>
        </w:rPr>
        <w:t>（二）毕业要求与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73"/>
        <w:gridCol w:w="903"/>
        <w:gridCol w:w="5372"/>
        <w:gridCol w:w="928"/>
      </w:tblGrid>
      <w:tr w:rsidR="006A5A89" w14:paraId="1D1B3644" w14:textId="77777777" w:rsidTr="00B56CF4">
        <w:trPr>
          <w:trHeight w:val="680"/>
          <w:jc w:val="center"/>
        </w:trPr>
        <w:tc>
          <w:tcPr>
            <w:tcW w:w="1073" w:type="dxa"/>
            <w:tcBorders>
              <w:top w:val="single" w:sz="12" w:space="0" w:color="auto"/>
              <w:left w:val="single" w:sz="12" w:space="0" w:color="auto"/>
              <w:right w:val="single" w:sz="4" w:space="0" w:color="auto"/>
            </w:tcBorders>
            <w:shd w:val="clear" w:color="auto" w:fill="auto"/>
            <w:vAlign w:val="center"/>
          </w:tcPr>
          <w:p w14:paraId="063E7184" w14:textId="6BC6036C" w:rsidR="006A5A89" w:rsidRPr="00290962" w:rsidRDefault="00CA27E5" w:rsidP="00347EB8">
            <w:pPr>
              <w:pStyle w:val="DG"/>
              <w:rPr>
                <w:szCs w:val="16"/>
              </w:rPr>
            </w:pPr>
            <w:bookmarkStart w:id="0" w:name="_Hlk157345820"/>
            <w:r w:rsidRPr="00290962">
              <w:rPr>
                <w:rFonts w:ascii="黑体" w:hAnsi="黑体" w:hint="eastAsia"/>
                <w:szCs w:val="18"/>
              </w:rPr>
              <w:t>毕业要求序号</w:t>
            </w:r>
          </w:p>
        </w:tc>
        <w:tc>
          <w:tcPr>
            <w:tcW w:w="903" w:type="dxa"/>
            <w:tcBorders>
              <w:top w:val="single" w:sz="12" w:space="0" w:color="auto"/>
              <w:left w:val="single" w:sz="4" w:space="0" w:color="auto"/>
            </w:tcBorders>
            <w:vAlign w:val="center"/>
          </w:tcPr>
          <w:p w14:paraId="18888B29" w14:textId="7D168FDA" w:rsidR="006A5A89" w:rsidRPr="00290962" w:rsidRDefault="006A5A89" w:rsidP="00EF32FB">
            <w:pPr>
              <w:pStyle w:val="DG"/>
              <w:rPr>
                <w:szCs w:val="16"/>
              </w:rPr>
            </w:pPr>
            <w:r w:rsidRPr="00290962">
              <w:rPr>
                <w:rFonts w:hint="eastAsia"/>
                <w:szCs w:val="16"/>
              </w:rPr>
              <w:t>课程目标序号</w:t>
            </w:r>
          </w:p>
        </w:tc>
        <w:tc>
          <w:tcPr>
            <w:tcW w:w="5372" w:type="dxa"/>
            <w:tcBorders>
              <w:top w:val="single" w:sz="12" w:space="0" w:color="auto"/>
            </w:tcBorders>
            <w:shd w:val="clear" w:color="auto" w:fill="auto"/>
            <w:vAlign w:val="center"/>
          </w:tcPr>
          <w:p w14:paraId="494F6262" w14:textId="77777777" w:rsidR="006A5A89" w:rsidRPr="00290962" w:rsidRDefault="006A5A89" w:rsidP="00E40973">
            <w:pPr>
              <w:pStyle w:val="DG"/>
              <w:rPr>
                <w:szCs w:val="16"/>
              </w:rPr>
            </w:pPr>
            <w:r w:rsidRPr="00290962">
              <w:rPr>
                <w:rFonts w:hint="eastAsia"/>
                <w:szCs w:val="16"/>
              </w:rPr>
              <w:t>课程目标</w:t>
            </w:r>
          </w:p>
          <w:p w14:paraId="057E362D" w14:textId="77777777" w:rsidR="006A5A89" w:rsidRPr="00290962" w:rsidRDefault="006A5A89" w:rsidP="00E40973">
            <w:pPr>
              <w:pStyle w:val="DG"/>
              <w:rPr>
                <w:szCs w:val="16"/>
              </w:rPr>
            </w:pPr>
            <w:r w:rsidRPr="00290962">
              <w:rPr>
                <w:rFonts w:hint="eastAsia"/>
                <w:szCs w:val="16"/>
              </w:rPr>
              <w:t>（细化的预期学习成果）</w:t>
            </w:r>
          </w:p>
        </w:tc>
        <w:tc>
          <w:tcPr>
            <w:tcW w:w="928" w:type="dxa"/>
            <w:tcBorders>
              <w:top w:val="single" w:sz="12" w:space="0" w:color="auto"/>
              <w:right w:val="single" w:sz="12" w:space="0" w:color="auto"/>
            </w:tcBorders>
            <w:vAlign w:val="center"/>
          </w:tcPr>
          <w:p w14:paraId="55F11764" w14:textId="77777777" w:rsidR="006A5A89" w:rsidRPr="00290962" w:rsidRDefault="006A5A89" w:rsidP="00E40973">
            <w:pPr>
              <w:pStyle w:val="DG"/>
              <w:rPr>
                <w:szCs w:val="16"/>
              </w:rPr>
            </w:pPr>
            <w:r w:rsidRPr="00290962">
              <w:rPr>
                <w:rFonts w:hint="eastAsia"/>
                <w:szCs w:val="16"/>
              </w:rPr>
              <w:t>课程目标类型</w:t>
            </w:r>
          </w:p>
        </w:tc>
      </w:tr>
      <w:tr w:rsidR="002204E4" w14:paraId="5907D373" w14:textId="77777777" w:rsidTr="00B56CF4">
        <w:trPr>
          <w:trHeight w:val="340"/>
          <w:jc w:val="center"/>
        </w:trPr>
        <w:tc>
          <w:tcPr>
            <w:tcW w:w="1073" w:type="dxa"/>
            <w:tcBorders>
              <w:left w:val="single" w:sz="12" w:space="0" w:color="auto"/>
              <w:right w:val="single" w:sz="4" w:space="0" w:color="auto"/>
            </w:tcBorders>
            <w:shd w:val="clear" w:color="auto" w:fill="auto"/>
            <w:vAlign w:val="center"/>
          </w:tcPr>
          <w:p w14:paraId="37FD8780" w14:textId="6E02311A" w:rsidR="002204E4" w:rsidRPr="0027339A" w:rsidRDefault="0023663D" w:rsidP="00E71319">
            <w:pPr>
              <w:pStyle w:val="DG0"/>
            </w:pPr>
            <w:r w:rsidRPr="00560A6F">
              <w:rPr>
                <w:sz w:val="20"/>
                <w:szCs w:val="20"/>
              </w:rPr>
              <w:t>LO22</w:t>
            </w:r>
          </w:p>
        </w:tc>
        <w:tc>
          <w:tcPr>
            <w:tcW w:w="903" w:type="dxa"/>
            <w:tcBorders>
              <w:left w:val="single" w:sz="4" w:space="0" w:color="auto"/>
            </w:tcBorders>
            <w:vAlign w:val="center"/>
          </w:tcPr>
          <w:p w14:paraId="14440734" w14:textId="00FA15D1" w:rsidR="002204E4" w:rsidRPr="00524300" w:rsidRDefault="0023663D" w:rsidP="00E71319">
            <w:pPr>
              <w:pStyle w:val="DG0"/>
              <w:rPr>
                <w:rFonts w:cs="Times New Roman"/>
                <w:bCs/>
              </w:rPr>
            </w:pPr>
            <w:r>
              <w:rPr>
                <w:rFonts w:cs="Times New Roman" w:hint="eastAsia"/>
                <w:bCs/>
              </w:rPr>
              <w:t>1</w:t>
            </w:r>
          </w:p>
        </w:tc>
        <w:tc>
          <w:tcPr>
            <w:tcW w:w="5372" w:type="dxa"/>
            <w:shd w:val="clear" w:color="auto" w:fill="auto"/>
            <w:vAlign w:val="center"/>
          </w:tcPr>
          <w:p w14:paraId="10D5173B" w14:textId="27C116CE" w:rsidR="00541F72" w:rsidRPr="00F100D2" w:rsidRDefault="00B56CF4" w:rsidP="00B56CF4">
            <w:pPr>
              <w:pStyle w:val="DG0"/>
              <w:jc w:val="left"/>
              <w:rPr>
                <w:rFonts w:ascii="宋体" w:hAnsi="宋体" w:hint="eastAsia"/>
              </w:rPr>
            </w:pPr>
            <w:r>
              <w:rPr>
                <w:rFonts w:hint="eastAsia"/>
                <w:sz w:val="20"/>
                <w:szCs w:val="20"/>
              </w:rPr>
              <w:t>具有自主学习的基本能力，能根据需要确定学习目标。</w:t>
            </w:r>
          </w:p>
        </w:tc>
        <w:tc>
          <w:tcPr>
            <w:tcW w:w="928" w:type="dxa"/>
            <w:tcBorders>
              <w:right w:val="single" w:sz="12" w:space="0" w:color="auto"/>
            </w:tcBorders>
            <w:vAlign w:val="center"/>
          </w:tcPr>
          <w:p w14:paraId="59E8F4E5" w14:textId="5B1775B9" w:rsidR="002204E4" w:rsidRPr="005126F1" w:rsidRDefault="0023663D" w:rsidP="00E71319">
            <w:pPr>
              <w:pStyle w:val="DG0"/>
              <w:rPr>
                <w:rFonts w:ascii="宋体" w:hAnsi="宋体" w:hint="eastAsia"/>
                <w:bCs/>
              </w:rPr>
            </w:pPr>
            <w:r>
              <w:rPr>
                <w:rFonts w:ascii="宋体" w:hAnsi="宋体" w:hint="eastAsia"/>
                <w:bCs/>
              </w:rPr>
              <w:t>④</w:t>
            </w:r>
          </w:p>
        </w:tc>
      </w:tr>
      <w:tr w:rsidR="0023663D" w14:paraId="7B63C8C6" w14:textId="77777777" w:rsidTr="00B56CF4">
        <w:trPr>
          <w:trHeight w:val="340"/>
          <w:jc w:val="center"/>
        </w:trPr>
        <w:tc>
          <w:tcPr>
            <w:tcW w:w="1073" w:type="dxa"/>
            <w:vMerge w:val="restart"/>
            <w:tcBorders>
              <w:left w:val="single" w:sz="12" w:space="0" w:color="auto"/>
              <w:right w:val="single" w:sz="4" w:space="0" w:color="auto"/>
            </w:tcBorders>
            <w:shd w:val="clear" w:color="auto" w:fill="auto"/>
            <w:vAlign w:val="center"/>
          </w:tcPr>
          <w:p w14:paraId="02BD0925" w14:textId="3FE532B2" w:rsidR="0023663D" w:rsidRPr="0027339A" w:rsidRDefault="0023663D" w:rsidP="00E71319">
            <w:pPr>
              <w:pStyle w:val="DG0"/>
            </w:pPr>
            <w:r w:rsidRPr="0023663D">
              <w:t>LO31</w:t>
            </w:r>
          </w:p>
        </w:tc>
        <w:tc>
          <w:tcPr>
            <w:tcW w:w="903" w:type="dxa"/>
            <w:tcBorders>
              <w:left w:val="single" w:sz="4" w:space="0" w:color="auto"/>
            </w:tcBorders>
            <w:vAlign w:val="center"/>
          </w:tcPr>
          <w:p w14:paraId="29147B87" w14:textId="15431D1E" w:rsidR="0023663D" w:rsidRPr="00524300" w:rsidRDefault="0023663D" w:rsidP="00E71319">
            <w:pPr>
              <w:pStyle w:val="DG0"/>
              <w:rPr>
                <w:rFonts w:cs="Times New Roman"/>
                <w:bCs/>
              </w:rPr>
            </w:pPr>
            <w:r>
              <w:rPr>
                <w:rFonts w:cs="Times New Roman" w:hint="eastAsia"/>
                <w:bCs/>
              </w:rPr>
              <w:t>2</w:t>
            </w:r>
          </w:p>
        </w:tc>
        <w:tc>
          <w:tcPr>
            <w:tcW w:w="5372" w:type="dxa"/>
            <w:shd w:val="clear" w:color="auto" w:fill="auto"/>
            <w:vAlign w:val="center"/>
          </w:tcPr>
          <w:p w14:paraId="11D3AE88" w14:textId="4A49ED13" w:rsidR="0023663D" w:rsidRPr="00F100D2" w:rsidRDefault="0023663D" w:rsidP="00B56CF4">
            <w:pPr>
              <w:pStyle w:val="DG0"/>
              <w:jc w:val="left"/>
              <w:rPr>
                <w:rFonts w:ascii="宋体" w:hAnsi="宋体" w:hint="eastAsia"/>
              </w:rPr>
            </w:pPr>
            <w:r>
              <w:rPr>
                <w:rFonts w:hint="eastAsia"/>
              </w:rPr>
              <w:t>了解人体解剖学与外科手术的发展史，培养“实践出真知”的科研精神与严谨的态度和敬畏之心。</w:t>
            </w:r>
          </w:p>
        </w:tc>
        <w:tc>
          <w:tcPr>
            <w:tcW w:w="928" w:type="dxa"/>
            <w:tcBorders>
              <w:right w:val="single" w:sz="12" w:space="0" w:color="auto"/>
            </w:tcBorders>
            <w:vAlign w:val="center"/>
          </w:tcPr>
          <w:p w14:paraId="00DB62A3" w14:textId="20975605" w:rsidR="0023663D" w:rsidRPr="005126F1" w:rsidRDefault="0023663D" w:rsidP="00E71319">
            <w:pPr>
              <w:pStyle w:val="DG0"/>
              <w:rPr>
                <w:rFonts w:ascii="宋体" w:hAnsi="宋体" w:hint="eastAsia"/>
                <w:bCs/>
              </w:rPr>
            </w:pPr>
            <w:r>
              <w:rPr>
                <w:rFonts w:ascii="宋体" w:hAnsi="宋体" w:hint="eastAsia"/>
                <w:bCs/>
              </w:rPr>
              <w:t>①</w:t>
            </w:r>
          </w:p>
        </w:tc>
      </w:tr>
      <w:tr w:rsidR="0023663D" w14:paraId="305D3F23" w14:textId="77777777" w:rsidTr="00B56CF4">
        <w:trPr>
          <w:trHeight w:val="187"/>
          <w:jc w:val="center"/>
        </w:trPr>
        <w:tc>
          <w:tcPr>
            <w:tcW w:w="1073" w:type="dxa"/>
            <w:vMerge/>
            <w:tcBorders>
              <w:left w:val="single" w:sz="12" w:space="0" w:color="auto"/>
              <w:right w:val="single" w:sz="4" w:space="0" w:color="auto"/>
            </w:tcBorders>
            <w:shd w:val="clear" w:color="auto" w:fill="auto"/>
            <w:vAlign w:val="center"/>
          </w:tcPr>
          <w:p w14:paraId="490B46FF" w14:textId="77777777" w:rsidR="0023663D" w:rsidRDefault="0023663D" w:rsidP="00E71319">
            <w:pPr>
              <w:pStyle w:val="DG0"/>
            </w:pPr>
          </w:p>
        </w:tc>
        <w:tc>
          <w:tcPr>
            <w:tcW w:w="903" w:type="dxa"/>
            <w:tcBorders>
              <w:left w:val="single" w:sz="4" w:space="0" w:color="auto"/>
            </w:tcBorders>
            <w:vAlign w:val="center"/>
          </w:tcPr>
          <w:p w14:paraId="50AF8299" w14:textId="60EDBBF1" w:rsidR="0023663D" w:rsidRPr="00524300" w:rsidRDefault="0023663D" w:rsidP="00E71319">
            <w:pPr>
              <w:pStyle w:val="DG0"/>
              <w:rPr>
                <w:rFonts w:cs="Times New Roman"/>
                <w:bCs/>
              </w:rPr>
            </w:pPr>
            <w:r>
              <w:rPr>
                <w:rFonts w:cs="Times New Roman"/>
                <w:bCs/>
              </w:rPr>
              <w:t>3</w:t>
            </w:r>
          </w:p>
        </w:tc>
        <w:tc>
          <w:tcPr>
            <w:tcW w:w="5372" w:type="dxa"/>
            <w:shd w:val="clear" w:color="auto" w:fill="auto"/>
            <w:vAlign w:val="center"/>
          </w:tcPr>
          <w:p w14:paraId="7831F8E0" w14:textId="5B4229DD" w:rsidR="0023663D" w:rsidRPr="00EF32FB" w:rsidRDefault="0023663D" w:rsidP="00B56CF4">
            <w:pPr>
              <w:pStyle w:val="DG0"/>
              <w:jc w:val="left"/>
              <w:rPr>
                <w:rFonts w:ascii="宋体" w:hAnsi="宋体" w:hint="eastAsia"/>
              </w:rPr>
            </w:pPr>
            <w:r>
              <w:rPr>
                <w:rFonts w:asciiTheme="minorEastAsia" w:eastAsiaTheme="minorEastAsia" w:hAnsiTheme="minorEastAsia" w:cstheme="minorEastAsia" w:hint="eastAsia"/>
                <w:sz w:val="20"/>
                <w:szCs w:val="20"/>
              </w:rPr>
              <w:t>掌握人体的形态与构成，能够描述人体器官的形态、结构、功能、位置与毗邻。</w:t>
            </w:r>
          </w:p>
        </w:tc>
        <w:tc>
          <w:tcPr>
            <w:tcW w:w="928" w:type="dxa"/>
            <w:tcBorders>
              <w:right w:val="single" w:sz="12" w:space="0" w:color="auto"/>
            </w:tcBorders>
            <w:vAlign w:val="center"/>
          </w:tcPr>
          <w:p w14:paraId="3025ACA7" w14:textId="1118D170" w:rsidR="0023663D" w:rsidRPr="005126F1" w:rsidRDefault="0023663D" w:rsidP="00E71319">
            <w:pPr>
              <w:pStyle w:val="DG0"/>
              <w:rPr>
                <w:rFonts w:ascii="宋体" w:hAnsi="宋体" w:hint="eastAsia"/>
                <w:bCs/>
              </w:rPr>
            </w:pPr>
            <w:r>
              <w:rPr>
                <w:rFonts w:ascii="宋体" w:hAnsi="宋体" w:hint="eastAsia"/>
                <w:bCs/>
              </w:rPr>
              <w:t>②</w:t>
            </w:r>
          </w:p>
        </w:tc>
      </w:tr>
      <w:tr w:rsidR="005E38A5" w14:paraId="335C06E8" w14:textId="77777777" w:rsidTr="00B56CF4">
        <w:trPr>
          <w:trHeight w:val="340"/>
          <w:jc w:val="center"/>
        </w:trPr>
        <w:tc>
          <w:tcPr>
            <w:tcW w:w="1073" w:type="dxa"/>
            <w:tcBorders>
              <w:left w:val="single" w:sz="12" w:space="0" w:color="auto"/>
              <w:bottom w:val="single" w:sz="12" w:space="0" w:color="auto"/>
              <w:right w:val="single" w:sz="4" w:space="0" w:color="auto"/>
            </w:tcBorders>
            <w:shd w:val="clear" w:color="auto" w:fill="auto"/>
            <w:vAlign w:val="center"/>
          </w:tcPr>
          <w:p w14:paraId="31FA9009" w14:textId="373B7A38" w:rsidR="005E38A5" w:rsidRPr="0027339A" w:rsidRDefault="0023663D" w:rsidP="00E71319">
            <w:pPr>
              <w:pStyle w:val="DG0"/>
            </w:pPr>
            <w:r w:rsidRPr="00560A6F">
              <w:rPr>
                <w:sz w:val="20"/>
                <w:szCs w:val="20"/>
              </w:rPr>
              <w:t>LO71</w:t>
            </w:r>
          </w:p>
        </w:tc>
        <w:tc>
          <w:tcPr>
            <w:tcW w:w="903" w:type="dxa"/>
            <w:tcBorders>
              <w:left w:val="single" w:sz="4" w:space="0" w:color="auto"/>
              <w:bottom w:val="single" w:sz="12" w:space="0" w:color="auto"/>
            </w:tcBorders>
            <w:vAlign w:val="center"/>
          </w:tcPr>
          <w:p w14:paraId="74746FD9" w14:textId="1B500856" w:rsidR="005E38A5" w:rsidRPr="00524300" w:rsidRDefault="0023663D" w:rsidP="00E71319">
            <w:pPr>
              <w:pStyle w:val="DG0"/>
              <w:rPr>
                <w:rFonts w:cs="Times New Roman"/>
                <w:bCs/>
              </w:rPr>
            </w:pPr>
            <w:r>
              <w:rPr>
                <w:rFonts w:cs="Times New Roman" w:hint="eastAsia"/>
                <w:bCs/>
              </w:rPr>
              <w:t>4</w:t>
            </w:r>
          </w:p>
        </w:tc>
        <w:tc>
          <w:tcPr>
            <w:tcW w:w="5372" w:type="dxa"/>
            <w:tcBorders>
              <w:bottom w:val="single" w:sz="12" w:space="0" w:color="auto"/>
            </w:tcBorders>
            <w:shd w:val="clear" w:color="auto" w:fill="auto"/>
            <w:vAlign w:val="center"/>
          </w:tcPr>
          <w:p w14:paraId="31F3DC15" w14:textId="24923BC6" w:rsidR="005E38A5" w:rsidRPr="00F100D2" w:rsidRDefault="00B56CF4" w:rsidP="00B56CF4">
            <w:pPr>
              <w:pStyle w:val="DG0"/>
              <w:jc w:val="left"/>
              <w:rPr>
                <w:rFonts w:ascii="宋体" w:hAnsi="宋体" w:hint="eastAsia"/>
              </w:rPr>
            </w:pPr>
            <w:r w:rsidRPr="00560A6F">
              <w:rPr>
                <w:sz w:val="20"/>
                <w:szCs w:val="20"/>
              </w:rPr>
              <w:t>树立科学的世界观和人生观，</w:t>
            </w:r>
            <w:r w:rsidRPr="00B56CF4">
              <w:rPr>
                <w:rFonts w:hint="eastAsia"/>
                <w:sz w:val="20"/>
                <w:szCs w:val="20"/>
              </w:rPr>
              <w:t>建立职业使命感和责任感</w:t>
            </w:r>
          </w:p>
        </w:tc>
        <w:tc>
          <w:tcPr>
            <w:tcW w:w="928" w:type="dxa"/>
            <w:tcBorders>
              <w:bottom w:val="single" w:sz="12" w:space="0" w:color="auto"/>
              <w:right w:val="single" w:sz="12" w:space="0" w:color="auto"/>
            </w:tcBorders>
            <w:vAlign w:val="center"/>
          </w:tcPr>
          <w:p w14:paraId="734EDC08" w14:textId="00277FDF" w:rsidR="005E38A5" w:rsidRPr="005126F1" w:rsidRDefault="0023663D" w:rsidP="00E71319">
            <w:pPr>
              <w:pStyle w:val="DG0"/>
              <w:rPr>
                <w:rFonts w:ascii="宋体" w:hAnsi="宋体" w:hint="eastAsia"/>
                <w:bCs/>
              </w:rPr>
            </w:pPr>
            <w:r>
              <w:rPr>
                <w:rFonts w:ascii="宋体" w:hAnsi="宋体" w:hint="eastAsia"/>
                <w:bCs/>
              </w:rPr>
              <w:t>①</w:t>
            </w:r>
          </w:p>
        </w:tc>
      </w:tr>
      <w:tr w:rsidR="005C3A76" w14:paraId="6DCB5C84" w14:textId="77777777" w:rsidTr="00B56CF4">
        <w:trPr>
          <w:trHeight w:val="340"/>
          <w:jc w:val="center"/>
        </w:trPr>
        <w:tc>
          <w:tcPr>
            <w:tcW w:w="8276" w:type="dxa"/>
            <w:gridSpan w:val="4"/>
            <w:tcBorders>
              <w:top w:val="single" w:sz="12" w:space="0" w:color="auto"/>
              <w:left w:val="nil"/>
              <w:bottom w:val="nil"/>
              <w:right w:val="nil"/>
            </w:tcBorders>
            <w:shd w:val="clear" w:color="auto" w:fill="auto"/>
            <w:vAlign w:val="center"/>
          </w:tcPr>
          <w:p w14:paraId="5DF72821" w14:textId="33980A66" w:rsidR="005C3A76" w:rsidRPr="005C3A76" w:rsidRDefault="005C3A76" w:rsidP="005C3A76">
            <w:pPr>
              <w:pStyle w:val="DG"/>
            </w:pPr>
            <w:r w:rsidRPr="0062265B">
              <w:rPr>
                <w:rFonts w:hint="eastAsia"/>
              </w:rPr>
              <w:t>课程目标类型：①课程</w:t>
            </w:r>
            <w:proofErr w:type="gramStart"/>
            <w:r w:rsidRPr="0062265B">
              <w:rPr>
                <w:rFonts w:hint="eastAsia"/>
              </w:rPr>
              <w:t>思政目标</w:t>
            </w:r>
            <w:proofErr w:type="gramEnd"/>
            <w:r w:rsidRPr="0062265B">
              <w:rPr>
                <w:rFonts w:hint="eastAsia"/>
              </w:rPr>
              <w:t xml:space="preserve"> </w:t>
            </w:r>
            <w:r w:rsidRPr="0062265B">
              <w:t xml:space="preserve"> </w:t>
            </w:r>
            <w:r w:rsidRPr="0062265B">
              <w:rPr>
                <w:rFonts w:hint="eastAsia"/>
              </w:rPr>
              <w:t>②知识目标</w:t>
            </w:r>
            <w:r w:rsidRPr="0062265B">
              <w:rPr>
                <w:rFonts w:hint="eastAsia"/>
              </w:rPr>
              <w:t xml:space="preserve"> </w:t>
            </w:r>
            <w:r w:rsidRPr="0062265B">
              <w:t xml:space="preserve"> </w:t>
            </w:r>
            <w:r w:rsidRPr="0062265B">
              <w:rPr>
                <w:rFonts w:hint="eastAsia"/>
              </w:rPr>
              <w:t>③技能目标</w:t>
            </w:r>
            <w:r w:rsidRPr="0062265B">
              <w:rPr>
                <w:rFonts w:hint="eastAsia"/>
              </w:rPr>
              <w:t xml:space="preserve"> </w:t>
            </w:r>
            <w:r w:rsidRPr="0062265B">
              <w:t xml:space="preserve"> </w:t>
            </w:r>
            <w:r w:rsidRPr="0062265B">
              <w:rPr>
                <w:rFonts w:hint="eastAsia"/>
              </w:rPr>
              <w:t>④素养目标</w:t>
            </w:r>
          </w:p>
        </w:tc>
      </w:tr>
    </w:tbl>
    <w:bookmarkEnd w:id="0"/>
    <w:p w14:paraId="26C79895" w14:textId="19133B04" w:rsidR="00E7081D" w:rsidRPr="00290962" w:rsidRDefault="009D7CF9" w:rsidP="00290962">
      <w:pPr>
        <w:pStyle w:val="DG1"/>
        <w:spacing w:beforeLines="100" w:before="326" w:line="360" w:lineRule="auto"/>
        <w:rPr>
          <w:rFonts w:ascii="黑体" w:hAnsi="宋体" w:hint="eastAsia"/>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37"/>
        <w:gridCol w:w="2869"/>
        <w:gridCol w:w="2554"/>
        <w:gridCol w:w="1781"/>
      </w:tblGrid>
      <w:tr w:rsidR="0023663D" w14:paraId="687ADD35" w14:textId="77777777" w:rsidTr="00BA4A90">
        <w:trPr>
          <w:cantSplit/>
          <w:trHeight w:val="1039"/>
          <w:jc w:val="center"/>
        </w:trPr>
        <w:tc>
          <w:tcPr>
            <w:tcW w:w="360" w:type="dxa"/>
            <w:vAlign w:val="center"/>
          </w:tcPr>
          <w:p w14:paraId="1FD9146D" w14:textId="77777777" w:rsidR="0023663D" w:rsidRDefault="0023663D" w:rsidP="00BA4A90">
            <w:pPr>
              <w:snapToGrid w:val="0"/>
              <w:spacing w:line="288" w:lineRule="auto"/>
              <w:jc w:val="center"/>
              <w:rPr>
                <w:rFonts w:hAnsi="Times New Roman"/>
                <w:b/>
                <w:color w:val="000000"/>
                <w:sz w:val="20"/>
                <w:szCs w:val="20"/>
              </w:rPr>
            </w:pPr>
            <w:r>
              <w:rPr>
                <w:rFonts w:hint="eastAsia"/>
                <w:b/>
                <w:color w:val="000000"/>
                <w:sz w:val="20"/>
                <w:szCs w:val="20"/>
              </w:rPr>
              <w:t>序号</w:t>
            </w:r>
          </w:p>
        </w:tc>
        <w:tc>
          <w:tcPr>
            <w:tcW w:w="454" w:type="dxa"/>
            <w:vAlign w:val="center"/>
          </w:tcPr>
          <w:p w14:paraId="65F16161" w14:textId="77777777" w:rsidR="0023663D" w:rsidRDefault="0023663D" w:rsidP="00BA4A90">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2426" w:type="dxa"/>
            <w:vAlign w:val="center"/>
          </w:tcPr>
          <w:p w14:paraId="7831A086" w14:textId="77777777" w:rsidR="0023663D" w:rsidRDefault="0023663D" w:rsidP="00BA4A90">
            <w:pPr>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2160" w:type="dxa"/>
            <w:vAlign w:val="center"/>
          </w:tcPr>
          <w:p w14:paraId="22E8302A" w14:textId="451776AD" w:rsidR="0023663D" w:rsidRDefault="0023663D" w:rsidP="00BA4A90">
            <w:pPr>
              <w:snapToGrid w:val="0"/>
              <w:spacing w:line="288" w:lineRule="auto"/>
              <w:jc w:val="center"/>
              <w:rPr>
                <w:rFonts w:hAnsi="Times New Roman"/>
                <w:b/>
                <w:color w:val="000000"/>
                <w:sz w:val="20"/>
                <w:szCs w:val="20"/>
              </w:rPr>
            </w:pPr>
            <w:r>
              <w:rPr>
                <w:rFonts w:hint="eastAsia"/>
                <w:b/>
                <w:color w:val="000000"/>
                <w:sz w:val="20"/>
                <w:szCs w:val="20"/>
              </w:rPr>
              <w:t>能力</w:t>
            </w:r>
            <w:r w:rsidR="00C6686D">
              <w:rPr>
                <w:rFonts w:hint="eastAsia"/>
                <w:b/>
                <w:color w:val="000000"/>
                <w:sz w:val="20"/>
                <w:szCs w:val="20"/>
              </w:rPr>
              <w:t>与素养</w:t>
            </w:r>
            <w:r>
              <w:rPr>
                <w:rFonts w:hint="eastAsia"/>
                <w:b/>
                <w:color w:val="000000"/>
                <w:sz w:val="20"/>
                <w:szCs w:val="20"/>
              </w:rPr>
              <w:t>目标</w:t>
            </w:r>
          </w:p>
        </w:tc>
        <w:tc>
          <w:tcPr>
            <w:tcW w:w="1506" w:type="dxa"/>
            <w:vAlign w:val="center"/>
          </w:tcPr>
          <w:p w14:paraId="408C7BEC" w14:textId="77777777" w:rsidR="0023663D" w:rsidRDefault="0023663D" w:rsidP="00BA4A90">
            <w:pPr>
              <w:snapToGrid w:val="0"/>
              <w:spacing w:line="288" w:lineRule="auto"/>
              <w:jc w:val="center"/>
              <w:rPr>
                <w:rFonts w:hAnsi="Times New Roman"/>
                <w:b/>
                <w:color w:val="000000"/>
                <w:sz w:val="20"/>
                <w:szCs w:val="20"/>
              </w:rPr>
            </w:pPr>
            <w:r>
              <w:rPr>
                <w:rFonts w:hint="eastAsia"/>
                <w:b/>
                <w:color w:val="000000"/>
                <w:sz w:val="20"/>
                <w:szCs w:val="20"/>
              </w:rPr>
              <w:t>教学难点</w:t>
            </w:r>
          </w:p>
        </w:tc>
      </w:tr>
      <w:tr w:rsidR="0023663D" w14:paraId="62FCDA25" w14:textId="77777777" w:rsidTr="00BA4A90">
        <w:trPr>
          <w:trHeight w:val="503"/>
          <w:jc w:val="center"/>
        </w:trPr>
        <w:tc>
          <w:tcPr>
            <w:tcW w:w="360" w:type="dxa"/>
            <w:vAlign w:val="center"/>
          </w:tcPr>
          <w:p w14:paraId="4C85173D"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w:t>
            </w:r>
          </w:p>
        </w:tc>
        <w:tc>
          <w:tcPr>
            <w:tcW w:w="454" w:type="dxa"/>
            <w:vAlign w:val="center"/>
          </w:tcPr>
          <w:p w14:paraId="28D968F6"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绪论</w:t>
            </w:r>
          </w:p>
          <w:p w14:paraId="379C6B20"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c>
          <w:tcPr>
            <w:tcW w:w="2426" w:type="dxa"/>
          </w:tcPr>
          <w:p w14:paraId="06C68897"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1．知道正常人体结构的方位、术语、人体的构成。</w:t>
            </w:r>
          </w:p>
          <w:p w14:paraId="0972B3C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2．知道正常人体结构的定义、分科。</w:t>
            </w:r>
          </w:p>
          <w:p w14:paraId="1068294C"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3．知道学习正常人体结构的基本观点、方法。</w:t>
            </w:r>
          </w:p>
        </w:tc>
        <w:tc>
          <w:tcPr>
            <w:tcW w:w="2160" w:type="dxa"/>
          </w:tcPr>
          <w:p w14:paraId="07050515"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1.能说出人体组成；细胞、组织、器官、系统、内脏的概念。</w:t>
            </w:r>
          </w:p>
          <w:p w14:paraId="66A09A25"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2.能说出正常人体结构的常用术语。</w:t>
            </w:r>
          </w:p>
          <w:p w14:paraId="3A465B07"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c>
          <w:tcPr>
            <w:tcW w:w="1506" w:type="dxa"/>
          </w:tcPr>
          <w:p w14:paraId="381EF05D"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运用解剖学方位术语描述人体器官的位置关系。</w:t>
            </w:r>
          </w:p>
          <w:p w14:paraId="15F7EAF1"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r>
      <w:tr w:rsidR="0023663D" w14:paraId="5F709E00" w14:textId="77777777" w:rsidTr="00BA4A90">
        <w:trPr>
          <w:trHeight w:val="503"/>
          <w:jc w:val="center"/>
        </w:trPr>
        <w:tc>
          <w:tcPr>
            <w:tcW w:w="360" w:type="dxa"/>
            <w:vAlign w:val="center"/>
          </w:tcPr>
          <w:p w14:paraId="194998EE"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w:t>
            </w:r>
          </w:p>
        </w:tc>
        <w:tc>
          <w:tcPr>
            <w:tcW w:w="454" w:type="dxa"/>
            <w:vAlign w:val="center"/>
          </w:tcPr>
          <w:p w14:paraId="377CB3FC"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运动系统</w:t>
            </w:r>
          </w:p>
        </w:tc>
        <w:tc>
          <w:tcPr>
            <w:tcW w:w="2426" w:type="dxa"/>
          </w:tcPr>
          <w:p w14:paraId="46119600"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1．知道全身主要体表标志。</w:t>
            </w:r>
          </w:p>
          <w:p w14:paraId="2BB45478"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2．知道全身各部位骨的名称、位置和形态；重要关节的组成及结构特点；与临床相关肌肉的位置和功能。</w:t>
            </w:r>
          </w:p>
          <w:p w14:paraId="40194A99"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3．知道腹股沟管、腹股沟韧带、腹沟三角、腹直肌鞘的位置和结构。</w:t>
            </w:r>
          </w:p>
          <w:p w14:paraId="254FA29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c>
          <w:tcPr>
            <w:tcW w:w="2160" w:type="dxa"/>
          </w:tcPr>
          <w:p w14:paraId="7B1DD1AC"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1.能说出躯干骨、颅骨、上肢骨、下肢骨的组成、排列。</w:t>
            </w:r>
          </w:p>
          <w:p w14:paraId="4201AA9F"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2.能说出关节的基本结构、辅助结构、运动。</w:t>
            </w:r>
          </w:p>
          <w:p w14:paraId="54FB6868"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3.能说出肩关节的组成、特点、运动；膝关节的组成、特点和运动。</w:t>
            </w:r>
          </w:p>
          <w:p w14:paraId="4BE14508"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4.能说出竖脊肌的位置、作用，股三角的位置、境界及内容的毗邻关系。</w:t>
            </w:r>
          </w:p>
        </w:tc>
        <w:tc>
          <w:tcPr>
            <w:tcW w:w="1506" w:type="dxa"/>
          </w:tcPr>
          <w:p w14:paraId="1C222949"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学会利用所学体表标志</w:t>
            </w:r>
            <w:proofErr w:type="gramStart"/>
            <w:r>
              <w:rPr>
                <w:rFonts w:asciiTheme="minorEastAsia" w:eastAsiaTheme="minorEastAsia" w:hAnsiTheme="minorEastAsia" w:cstheme="minorEastAsia" w:hint="eastAsia"/>
                <w:sz w:val="20"/>
                <w:szCs w:val="20"/>
              </w:rPr>
              <w:t>热练应用</w:t>
            </w:r>
            <w:proofErr w:type="gramEnd"/>
            <w:r>
              <w:rPr>
                <w:rFonts w:asciiTheme="minorEastAsia" w:eastAsiaTheme="minorEastAsia" w:hAnsiTheme="minorEastAsia" w:cstheme="minorEastAsia" w:hint="eastAsia"/>
                <w:sz w:val="20"/>
                <w:szCs w:val="20"/>
              </w:rPr>
              <w:t>在临床各种操作中。</w:t>
            </w:r>
          </w:p>
          <w:p w14:paraId="6596A624"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r>
      <w:tr w:rsidR="0023663D" w14:paraId="4478CDB2" w14:textId="77777777" w:rsidTr="00BA4A90">
        <w:trPr>
          <w:trHeight w:val="326"/>
          <w:jc w:val="center"/>
        </w:trPr>
        <w:tc>
          <w:tcPr>
            <w:tcW w:w="360" w:type="dxa"/>
            <w:vAlign w:val="center"/>
          </w:tcPr>
          <w:p w14:paraId="7E6A478E"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w:t>
            </w:r>
          </w:p>
        </w:tc>
        <w:tc>
          <w:tcPr>
            <w:tcW w:w="454" w:type="dxa"/>
            <w:vAlign w:val="center"/>
          </w:tcPr>
          <w:p w14:paraId="4E47FF75"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消化系统</w:t>
            </w:r>
          </w:p>
        </w:tc>
        <w:tc>
          <w:tcPr>
            <w:tcW w:w="2426" w:type="dxa"/>
          </w:tcPr>
          <w:p w14:paraId="3B20027F"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1．知道胃底腺、小肠、肝的结构及输胆管道；阑尾根部体表投影。</w:t>
            </w:r>
          </w:p>
          <w:p w14:paraId="560C978E"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2．知道各器官的位置、形态。</w:t>
            </w:r>
          </w:p>
          <w:p w14:paraId="3C1EFF1F"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3．知道胸腹部标志线和腹部分区。</w:t>
            </w:r>
          </w:p>
          <w:p w14:paraId="0C2E2E9E"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c>
          <w:tcPr>
            <w:tcW w:w="2160" w:type="dxa"/>
          </w:tcPr>
          <w:p w14:paraId="62BF1B85"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1.能说出消化系统的组成；上、下消化管的概念。</w:t>
            </w:r>
          </w:p>
          <w:p w14:paraId="588F9907"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2.能说出胃的形态、位置、分部。</w:t>
            </w:r>
          </w:p>
          <w:p w14:paraId="17EE87F9"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3.能说出小肠与大肠的分部；阑尾根部的体表投影。</w:t>
            </w:r>
          </w:p>
          <w:p w14:paraId="34E31A8C"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4.能说出肝的位置、形态、分叶；上下界的体表投影。                                                                                                                                                                                                                                                                         5.能说出胰的形态、位置。</w:t>
            </w:r>
          </w:p>
        </w:tc>
        <w:tc>
          <w:tcPr>
            <w:tcW w:w="1506" w:type="dxa"/>
          </w:tcPr>
          <w:p w14:paraId="077E4474"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学会利用所学消化道知识，与临床中插管、洗胃、鼻饲等操作相结合。</w:t>
            </w:r>
          </w:p>
          <w:p w14:paraId="1214D695"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r>
      <w:tr w:rsidR="0023663D" w14:paraId="354C1638" w14:textId="77777777" w:rsidTr="00BA4A90">
        <w:trPr>
          <w:trHeight w:val="90"/>
          <w:jc w:val="center"/>
        </w:trPr>
        <w:tc>
          <w:tcPr>
            <w:tcW w:w="360" w:type="dxa"/>
            <w:vAlign w:val="center"/>
          </w:tcPr>
          <w:p w14:paraId="69780F03"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4</w:t>
            </w:r>
          </w:p>
        </w:tc>
        <w:tc>
          <w:tcPr>
            <w:tcW w:w="454" w:type="dxa"/>
            <w:vAlign w:val="center"/>
          </w:tcPr>
          <w:p w14:paraId="3DE4CEC4"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呼吸系统</w:t>
            </w:r>
          </w:p>
        </w:tc>
        <w:tc>
          <w:tcPr>
            <w:tcW w:w="2426" w:type="dxa"/>
          </w:tcPr>
          <w:p w14:paraId="0DDD0588"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1．知道喉腔分部；左、右主支气管的形态特点；肺的微细结构。</w:t>
            </w:r>
          </w:p>
          <w:p w14:paraId="7329DB17"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2．知道鼻旁窦的开口；胸膜和胸膜腔的概念。</w:t>
            </w:r>
          </w:p>
          <w:p w14:paraId="27C6F366"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w:t>
            </w:r>
            <w:proofErr w:type="gramStart"/>
            <w:r>
              <w:rPr>
                <w:rFonts w:asciiTheme="minorEastAsia" w:eastAsiaTheme="minorEastAsia" w:hAnsiTheme="minorEastAsia" w:cstheme="minorEastAsia" w:hint="eastAsia"/>
                <w:sz w:val="20"/>
                <w:szCs w:val="20"/>
              </w:rPr>
              <w:t>纵隔</w:t>
            </w:r>
            <w:proofErr w:type="gramEnd"/>
            <w:r>
              <w:rPr>
                <w:rFonts w:asciiTheme="minorEastAsia" w:eastAsiaTheme="minorEastAsia" w:hAnsiTheme="minorEastAsia" w:cstheme="minorEastAsia" w:hint="eastAsia"/>
                <w:sz w:val="20"/>
                <w:szCs w:val="20"/>
              </w:rPr>
              <w:t>的概念、分区和内客；胸膜和肺的体表投影。</w:t>
            </w:r>
          </w:p>
          <w:p w14:paraId="16745537"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c>
          <w:tcPr>
            <w:tcW w:w="2160" w:type="dxa"/>
          </w:tcPr>
          <w:p w14:paraId="07F5EB90"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能说出呼吸系统的组成和功能。</w:t>
            </w:r>
          </w:p>
          <w:p w14:paraId="005A98D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能说出气管的位置形态，气管切开的部位；左右主支气管的区别及临床意义。</w:t>
            </w:r>
          </w:p>
          <w:p w14:paraId="2EA6BD1C"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3.能说出肺的位置和形态，分叶，左右肺的差异。</w:t>
            </w:r>
          </w:p>
        </w:tc>
        <w:tc>
          <w:tcPr>
            <w:tcW w:w="1506" w:type="dxa"/>
          </w:tcPr>
          <w:p w14:paraId="4DB1B3D0"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学会运用解剖学来分析排疾、吸氧、气管切开术等操作过程及注意事项。</w:t>
            </w:r>
          </w:p>
        </w:tc>
      </w:tr>
      <w:tr w:rsidR="0023663D" w14:paraId="173F9953" w14:textId="77777777" w:rsidTr="00BA4A90">
        <w:trPr>
          <w:trHeight w:val="503"/>
          <w:jc w:val="center"/>
        </w:trPr>
        <w:tc>
          <w:tcPr>
            <w:tcW w:w="360" w:type="dxa"/>
            <w:vAlign w:val="center"/>
          </w:tcPr>
          <w:p w14:paraId="42FD2C26"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5</w:t>
            </w:r>
          </w:p>
        </w:tc>
        <w:tc>
          <w:tcPr>
            <w:tcW w:w="454" w:type="dxa"/>
            <w:vAlign w:val="center"/>
          </w:tcPr>
          <w:p w14:paraId="0593846D"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泌尿系统</w:t>
            </w:r>
          </w:p>
        </w:tc>
        <w:tc>
          <w:tcPr>
            <w:tcW w:w="2426" w:type="dxa"/>
          </w:tcPr>
          <w:p w14:paraId="074BFC2E"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1．知道肾单位的结构；膀胱三角的概念；输尿管的三处</w:t>
            </w:r>
            <w:proofErr w:type="gramStart"/>
            <w:r>
              <w:rPr>
                <w:rFonts w:asciiTheme="minorEastAsia" w:eastAsiaTheme="minorEastAsia" w:hAnsiTheme="minorEastAsia" w:cstheme="minorEastAsia" w:hint="eastAsia"/>
                <w:sz w:val="20"/>
                <w:szCs w:val="20"/>
              </w:rPr>
              <w:t>秩</w:t>
            </w:r>
            <w:proofErr w:type="gramEnd"/>
            <w:r>
              <w:rPr>
                <w:rFonts w:asciiTheme="minorEastAsia" w:eastAsiaTheme="minorEastAsia" w:hAnsiTheme="minorEastAsia" w:cstheme="minorEastAsia" w:hint="eastAsia"/>
                <w:sz w:val="20"/>
                <w:szCs w:val="20"/>
              </w:rPr>
              <w:t>窄。</w:t>
            </w:r>
          </w:p>
          <w:p w14:paraId="09161521"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2．知道肾的位置；女性尿道的特点。</w:t>
            </w:r>
          </w:p>
          <w:p w14:paraId="2F35511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3．知道肾的被膜。</w:t>
            </w:r>
          </w:p>
          <w:p w14:paraId="2B75428A"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c>
          <w:tcPr>
            <w:tcW w:w="2160" w:type="dxa"/>
          </w:tcPr>
          <w:p w14:paraId="4C8677C8"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1.能说出泌尿系统的组成与功能。</w:t>
            </w:r>
          </w:p>
          <w:p w14:paraId="5DAE10B7"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2.能说出肾的位置、肾门概念及通过的内容。</w:t>
            </w:r>
          </w:p>
          <w:p w14:paraId="79C42D3F"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3.能说出膀胱三角位置及形态特点和临床意义。</w:t>
            </w:r>
          </w:p>
        </w:tc>
        <w:tc>
          <w:tcPr>
            <w:tcW w:w="1506" w:type="dxa"/>
          </w:tcPr>
          <w:p w14:paraId="7608B1E2"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1.能在标本或模型上认泌尿系统各器官。</w:t>
            </w:r>
          </w:p>
          <w:p w14:paraId="469D2FCD"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2．能运用泌尿系统知识初步解释尿液形成的过程。</w:t>
            </w:r>
          </w:p>
        </w:tc>
      </w:tr>
      <w:tr w:rsidR="0023663D" w14:paraId="6FAEE5BF" w14:textId="77777777" w:rsidTr="00BA4A90">
        <w:trPr>
          <w:trHeight w:val="503"/>
          <w:jc w:val="center"/>
        </w:trPr>
        <w:tc>
          <w:tcPr>
            <w:tcW w:w="360" w:type="dxa"/>
            <w:vAlign w:val="center"/>
          </w:tcPr>
          <w:p w14:paraId="7DE9D46C"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6</w:t>
            </w:r>
          </w:p>
        </w:tc>
        <w:tc>
          <w:tcPr>
            <w:tcW w:w="454" w:type="dxa"/>
            <w:vAlign w:val="center"/>
          </w:tcPr>
          <w:p w14:paraId="0E873A2F"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生殖系统</w:t>
            </w:r>
          </w:p>
        </w:tc>
        <w:tc>
          <w:tcPr>
            <w:tcW w:w="2426" w:type="dxa"/>
          </w:tcPr>
          <w:p w14:paraId="74CFD5C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1．知道生殖系统的组成；男性尿道的形态特点；子宫的形态、位置和结构。</w:t>
            </w:r>
          </w:p>
          <w:p w14:paraId="6449B9D7"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2．知道输送管道的形态；子宫的定装置；前列腺的位置和毗邻。</w:t>
            </w:r>
          </w:p>
          <w:p w14:paraId="7B6B58ED"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3．知道乳房的结构。</w:t>
            </w:r>
          </w:p>
          <w:p w14:paraId="603F648C"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c>
          <w:tcPr>
            <w:tcW w:w="2160" w:type="dxa"/>
          </w:tcPr>
          <w:p w14:paraId="7B0130CA"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1.能在标本上辨认生殖系统各器官。</w:t>
            </w:r>
          </w:p>
          <w:p w14:paraId="77B99EB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2.能说出男性生殖系统的组成和功能；内外生殖器的组成。</w:t>
            </w:r>
          </w:p>
          <w:p w14:paraId="270B54C3"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3.能说出男性尿道的长度、分部、前后尿道概念、三狭窄、两个弯曲及临床意义。</w:t>
            </w:r>
          </w:p>
          <w:p w14:paraId="78BF74CF"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4.能说出女性生殖器的组成和功能；内外生殖器的组成。</w:t>
            </w:r>
          </w:p>
          <w:p w14:paraId="63F11D56"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5.能说出卵巢分泌激素。</w:t>
            </w:r>
          </w:p>
          <w:p w14:paraId="33FF5B10"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6.能说出子宫位置、形态、内腔。</w:t>
            </w:r>
          </w:p>
        </w:tc>
        <w:tc>
          <w:tcPr>
            <w:tcW w:w="1506" w:type="dxa"/>
          </w:tcPr>
          <w:p w14:paraId="66554116"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能初步运用学过的知识进行计划生育宣教，解释前列腺肥大、月经周期、不孕、不育等临床现象。</w:t>
            </w:r>
          </w:p>
        </w:tc>
      </w:tr>
      <w:tr w:rsidR="0023663D" w14:paraId="5A2109BA" w14:textId="77777777" w:rsidTr="00BA4A90">
        <w:trPr>
          <w:trHeight w:val="503"/>
          <w:jc w:val="center"/>
        </w:trPr>
        <w:tc>
          <w:tcPr>
            <w:tcW w:w="360" w:type="dxa"/>
            <w:vAlign w:val="center"/>
          </w:tcPr>
          <w:p w14:paraId="23B0BAC9"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7</w:t>
            </w:r>
          </w:p>
        </w:tc>
        <w:tc>
          <w:tcPr>
            <w:tcW w:w="454" w:type="dxa"/>
            <w:vAlign w:val="center"/>
          </w:tcPr>
          <w:p w14:paraId="4DFA8829"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循环系统</w:t>
            </w:r>
          </w:p>
        </w:tc>
        <w:tc>
          <w:tcPr>
            <w:tcW w:w="2426" w:type="dxa"/>
          </w:tcPr>
          <w:p w14:paraId="1F467040"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1．知道血液循环途径、心腔的结构及主干血管；淋巴系统的组成。</w:t>
            </w:r>
          </w:p>
          <w:p w14:paraId="6C4D1B8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2．知道心的位置、心包的组成：淋巴干的名称</w:t>
            </w:r>
            <w:proofErr w:type="gramStart"/>
            <w:r>
              <w:rPr>
                <w:rFonts w:asciiTheme="minorEastAsia" w:eastAsiaTheme="minorEastAsia" w:hAnsiTheme="minorEastAsia" w:cstheme="minorEastAsia" w:hint="eastAsia"/>
                <w:sz w:val="20"/>
                <w:szCs w:val="20"/>
              </w:rPr>
              <w:t>及其收钠范国</w:t>
            </w:r>
            <w:proofErr w:type="gramEnd"/>
            <w:r>
              <w:rPr>
                <w:rFonts w:asciiTheme="minorEastAsia" w:eastAsiaTheme="minorEastAsia" w:hAnsiTheme="minorEastAsia" w:cstheme="minorEastAsia" w:hint="eastAsia"/>
                <w:sz w:val="20"/>
                <w:szCs w:val="20"/>
              </w:rPr>
              <w:t>；胸导管的起止、主要行程和收纳范围。</w:t>
            </w:r>
          </w:p>
          <w:p w14:paraId="65268A98"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3．知道微循环、血管的微细结构；淋巴结的形态，全身各部淋巴结群的名称、位置；牌的功能。</w:t>
            </w:r>
          </w:p>
        </w:tc>
        <w:tc>
          <w:tcPr>
            <w:tcW w:w="2160" w:type="dxa"/>
          </w:tcPr>
          <w:p w14:paraId="129FE707"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1.能说出循环系统的组成和功能。</w:t>
            </w:r>
          </w:p>
          <w:p w14:paraId="1B6EAA0C"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w:t>
            </w:r>
            <w:proofErr w:type="gramStart"/>
            <w:r>
              <w:rPr>
                <w:rFonts w:asciiTheme="minorEastAsia" w:eastAsiaTheme="minorEastAsia" w:hAnsiTheme="minorEastAsia" w:cstheme="minorEastAsia" w:hint="eastAsia"/>
                <w:sz w:val="20"/>
                <w:szCs w:val="20"/>
              </w:rPr>
              <w:t>说出心</w:t>
            </w:r>
            <w:proofErr w:type="gramEnd"/>
            <w:r>
              <w:rPr>
                <w:rFonts w:asciiTheme="minorEastAsia" w:eastAsiaTheme="minorEastAsia" w:hAnsiTheme="minorEastAsia" w:cstheme="minorEastAsia" w:hint="eastAsia"/>
                <w:sz w:val="20"/>
                <w:szCs w:val="20"/>
              </w:rPr>
              <w:t>的位置、外形、内腔结构、交通。</w:t>
            </w:r>
          </w:p>
          <w:p w14:paraId="7F7E522A"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3.能说出大小循环的途径；</w:t>
            </w:r>
          </w:p>
          <w:p w14:paraId="2C232439"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4.能说出主动脉的起始、走行、分部；腹主动脉起始、位置及主要分支。</w:t>
            </w:r>
          </w:p>
          <w:p w14:paraId="5B31680F"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5.能说出上腔静脉的组成、起始、行程、收集范围；下腔静脉起始、行径、收集范围。</w:t>
            </w:r>
          </w:p>
          <w:p w14:paraId="117200FC"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 xml:space="preserve">6.能说出淋巴系统的组成、功能。 </w:t>
            </w:r>
          </w:p>
        </w:tc>
        <w:tc>
          <w:tcPr>
            <w:tcW w:w="1506" w:type="dxa"/>
          </w:tcPr>
          <w:p w14:paraId="5D9C8ED9"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能运用心血管系统知识进行胸外心脏按压术。</w:t>
            </w:r>
          </w:p>
        </w:tc>
      </w:tr>
      <w:tr w:rsidR="0023663D" w14:paraId="68C0A4F1" w14:textId="77777777" w:rsidTr="00BA4A90">
        <w:trPr>
          <w:trHeight w:val="503"/>
          <w:jc w:val="center"/>
        </w:trPr>
        <w:tc>
          <w:tcPr>
            <w:tcW w:w="360" w:type="dxa"/>
            <w:vAlign w:val="center"/>
          </w:tcPr>
          <w:p w14:paraId="407EF7D1"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8</w:t>
            </w:r>
          </w:p>
        </w:tc>
        <w:tc>
          <w:tcPr>
            <w:tcW w:w="454" w:type="dxa"/>
            <w:vAlign w:val="center"/>
          </w:tcPr>
          <w:p w14:paraId="61F5DF32"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感觉器</w:t>
            </w:r>
          </w:p>
          <w:p w14:paraId="30806BF0"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官</w:t>
            </w:r>
          </w:p>
        </w:tc>
        <w:tc>
          <w:tcPr>
            <w:tcW w:w="2426" w:type="dxa"/>
          </w:tcPr>
          <w:p w14:paraId="49B9A9CF"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1．知道眼球壁及眼球内容物的结构，前庭蜗器的组成，房水的产生及循环途径。</w:t>
            </w:r>
          </w:p>
          <w:p w14:paraId="72B438F2"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2．知道眼副器和皮肤的结构。</w:t>
            </w:r>
          </w:p>
          <w:p w14:paraId="06F99873"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3．知道视器的血管、皮肤的附属器。</w:t>
            </w:r>
          </w:p>
          <w:p w14:paraId="305A230F"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c>
          <w:tcPr>
            <w:tcW w:w="2160" w:type="dxa"/>
          </w:tcPr>
          <w:p w14:paraId="0CFFC188"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1.能说出视器的组成；眼球的折光装置组成、功能。</w:t>
            </w:r>
          </w:p>
          <w:p w14:paraId="4AB03208"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2.能说出前庭蜗器组成、功能；中耳的组成；内耳的组成；听觉、</w:t>
            </w:r>
            <w:proofErr w:type="gramStart"/>
            <w:r>
              <w:rPr>
                <w:rFonts w:asciiTheme="minorEastAsia" w:eastAsiaTheme="minorEastAsia" w:hAnsiTheme="minorEastAsia" w:cstheme="minorEastAsia" w:hint="eastAsia"/>
                <w:sz w:val="20"/>
                <w:szCs w:val="20"/>
              </w:rPr>
              <w:t>位觉感受器</w:t>
            </w:r>
            <w:proofErr w:type="gramEnd"/>
            <w:r>
              <w:rPr>
                <w:rFonts w:asciiTheme="minorEastAsia" w:eastAsiaTheme="minorEastAsia" w:hAnsiTheme="minorEastAsia" w:cstheme="minorEastAsia" w:hint="eastAsia"/>
                <w:sz w:val="20"/>
                <w:szCs w:val="20"/>
              </w:rPr>
              <w:t>的名称、位置、作用。</w:t>
            </w:r>
          </w:p>
          <w:p w14:paraId="647C3C83"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3.能说出表皮的结构和角质化过程。</w:t>
            </w:r>
          </w:p>
        </w:tc>
        <w:tc>
          <w:tcPr>
            <w:tcW w:w="1506" w:type="dxa"/>
          </w:tcPr>
          <w:p w14:paraId="0D2A651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学会能运用所学分析眼、耳部疾病的临床表现。</w:t>
            </w:r>
          </w:p>
          <w:p w14:paraId="2E75656C"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r>
      <w:tr w:rsidR="0023663D" w14:paraId="2953EA1A" w14:textId="77777777" w:rsidTr="00BA4A90">
        <w:trPr>
          <w:trHeight w:val="503"/>
          <w:jc w:val="center"/>
        </w:trPr>
        <w:tc>
          <w:tcPr>
            <w:tcW w:w="360" w:type="dxa"/>
            <w:vAlign w:val="center"/>
          </w:tcPr>
          <w:p w14:paraId="4184A10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9</w:t>
            </w:r>
          </w:p>
        </w:tc>
        <w:tc>
          <w:tcPr>
            <w:tcW w:w="454" w:type="dxa"/>
            <w:vAlign w:val="center"/>
          </w:tcPr>
          <w:p w14:paraId="182307A1"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神经系统</w:t>
            </w:r>
          </w:p>
        </w:tc>
        <w:tc>
          <w:tcPr>
            <w:tcW w:w="2426" w:type="dxa"/>
          </w:tcPr>
          <w:p w14:paraId="12E85CC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1．知道神经系统的组成；内的位置、分部及临床意义；脑液循环；颈、臂、腰、</w:t>
            </w:r>
            <w:proofErr w:type="gramStart"/>
            <w:r>
              <w:rPr>
                <w:rFonts w:asciiTheme="minorEastAsia" w:eastAsiaTheme="minorEastAsia" w:hAnsiTheme="minorEastAsia" w:cstheme="minorEastAsia" w:hint="eastAsia"/>
                <w:sz w:val="20"/>
                <w:szCs w:val="20"/>
              </w:rPr>
              <w:t>骶</w:t>
            </w:r>
            <w:proofErr w:type="gramEnd"/>
            <w:r>
              <w:rPr>
                <w:rFonts w:asciiTheme="minorEastAsia" w:eastAsiaTheme="minorEastAsia" w:hAnsiTheme="minorEastAsia" w:cstheme="minorEastAsia" w:hint="eastAsia"/>
                <w:sz w:val="20"/>
                <w:szCs w:val="20"/>
              </w:rPr>
              <w:t>4丛的主要分支及分布；胸神经前支节段性分布的特点。</w:t>
            </w:r>
          </w:p>
          <w:p w14:paraId="773C9F26"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2．知道神经系统常用术语；</w:t>
            </w:r>
            <w:proofErr w:type="gramStart"/>
            <w:r>
              <w:rPr>
                <w:rFonts w:asciiTheme="minorEastAsia" w:eastAsiaTheme="minorEastAsia" w:hAnsiTheme="minorEastAsia" w:cstheme="minorEastAsia" w:hint="eastAsia"/>
                <w:sz w:val="20"/>
                <w:szCs w:val="20"/>
              </w:rPr>
              <w:t>瘠</w:t>
            </w:r>
            <w:proofErr w:type="gramEnd"/>
            <w:r>
              <w:rPr>
                <w:rFonts w:asciiTheme="minorEastAsia" w:eastAsiaTheme="minorEastAsia" w:hAnsiTheme="minorEastAsia" w:cstheme="minorEastAsia" w:hint="eastAsia"/>
                <w:sz w:val="20"/>
                <w:szCs w:val="20"/>
              </w:rPr>
              <w:t>髓的位置和外形、内部结构与功能；大脑皮质的功能定位；Ⅲ、M、X、X、Ⅻ对脑神经的分布；脑和脊髓的主要传导通路。</w:t>
            </w:r>
          </w:p>
          <w:p w14:paraId="6BB278FA"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3．知道内脏神经的特点；脑和</w:t>
            </w:r>
            <w:proofErr w:type="gramStart"/>
            <w:r>
              <w:rPr>
                <w:rFonts w:asciiTheme="minorEastAsia" w:eastAsiaTheme="minorEastAsia" w:hAnsiTheme="minorEastAsia" w:cstheme="minorEastAsia" w:hint="eastAsia"/>
                <w:sz w:val="20"/>
                <w:szCs w:val="20"/>
              </w:rPr>
              <w:t>脊的</w:t>
            </w:r>
            <w:proofErr w:type="gramEnd"/>
            <w:r>
              <w:rPr>
                <w:rFonts w:asciiTheme="minorEastAsia" w:eastAsiaTheme="minorEastAsia" w:hAnsiTheme="minorEastAsia" w:cstheme="minorEastAsia" w:hint="eastAsia"/>
                <w:sz w:val="20"/>
                <w:szCs w:val="20"/>
              </w:rPr>
              <w:t>被膜、血管。</w:t>
            </w:r>
          </w:p>
        </w:tc>
        <w:tc>
          <w:tcPr>
            <w:tcW w:w="2160" w:type="dxa"/>
          </w:tcPr>
          <w:p w14:paraId="38D7F88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1.能说出神经系统的组成、功能。</w:t>
            </w:r>
          </w:p>
          <w:p w14:paraId="5066D1B9"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2.能说出脑的组成；脑干的组成、位置；坐骨神经</w:t>
            </w:r>
            <w:r>
              <w:rPr>
                <w:rFonts w:asciiTheme="minorEastAsia" w:eastAsiaTheme="minorEastAsia" w:hAnsiTheme="minorEastAsia" w:cstheme="minorEastAsia" w:hint="eastAsia"/>
                <w:sz w:val="20"/>
                <w:szCs w:val="20"/>
              </w:rPr>
              <w:lastRenderedPageBreak/>
              <w:t>行程、分布；三叉神经、面神经的分支及分布。</w:t>
            </w:r>
          </w:p>
          <w:p w14:paraId="13888F42"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c>
          <w:tcPr>
            <w:tcW w:w="1506" w:type="dxa"/>
          </w:tcPr>
          <w:p w14:paraId="78ECA3C6"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培养学生对神经系统标本和模型的观察能力和对常见疾病的分析能力。</w:t>
            </w:r>
          </w:p>
        </w:tc>
      </w:tr>
      <w:tr w:rsidR="0023663D" w14:paraId="2A65D7C6" w14:textId="77777777" w:rsidTr="00BA4A90">
        <w:trPr>
          <w:trHeight w:val="503"/>
          <w:jc w:val="center"/>
        </w:trPr>
        <w:tc>
          <w:tcPr>
            <w:tcW w:w="360" w:type="dxa"/>
            <w:vAlign w:val="center"/>
          </w:tcPr>
          <w:p w14:paraId="1348B500"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10</w:t>
            </w:r>
          </w:p>
        </w:tc>
        <w:tc>
          <w:tcPr>
            <w:tcW w:w="454" w:type="dxa"/>
            <w:vAlign w:val="center"/>
          </w:tcPr>
          <w:p w14:paraId="67547466"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内分泌系统</w:t>
            </w:r>
          </w:p>
        </w:tc>
        <w:tc>
          <w:tcPr>
            <w:tcW w:w="2426" w:type="dxa"/>
          </w:tcPr>
          <w:p w14:paraId="2E025E1F"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1．知道甲状腺的形态和位置、微细结构及功能；肾上腺的形态和位置、微细结构及功能；垂体的形态和位置、微细结构及功能</w:t>
            </w:r>
          </w:p>
          <w:p w14:paraId="2BE1A8C6"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2．知道内分泌系统的组成。</w:t>
            </w:r>
          </w:p>
          <w:p w14:paraId="0B1481C9"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3．知道甲状旁腺的形态和位置、微细结构及功能。</w:t>
            </w:r>
          </w:p>
        </w:tc>
        <w:tc>
          <w:tcPr>
            <w:tcW w:w="2160" w:type="dxa"/>
          </w:tcPr>
          <w:p w14:paraId="2CC3A4EF"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1.能说出甲状腺的位置、形态；甲状腺素、降钙素作用。</w:t>
            </w:r>
          </w:p>
          <w:p w14:paraId="689B1F0B"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2.能说出肾上腺的位置、形态、分泌的激素及作用。</w:t>
            </w:r>
          </w:p>
          <w:p w14:paraId="2202C802"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3.能说出垂体的位置、分部；腺垂体各细胞分泌的激素和作用。</w:t>
            </w:r>
          </w:p>
        </w:tc>
        <w:tc>
          <w:tcPr>
            <w:tcW w:w="1506" w:type="dxa"/>
          </w:tcPr>
          <w:p w14:paraId="5FBFB47D"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运用所学知识分析内分泌疾病的临床表现。</w:t>
            </w:r>
          </w:p>
          <w:p w14:paraId="587C0F5A" w14:textId="77777777" w:rsidR="0023663D" w:rsidRDefault="0023663D" w:rsidP="00BA4A90">
            <w:pPr>
              <w:snapToGrid w:val="0"/>
              <w:spacing w:line="288" w:lineRule="auto"/>
              <w:rPr>
                <w:rFonts w:asciiTheme="minorEastAsia" w:eastAsiaTheme="minorEastAsia" w:hAnsiTheme="minorEastAsia" w:cstheme="minorEastAsia" w:hint="eastAsia"/>
                <w:sz w:val="20"/>
                <w:szCs w:val="20"/>
              </w:rPr>
            </w:pPr>
          </w:p>
        </w:tc>
      </w:tr>
    </w:tbl>
    <w:p w14:paraId="52354DC4" w14:textId="74B86859"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A4970" w:rsidRPr="007C0BCE" w14:paraId="6E136B53" w14:textId="42A16C63" w:rsidTr="00393F22">
        <w:trPr>
          <w:trHeight w:val="794"/>
          <w:jc w:val="center"/>
        </w:trPr>
        <w:tc>
          <w:tcPr>
            <w:tcW w:w="1834"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7DFFCEDC" w:rsidR="00AA4970" w:rsidRPr="00E71319" w:rsidRDefault="00393F22" w:rsidP="00AA4970">
            <w:pPr>
              <w:pStyle w:val="DG"/>
              <w:rPr>
                <w:szCs w:val="16"/>
              </w:rPr>
            </w:pPr>
            <w:r>
              <w:rPr>
                <w:rFonts w:hint="eastAsia"/>
                <w:szCs w:val="16"/>
              </w:rPr>
              <w:t>1</w:t>
            </w:r>
          </w:p>
        </w:tc>
        <w:tc>
          <w:tcPr>
            <w:tcW w:w="1074" w:type="dxa"/>
            <w:tcBorders>
              <w:top w:val="single" w:sz="12" w:space="0" w:color="auto"/>
            </w:tcBorders>
            <w:vAlign w:val="center"/>
          </w:tcPr>
          <w:p w14:paraId="5609833D" w14:textId="59AFBBD7" w:rsidR="00AA4970" w:rsidRPr="00E71319" w:rsidRDefault="00393F22" w:rsidP="00AA4970">
            <w:pPr>
              <w:pStyle w:val="DG"/>
              <w:rPr>
                <w:szCs w:val="16"/>
              </w:rPr>
            </w:pPr>
            <w:r>
              <w:rPr>
                <w:rFonts w:hint="eastAsia"/>
                <w:szCs w:val="16"/>
              </w:rPr>
              <w:t>2</w:t>
            </w:r>
          </w:p>
        </w:tc>
        <w:tc>
          <w:tcPr>
            <w:tcW w:w="1074" w:type="dxa"/>
            <w:tcBorders>
              <w:top w:val="single" w:sz="12" w:space="0" w:color="auto"/>
            </w:tcBorders>
            <w:vAlign w:val="center"/>
          </w:tcPr>
          <w:p w14:paraId="23C6C844" w14:textId="45C612ED" w:rsidR="00AA4970" w:rsidRPr="00E71319" w:rsidRDefault="00393F22" w:rsidP="00AA4970">
            <w:pPr>
              <w:pStyle w:val="DG"/>
              <w:rPr>
                <w:szCs w:val="16"/>
              </w:rPr>
            </w:pPr>
            <w:r>
              <w:rPr>
                <w:rFonts w:hint="eastAsia"/>
                <w:szCs w:val="16"/>
              </w:rPr>
              <w:t>3</w:t>
            </w:r>
          </w:p>
        </w:tc>
        <w:tc>
          <w:tcPr>
            <w:tcW w:w="1073" w:type="dxa"/>
            <w:tcBorders>
              <w:top w:val="single" w:sz="12" w:space="0" w:color="auto"/>
            </w:tcBorders>
            <w:vAlign w:val="center"/>
          </w:tcPr>
          <w:p w14:paraId="33156666" w14:textId="5AD0F68C" w:rsidR="00AA4970" w:rsidRPr="00E71319" w:rsidRDefault="00393F22" w:rsidP="00AA4970">
            <w:pPr>
              <w:pStyle w:val="DG"/>
              <w:rPr>
                <w:szCs w:val="16"/>
              </w:rPr>
            </w:pPr>
            <w:r>
              <w:rPr>
                <w:rFonts w:hint="eastAsia"/>
                <w:szCs w:val="16"/>
              </w:rPr>
              <w:t>4</w:t>
            </w:r>
          </w:p>
        </w:tc>
        <w:tc>
          <w:tcPr>
            <w:tcW w:w="1073" w:type="dxa"/>
            <w:tcBorders>
              <w:top w:val="single" w:sz="12" w:space="0" w:color="auto"/>
            </w:tcBorders>
            <w:vAlign w:val="center"/>
          </w:tcPr>
          <w:p w14:paraId="45C7EE80" w14:textId="61880894" w:rsidR="00AA4970" w:rsidRPr="00E71319" w:rsidRDefault="00393F22" w:rsidP="00AA4970">
            <w:pPr>
              <w:pStyle w:val="DG"/>
              <w:rPr>
                <w:szCs w:val="16"/>
              </w:rPr>
            </w:pPr>
            <w:r>
              <w:rPr>
                <w:rFonts w:hint="eastAsia"/>
                <w:szCs w:val="16"/>
              </w:rPr>
              <w:t>/</w:t>
            </w:r>
          </w:p>
        </w:tc>
        <w:tc>
          <w:tcPr>
            <w:tcW w:w="1074" w:type="dxa"/>
            <w:tcBorders>
              <w:top w:val="single" w:sz="12" w:space="0" w:color="auto"/>
              <w:right w:val="single" w:sz="12" w:space="0" w:color="auto"/>
            </w:tcBorders>
            <w:vAlign w:val="center"/>
          </w:tcPr>
          <w:p w14:paraId="22158ADB" w14:textId="42D0E4A6" w:rsidR="00AA4970" w:rsidRPr="00E71319" w:rsidRDefault="00393F22" w:rsidP="00AA4970">
            <w:pPr>
              <w:pStyle w:val="DG"/>
              <w:rPr>
                <w:szCs w:val="16"/>
              </w:rPr>
            </w:pPr>
            <w:r>
              <w:rPr>
                <w:rFonts w:hint="eastAsia"/>
                <w:szCs w:val="16"/>
              </w:rPr>
              <w:t>/</w:t>
            </w:r>
          </w:p>
        </w:tc>
      </w:tr>
      <w:tr w:rsidR="00393F22" w:rsidRPr="005126F1" w14:paraId="219BBA36" w14:textId="596A31B3" w:rsidTr="00393F22">
        <w:trPr>
          <w:trHeight w:val="340"/>
          <w:jc w:val="center"/>
        </w:trPr>
        <w:tc>
          <w:tcPr>
            <w:tcW w:w="1834" w:type="dxa"/>
            <w:tcBorders>
              <w:left w:val="single" w:sz="12" w:space="0" w:color="auto"/>
            </w:tcBorders>
            <w:vAlign w:val="center"/>
          </w:tcPr>
          <w:p w14:paraId="2FBDDB88" w14:textId="26E53938" w:rsidR="00393F22" w:rsidRPr="00E71319" w:rsidRDefault="00393F22" w:rsidP="00393F22">
            <w:pPr>
              <w:snapToGrid w:val="0"/>
              <w:spacing w:line="288" w:lineRule="auto"/>
              <w:jc w:val="center"/>
              <w:rPr>
                <w:rFonts w:hint="eastAsia"/>
              </w:rPr>
            </w:pPr>
            <w:r>
              <w:rPr>
                <w:rFonts w:asciiTheme="minorEastAsia" w:eastAsiaTheme="minorEastAsia" w:hAnsiTheme="minorEastAsia" w:cstheme="minorEastAsia" w:hint="eastAsia"/>
                <w:sz w:val="20"/>
                <w:szCs w:val="20"/>
              </w:rPr>
              <w:t>绪论</w:t>
            </w:r>
          </w:p>
        </w:tc>
        <w:tc>
          <w:tcPr>
            <w:tcW w:w="1074" w:type="dxa"/>
            <w:vAlign w:val="center"/>
          </w:tcPr>
          <w:p w14:paraId="786ED503" w14:textId="1FDAF77B" w:rsidR="00393F22" w:rsidRPr="00E71319" w:rsidRDefault="00393F22" w:rsidP="00393F22">
            <w:pPr>
              <w:pStyle w:val="DG0"/>
            </w:pPr>
          </w:p>
        </w:tc>
        <w:tc>
          <w:tcPr>
            <w:tcW w:w="1074" w:type="dxa"/>
            <w:vAlign w:val="center"/>
          </w:tcPr>
          <w:p w14:paraId="37943175" w14:textId="1D8F3AA5" w:rsidR="00393F22" w:rsidRPr="00E71319" w:rsidRDefault="00393F22" w:rsidP="00393F22">
            <w:pPr>
              <w:pStyle w:val="DG0"/>
            </w:pPr>
            <w:r>
              <w:rPr>
                <w:rFonts w:hint="eastAsia"/>
              </w:rPr>
              <w:t>√</w:t>
            </w:r>
          </w:p>
        </w:tc>
        <w:tc>
          <w:tcPr>
            <w:tcW w:w="1074" w:type="dxa"/>
            <w:vAlign w:val="center"/>
          </w:tcPr>
          <w:p w14:paraId="68F1D2A4" w14:textId="77777777" w:rsidR="00393F22" w:rsidRPr="00E71319" w:rsidRDefault="00393F22" w:rsidP="00393F22">
            <w:pPr>
              <w:pStyle w:val="DG0"/>
            </w:pPr>
          </w:p>
        </w:tc>
        <w:tc>
          <w:tcPr>
            <w:tcW w:w="1073" w:type="dxa"/>
            <w:vAlign w:val="center"/>
          </w:tcPr>
          <w:p w14:paraId="20FC507B" w14:textId="3F665AD4" w:rsidR="00393F22" w:rsidRPr="00E71319" w:rsidRDefault="00393F22" w:rsidP="00393F22">
            <w:pPr>
              <w:pStyle w:val="DG0"/>
            </w:pPr>
            <w:r>
              <w:rPr>
                <w:rFonts w:hint="eastAsia"/>
              </w:rPr>
              <w:t>√</w:t>
            </w:r>
          </w:p>
        </w:tc>
        <w:tc>
          <w:tcPr>
            <w:tcW w:w="1073" w:type="dxa"/>
            <w:vAlign w:val="center"/>
          </w:tcPr>
          <w:p w14:paraId="5A018960" w14:textId="57061FBC" w:rsidR="00393F22" w:rsidRPr="00E71319" w:rsidRDefault="00393F22" w:rsidP="00393F22">
            <w:pPr>
              <w:pStyle w:val="DG0"/>
            </w:pPr>
          </w:p>
        </w:tc>
        <w:tc>
          <w:tcPr>
            <w:tcW w:w="1074" w:type="dxa"/>
            <w:tcBorders>
              <w:right w:val="single" w:sz="12" w:space="0" w:color="auto"/>
            </w:tcBorders>
            <w:vAlign w:val="center"/>
          </w:tcPr>
          <w:p w14:paraId="0800108E" w14:textId="77777777" w:rsidR="00393F22" w:rsidRPr="00E71319" w:rsidRDefault="00393F22" w:rsidP="00393F22">
            <w:pPr>
              <w:pStyle w:val="DG0"/>
            </w:pPr>
          </w:p>
        </w:tc>
      </w:tr>
      <w:tr w:rsidR="00393F22" w:rsidRPr="005126F1" w14:paraId="2E9B56BD" w14:textId="0587C18D" w:rsidTr="00393F22">
        <w:trPr>
          <w:trHeight w:val="340"/>
          <w:jc w:val="center"/>
        </w:trPr>
        <w:tc>
          <w:tcPr>
            <w:tcW w:w="1834" w:type="dxa"/>
            <w:tcBorders>
              <w:left w:val="single" w:sz="12" w:space="0" w:color="auto"/>
            </w:tcBorders>
            <w:vAlign w:val="center"/>
          </w:tcPr>
          <w:p w14:paraId="6E43803B" w14:textId="7099CDDD" w:rsidR="00393F22" w:rsidRPr="00E71319" w:rsidRDefault="00393F22" w:rsidP="00393F22">
            <w:pPr>
              <w:pStyle w:val="DG0"/>
            </w:pPr>
            <w:r>
              <w:rPr>
                <w:rFonts w:asciiTheme="minorEastAsia" w:eastAsiaTheme="minorEastAsia" w:hAnsiTheme="minorEastAsia" w:cstheme="minorEastAsia" w:hint="eastAsia"/>
                <w:sz w:val="20"/>
                <w:szCs w:val="20"/>
              </w:rPr>
              <w:t>运动系统</w:t>
            </w:r>
          </w:p>
        </w:tc>
        <w:tc>
          <w:tcPr>
            <w:tcW w:w="1074" w:type="dxa"/>
            <w:vAlign w:val="center"/>
          </w:tcPr>
          <w:p w14:paraId="3833F6F2" w14:textId="0626EC2F" w:rsidR="00393F22" w:rsidRPr="00E71319" w:rsidRDefault="00393F22" w:rsidP="00393F22">
            <w:pPr>
              <w:pStyle w:val="DG0"/>
            </w:pPr>
            <w:r>
              <w:rPr>
                <w:rFonts w:hint="eastAsia"/>
              </w:rPr>
              <w:t>√</w:t>
            </w:r>
          </w:p>
        </w:tc>
        <w:tc>
          <w:tcPr>
            <w:tcW w:w="1074" w:type="dxa"/>
            <w:vAlign w:val="center"/>
          </w:tcPr>
          <w:p w14:paraId="0FECAF07" w14:textId="4009DFDC" w:rsidR="00393F22" w:rsidRPr="00E71319" w:rsidRDefault="00393F22" w:rsidP="00393F22">
            <w:pPr>
              <w:pStyle w:val="DG0"/>
            </w:pPr>
          </w:p>
        </w:tc>
        <w:tc>
          <w:tcPr>
            <w:tcW w:w="1074" w:type="dxa"/>
            <w:vAlign w:val="center"/>
          </w:tcPr>
          <w:p w14:paraId="22F64818" w14:textId="785CC015" w:rsidR="00393F22" w:rsidRPr="00E71319" w:rsidRDefault="00393F22" w:rsidP="00393F22">
            <w:pPr>
              <w:pStyle w:val="DG0"/>
            </w:pPr>
            <w:r>
              <w:rPr>
                <w:rFonts w:hint="eastAsia"/>
              </w:rPr>
              <w:t>√</w:t>
            </w:r>
          </w:p>
        </w:tc>
        <w:tc>
          <w:tcPr>
            <w:tcW w:w="1073" w:type="dxa"/>
            <w:vAlign w:val="center"/>
          </w:tcPr>
          <w:p w14:paraId="74FA59A3" w14:textId="2CB6DE38" w:rsidR="00393F22" w:rsidRPr="00E71319" w:rsidRDefault="00393F22" w:rsidP="00393F22">
            <w:pPr>
              <w:pStyle w:val="DG0"/>
            </w:pPr>
            <w:r>
              <w:rPr>
                <w:rFonts w:hint="eastAsia"/>
              </w:rPr>
              <w:t>√</w:t>
            </w:r>
          </w:p>
        </w:tc>
        <w:tc>
          <w:tcPr>
            <w:tcW w:w="1073" w:type="dxa"/>
            <w:vAlign w:val="center"/>
          </w:tcPr>
          <w:p w14:paraId="4418E6E9" w14:textId="0AA848B7" w:rsidR="00393F22" w:rsidRPr="00E71319" w:rsidRDefault="00393F22" w:rsidP="00393F22">
            <w:pPr>
              <w:pStyle w:val="DG0"/>
            </w:pPr>
          </w:p>
        </w:tc>
        <w:tc>
          <w:tcPr>
            <w:tcW w:w="1074" w:type="dxa"/>
            <w:tcBorders>
              <w:right w:val="single" w:sz="12" w:space="0" w:color="auto"/>
            </w:tcBorders>
            <w:vAlign w:val="center"/>
          </w:tcPr>
          <w:p w14:paraId="0A5F4453" w14:textId="52CC3025" w:rsidR="00393F22" w:rsidRPr="00E71319" w:rsidRDefault="00393F22" w:rsidP="00393F22">
            <w:pPr>
              <w:pStyle w:val="DG0"/>
            </w:pPr>
          </w:p>
        </w:tc>
      </w:tr>
      <w:tr w:rsidR="00393F22" w:rsidRPr="005126F1" w14:paraId="03D29C0A" w14:textId="03CCE92A" w:rsidTr="00393F22">
        <w:trPr>
          <w:trHeight w:val="340"/>
          <w:jc w:val="center"/>
        </w:trPr>
        <w:tc>
          <w:tcPr>
            <w:tcW w:w="1834" w:type="dxa"/>
            <w:tcBorders>
              <w:left w:val="single" w:sz="12" w:space="0" w:color="auto"/>
            </w:tcBorders>
            <w:vAlign w:val="center"/>
          </w:tcPr>
          <w:p w14:paraId="185B5B84" w14:textId="577B84E7" w:rsidR="00393F22" w:rsidRPr="00E71319" w:rsidRDefault="00393F22" w:rsidP="00393F22">
            <w:pPr>
              <w:pStyle w:val="DG0"/>
            </w:pPr>
            <w:r>
              <w:rPr>
                <w:rFonts w:asciiTheme="minorEastAsia" w:eastAsiaTheme="minorEastAsia" w:hAnsiTheme="minorEastAsia" w:cstheme="minorEastAsia" w:hint="eastAsia"/>
                <w:sz w:val="20"/>
                <w:szCs w:val="20"/>
              </w:rPr>
              <w:t>消化系统</w:t>
            </w:r>
          </w:p>
        </w:tc>
        <w:tc>
          <w:tcPr>
            <w:tcW w:w="1074" w:type="dxa"/>
            <w:vAlign w:val="center"/>
          </w:tcPr>
          <w:p w14:paraId="4DEA4A96" w14:textId="75A51FE6" w:rsidR="00393F22" w:rsidRPr="00E71319" w:rsidRDefault="00393F22" w:rsidP="00393F22">
            <w:pPr>
              <w:pStyle w:val="DG0"/>
            </w:pPr>
            <w:r>
              <w:rPr>
                <w:rFonts w:hint="eastAsia"/>
              </w:rPr>
              <w:t>√</w:t>
            </w:r>
          </w:p>
        </w:tc>
        <w:tc>
          <w:tcPr>
            <w:tcW w:w="1074" w:type="dxa"/>
            <w:vAlign w:val="center"/>
          </w:tcPr>
          <w:p w14:paraId="4804FEF4" w14:textId="4B0FBAA2" w:rsidR="00393F22" w:rsidRPr="00E71319" w:rsidRDefault="00393F22" w:rsidP="00393F22">
            <w:pPr>
              <w:pStyle w:val="DG0"/>
            </w:pPr>
          </w:p>
        </w:tc>
        <w:tc>
          <w:tcPr>
            <w:tcW w:w="1074" w:type="dxa"/>
            <w:vAlign w:val="center"/>
          </w:tcPr>
          <w:p w14:paraId="5E7FFDC7" w14:textId="5AC5C206" w:rsidR="00393F22" w:rsidRPr="00E71319" w:rsidRDefault="00393F22" w:rsidP="00393F22">
            <w:pPr>
              <w:pStyle w:val="DG0"/>
            </w:pPr>
            <w:r>
              <w:rPr>
                <w:rFonts w:hint="eastAsia"/>
              </w:rPr>
              <w:t>√</w:t>
            </w:r>
          </w:p>
        </w:tc>
        <w:tc>
          <w:tcPr>
            <w:tcW w:w="1073" w:type="dxa"/>
            <w:vAlign w:val="center"/>
          </w:tcPr>
          <w:p w14:paraId="172B8B70" w14:textId="6FB1499A" w:rsidR="00393F22" w:rsidRPr="00E71319" w:rsidRDefault="00393F22" w:rsidP="00393F22">
            <w:pPr>
              <w:pStyle w:val="DG0"/>
            </w:pPr>
            <w:r>
              <w:rPr>
                <w:rFonts w:hint="eastAsia"/>
              </w:rPr>
              <w:t>√</w:t>
            </w:r>
          </w:p>
        </w:tc>
        <w:tc>
          <w:tcPr>
            <w:tcW w:w="1073" w:type="dxa"/>
            <w:vAlign w:val="center"/>
          </w:tcPr>
          <w:p w14:paraId="6719AEE5" w14:textId="434DB528" w:rsidR="00393F22" w:rsidRPr="00E71319" w:rsidRDefault="00393F22" w:rsidP="00393F22">
            <w:pPr>
              <w:pStyle w:val="DG0"/>
            </w:pPr>
          </w:p>
        </w:tc>
        <w:tc>
          <w:tcPr>
            <w:tcW w:w="1074" w:type="dxa"/>
            <w:tcBorders>
              <w:right w:val="single" w:sz="12" w:space="0" w:color="auto"/>
            </w:tcBorders>
            <w:vAlign w:val="center"/>
          </w:tcPr>
          <w:p w14:paraId="5F5781B3" w14:textId="351DD923" w:rsidR="00393F22" w:rsidRPr="00E71319" w:rsidRDefault="00393F22" w:rsidP="00393F22">
            <w:pPr>
              <w:pStyle w:val="DG0"/>
            </w:pPr>
          </w:p>
        </w:tc>
      </w:tr>
      <w:tr w:rsidR="00393F22" w:rsidRPr="005126F1" w14:paraId="6F0BA78B" w14:textId="3B178931" w:rsidTr="00393F22">
        <w:trPr>
          <w:trHeight w:val="340"/>
          <w:jc w:val="center"/>
        </w:trPr>
        <w:tc>
          <w:tcPr>
            <w:tcW w:w="1834" w:type="dxa"/>
            <w:tcBorders>
              <w:left w:val="single" w:sz="12" w:space="0" w:color="auto"/>
            </w:tcBorders>
            <w:vAlign w:val="center"/>
          </w:tcPr>
          <w:p w14:paraId="41B8F13E" w14:textId="38A6883B" w:rsidR="00393F22" w:rsidRPr="00E71319" w:rsidRDefault="00393F22" w:rsidP="00393F22">
            <w:pPr>
              <w:pStyle w:val="DG0"/>
            </w:pPr>
            <w:r>
              <w:rPr>
                <w:rFonts w:asciiTheme="minorEastAsia" w:eastAsiaTheme="minorEastAsia" w:hAnsiTheme="minorEastAsia" w:cstheme="minorEastAsia" w:hint="eastAsia"/>
                <w:sz w:val="20"/>
                <w:szCs w:val="20"/>
              </w:rPr>
              <w:t>呼吸系统</w:t>
            </w:r>
          </w:p>
        </w:tc>
        <w:tc>
          <w:tcPr>
            <w:tcW w:w="1074" w:type="dxa"/>
            <w:vAlign w:val="center"/>
          </w:tcPr>
          <w:p w14:paraId="11EBC1D2" w14:textId="7F618896" w:rsidR="00393F22" w:rsidRPr="00E71319" w:rsidRDefault="00393F22" w:rsidP="00393F22">
            <w:pPr>
              <w:pStyle w:val="DG0"/>
            </w:pPr>
            <w:r>
              <w:rPr>
                <w:rFonts w:hint="eastAsia"/>
              </w:rPr>
              <w:t>√</w:t>
            </w:r>
          </w:p>
        </w:tc>
        <w:tc>
          <w:tcPr>
            <w:tcW w:w="1074" w:type="dxa"/>
            <w:vAlign w:val="center"/>
          </w:tcPr>
          <w:p w14:paraId="11511890" w14:textId="4CDB18CA" w:rsidR="00393F22" w:rsidRPr="00E71319" w:rsidRDefault="00393F22" w:rsidP="00393F22">
            <w:pPr>
              <w:pStyle w:val="DG0"/>
            </w:pPr>
          </w:p>
        </w:tc>
        <w:tc>
          <w:tcPr>
            <w:tcW w:w="1074" w:type="dxa"/>
            <w:vAlign w:val="center"/>
          </w:tcPr>
          <w:p w14:paraId="42DF8555" w14:textId="5BC1D535" w:rsidR="00393F22" w:rsidRPr="00E71319" w:rsidRDefault="00393F22" w:rsidP="00393F22">
            <w:pPr>
              <w:pStyle w:val="DG0"/>
            </w:pPr>
            <w:r>
              <w:rPr>
                <w:rFonts w:hint="eastAsia"/>
              </w:rPr>
              <w:t>√</w:t>
            </w:r>
          </w:p>
        </w:tc>
        <w:tc>
          <w:tcPr>
            <w:tcW w:w="1073" w:type="dxa"/>
            <w:vAlign w:val="center"/>
          </w:tcPr>
          <w:p w14:paraId="61032BCC" w14:textId="361D2FB1" w:rsidR="00393F22" w:rsidRPr="00E71319" w:rsidRDefault="00393F22" w:rsidP="00393F22">
            <w:pPr>
              <w:pStyle w:val="DG0"/>
            </w:pPr>
            <w:r>
              <w:rPr>
                <w:rFonts w:hint="eastAsia"/>
              </w:rPr>
              <w:t>√</w:t>
            </w:r>
          </w:p>
        </w:tc>
        <w:tc>
          <w:tcPr>
            <w:tcW w:w="1073" w:type="dxa"/>
            <w:vAlign w:val="center"/>
          </w:tcPr>
          <w:p w14:paraId="10F6FC7D" w14:textId="7C90FB3C" w:rsidR="00393F22" w:rsidRPr="00E71319" w:rsidRDefault="00393F22" w:rsidP="00393F22">
            <w:pPr>
              <w:pStyle w:val="DG0"/>
            </w:pPr>
          </w:p>
        </w:tc>
        <w:tc>
          <w:tcPr>
            <w:tcW w:w="1074" w:type="dxa"/>
            <w:tcBorders>
              <w:right w:val="single" w:sz="12" w:space="0" w:color="auto"/>
            </w:tcBorders>
            <w:vAlign w:val="center"/>
          </w:tcPr>
          <w:p w14:paraId="6E40F929" w14:textId="77777777" w:rsidR="00393F22" w:rsidRPr="00E71319" w:rsidRDefault="00393F22" w:rsidP="00393F22">
            <w:pPr>
              <w:pStyle w:val="DG0"/>
            </w:pPr>
          </w:p>
        </w:tc>
      </w:tr>
      <w:tr w:rsidR="00393F22" w:rsidRPr="005126F1" w14:paraId="3AFDB1A7" w14:textId="77777777" w:rsidTr="00393F22">
        <w:trPr>
          <w:trHeight w:val="340"/>
          <w:jc w:val="center"/>
        </w:trPr>
        <w:tc>
          <w:tcPr>
            <w:tcW w:w="1834" w:type="dxa"/>
            <w:tcBorders>
              <w:left w:val="single" w:sz="12" w:space="0" w:color="auto"/>
            </w:tcBorders>
            <w:vAlign w:val="center"/>
          </w:tcPr>
          <w:p w14:paraId="7F59BC4B" w14:textId="67C51201" w:rsidR="00393F22" w:rsidRPr="00E71319" w:rsidRDefault="00393F22" w:rsidP="00393F22">
            <w:pPr>
              <w:pStyle w:val="DG0"/>
            </w:pPr>
            <w:r>
              <w:rPr>
                <w:rFonts w:asciiTheme="minorEastAsia" w:eastAsiaTheme="minorEastAsia" w:hAnsiTheme="minorEastAsia" w:cstheme="minorEastAsia" w:hint="eastAsia"/>
                <w:sz w:val="20"/>
                <w:szCs w:val="20"/>
              </w:rPr>
              <w:t>泌尿系统</w:t>
            </w:r>
          </w:p>
        </w:tc>
        <w:tc>
          <w:tcPr>
            <w:tcW w:w="1074" w:type="dxa"/>
            <w:vAlign w:val="center"/>
          </w:tcPr>
          <w:p w14:paraId="30998E65" w14:textId="18BB6030" w:rsidR="00393F22" w:rsidRPr="00E71319" w:rsidRDefault="00393F22" w:rsidP="00393F22">
            <w:pPr>
              <w:pStyle w:val="DG0"/>
            </w:pPr>
            <w:r>
              <w:rPr>
                <w:rFonts w:hint="eastAsia"/>
              </w:rPr>
              <w:t>√</w:t>
            </w:r>
          </w:p>
        </w:tc>
        <w:tc>
          <w:tcPr>
            <w:tcW w:w="1074" w:type="dxa"/>
            <w:vAlign w:val="center"/>
          </w:tcPr>
          <w:p w14:paraId="0DF889FE" w14:textId="77777777" w:rsidR="00393F22" w:rsidRPr="00E71319" w:rsidRDefault="00393F22" w:rsidP="00393F22">
            <w:pPr>
              <w:pStyle w:val="DG0"/>
            </w:pPr>
          </w:p>
        </w:tc>
        <w:tc>
          <w:tcPr>
            <w:tcW w:w="1074" w:type="dxa"/>
            <w:vAlign w:val="center"/>
          </w:tcPr>
          <w:p w14:paraId="12D28BD3" w14:textId="6765BE78" w:rsidR="00393F22" w:rsidRPr="00E71319" w:rsidRDefault="00393F22" w:rsidP="00393F22">
            <w:pPr>
              <w:pStyle w:val="DG0"/>
            </w:pPr>
            <w:r>
              <w:rPr>
                <w:rFonts w:hint="eastAsia"/>
              </w:rPr>
              <w:t>√</w:t>
            </w:r>
          </w:p>
        </w:tc>
        <w:tc>
          <w:tcPr>
            <w:tcW w:w="1073" w:type="dxa"/>
            <w:vAlign w:val="center"/>
          </w:tcPr>
          <w:p w14:paraId="324ADA1F" w14:textId="4548E1CD" w:rsidR="00393F22" w:rsidRPr="00E71319" w:rsidRDefault="00393F22" w:rsidP="00393F22">
            <w:pPr>
              <w:pStyle w:val="DG0"/>
            </w:pPr>
            <w:r>
              <w:rPr>
                <w:rFonts w:hint="eastAsia"/>
              </w:rPr>
              <w:t>√</w:t>
            </w:r>
          </w:p>
        </w:tc>
        <w:tc>
          <w:tcPr>
            <w:tcW w:w="1073" w:type="dxa"/>
            <w:vAlign w:val="center"/>
          </w:tcPr>
          <w:p w14:paraId="7C9EA123" w14:textId="77777777" w:rsidR="00393F22" w:rsidRPr="00E71319" w:rsidRDefault="00393F22" w:rsidP="00393F22">
            <w:pPr>
              <w:pStyle w:val="DG0"/>
            </w:pPr>
          </w:p>
        </w:tc>
        <w:tc>
          <w:tcPr>
            <w:tcW w:w="1074" w:type="dxa"/>
            <w:tcBorders>
              <w:right w:val="single" w:sz="12" w:space="0" w:color="auto"/>
            </w:tcBorders>
            <w:vAlign w:val="center"/>
          </w:tcPr>
          <w:p w14:paraId="6C98BFA9" w14:textId="77777777" w:rsidR="00393F22" w:rsidRPr="00E71319" w:rsidRDefault="00393F22" w:rsidP="00393F22">
            <w:pPr>
              <w:pStyle w:val="DG0"/>
            </w:pPr>
          </w:p>
        </w:tc>
      </w:tr>
      <w:tr w:rsidR="00393F22" w:rsidRPr="005126F1" w14:paraId="2591C152" w14:textId="77777777" w:rsidTr="00393F22">
        <w:trPr>
          <w:trHeight w:val="340"/>
          <w:jc w:val="center"/>
        </w:trPr>
        <w:tc>
          <w:tcPr>
            <w:tcW w:w="1834" w:type="dxa"/>
            <w:tcBorders>
              <w:left w:val="single" w:sz="12" w:space="0" w:color="auto"/>
            </w:tcBorders>
            <w:vAlign w:val="center"/>
          </w:tcPr>
          <w:p w14:paraId="319525DE" w14:textId="0E5090A6" w:rsidR="00393F22" w:rsidRPr="00E71319" w:rsidRDefault="00393F22" w:rsidP="00393F22">
            <w:pPr>
              <w:pStyle w:val="DG0"/>
            </w:pPr>
            <w:r>
              <w:rPr>
                <w:rFonts w:asciiTheme="minorEastAsia" w:eastAsiaTheme="minorEastAsia" w:hAnsiTheme="minorEastAsia" w:cstheme="minorEastAsia" w:hint="eastAsia"/>
                <w:sz w:val="20"/>
                <w:szCs w:val="20"/>
              </w:rPr>
              <w:t>生殖系统</w:t>
            </w:r>
          </w:p>
        </w:tc>
        <w:tc>
          <w:tcPr>
            <w:tcW w:w="1074" w:type="dxa"/>
            <w:vAlign w:val="center"/>
          </w:tcPr>
          <w:p w14:paraId="41DA7317" w14:textId="180B5802" w:rsidR="00393F22" w:rsidRPr="00E71319" w:rsidRDefault="00393F22" w:rsidP="00393F22">
            <w:pPr>
              <w:pStyle w:val="DG0"/>
            </w:pPr>
            <w:r>
              <w:rPr>
                <w:rFonts w:hint="eastAsia"/>
              </w:rPr>
              <w:t>√</w:t>
            </w:r>
          </w:p>
        </w:tc>
        <w:tc>
          <w:tcPr>
            <w:tcW w:w="1074" w:type="dxa"/>
            <w:vAlign w:val="center"/>
          </w:tcPr>
          <w:p w14:paraId="747E1118" w14:textId="77777777" w:rsidR="00393F22" w:rsidRPr="00E71319" w:rsidRDefault="00393F22" w:rsidP="00393F22">
            <w:pPr>
              <w:pStyle w:val="DG0"/>
            </w:pPr>
          </w:p>
        </w:tc>
        <w:tc>
          <w:tcPr>
            <w:tcW w:w="1074" w:type="dxa"/>
            <w:vAlign w:val="center"/>
          </w:tcPr>
          <w:p w14:paraId="2362BA76" w14:textId="063BF2BD" w:rsidR="00393F22" w:rsidRPr="00E71319" w:rsidRDefault="00393F22" w:rsidP="00393F22">
            <w:pPr>
              <w:pStyle w:val="DG0"/>
            </w:pPr>
            <w:r>
              <w:rPr>
                <w:rFonts w:hint="eastAsia"/>
              </w:rPr>
              <w:t>√</w:t>
            </w:r>
          </w:p>
        </w:tc>
        <w:tc>
          <w:tcPr>
            <w:tcW w:w="1073" w:type="dxa"/>
            <w:vAlign w:val="center"/>
          </w:tcPr>
          <w:p w14:paraId="1D97F458" w14:textId="44DBDE01" w:rsidR="00393F22" w:rsidRPr="00E71319" w:rsidRDefault="00393F22" w:rsidP="00393F22">
            <w:pPr>
              <w:pStyle w:val="DG0"/>
            </w:pPr>
            <w:r>
              <w:rPr>
                <w:rFonts w:hint="eastAsia"/>
              </w:rPr>
              <w:t>√</w:t>
            </w:r>
          </w:p>
        </w:tc>
        <w:tc>
          <w:tcPr>
            <w:tcW w:w="1073" w:type="dxa"/>
            <w:vAlign w:val="center"/>
          </w:tcPr>
          <w:p w14:paraId="6985A5A3" w14:textId="77777777" w:rsidR="00393F22" w:rsidRPr="00E71319" w:rsidRDefault="00393F22" w:rsidP="00393F22">
            <w:pPr>
              <w:pStyle w:val="DG0"/>
            </w:pPr>
          </w:p>
        </w:tc>
        <w:tc>
          <w:tcPr>
            <w:tcW w:w="1074" w:type="dxa"/>
            <w:tcBorders>
              <w:right w:val="single" w:sz="12" w:space="0" w:color="auto"/>
            </w:tcBorders>
            <w:vAlign w:val="center"/>
          </w:tcPr>
          <w:p w14:paraId="47305DF8" w14:textId="77777777" w:rsidR="00393F22" w:rsidRPr="00E71319" w:rsidRDefault="00393F22" w:rsidP="00393F22">
            <w:pPr>
              <w:pStyle w:val="DG0"/>
            </w:pPr>
          </w:p>
        </w:tc>
      </w:tr>
      <w:tr w:rsidR="00393F22" w:rsidRPr="005126F1" w14:paraId="71C495F5" w14:textId="77777777" w:rsidTr="00393F22">
        <w:trPr>
          <w:trHeight w:val="340"/>
          <w:jc w:val="center"/>
        </w:trPr>
        <w:tc>
          <w:tcPr>
            <w:tcW w:w="1834" w:type="dxa"/>
            <w:tcBorders>
              <w:left w:val="single" w:sz="12" w:space="0" w:color="auto"/>
            </w:tcBorders>
            <w:vAlign w:val="center"/>
          </w:tcPr>
          <w:p w14:paraId="63B2328A" w14:textId="43C9F371" w:rsidR="00393F22" w:rsidRPr="00E71319" w:rsidRDefault="00393F22" w:rsidP="00393F22">
            <w:pPr>
              <w:pStyle w:val="DG0"/>
            </w:pPr>
            <w:r>
              <w:rPr>
                <w:rFonts w:asciiTheme="minorEastAsia" w:eastAsiaTheme="minorEastAsia" w:hAnsiTheme="minorEastAsia" w:cstheme="minorEastAsia" w:hint="eastAsia"/>
                <w:sz w:val="20"/>
                <w:szCs w:val="20"/>
              </w:rPr>
              <w:t>循环系统</w:t>
            </w:r>
          </w:p>
        </w:tc>
        <w:tc>
          <w:tcPr>
            <w:tcW w:w="1074" w:type="dxa"/>
            <w:vAlign w:val="center"/>
          </w:tcPr>
          <w:p w14:paraId="4649CA79" w14:textId="41E09FAF" w:rsidR="00393F22" w:rsidRPr="00E71319" w:rsidRDefault="00393F22" w:rsidP="00393F22">
            <w:pPr>
              <w:pStyle w:val="DG0"/>
            </w:pPr>
            <w:r>
              <w:rPr>
                <w:rFonts w:hint="eastAsia"/>
              </w:rPr>
              <w:t>√</w:t>
            </w:r>
          </w:p>
        </w:tc>
        <w:tc>
          <w:tcPr>
            <w:tcW w:w="1074" w:type="dxa"/>
            <w:vAlign w:val="center"/>
          </w:tcPr>
          <w:p w14:paraId="17E964D8" w14:textId="77777777" w:rsidR="00393F22" w:rsidRPr="00E71319" w:rsidRDefault="00393F22" w:rsidP="00393F22">
            <w:pPr>
              <w:pStyle w:val="DG0"/>
            </w:pPr>
          </w:p>
        </w:tc>
        <w:tc>
          <w:tcPr>
            <w:tcW w:w="1074" w:type="dxa"/>
            <w:vAlign w:val="center"/>
          </w:tcPr>
          <w:p w14:paraId="6FCE609F" w14:textId="615AD5D0" w:rsidR="00393F22" w:rsidRPr="00E71319" w:rsidRDefault="00393F22" w:rsidP="00393F22">
            <w:pPr>
              <w:pStyle w:val="DG0"/>
            </w:pPr>
            <w:r>
              <w:rPr>
                <w:rFonts w:hint="eastAsia"/>
              </w:rPr>
              <w:t>√</w:t>
            </w:r>
          </w:p>
        </w:tc>
        <w:tc>
          <w:tcPr>
            <w:tcW w:w="1073" w:type="dxa"/>
            <w:vAlign w:val="center"/>
          </w:tcPr>
          <w:p w14:paraId="5B5DAFC4" w14:textId="74C97336" w:rsidR="00393F22" w:rsidRPr="00E71319" w:rsidRDefault="00393F22" w:rsidP="00393F22">
            <w:pPr>
              <w:pStyle w:val="DG0"/>
            </w:pPr>
            <w:r>
              <w:rPr>
                <w:rFonts w:hint="eastAsia"/>
              </w:rPr>
              <w:t>√</w:t>
            </w:r>
          </w:p>
        </w:tc>
        <w:tc>
          <w:tcPr>
            <w:tcW w:w="1073" w:type="dxa"/>
            <w:vAlign w:val="center"/>
          </w:tcPr>
          <w:p w14:paraId="342CE3B8" w14:textId="77777777" w:rsidR="00393F22" w:rsidRPr="00E71319" w:rsidRDefault="00393F22" w:rsidP="00393F22">
            <w:pPr>
              <w:pStyle w:val="DG0"/>
            </w:pPr>
          </w:p>
        </w:tc>
        <w:tc>
          <w:tcPr>
            <w:tcW w:w="1074" w:type="dxa"/>
            <w:tcBorders>
              <w:right w:val="single" w:sz="12" w:space="0" w:color="auto"/>
            </w:tcBorders>
            <w:vAlign w:val="center"/>
          </w:tcPr>
          <w:p w14:paraId="3928EACD" w14:textId="77777777" w:rsidR="00393F22" w:rsidRPr="00E71319" w:rsidRDefault="00393F22" w:rsidP="00393F22">
            <w:pPr>
              <w:pStyle w:val="DG0"/>
            </w:pPr>
          </w:p>
        </w:tc>
      </w:tr>
      <w:tr w:rsidR="00393F22" w:rsidRPr="005126F1" w14:paraId="3CDCF907" w14:textId="77777777" w:rsidTr="00393F22">
        <w:trPr>
          <w:trHeight w:val="340"/>
          <w:jc w:val="center"/>
        </w:trPr>
        <w:tc>
          <w:tcPr>
            <w:tcW w:w="1834" w:type="dxa"/>
            <w:tcBorders>
              <w:left w:val="single" w:sz="12" w:space="0" w:color="auto"/>
            </w:tcBorders>
            <w:vAlign w:val="center"/>
          </w:tcPr>
          <w:p w14:paraId="1DB9CFE4" w14:textId="74BC10F2" w:rsidR="00393F22" w:rsidRPr="00E71319" w:rsidRDefault="00393F22" w:rsidP="00393F22">
            <w:pPr>
              <w:snapToGrid w:val="0"/>
              <w:spacing w:line="288" w:lineRule="auto"/>
              <w:jc w:val="center"/>
              <w:rPr>
                <w:rFonts w:hint="eastAsia"/>
              </w:rPr>
            </w:pPr>
            <w:r>
              <w:rPr>
                <w:rFonts w:asciiTheme="minorEastAsia" w:eastAsiaTheme="minorEastAsia" w:hAnsiTheme="minorEastAsia" w:cstheme="minorEastAsia" w:hint="eastAsia"/>
                <w:sz w:val="20"/>
                <w:szCs w:val="20"/>
              </w:rPr>
              <w:t>感觉器官</w:t>
            </w:r>
          </w:p>
        </w:tc>
        <w:tc>
          <w:tcPr>
            <w:tcW w:w="1074" w:type="dxa"/>
            <w:vAlign w:val="center"/>
          </w:tcPr>
          <w:p w14:paraId="7C692947" w14:textId="6F55D8F9" w:rsidR="00393F22" w:rsidRPr="00E71319" w:rsidRDefault="00393F22" w:rsidP="00393F22">
            <w:pPr>
              <w:pStyle w:val="DG0"/>
            </w:pPr>
            <w:r>
              <w:rPr>
                <w:rFonts w:hint="eastAsia"/>
              </w:rPr>
              <w:t>√</w:t>
            </w:r>
          </w:p>
        </w:tc>
        <w:tc>
          <w:tcPr>
            <w:tcW w:w="1074" w:type="dxa"/>
            <w:vAlign w:val="center"/>
          </w:tcPr>
          <w:p w14:paraId="6961859F" w14:textId="77777777" w:rsidR="00393F22" w:rsidRPr="00E71319" w:rsidRDefault="00393F22" w:rsidP="00393F22">
            <w:pPr>
              <w:pStyle w:val="DG0"/>
            </w:pPr>
          </w:p>
        </w:tc>
        <w:tc>
          <w:tcPr>
            <w:tcW w:w="1074" w:type="dxa"/>
            <w:vAlign w:val="center"/>
          </w:tcPr>
          <w:p w14:paraId="5D501647" w14:textId="4B71BA1F" w:rsidR="00393F22" w:rsidRPr="00E71319" w:rsidRDefault="00393F22" w:rsidP="00393F22">
            <w:pPr>
              <w:pStyle w:val="DG0"/>
            </w:pPr>
            <w:r>
              <w:rPr>
                <w:rFonts w:hint="eastAsia"/>
              </w:rPr>
              <w:t>√</w:t>
            </w:r>
          </w:p>
        </w:tc>
        <w:tc>
          <w:tcPr>
            <w:tcW w:w="1073" w:type="dxa"/>
            <w:vAlign w:val="center"/>
          </w:tcPr>
          <w:p w14:paraId="647382C0" w14:textId="64FE263B" w:rsidR="00393F22" w:rsidRPr="00E71319" w:rsidRDefault="00393F22" w:rsidP="00393F22">
            <w:pPr>
              <w:pStyle w:val="DG0"/>
            </w:pPr>
            <w:r>
              <w:rPr>
                <w:rFonts w:hint="eastAsia"/>
              </w:rPr>
              <w:t>√</w:t>
            </w:r>
          </w:p>
        </w:tc>
        <w:tc>
          <w:tcPr>
            <w:tcW w:w="1073" w:type="dxa"/>
            <w:vAlign w:val="center"/>
          </w:tcPr>
          <w:p w14:paraId="3E6BDB3D" w14:textId="77777777" w:rsidR="00393F22" w:rsidRPr="00E71319" w:rsidRDefault="00393F22" w:rsidP="00393F22">
            <w:pPr>
              <w:pStyle w:val="DG0"/>
            </w:pPr>
          </w:p>
        </w:tc>
        <w:tc>
          <w:tcPr>
            <w:tcW w:w="1074" w:type="dxa"/>
            <w:tcBorders>
              <w:right w:val="single" w:sz="12" w:space="0" w:color="auto"/>
            </w:tcBorders>
            <w:vAlign w:val="center"/>
          </w:tcPr>
          <w:p w14:paraId="4AC684AF" w14:textId="77777777" w:rsidR="00393F22" w:rsidRPr="00E71319" w:rsidRDefault="00393F22" w:rsidP="00393F22">
            <w:pPr>
              <w:pStyle w:val="DG0"/>
            </w:pPr>
          </w:p>
        </w:tc>
      </w:tr>
      <w:tr w:rsidR="00393F22" w14:paraId="5F4F484A" w14:textId="4DA38B1C" w:rsidTr="00393F22">
        <w:trPr>
          <w:trHeight w:val="340"/>
          <w:jc w:val="center"/>
        </w:trPr>
        <w:tc>
          <w:tcPr>
            <w:tcW w:w="1834" w:type="dxa"/>
            <w:tcBorders>
              <w:left w:val="single" w:sz="12" w:space="0" w:color="auto"/>
            </w:tcBorders>
            <w:vAlign w:val="center"/>
          </w:tcPr>
          <w:p w14:paraId="2D277F66" w14:textId="323868E3" w:rsidR="00393F22" w:rsidRPr="00E71319" w:rsidRDefault="00393F22" w:rsidP="00393F22">
            <w:pPr>
              <w:pStyle w:val="DG0"/>
            </w:pPr>
            <w:r>
              <w:rPr>
                <w:rFonts w:asciiTheme="minorEastAsia" w:eastAsiaTheme="minorEastAsia" w:hAnsiTheme="minorEastAsia" w:cstheme="minorEastAsia" w:hint="eastAsia"/>
                <w:sz w:val="20"/>
                <w:szCs w:val="20"/>
              </w:rPr>
              <w:t>神经系统</w:t>
            </w:r>
          </w:p>
        </w:tc>
        <w:tc>
          <w:tcPr>
            <w:tcW w:w="1074" w:type="dxa"/>
            <w:vAlign w:val="center"/>
          </w:tcPr>
          <w:p w14:paraId="2799B417" w14:textId="050D7FA7" w:rsidR="00393F22" w:rsidRPr="00E71319" w:rsidRDefault="00393F22" w:rsidP="00393F22">
            <w:pPr>
              <w:pStyle w:val="DG0"/>
            </w:pPr>
            <w:r>
              <w:rPr>
                <w:rFonts w:hint="eastAsia"/>
              </w:rPr>
              <w:t>√</w:t>
            </w:r>
          </w:p>
        </w:tc>
        <w:tc>
          <w:tcPr>
            <w:tcW w:w="1074" w:type="dxa"/>
            <w:vAlign w:val="center"/>
          </w:tcPr>
          <w:p w14:paraId="6DD48250" w14:textId="4BE52760" w:rsidR="00393F22" w:rsidRPr="00E71319" w:rsidRDefault="00393F22" w:rsidP="00393F22">
            <w:pPr>
              <w:pStyle w:val="DG0"/>
            </w:pPr>
            <w:r>
              <w:rPr>
                <w:rFonts w:hint="eastAsia"/>
              </w:rPr>
              <w:t>√</w:t>
            </w:r>
          </w:p>
        </w:tc>
        <w:tc>
          <w:tcPr>
            <w:tcW w:w="1074" w:type="dxa"/>
            <w:vAlign w:val="center"/>
          </w:tcPr>
          <w:p w14:paraId="02E97E31" w14:textId="71E6D174" w:rsidR="00393F22" w:rsidRPr="00E71319" w:rsidRDefault="00393F22" w:rsidP="00393F22">
            <w:pPr>
              <w:pStyle w:val="DG0"/>
            </w:pPr>
            <w:r>
              <w:rPr>
                <w:rFonts w:hint="eastAsia"/>
              </w:rPr>
              <w:t>√</w:t>
            </w:r>
          </w:p>
        </w:tc>
        <w:tc>
          <w:tcPr>
            <w:tcW w:w="1073" w:type="dxa"/>
            <w:vAlign w:val="center"/>
          </w:tcPr>
          <w:p w14:paraId="0828237F" w14:textId="3EFE3A4A" w:rsidR="00393F22" w:rsidRPr="00E71319" w:rsidRDefault="00393F22" w:rsidP="00393F22">
            <w:pPr>
              <w:pStyle w:val="DG0"/>
            </w:pPr>
            <w:r>
              <w:rPr>
                <w:rFonts w:hint="eastAsia"/>
              </w:rPr>
              <w:t>√</w:t>
            </w:r>
          </w:p>
        </w:tc>
        <w:tc>
          <w:tcPr>
            <w:tcW w:w="1073" w:type="dxa"/>
            <w:vAlign w:val="center"/>
          </w:tcPr>
          <w:p w14:paraId="161C9CB2" w14:textId="51B42CD1" w:rsidR="00393F22" w:rsidRPr="00E71319" w:rsidRDefault="00393F22" w:rsidP="00393F22">
            <w:pPr>
              <w:pStyle w:val="DG0"/>
            </w:pPr>
          </w:p>
        </w:tc>
        <w:tc>
          <w:tcPr>
            <w:tcW w:w="1074" w:type="dxa"/>
            <w:tcBorders>
              <w:right w:val="single" w:sz="12" w:space="0" w:color="auto"/>
            </w:tcBorders>
            <w:vAlign w:val="center"/>
          </w:tcPr>
          <w:p w14:paraId="62B4253D" w14:textId="77777777" w:rsidR="00393F22" w:rsidRPr="00E71319" w:rsidRDefault="00393F22" w:rsidP="00393F22">
            <w:pPr>
              <w:pStyle w:val="DG0"/>
            </w:pPr>
          </w:p>
        </w:tc>
      </w:tr>
      <w:tr w:rsidR="00393F22" w:rsidRPr="005126F1" w14:paraId="1954BB2E" w14:textId="3405876D" w:rsidTr="00393F22">
        <w:trPr>
          <w:trHeight w:val="340"/>
          <w:jc w:val="center"/>
        </w:trPr>
        <w:tc>
          <w:tcPr>
            <w:tcW w:w="1834" w:type="dxa"/>
            <w:tcBorders>
              <w:left w:val="single" w:sz="12" w:space="0" w:color="auto"/>
              <w:bottom w:val="single" w:sz="12" w:space="0" w:color="auto"/>
            </w:tcBorders>
            <w:vAlign w:val="center"/>
          </w:tcPr>
          <w:p w14:paraId="7F952FB9" w14:textId="391C912D" w:rsidR="00393F22" w:rsidRPr="00E71319" w:rsidRDefault="00393F22" w:rsidP="00393F22">
            <w:pPr>
              <w:pStyle w:val="DG0"/>
            </w:pPr>
            <w:r>
              <w:rPr>
                <w:rFonts w:asciiTheme="minorEastAsia" w:eastAsiaTheme="minorEastAsia" w:hAnsiTheme="minorEastAsia" w:cstheme="minorEastAsia" w:hint="eastAsia"/>
                <w:sz w:val="20"/>
                <w:szCs w:val="20"/>
              </w:rPr>
              <w:t>内分泌系统</w:t>
            </w:r>
          </w:p>
        </w:tc>
        <w:tc>
          <w:tcPr>
            <w:tcW w:w="1074" w:type="dxa"/>
            <w:tcBorders>
              <w:bottom w:val="single" w:sz="12" w:space="0" w:color="auto"/>
            </w:tcBorders>
            <w:vAlign w:val="center"/>
          </w:tcPr>
          <w:p w14:paraId="38EE5EEE" w14:textId="3A0EF922" w:rsidR="00393F22" w:rsidRPr="00E71319" w:rsidRDefault="00393F22" w:rsidP="00393F22">
            <w:pPr>
              <w:pStyle w:val="DG0"/>
            </w:pPr>
            <w:r>
              <w:rPr>
                <w:rFonts w:hint="eastAsia"/>
              </w:rPr>
              <w:t>√</w:t>
            </w:r>
          </w:p>
        </w:tc>
        <w:tc>
          <w:tcPr>
            <w:tcW w:w="1074" w:type="dxa"/>
            <w:tcBorders>
              <w:bottom w:val="single" w:sz="12" w:space="0" w:color="auto"/>
            </w:tcBorders>
            <w:vAlign w:val="center"/>
          </w:tcPr>
          <w:p w14:paraId="43B89E0A" w14:textId="0CBD7196" w:rsidR="00393F22" w:rsidRPr="00E71319" w:rsidRDefault="00393F22" w:rsidP="00393F22">
            <w:pPr>
              <w:pStyle w:val="DG0"/>
            </w:pPr>
          </w:p>
        </w:tc>
        <w:tc>
          <w:tcPr>
            <w:tcW w:w="1074" w:type="dxa"/>
            <w:tcBorders>
              <w:bottom w:val="single" w:sz="12" w:space="0" w:color="auto"/>
            </w:tcBorders>
            <w:vAlign w:val="center"/>
          </w:tcPr>
          <w:p w14:paraId="16057D5F" w14:textId="6B78556E" w:rsidR="00393F22" w:rsidRPr="00E71319" w:rsidRDefault="00393F22" w:rsidP="00393F22">
            <w:pPr>
              <w:pStyle w:val="DG0"/>
            </w:pPr>
            <w:r>
              <w:rPr>
                <w:rFonts w:hint="eastAsia"/>
              </w:rPr>
              <w:t>√</w:t>
            </w:r>
          </w:p>
        </w:tc>
        <w:tc>
          <w:tcPr>
            <w:tcW w:w="1073" w:type="dxa"/>
            <w:tcBorders>
              <w:bottom w:val="single" w:sz="12" w:space="0" w:color="auto"/>
            </w:tcBorders>
            <w:vAlign w:val="center"/>
          </w:tcPr>
          <w:p w14:paraId="5445E5FF" w14:textId="02725320" w:rsidR="00393F22" w:rsidRPr="00E71319" w:rsidRDefault="00393F22" w:rsidP="00393F22">
            <w:pPr>
              <w:pStyle w:val="DG0"/>
            </w:pPr>
            <w:r>
              <w:rPr>
                <w:rFonts w:hint="eastAsia"/>
              </w:rPr>
              <w:t>√</w:t>
            </w:r>
          </w:p>
        </w:tc>
        <w:tc>
          <w:tcPr>
            <w:tcW w:w="1073" w:type="dxa"/>
            <w:tcBorders>
              <w:bottom w:val="single" w:sz="12" w:space="0" w:color="auto"/>
            </w:tcBorders>
            <w:vAlign w:val="center"/>
          </w:tcPr>
          <w:p w14:paraId="53293A83" w14:textId="06E68340" w:rsidR="00393F22" w:rsidRPr="00E71319" w:rsidRDefault="00393F22" w:rsidP="00393F22">
            <w:pPr>
              <w:pStyle w:val="DG0"/>
            </w:pPr>
          </w:p>
        </w:tc>
        <w:tc>
          <w:tcPr>
            <w:tcW w:w="1074" w:type="dxa"/>
            <w:tcBorders>
              <w:bottom w:val="single" w:sz="12" w:space="0" w:color="auto"/>
              <w:right w:val="single" w:sz="12" w:space="0" w:color="auto"/>
            </w:tcBorders>
            <w:vAlign w:val="center"/>
          </w:tcPr>
          <w:p w14:paraId="6FB68C3A" w14:textId="77777777" w:rsidR="00393F22" w:rsidRPr="00E71319" w:rsidRDefault="00393F22" w:rsidP="00393F22">
            <w:pPr>
              <w:pStyle w:val="DG0"/>
            </w:pPr>
          </w:p>
        </w:tc>
      </w:tr>
    </w:tbl>
    <w:p w14:paraId="545E4431" w14:textId="787542A4" w:rsidR="00493504" w:rsidRDefault="00D013A4" w:rsidP="002E33CE">
      <w:pPr>
        <w:pStyle w:val="DG2"/>
        <w:spacing w:beforeLines="100" w:before="326" w:after="163"/>
      </w:pPr>
      <w:r>
        <w:rPr>
          <w:rFonts w:hint="eastAsia"/>
        </w:rPr>
        <w:t>（三）课程</w:t>
      </w:r>
      <w:r w:rsidRPr="00AB22C0">
        <w:rPr>
          <w:rFonts w:hint="eastAsia"/>
        </w:rPr>
        <w:t>教学方法</w:t>
      </w:r>
      <w:r>
        <w:rPr>
          <w:rFonts w:hint="eastAsia"/>
        </w:rPr>
        <w:t>概述</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rsidRPr="00E907A0" w14:paraId="74C89F64" w14:textId="77777777" w:rsidTr="0018767C">
        <w:tc>
          <w:tcPr>
            <w:tcW w:w="8296" w:type="dxa"/>
          </w:tcPr>
          <w:p w14:paraId="1A98E069" w14:textId="11E7FF0F" w:rsidR="00393F22" w:rsidRPr="00E907A0" w:rsidRDefault="00393F22" w:rsidP="00E907A0">
            <w:pPr>
              <w:adjustRightInd w:val="0"/>
              <w:snapToGrid w:val="0"/>
              <w:rPr>
                <w:rFonts w:asciiTheme="minorEastAsia" w:eastAsiaTheme="minorEastAsia" w:hAnsiTheme="minorEastAsia" w:cs="仿宋" w:hint="eastAsia"/>
                <w:b/>
                <w:bCs/>
                <w:sz w:val="21"/>
                <w:szCs w:val="21"/>
              </w:rPr>
            </w:pPr>
            <w:r w:rsidRPr="00E907A0">
              <w:rPr>
                <w:rFonts w:asciiTheme="minorEastAsia" w:eastAsiaTheme="minorEastAsia" w:hAnsiTheme="minorEastAsia" w:cs="仿宋"/>
                <w:b/>
                <w:bCs/>
                <w:sz w:val="21"/>
                <w:szCs w:val="21"/>
              </w:rPr>
              <w:t>1.</w:t>
            </w:r>
            <w:r w:rsidRPr="00E907A0">
              <w:rPr>
                <w:rFonts w:asciiTheme="minorEastAsia" w:eastAsiaTheme="minorEastAsia" w:hAnsiTheme="minorEastAsia" w:cs="仿宋" w:hint="eastAsia"/>
                <w:b/>
                <w:bCs/>
                <w:sz w:val="21"/>
                <w:szCs w:val="21"/>
              </w:rPr>
              <w:t>讲授法</w:t>
            </w:r>
          </w:p>
          <w:p w14:paraId="75E5ED5D" w14:textId="77777777" w:rsidR="00393F22" w:rsidRPr="00E907A0" w:rsidRDefault="00393F22" w:rsidP="00E907A0">
            <w:pPr>
              <w:adjustRightInd w:val="0"/>
              <w:snapToGrid w:val="0"/>
              <w:ind w:firstLineChars="200" w:firstLine="420"/>
              <w:rPr>
                <w:rFonts w:asciiTheme="minorEastAsia" w:eastAsiaTheme="minorEastAsia" w:hAnsiTheme="minorEastAsia" w:cs="仿宋" w:hint="eastAsia"/>
                <w:sz w:val="21"/>
                <w:szCs w:val="21"/>
              </w:rPr>
            </w:pPr>
            <w:r w:rsidRPr="00E907A0">
              <w:rPr>
                <w:rFonts w:asciiTheme="minorEastAsia" w:eastAsiaTheme="minorEastAsia" w:hAnsiTheme="minorEastAsia" w:cs="仿宋" w:hint="eastAsia"/>
                <w:sz w:val="21"/>
                <w:szCs w:val="21"/>
              </w:rPr>
              <w:t>本课程大部分知识点都依赖于讲授法进行传达。由教师运用口头语言并结合PPT、小视频等多媒体工具向学生描绘情境、解释概念，还可通过举例法协助论证原理，阐明规律。</w:t>
            </w:r>
          </w:p>
          <w:p w14:paraId="10D00518" w14:textId="77777777" w:rsidR="00393F22" w:rsidRPr="00E907A0" w:rsidRDefault="00393F22" w:rsidP="00E907A0">
            <w:pPr>
              <w:adjustRightInd w:val="0"/>
              <w:snapToGrid w:val="0"/>
              <w:rPr>
                <w:rFonts w:asciiTheme="minorEastAsia" w:eastAsiaTheme="minorEastAsia" w:hAnsiTheme="minorEastAsia" w:cs="仿宋" w:hint="eastAsia"/>
                <w:b/>
                <w:bCs/>
                <w:sz w:val="21"/>
                <w:szCs w:val="21"/>
              </w:rPr>
            </w:pPr>
            <w:r w:rsidRPr="00E907A0">
              <w:rPr>
                <w:rFonts w:asciiTheme="minorEastAsia" w:eastAsiaTheme="minorEastAsia" w:hAnsiTheme="minorEastAsia" w:cs="仿宋" w:hint="eastAsia"/>
                <w:b/>
                <w:bCs/>
                <w:sz w:val="21"/>
                <w:szCs w:val="21"/>
              </w:rPr>
              <w:lastRenderedPageBreak/>
              <w:t>2</w:t>
            </w:r>
            <w:r w:rsidRPr="00E907A0">
              <w:rPr>
                <w:rFonts w:asciiTheme="minorEastAsia" w:eastAsiaTheme="minorEastAsia" w:hAnsiTheme="minorEastAsia" w:cs="仿宋"/>
                <w:b/>
                <w:bCs/>
                <w:sz w:val="21"/>
                <w:szCs w:val="21"/>
              </w:rPr>
              <w:t>.</w:t>
            </w:r>
            <w:r w:rsidRPr="00E907A0">
              <w:rPr>
                <w:rFonts w:asciiTheme="minorEastAsia" w:eastAsiaTheme="minorEastAsia" w:hAnsiTheme="minorEastAsia" w:cs="仿宋" w:hint="eastAsia"/>
                <w:b/>
                <w:bCs/>
                <w:sz w:val="21"/>
                <w:szCs w:val="21"/>
              </w:rPr>
              <w:t>讨论法</w:t>
            </w:r>
          </w:p>
          <w:p w14:paraId="17602A62" w14:textId="77777777" w:rsidR="00393F22" w:rsidRPr="00E907A0" w:rsidRDefault="00393F22" w:rsidP="00E907A0">
            <w:pPr>
              <w:adjustRightInd w:val="0"/>
              <w:snapToGrid w:val="0"/>
              <w:ind w:firstLineChars="200" w:firstLine="420"/>
              <w:rPr>
                <w:rFonts w:asciiTheme="minorEastAsia" w:eastAsiaTheme="minorEastAsia" w:hAnsiTheme="minorEastAsia" w:cs="仿宋" w:hint="eastAsia"/>
                <w:sz w:val="21"/>
                <w:szCs w:val="21"/>
              </w:rPr>
            </w:pPr>
            <w:r w:rsidRPr="00E907A0">
              <w:rPr>
                <w:rFonts w:asciiTheme="minorEastAsia" w:eastAsiaTheme="minorEastAsia" w:hAnsiTheme="minorEastAsia" w:cs="仿宋" w:hint="eastAsia"/>
                <w:sz w:val="21"/>
                <w:szCs w:val="21"/>
              </w:rPr>
              <w:t>在教师指导下，学生以小组或</w:t>
            </w:r>
            <w:proofErr w:type="gramStart"/>
            <w:r w:rsidRPr="00E907A0">
              <w:rPr>
                <w:rFonts w:asciiTheme="minorEastAsia" w:eastAsiaTheme="minorEastAsia" w:hAnsiTheme="minorEastAsia" w:cs="仿宋" w:hint="eastAsia"/>
                <w:sz w:val="21"/>
                <w:szCs w:val="21"/>
              </w:rPr>
              <w:t>个</w:t>
            </w:r>
            <w:proofErr w:type="gramEnd"/>
            <w:r w:rsidRPr="00E907A0">
              <w:rPr>
                <w:rFonts w:asciiTheme="minorEastAsia" w:eastAsiaTheme="minorEastAsia" w:hAnsiTheme="minorEastAsia" w:cs="仿宋" w:hint="eastAsia"/>
                <w:sz w:val="21"/>
                <w:szCs w:val="21"/>
              </w:rPr>
              <w:t>人为单位，基于所学知识或从日常生活、社会现象出发，围绕相关问题发表各自见解，通过共同研讨、相互启发与恰当的引导，使课本中的医学概念与日常生活、社会生产关联起来，不仅能让课堂知识变得更加生动，也有利于</w:t>
            </w:r>
            <w:proofErr w:type="gramStart"/>
            <w:r w:rsidRPr="00E907A0">
              <w:rPr>
                <w:rFonts w:asciiTheme="minorEastAsia" w:eastAsiaTheme="minorEastAsia" w:hAnsiTheme="minorEastAsia" w:cs="仿宋" w:hint="eastAsia"/>
                <w:sz w:val="21"/>
                <w:szCs w:val="21"/>
              </w:rPr>
              <w:t>课程思政的</w:t>
            </w:r>
            <w:proofErr w:type="gramEnd"/>
            <w:r w:rsidRPr="00E907A0">
              <w:rPr>
                <w:rFonts w:asciiTheme="minorEastAsia" w:eastAsiaTheme="minorEastAsia" w:hAnsiTheme="minorEastAsia" w:cs="仿宋" w:hint="eastAsia"/>
                <w:sz w:val="21"/>
                <w:szCs w:val="21"/>
              </w:rPr>
              <w:t>巧妙融入。</w:t>
            </w:r>
          </w:p>
          <w:p w14:paraId="5F46C213" w14:textId="77777777" w:rsidR="00393F22" w:rsidRPr="00E907A0" w:rsidRDefault="00393F22" w:rsidP="00E907A0">
            <w:pPr>
              <w:adjustRightInd w:val="0"/>
              <w:snapToGrid w:val="0"/>
              <w:rPr>
                <w:rFonts w:asciiTheme="minorEastAsia" w:eastAsiaTheme="minorEastAsia" w:hAnsiTheme="minorEastAsia" w:cs="仿宋" w:hint="eastAsia"/>
                <w:b/>
                <w:bCs/>
                <w:sz w:val="21"/>
                <w:szCs w:val="21"/>
              </w:rPr>
            </w:pPr>
            <w:r w:rsidRPr="00E907A0">
              <w:rPr>
                <w:rFonts w:asciiTheme="minorEastAsia" w:eastAsiaTheme="minorEastAsia" w:hAnsiTheme="minorEastAsia" w:cs="仿宋" w:hint="eastAsia"/>
                <w:b/>
                <w:bCs/>
                <w:sz w:val="21"/>
                <w:szCs w:val="21"/>
              </w:rPr>
              <w:t>3</w:t>
            </w:r>
            <w:r w:rsidRPr="00E907A0">
              <w:rPr>
                <w:rFonts w:asciiTheme="minorEastAsia" w:eastAsiaTheme="minorEastAsia" w:hAnsiTheme="minorEastAsia" w:cs="仿宋"/>
                <w:b/>
                <w:bCs/>
                <w:sz w:val="21"/>
                <w:szCs w:val="21"/>
              </w:rPr>
              <w:t>.</w:t>
            </w:r>
            <w:r w:rsidRPr="00E907A0">
              <w:rPr>
                <w:rFonts w:asciiTheme="minorEastAsia" w:eastAsiaTheme="minorEastAsia" w:hAnsiTheme="minorEastAsia" w:cs="仿宋" w:hint="eastAsia"/>
                <w:b/>
                <w:bCs/>
                <w:sz w:val="21"/>
                <w:szCs w:val="21"/>
              </w:rPr>
              <w:t>病例分析法</w:t>
            </w:r>
          </w:p>
          <w:p w14:paraId="38902FE4" w14:textId="77777777" w:rsidR="00393F22" w:rsidRPr="00E907A0" w:rsidRDefault="00393F22" w:rsidP="00E907A0">
            <w:pPr>
              <w:adjustRightInd w:val="0"/>
              <w:snapToGrid w:val="0"/>
              <w:ind w:firstLineChars="200" w:firstLine="420"/>
              <w:rPr>
                <w:rFonts w:asciiTheme="minorEastAsia" w:eastAsiaTheme="minorEastAsia" w:hAnsiTheme="minorEastAsia" w:cs="仿宋" w:hint="eastAsia"/>
                <w:sz w:val="21"/>
                <w:szCs w:val="21"/>
              </w:rPr>
            </w:pPr>
            <w:r w:rsidRPr="00E907A0">
              <w:rPr>
                <w:rFonts w:asciiTheme="minorEastAsia" w:eastAsiaTheme="minorEastAsia" w:hAnsiTheme="minorEastAsia" w:cs="仿宋" w:hint="eastAsia"/>
                <w:sz w:val="21"/>
                <w:szCs w:val="21"/>
              </w:rPr>
              <w:t>教师通过典型的临床病例，阐释其中原理，与理论教学有机结合，增进学生对相关知识点的理解。</w:t>
            </w:r>
          </w:p>
          <w:p w14:paraId="0E8A0144" w14:textId="77777777" w:rsidR="00393F22" w:rsidRPr="00E907A0" w:rsidRDefault="00393F22" w:rsidP="00E907A0">
            <w:pPr>
              <w:adjustRightInd w:val="0"/>
              <w:snapToGrid w:val="0"/>
              <w:rPr>
                <w:rFonts w:asciiTheme="minorEastAsia" w:eastAsiaTheme="minorEastAsia" w:hAnsiTheme="minorEastAsia" w:cs="仿宋" w:hint="eastAsia"/>
                <w:b/>
                <w:bCs/>
                <w:sz w:val="21"/>
                <w:szCs w:val="21"/>
              </w:rPr>
            </w:pPr>
            <w:r w:rsidRPr="00E907A0">
              <w:rPr>
                <w:rFonts w:asciiTheme="minorEastAsia" w:eastAsiaTheme="minorEastAsia" w:hAnsiTheme="minorEastAsia" w:cs="仿宋"/>
                <w:b/>
                <w:bCs/>
                <w:sz w:val="21"/>
                <w:szCs w:val="21"/>
              </w:rPr>
              <w:t>4.</w:t>
            </w:r>
            <w:r w:rsidRPr="00E907A0">
              <w:rPr>
                <w:rFonts w:asciiTheme="minorEastAsia" w:eastAsiaTheme="minorEastAsia" w:hAnsiTheme="minorEastAsia" w:cs="仿宋" w:hint="eastAsia"/>
                <w:b/>
                <w:bCs/>
                <w:sz w:val="21"/>
                <w:szCs w:val="21"/>
              </w:rPr>
              <w:t>实践法</w:t>
            </w:r>
          </w:p>
          <w:p w14:paraId="69C2E499" w14:textId="5F5F5376" w:rsidR="0018767C" w:rsidRPr="00E907A0" w:rsidRDefault="00393F22" w:rsidP="00E907A0">
            <w:pPr>
              <w:ind w:firstLineChars="200" w:firstLine="420"/>
              <w:rPr>
                <w:rFonts w:asciiTheme="minorEastAsia" w:eastAsiaTheme="minorEastAsia" w:hAnsiTheme="minorEastAsia" w:cs="仿宋" w:hint="eastAsia"/>
                <w:sz w:val="21"/>
                <w:szCs w:val="21"/>
              </w:rPr>
            </w:pPr>
            <w:r w:rsidRPr="00E907A0">
              <w:rPr>
                <w:rFonts w:asciiTheme="minorEastAsia" w:eastAsiaTheme="minorEastAsia" w:hAnsiTheme="minorEastAsia" w:cs="仿宋" w:hint="eastAsia"/>
                <w:sz w:val="21"/>
                <w:szCs w:val="21"/>
              </w:rPr>
              <w:t>在教师组织和指导下进行实践操作，使学生掌握一定的操作技术，并对相关理论知识加深理解与运用能力。</w:t>
            </w:r>
          </w:p>
        </w:tc>
      </w:tr>
    </w:tbl>
    <w:p w14:paraId="5ABFEF30" w14:textId="5A801181" w:rsidR="00F43C49" w:rsidRPr="00AB22C0" w:rsidRDefault="00F43C49" w:rsidP="002E33CE">
      <w:pPr>
        <w:pStyle w:val="DG2"/>
        <w:spacing w:beforeLines="100" w:before="326" w:after="163"/>
      </w:pPr>
      <w:r w:rsidRPr="00AB22C0">
        <w:rPr>
          <w:rFonts w:hint="eastAsia"/>
        </w:rPr>
        <w:lastRenderedPageBreak/>
        <w:t>（</w:t>
      </w:r>
      <w:r w:rsidR="00C77BBF">
        <w:rPr>
          <w:rFonts w:hint="eastAsia"/>
        </w:rPr>
        <w:t>四</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551"/>
        <w:gridCol w:w="2967"/>
        <w:gridCol w:w="1697"/>
        <w:gridCol w:w="708"/>
        <w:gridCol w:w="653"/>
        <w:gridCol w:w="700"/>
      </w:tblGrid>
      <w:tr w:rsidR="002757AB" w14:paraId="20D0CF15" w14:textId="15A69D98" w:rsidTr="0023663D">
        <w:trPr>
          <w:trHeight w:val="340"/>
          <w:jc w:val="center"/>
        </w:trPr>
        <w:tc>
          <w:tcPr>
            <w:tcW w:w="1551"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hint="eastAsia"/>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967"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hint="eastAsia"/>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hint="eastAsia"/>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23663D">
        <w:trPr>
          <w:trHeight w:val="340"/>
          <w:jc w:val="center"/>
        </w:trPr>
        <w:tc>
          <w:tcPr>
            <w:tcW w:w="1551"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hint="eastAsia"/>
                <w:bCs/>
                <w:sz w:val="21"/>
                <w:szCs w:val="21"/>
              </w:rPr>
            </w:pPr>
          </w:p>
        </w:tc>
        <w:tc>
          <w:tcPr>
            <w:tcW w:w="2967" w:type="dxa"/>
            <w:vMerge/>
          </w:tcPr>
          <w:p w14:paraId="297D6615" w14:textId="77777777" w:rsidR="002757AB" w:rsidRPr="00E71319" w:rsidRDefault="002757AB" w:rsidP="002757AB">
            <w:pPr>
              <w:snapToGrid w:val="0"/>
              <w:jc w:val="center"/>
              <w:rPr>
                <w:rFonts w:ascii="黑体" w:eastAsia="黑体" w:hAnsi="黑体" w:hint="eastAsia"/>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hint="eastAsia"/>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小计</w:t>
            </w:r>
          </w:p>
        </w:tc>
      </w:tr>
      <w:tr w:rsidR="00393F22" w14:paraId="561309D8" w14:textId="437A8363" w:rsidTr="0023663D">
        <w:trPr>
          <w:trHeight w:val="454"/>
          <w:jc w:val="center"/>
        </w:trPr>
        <w:tc>
          <w:tcPr>
            <w:tcW w:w="1551" w:type="dxa"/>
            <w:tcBorders>
              <w:left w:val="single" w:sz="12" w:space="0" w:color="auto"/>
            </w:tcBorders>
            <w:vAlign w:val="center"/>
          </w:tcPr>
          <w:p w14:paraId="3EF6BE0D" w14:textId="310E9818"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绪论</w:t>
            </w:r>
          </w:p>
        </w:tc>
        <w:tc>
          <w:tcPr>
            <w:tcW w:w="2967" w:type="dxa"/>
            <w:vAlign w:val="center"/>
          </w:tcPr>
          <w:p w14:paraId="1AE5D317" w14:textId="503A2C2A"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讲授法、讨论法</w:t>
            </w:r>
          </w:p>
        </w:tc>
        <w:tc>
          <w:tcPr>
            <w:tcW w:w="1697" w:type="dxa"/>
            <w:vAlign w:val="center"/>
          </w:tcPr>
          <w:p w14:paraId="1671CBB1" w14:textId="62BD2E2C"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笔试</w:t>
            </w:r>
          </w:p>
        </w:tc>
        <w:tc>
          <w:tcPr>
            <w:tcW w:w="708" w:type="dxa"/>
            <w:vAlign w:val="center"/>
          </w:tcPr>
          <w:p w14:paraId="7DDFCF13" w14:textId="30173284"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1</w:t>
            </w:r>
          </w:p>
        </w:tc>
        <w:tc>
          <w:tcPr>
            <w:tcW w:w="653" w:type="dxa"/>
            <w:vAlign w:val="center"/>
          </w:tcPr>
          <w:p w14:paraId="0E18152D" w14:textId="04F9CA86"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0</w:t>
            </w:r>
          </w:p>
        </w:tc>
        <w:tc>
          <w:tcPr>
            <w:tcW w:w="700" w:type="dxa"/>
            <w:tcBorders>
              <w:right w:val="single" w:sz="12" w:space="0" w:color="auto"/>
            </w:tcBorders>
            <w:vAlign w:val="center"/>
          </w:tcPr>
          <w:p w14:paraId="4CF109D5" w14:textId="7DDB1E9D"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1</w:t>
            </w:r>
          </w:p>
        </w:tc>
      </w:tr>
      <w:tr w:rsidR="00393F22" w14:paraId="13ACC6F2" w14:textId="39A0AF94" w:rsidTr="0023663D">
        <w:trPr>
          <w:trHeight w:val="454"/>
          <w:jc w:val="center"/>
        </w:trPr>
        <w:tc>
          <w:tcPr>
            <w:tcW w:w="1551" w:type="dxa"/>
            <w:tcBorders>
              <w:left w:val="single" w:sz="12" w:space="0" w:color="auto"/>
            </w:tcBorders>
            <w:vAlign w:val="center"/>
          </w:tcPr>
          <w:p w14:paraId="336D78AA" w14:textId="17EDAD42"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运动系统</w:t>
            </w:r>
          </w:p>
        </w:tc>
        <w:tc>
          <w:tcPr>
            <w:tcW w:w="2967" w:type="dxa"/>
            <w:vAlign w:val="center"/>
          </w:tcPr>
          <w:p w14:paraId="09BAD965" w14:textId="5EA9B58A"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讲授法、讨论法、病例分析法、实践法</w:t>
            </w:r>
          </w:p>
        </w:tc>
        <w:tc>
          <w:tcPr>
            <w:tcW w:w="1697" w:type="dxa"/>
            <w:vAlign w:val="center"/>
          </w:tcPr>
          <w:p w14:paraId="6456A219" w14:textId="2FA666A5"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笔试、实</w:t>
            </w:r>
            <w:proofErr w:type="gramStart"/>
            <w:r>
              <w:rPr>
                <w:rFonts w:cs="Helvetica Neue" w:hint="eastAsia"/>
                <w:color w:val="000000"/>
                <w:sz w:val="20"/>
                <w:szCs w:val="20"/>
              </w:rPr>
              <w:t>训报告</w:t>
            </w:r>
            <w:proofErr w:type="gramEnd"/>
          </w:p>
        </w:tc>
        <w:tc>
          <w:tcPr>
            <w:tcW w:w="708" w:type="dxa"/>
            <w:vAlign w:val="center"/>
          </w:tcPr>
          <w:p w14:paraId="60329DAE" w14:textId="5A32661E"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9</w:t>
            </w:r>
          </w:p>
        </w:tc>
        <w:tc>
          <w:tcPr>
            <w:tcW w:w="653" w:type="dxa"/>
            <w:vAlign w:val="center"/>
          </w:tcPr>
          <w:p w14:paraId="10D7F993" w14:textId="5A847B1E"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2</w:t>
            </w:r>
          </w:p>
        </w:tc>
        <w:tc>
          <w:tcPr>
            <w:tcW w:w="700" w:type="dxa"/>
            <w:tcBorders>
              <w:right w:val="single" w:sz="12" w:space="0" w:color="auto"/>
            </w:tcBorders>
            <w:vAlign w:val="center"/>
          </w:tcPr>
          <w:p w14:paraId="488E3C51" w14:textId="27740F28"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11</w:t>
            </w:r>
          </w:p>
        </w:tc>
      </w:tr>
      <w:tr w:rsidR="00393F22" w14:paraId="425114FD" w14:textId="1C3B32DC" w:rsidTr="0023663D">
        <w:trPr>
          <w:trHeight w:val="454"/>
          <w:jc w:val="center"/>
        </w:trPr>
        <w:tc>
          <w:tcPr>
            <w:tcW w:w="1551" w:type="dxa"/>
            <w:tcBorders>
              <w:left w:val="single" w:sz="12" w:space="0" w:color="auto"/>
            </w:tcBorders>
            <w:vAlign w:val="center"/>
          </w:tcPr>
          <w:p w14:paraId="6658EB62" w14:textId="141C7CF8"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消化系统</w:t>
            </w:r>
          </w:p>
        </w:tc>
        <w:tc>
          <w:tcPr>
            <w:tcW w:w="2967" w:type="dxa"/>
            <w:vAlign w:val="center"/>
          </w:tcPr>
          <w:p w14:paraId="7C4AF4A7" w14:textId="1DBC96EB"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讲授法、讨论法、病例分析法、实践法</w:t>
            </w:r>
          </w:p>
        </w:tc>
        <w:tc>
          <w:tcPr>
            <w:tcW w:w="1697" w:type="dxa"/>
            <w:vAlign w:val="center"/>
          </w:tcPr>
          <w:p w14:paraId="054C380B" w14:textId="66F67A14"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笔试、实</w:t>
            </w:r>
            <w:proofErr w:type="gramStart"/>
            <w:r>
              <w:rPr>
                <w:rFonts w:cs="Helvetica Neue" w:hint="eastAsia"/>
                <w:color w:val="000000"/>
                <w:sz w:val="20"/>
                <w:szCs w:val="20"/>
              </w:rPr>
              <w:t>训报告</w:t>
            </w:r>
            <w:proofErr w:type="gramEnd"/>
          </w:p>
        </w:tc>
        <w:tc>
          <w:tcPr>
            <w:tcW w:w="708" w:type="dxa"/>
            <w:vAlign w:val="center"/>
          </w:tcPr>
          <w:p w14:paraId="629893A4" w14:textId="2A764288"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5</w:t>
            </w:r>
          </w:p>
        </w:tc>
        <w:tc>
          <w:tcPr>
            <w:tcW w:w="653" w:type="dxa"/>
            <w:vAlign w:val="center"/>
          </w:tcPr>
          <w:p w14:paraId="1264E6DA" w14:textId="15E31C72"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2</w:t>
            </w:r>
          </w:p>
        </w:tc>
        <w:tc>
          <w:tcPr>
            <w:tcW w:w="700" w:type="dxa"/>
            <w:tcBorders>
              <w:right w:val="single" w:sz="12" w:space="0" w:color="auto"/>
            </w:tcBorders>
            <w:vAlign w:val="center"/>
          </w:tcPr>
          <w:p w14:paraId="43F8FEBB" w14:textId="44C70E5E"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7</w:t>
            </w:r>
          </w:p>
        </w:tc>
      </w:tr>
      <w:tr w:rsidR="00393F22" w14:paraId="4A2675FC" w14:textId="72C94A10" w:rsidTr="0023663D">
        <w:trPr>
          <w:trHeight w:val="454"/>
          <w:jc w:val="center"/>
        </w:trPr>
        <w:tc>
          <w:tcPr>
            <w:tcW w:w="1551" w:type="dxa"/>
            <w:tcBorders>
              <w:left w:val="single" w:sz="12" w:space="0" w:color="auto"/>
            </w:tcBorders>
            <w:vAlign w:val="center"/>
          </w:tcPr>
          <w:p w14:paraId="3B9F0B92" w14:textId="23F2EE38"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呼吸系统</w:t>
            </w:r>
          </w:p>
        </w:tc>
        <w:tc>
          <w:tcPr>
            <w:tcW w:w="2967" w:type="dxa"/>
            <w:vAlign w:val="center"/>
          </w:tcPr>
          <w:p w14:paraId="5F8BBBD3" w14:textId="18B640C3"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讲授法、讨论法、病例分析法、实践法</w:t>
            </w:r>
          </w:p>
        </w:tc>
        <w:tc>
          <w:tcPr>
            <w:tcW w:w="1697" w:type="dxa"/>
            <w:vAlign w:val="center"/>
          </w:tcPr>
          <w:p w14:paraId="484DAE86" w14:textId="22DF371B"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笔试、实</w:t>
            </w:r>
            <w:proofErr w:type="gramStart"/>
            <w:r>
              <w:rPr>
                <w:rFonts w:cs="Helvetica Neue" w:hint="eastAsia"/>
                <w:color w:val="000000"/>
                <w:sz w:val="20"/>
                <w:szCs w:val="20"/>
              </w:rPr>
              <w:t>训报告</w:t>
            </w:r>
            <w:proofErr w:type="gramEnd"/>
          </w:p>
        </w:tc>
        <w:tc>
          <w:tcPr>
            <w:tcW w:w="708" w:type="dxa"/>
            <w:vAlign w:val="center"/>
          </w:tcPr>
          <w:p w14:paraId="0EB17B0D" w14:textId="237EF488"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4</w:t>
            </w:r>
          </w:p>
        </w:tc>
        <w:tc>
          <w:tcPr>
            <w:tcW w:w="653" w:type="dxa"/>
            <w:vAlign w:val="center"/>
          </w:tcPr>
          <w:p w14:paraId="49CA5CB1" w14:textId="5877CAB7"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1</w:t>
            </w:r>
          </w:p>
        </w:tc>
        <w:tc>
          <w:tcPr>
            <w:tcW w:w="700" w:type="dxa"/>
            <w:tcBorders>
              <w:right w:val="single" w:sz="12" w:space="0" w:color="auto"/>
            </w:tcBorders>
            <w:vAlign w:val="center"/>
          </w:tcPr>
          <w:p w14:paraId="7352CA44" w14:textId="06A8A8FF"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5</w:t>
            </w:r>
          </w:p>
        </w:tc>
      </w:tr>
      <w:tr w:rsidR="00393F22" w14:paraId="3129BC96" w14:textId="77777777" w:rsidTr="0023663D">
        <w:trPr>
          <w:trHeight w:val="454"/>
          <w:jc w:val="center"/>
        </w:trPr>
        <w:tc>
          <w:tcPr>
            <w:tcW w:w="1551" w:type="dxa"/>
            <w:tcBorders>
              <w:left w:val="single" w:sz="12" w:space="0" w:color="auto"/>
            </w:tcBorders>
            <w:vAlign w:val="center"/>
          </w:tcPr>
          <w:p w14:paraId="56C6A5E5" w14:textId="39A98FB2"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泌尿系统</w:t>
            </w:r>
          </w:p>
        </w:tc>
        <w:tc>
          <w:tcPr>
            <w:tcW w:w="2967" w:type="dxa"/>
            <w:vAlign w:val="center"/>
          </w:tcPr>
          <w:p w14:paraId="1DD71A16" w14:textId="6851DE79"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讲授法、讨论法、病例分析法、实践法</w:t>
            </w:r>
          </w:p>
        </w:tc>
        <w:tc>
          <w:tcPr>
            <w:tcW w:w="1697" w:type="dxa"/>
            <w:vAlign w:val="center"/>
          </w:tcPr>
          <w:p w14:paraId="601073F0" w14:textId="27D0B5BB"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笔试、实</w:t>
            </w:r>
            <w:proofErr w:type="gramStart"/>
            <w:r>
              <w:rPr>
                <w:rFonts w:cs="Helvetica Neue" w:hint="eastAsia"/>
                <w:color w:val="000000"/>
                <w:sz w:val="20"/>
                <w:szCs w:val="20"/>
              </w:rPr>
              <w:t>训报告</w:t>
            </w:r>
            <w:proofErr w:type="gramEnd"/>
          </w:p>
        </w:tc>
        <w:tc>
          <w:tcPr>
            <w:tcW w:w="708" w:type="dxa"/>
            <w:vAlign w:val="center"/>
          </w:tcPr>
          <w:p w14:paraId="723CB5FF" w14:textId="0F68024D"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2</w:t>
            </w:r>
          </w:p>
        </w:tc>
        <w:tc>
          <w:tcPr>
            <w:tcW w:w="653" w:type="dxa"/>
            <w:vAlign w:val="center"/>
          </w:tcPr>
          <w:p w14:paraId="1E1EE27D" w14:textId="242CF846"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1</w:t>
            </w:r>
          </w:p>
        </w:tc>
        <w:tc>
          <w:tcPr>
            <w:tcW w:w="700" w:type="dxa"/>
            <w:tcBorders>
              <w:right w:val="single" w:sz="12" w:space="0" w:color="auto"/>
            </w:tcBorders>
            <w:vAlign w:val="center"/>
          </w:tcPr>
          <w:p w14:paraId="21E389CA" w14:textId="6C3D6706"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3</w:t>
            </w:r>
          </w:p>
        </w:tc>
      </w:tr>
      <w:tr w:rsidR="00393F22" w14:paraId="4E75FC8A" w14:textId="77777777" w:rsidTr="0023663D">
        <w:trPr>
          <w:trHeight w:val="454"/>
          <w:jc w:val="center"/>
        </w:trPr>
        <w:tc>
          <w:tcPr>
            <w:tcW w:w="1551" w:type="dxa"/>
            <w:tcBorders>
              <w:left w:val="single" w:sz="12" w:space="0" w:color="auto"/>
            </w:tcBorders>
            <w:vAlign w:val="center"/>
          </w:tcPr>
          <w:p w14:paraId="293494CB" w14:textId="38FA5FBA"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生殖系统</w:t>
            </w:r>
          </w:p>
        </w:tc>
        <w:tc>
          <w:tcPr>
            <w:tcW w:w="2967" w:type="dxa"/>
            <w:vAlign w:val="center"/>
          </w:tcPr>
          <w:p w14:paraId="613D0277" w14:textId="0CD87E62"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讲授法、讨论法、病例分析法、实践法</w:t>
            </w:r>
          </w:p>
        </w:tc>
        <w:tc>
          <w:tcPr>
            <w:tcW w:w="1697" w:type="dxa"/>
            <w:vAlign w:val="center"/>
          </w:tcPr>
          <w:p w14:paraId="7C947D72" w14:textId="687538F6"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笔试、实</w:t>
            </w:r>
            <w:proofErr w:type="gramStart"/>
            <w:r>
              <w:rPr>
                <w:rFonts w:cs="Helvetica Neue" w:hint="eastAsia"/>
                <w:color w:val="000000"/>
                <w:sz w:val="20"/>
                <w:szCs w:val="20"/>
              </w:rPr>
              <w:t>训报告</w:t>
            </w:r>
            <w:proofErr w:type="gramEnd"/>
          </w:p>
        </w:tc>
        <w:tc>
          <w:tcPr>
            <w:tcW w:w="708" w:type="dxa"/>
            <w:vAlign w:val="center"/>
          </w:tcPr>
          <w:p w14:paraId="679D8608" w14:textId="0AA649F8"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2</w:t>
            </w:r>
          </w:p>
        </w:tc>
        <w:tc>
          <w:tcPr>
            <w:tcW w:w="653" w:type="dxa"/>
            <w:vAlign w:val="center"/>
          </w:tcPr>
          <w:p w14:paraId="212BD86B" w14:textId="28705B14"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1</w:t>
            </w:r>
          </w:p>
        </w:tc>
        <w:tc>
          <w:tcPr>
            <w:tcW w:w="700" w:type="dxa"/>
            <w:tcBorders>
              <w:right w:val="single" w:sz="12" w:space="0" w:color="auto"/>
            </w:tcBorders>
            <w:vAlign w:val="center"/>
          </w:tcPr>
          <w:p w14:paraId="2A1A4FD9" w14:textId="7962D9A4"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3</w:t>
            </w:r>
          </w:p>
        </w:tc>
      </w:tr>
      <w:tr w:rsidR="00393F22" w14:paraId="29BC34C5" w14:textId="77777777" w:rsidTr="0023663D">
        <w:trPr>
          <w:trHeight w:val="454"/>
          <w:jc w:val="center"/>
        </w:trPr>
        <w:tc>
          <w:tcPr>
            <w:tcW w:w="1551" w:type="dxa"/>
            <w:tcBorders>
              <w:left w:val="single" w:sz="12" w:space="0" w:color="auto"/>
            </w:tcBorders>
            <w:vAlign w:val="center"/>
          </w:tcPr>
          <w:p w14:paraId="4EA72C97" w14:textId="78374805"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循环系统</w:t>
            </w:r>
          </w:p>
        </w:tc>
        <w:tc>
          <w:tcPr>
            <w:tcW w:w="2967" w:type="dxa"/>
            <w:vAlign w:val="center"/>
          </w:tcPr>
          <w:p w14:paraId="7E666D53" w14:textId="74171A84"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讲授法、讨论法、病例分析法、实践法</w:t>
            </w:r>
          </w:p>
        </w:tc>
        <w:tc>
          <w:tcPr>
            <w:tcW w:w="1697" w:type="dxa"/>
            <w:vAlign w:val="center"/>
          </w:tcPr>
          <w:p w14:paraId="3A7D0C81" w14:textId="35614266"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笔试、实</w:t>
            </w:r>
            <w:proofErr w:type="gramStart"/>
            <w:r>
              <w:rPr>
                <w:rFonts w:cs="Helvetica Neue" w:hint="eastAsia"/>
                <w:color w:val="000000"/>
                <w:sz w:val="20"/>
                <w:szCs w:val="20"/>
              </w:rPr>
              <w:t>训报告</w:t>
            </w:r>
            <w:proofErr w:type="gramEnd"/>
          </w:p>
        </w:tc>
        <w:tc>
          <w:tcPr>
            <w:tcW w:w="708" w:type="dxa"/>
            <w:vAlign w:val="center"/>
          </w:tcPr>
          <w:p w14:paraId="6A55745F" w14:textId="60445E70"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8</w:t>
            </w:r>
          </w:p>
        </w:tc>
        <w:tc>
          <w:tcPr>
            <w:tcW w:w="653" w:type="dxa"/>
            <w:vAlign w:val="center"/>
          </w:tcPr>
          <w:p w14:paraId="6B5E5399" w14:textId="39E7E440"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4</w:t>
            </w:r>
          </w:p>
        </w:tc>
        <w:tc>
          <w:tcPr>
            <w:tcW w:w="700" w:type="dxa"/>
            <w:tcBorders>
              <w:right w:val="single" w:sz="12" w:space="0" w:color="auto"/>
            </w:tcBorders>
            <w:vAlign w:val="center"/>
          </w:tcPr>
          <w:p w14:paraId="1CBA14C9" w14:textId="102C44DE"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12</w:t>
            </w:r>
          </w:p>
        </w:tc>
      </w:tr>
      <w:tr w:rsidR="00393F22" w14:paraId="5C8C1BD5" w14:textId="77777777" w:rsidTr="0023663D">
        <w:trPr>
          <w:trHeight w:val="454"/>
          <w:jc w:val="center"/>
        </w:trPr>
        <w:tc>
          <w:tcPr>
            <w:tcW w:w="1551" w:type="dxa"/>
            <w:tcBorders>
              <w:left w:val="single" w:sz="12" w:space="0" w:color="auto"/>
            </w:tcBorders>
            <w:vAlign w:val="center"/>
          </w:tcPr>
          <w:p w14:paraId="34412390" w14:textId="7BD2E5C4"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感觉器官</w:t>
            </w:r>
          </w:p>
        </w:tc>
        <w:tc>
          <w:tcPr>
            <w:tcW w:w="2967" w:type="dxa"/>
            <w:vAlign w:val="center"/>
          </w:tcPr>
          <w:p w14:paraId="41FE156B" w14:textId="6F3D140D"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讲授法、讨论法、病例分析法、实践法</w:t>
            </w:r>
          </w:p>
        </w:tc>
        <w:tc>
          <w:tcPr>
            <w:tcW w:w="1697" w:type="dxa"/>
            <w:vAlign w:val="center"/>
          </w:tcPr>
          <w:p w14:paraId="4B8875FF" w14:textId="15371E20"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笔试、实</w:t>
            </w:r>
            <w:proofErr w:type="gramStart"/>
            <w:r>
              <w:rPr>
                <w:rFonts w:cs="Helvetica Neue" w:hint="eastAsia"/>
                <w:color w:val="000000"/>
                <w:sz w:val="20"/>
                <w:szCs w:val="20"/>
              </w:rPr>
              <w:t>训报告</w:t>
            </w:r>
            <w:proofErr w:type="gramEnd"/>
          </w:p>
        </w:tc>
        <w:tc>
          <w:tcPr>
            <w:tcW w:w="708" w:type="dxa"/>
            <w:vAlign w:val="center"/>
          </w:tcPr>
          <w:p w14:paraId="4D23A675" w14:textId="40F21FB6"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sz w:val="20"/>
                <w:szCs w:val="20"/>
              </w:rPr>
              <w:t>3</w:t>
            </w:r>
          </w:p>
        </w:tc>
        <w:tc>
          <w:tcPr>
            <w:tcW w:w="653" w:type="dxa"/>
            <w:vAlign w:val="center"/>
          </w:tcPr>
          <w:p w14:paraId="6BB5A2C7" w14:textId="6BEE8942"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2</w:t>
            </w:r>
          </w:p>
        </w:tc>
        <w:tc>
          <w:tcPr>
            <w:tcW w:w="700" w:type="dxa"/>
            <w:tcBorders>
              <w:right w:val="single" w:sz="12" w:space="0" w:color="auto"/>
            </w:tcBorders>
            <w:vAlign w:val="center"/>
          </w:tcPr>
          <w:p w14:paraId="3232A90D" w14:textId="39149C71"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5</w:t>
            </w:r>
          </w:p>
        </w:tc>
      </w:tr>
      <w:tr w:rsidR="00393F22" w14:paraId="6BCF3833" w14:textId="77777777" w:rsidTr="0023663D">
        <w:trPr>
          <w:trHeight w:val="454"/>
          <w:jc w:val="center"/>
        </w:trPr>
        <w:tc>
          <w:tcPr>
            <w:tcW w:w="1551" w:type="dxa"/>
            <w:tcBorders>
              <w:left w:val="single" w:sz="12" w:space="0" w:color="auto"/>
            </w:tcBorders>
            <w:vAlign w:val="center"/>
          </w:tcPr>
          <w:p w14:paraId="1F6629A1" w14:textId="64C59D71"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神经系统</w:t>
            </w:r>
          </w:p>
        </w:tc>
        <w:tc>
          <w:tcPr>
            <w:tcW w:w="2967" w:type="dxa"/>
            <w:vAlign w:val="center"/>
          </w:tcPr>
          <w:p w14:paraId="2D57C3C1" w14:textId="7E8B7E93"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讲授法、讨论法、病例分析法、实践法</w:t>
            </w:r>
          </w:p>
        </w:tc>
        <w:tc>
          <w:tcPr>
            <w:tcW w:w="1697" w:type="dxa"/>
            <w:vAlign w:val="center"/>
          </w:tcPr>
          <w:p w14:paraId="1AFD9AC8" w14:textId="4883BC25"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笔试、实</w:t>
            </w:r>
            <w:proofErr w:type="gramStart"/>
            <w:r>
              <w:rPr>
                <w:rFonts w:cs="Helvetica Neue" w:hint="eastAsia"/>
                <w:color w:val="000000"/>
                <w:sz w:val="20"/>
                <w:szCs w:val="20"/>
              </w:rPr>
              <w:t>训报告</w:t>
            </w:r>
            <w:proofErr w:type="gramEnd"/>
          </w:p>
        </w:tc>
        <w:tc>
          <w:tcPr>
            <w:tcW w:w="708" w:type="dxa"/>
            <w:vAlign w:val="center"/>
          </w:tcPr>
          <w:p w14:paraId="0E27B211" w14:textId="66C27171"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8</w:t>
            </w:r>
          </w:p>
        </w:tc>
        <w:tc>
          <w:tcPr>
            <w:tcW w:w="653" w:type="dxa"/>
            <w:vAlign w:val="center"/>
          </w:tcPr>
          <w:p w14:paraId="23E6EDA0" w14:textId="4C86E673"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6</w:t>
            </w:r>
          </w:p>
        </w:tc>
        <w:tc>
          <w:tcPr>
            <w:tcW w:w="700" w:type="dxa"/>
            <w:tcBorders>
              <w:right w:val="single" w:sz="12" w:space="0" w:color="auto"/>
            </w:tcBorders>
            <w:vAlign w:val="center"/>
          </w:tcPr>
          <w:p w14:paraId="6D36D67C" w14:textId="6E43A0EB"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14</w:t>
            </w:r>
          </w:p>
        </w:tc>
      </w:tr>
      <w:tr w:rsidR="00393F22" w14:paraId="7217ABA1" w14:textId="77777777" w:rsidTr="0023663D">
        <w:trPr>
          <w:trHeight w:val="454"/>
          <w:jc w:val="center"/>
        </w:trPr>
        <w:tc>
          <w:tcPr>
            <w:tcW w:w="1551" w:type="dxa"/>
            <w:tcBorders>
              <w:left w:val="single" w:sz="12" w:space="0" w:color="auto"/>
            </w:tcBorders>
            <w:vAlign w:val="center"/>
          </w:tcPr>
          <w:p w14:paraId="07ABDEC3" w14:textId="0C35E107"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内分泌系统</w:t>
            </w:r>
          </w:p>
        </w:tc>
        <w:tc>
          <w:tcPr>
            <w:tcW w:w="2967" w:type="dxa"/>
            <w:vAlign w:val="center"/>
          </w:tcPr>
          <w:p w14:paraId="678D9769" w14:textId="00D5C344"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讲授法、讨论法、病例分析法、实践法</w:t>
            </w:r>
          </w:p>
        </w:tc>
        <w:tc>
          <w:tcPr>
            <w:tcW w:w="1697" w:type="dxa"/>
            <w:vAlign w:val="center"/>
          </w:tcPr>
          <w:p w14:paraId="3DF6764E" w14:textId="23B0C9CB" w:rsidR="00393F22" w:rsidRPr="00E71319" w:rsidRDefault="00393F22" w:rsidP="00393F22">
            <w:pPr>
              <w:snapToGrid w:val="0"/>
              <w:jc w:val="center"/>
              <w:rPr>
                <w:rFonts w:ascii="Times New Roman" w:hAnsi="Times New Roman"/>
                <w:bCs/>
                <w:sz w:val="21"/>
                <w:szCs w:val="21"/>
              </w:rPr>
            </w:pPr>
            <w:r>
              <w:rPr>
                <w:rFonts w:cs="Helvetica Neue" w:hint="eastAsia"/>
                <w:color w:val="000000"/>
                <w:sz w:val="20"/>
                <w:szCs w:val="20"/>
              </w:rPr>
              <w:t>笔试、实</w:t>
            </w:r>
            <w:proofErr w:type="gramStart"/>
            <w:r>
              <w:rPr>
                <w:rFonts w:cs="Helvetica Neue" w:hint="eastAsia"/>
                <w:color w:val="000000"/>
                <w:sz w:val="20"/>
                <w:szCs w:val="20"/>
              </w:rPr>
              <w:t>训报告</w:t>
            </w:r>
            <w:proofErr w:type="gramEnd"/>
          </w:p>
        </w:tc>
        <w:tc>
          <w:tcPr>
            <w:tcW w:w="708" w:type="dxa"/>
            <w:vAlign w:val="center"/>
          </w:tcPr>
          <w:p w14:paraId="33255C0A" w14:textId="33813ABA"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2</w:t>
            </w:r>
          </w:p>
        </w:tc>
        <w:tc>
          <w:tcPr>
            <w:tcW w:w="653" w:type="dxa"/>
            <w:vAlign w:val="center"/>
          </w:tcPr>
          <w:p w14:paraId="3B48ACF9" w14:textId="7FB6C603"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1</w:t>
            </w:r>
          </w:p>
        </w:tc>
        <w:tc>
          <w:tcPr>
            <w:tcW w:w="700" w:type="dxa"/>
            <w:tcBorders>
              <w:right w:val="single" w:sz="12" w:space="0" w:color="auto"/>
            </w:tcBorders>
            <w:vAlign w:val="center"/>
          </w:tcPr>
          <w:p w14:paraId="6E208EEA" w14:textId="21D75621" w:rsidR="00393F22" w:rsidRPr="00E71319" w:rsidRDefault="00393F22" w:rsidP="00393F22">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3</w:t>
            </w:r>
          </w:p>
        </w:tc>
      </w:tr>
      <w:tr w:rsidR="00393F22" w14:paraId="34816BAC" w14:textId="77777777" w:rsidTr="0023663D">
        <w:trPr>
          <w:trHeight w:val="454"/>
          <w:jc w:val="center"/>
        </w:trPr>
        <w:tc>
          <w:tcPr>
            <w:tcW w:w="6215" w:type="dxa"/>
            <w:gridSpan w:val="3"/>
            <w:tcBorders>
              <w:left w:val="single" w:sz="12" w:space="0" w:color="auto"/>
              <w:bottom w:val="single" w:sz="12" w:space="0" w:color="auto"/>
            </w:tcBorders>
            <w:vAlign w:val="center"/>
          </w:tcPr>
          <w:p w14:paraId="4994175A" w14:textId="2288A1B9" w:rsidR="00393F22" w:rsidRPr="00E71319" w:rsidRDefault="00393F22" w:rsidP="00393F22">
            <w:pPr>
              <w:pStyle w:val="DG"/>
            </w:pPr>
            <w:r w:rsidRPr="00E71319">
              <w:rPr>
                <w:rFonts w:hint="eastAsia"/>
              </w:rPr>
              <w:t>合计</w:t>
            </w:r>
          </w:p>
        </w:tc>
        <w:tc>
          <w:tcPr>
            <w:tcW w:w="708" w:type="dxa"/>
            <w:tcBorders>
              <w:bottom w:val="single" w:sz="12" w:space="0" w:color="auto"/>
            </w:tcBorders>
            <w:vAlign w:val="center"/>
          </w:tcPr>
          <w:p w14:paraId="1554EAD2" w14:textId="36982772" w:rsidR="00393F22" w:rsidRPr="00E71319" w:rsidRDefault="00393F22" w:rsidP="00393F22">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4</w:t>
            </w:r>
          </w:p>
        </w:tc>
        <w:tc>
          <w:tcPr>
            <w:tcW w:w="653" w:type="dxa"/>
            <w:tcBorders>
              <w:bottom w:val="single" w:sz="12" w:space="0" w:color="auto"/>
            </w:tcBorders>
            <w:vAlign w:val="center"/>
          </w:tcPr>
          <w:p w14:paraId="75C137E1" w14:textId="49C36DCB" w:rsidR="00393F22" w:rsidRPr="00E71319" w:rsidRDefault="00393F22" w:rsidP="00393F22">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0</w:t>
            </w:r>
          </w:p>
        </w:tc>
        <w:tc>
          <w:tcPr>
            <w:tcW w:w="700" w:type="dxa"/>
            <w:tcBorders>
              <w:bottom w:val="single" w:sz="12" w:space="0" w:color="auto"/>
              <w:right w:val="single" w:sz="12" w:space="0" w:color="auto"/>
            </w:tcBorders>
            <w:vAlign w:val="center"/>
          </w:tcPr>
          <w:p w14:paraId="1089986B" w14:textId="6B2B305A" w:rsidR="00393F22" w:rsidRPr="00E71319" w:rsidRDefault="00393F22" w:rsidP="00393F22">
            <w:pPr>
              <w:snapToGrid w:val="0"/>
              <w:jc w:val="center"/>
              <w:rPr>
                <w:rFonts w:ascii="Times New Roman" w:hAnsi="Times New Roman"/>
                <w:bCs/>
                <w:sz w:val="21"/>
                <w:szCs w:val="21"/>
              </w:rPr>
            </w:pPr>
            <w:r>
              <w:rPr>
                <w:rFonts w:ascii="Times New Roman" w:hAnsi="Times New Roman" w:hint="eastAsia"/>
                <w:bCs/>
                <w:sz w:val="21"/>
                <w:szCs w:val="21"/>
              </w:rPr>
              <w:t>6</w:t>
            </w:r>
            <w:r>
              <w:rPr>
                <w:rFonts w:ascii="Times New Roman" w:hAnsi="Times New Roman"/>
                <w:bCs/>
                <w:sz w:val="21"/>
                <w:szCs w:val="21"/>
              </w:rPr>
              <w:t>4</w:t>
            </w:r>
          </w:p>
        </w:tc>
      </w:tr>
    </w:tbl>
    <w:p w14:paraId="7A09098F" w14:textId="746A39E2" w:rsidR="00D612BC" w:rsidRPr="00941DEA" w:rsidRDefault="00CF691F" w:rsidP="002E33CE">
      <w:pPr>
        <w:pStyle w:val="DG2"/>
        <w:spacing w:beforeLines="100" w:before="326" w:after="163"/>
      </w:pPr>
      <w:r w:rsidRPr="00941DEA">
        <w:rPr>
          <w:rFonts w:hint="eastAsia"/>
        </w:rPr>
        <w:t>（</w:t>
      </w:r>
      <w:r w:rsidR="00C77BBF">
        <w:rPr>
          <w:rFonts w:hint="eastAsia"/>
        </w:rPr>
        <w:t>五</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4100"/>
        <w:gridCol w:w="707"/>
        <w:gridCol w:w="928"/>
      </w:tblGrid>
      <w:tr w:rsidR="003A5874" w14:paraId="4192B08C" w14:textId="77777777" w:rsidTr="00393F22">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4100"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707"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393F22" w14:paraId="1F110DB3" w14:textId="77777777" w:rsidTr="00393F22">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393F22" w:rsidRPr="002B13CA" w:rsidRDefault="00393F22" w:rsidP="00393F22">
            <w:pPr>
              <w:pStyle w:val="DG0"/>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09E99C54" w:rsidR="00393F22" w:rsidRPr="002B13CA" w:rsidRDefault="00393F22" w:rsidP="00393F22">
            <w:pPr>
              <w:pStyle w:val="DG0"/>
            </w:pPr>
            <w:r>
              <w:rPr>
                <w:rFonts w:asciiTheme="minorEastAsia" w:eastAsiaTheme="minorEastAsia" w:hAnsiTheme="minorEastAsia" w:cstheme="minorEastAsia" w:hint="eastAsia"/>
                <w:sz w:val="20"/>
                <w:szCs w:val="20"/>
              </w:rPr>
              <w:t>运动系统</w:t>
            </w:r>
          </w:p>
        </w:tc>
        <w:tc>
          <w:tcPr>
            <w:tcW w:w="4100" w:type="dxa"/>
            <w:tcBorders>
              <w:top w:val="single" w:sz="4" w:space="0" w:color="auto"/>
              <w:left w:val="single" w:sz="4" w:space="0" w:color="auto"/>
              <w:bottom w:val="single" w:sz="4" w:space="0" w:color="auto"/>
              <w:right w:val="single" w:sz="4" w:space="0" w:color="auto"/>
            </w:tcBorders>
          </w:tcPr>
          <w:p w14:paraId="0EE03DA2" w14:textId="6BFC3672" w:rsidR="00393F22" w:rsidRPr="002B13CA" w:rsidRDefault="00393F22" w:rsidP="00393F22">
            <w:pPr>
              <w:pStyle w:val="DG0"/>
              <w:jc w:val="left"/>
            </w:pPr>
            <w:r>
              <w:rPr>
                <w:rFonts w:asciiTheme="minorEastAsia" w:eastAsiaTheme="minorEastAsia" w:hAnsiTheme="minorEastAsia" w:cstheme="minorEastAsia" w:hint="eastAsia"/>
                <w:sz w:val="20"/>
                <w:szCs w:val="20"/>
                <w:lang w:val="zh-CN"/>
              </w:rPr>
              <w:t>关节的结构与功能、</w:t>
            </w:r>
            <w:proofErr w:type="gramStart"/>
            <w:r>
              <w:rPr>
                <w:rFonts w:asciiTheme="minorEastAsia" w:eastAsiaTheme="minorEastAsia" w:hAnsiTheme="minorEastAsia" w:cstheme="minorEastAsia" w:hint="eastAsia"/>
                <w:sz w:val="20"/>
                <w:szCs w:val="20"/>
                <w:lang w:val="zh-CN"/>
              </w:rPr>
              <w:t>各骨及</w:t>
            </w:r>
            <w:proofErr w:type="gramEnd"/>
            <w:r>
              <w:rPr>
                <w:rFonts w:asciiTheme="minorEastAsia" w:eastAsiaTheme="minorEastAsia" w:hAnsiTheme="minorEastAsia" w:cstheme="minorEastAsia" w:hint="eastAsia"/>
                <w:sz w:val="20"/>
                <w:szCs w:val="20"/>
                <w:lang w:val="zh-CN"/>
              </w:rPr>
              <w:t>主要肌群的名称和位置。</w:t>
            </w:r>
          </w:p>
        </w:tc>
        <w:tc>
          <w:tcPr>
            <w:tcW w:w="707" w:type="dxa"/>
            <w:tcBorders>
              <w:left w:val="single" w:sz="4" w:space="0" w:color="auto"/>
              <w:right w:val="single" w:sz="4" w:space="0" w:color="auto"/>
            </w:tcBorders>
            <w:shd w:val="clear" w:color="auto" w:fill="auto"/>
            <w:vAlign w:val="center"/>
          </w:tcPr>
          <w:p w14:paraId="05820F38" w14:textId="6DA46A9D" w:rsidR="00393F22" w:rsidRPr="002B13CA" w:rsidRDefault="00393F22" w:rsidP="00393F22">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shd w:val="clear" w:color="auto" w:fill="auto"/>
            <w:vAlign w:val="center"/>
          </w:tcPr>
          <w:p w14:paraId="698E9C5A" w14:textId="579B0723" w:rsidR="00393F22" w:rsidRPr="002B13CA" w:rsidRDefault="00393F22" w:rsidP="00393F22">
            <w:pPr>
              <w:pStyle w:val="DG0"/>
            </w:pPr>
            <w:r>
              <w:rPr>
                <w:rFonts w:asciiTheme="minorEastAsia" w:eastAsiaTheme="minorEastAsia" w:hAnsiTheme="minorEastAsia" w:cstheme="minorEastAsia" w:hint="eastAsia"/>
                <w:sz w:val="20"/>
                <w:szCs w:val="20"/>
              </w:rPr>
              <w:t>综合型</w:t>
            </w:r>
          </w:p>
        </w:tc>
      </w:tr>
      <w:tr w:rsidR="00393F22" w14:paraId="0BBD4F31" w14:textId="77777777" w:rsidTr="00393F22">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393F22" w:rsidRPr="002B13CA" w:rsidRDefault="00393F22" w:rsidP="00393F22">
            <w:pPr>
              <w:pStyle w:val="DG0"/>
            </w:pPr>
            <w:r w:rsidRPr="002B13CA">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621F0666" w:rsidR="00393F22" w:rsidRPr="002B13CA" w:rsidRDefault="00393F22" w:rsidP="00393F22">
            <w:pPr>
              <w:pStyle w:val="DG0"/>
            </w:pPr>
            <w:r>
              <w:rPr>
                <w:rFonts w:asciiTheme="minorEastAsia" w:eastAsiaTheme="minorEastAsia" w:hAnsiTheme="minorEastAsia" w:cstheme="minorEastAsia" w:hint="eastAsia"/>
                <w:sz w:val="20"/>
                <w:szCs w:val="20"/>
              </w:rPr>
              <w:t>消化系统</w:t>
            </w:r>
          </w:p>
        </w:tc>
        <w:tc>
          <w:tcPr>
            <w:tcW w:w="4100" w:type="dxa"/>
            <w:tcBorders>
              <w:top w:val="single" w:sz="4" w:space="0" w:color="auto"/>
              <w:left w:val="single" w:sz="4" w:space="0" w:color="auto"/>
              <w:bottom w:val="single" w:sz="4" w:space="0" w:color="auto"/>
              <w:right w:val="single" w:sz="4" w:space="0" w:color="auto"/>
            </w:tcBorders>
          </w:tcPr>
          <w:p w14:paraId="33B17432" w14:textId="31DE141D" w:rsidR="00393F22" w:rsidRPr="002B13CA" w:rsidRDefault="00393F22" w:rsidP="00393F22">
            <w:pPr>
              <w:pStyle w:val="DG0"/>
              <w:jc w:val="left"/>
            </w:pPr>
            <w:r>
              <w:rPr>
                <w:rFonts w:asciiTheme="minorEastAsia" w:eastAsiaTheme="minorEastAsia" w:hAnsiTheme="minorEastAsia" w:cstheme="minorEastAsia" w:hint="eastAsia"/>
                <w:sz w:val="20"/>
                <w:szCs w:val="20"/>
              </w:rPr>
              <w:t>脏器的位置和主要毗邻关系；腹膜所形成的结构和与脏器的关系。</w:t>
            </w:r>
          </w:p>
        </w:tc>
        <w:tc>
          <w:tcPr>
            <w:tcW w:w="707" w:type="dxa"/>
            <w:tcBorders>
              <w:left w:val="single" w:sz="4" w:space="0" w:color="auto"/>
              <w:bottom w:val="single" w:sz="4" w:space="0" w:color="auto"/>
              <w:right w:val="single" w:sz="4" w:space="0" w:color="auto"/>
            </w:tcBorders>
            <w:shd w:val="clear" w:color="auto" w:fill="auto"/>
            <w:vAlign w:val="center"/>
          </w:tcPr>
          <w:p w14:paraId="439ADAE5" w14:textId="716DBE86" w:rsidR="00393F22" w:rsidRPr="002B13CA" w:rsidRDefault="00393F22" w:rsidP="00393F22">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bottom w:val="single" w:sz="4" w:space="0" w:color="auto"/>
              <w:right w:val="single" w:sz="12" w:space="0" w:color="auto"/>
            </w:tcBorders>
            <w:shd w:val="clear" w:color="auto" w:fill="auto"/>
            <w:vAlign w:val="center"/>
          </w:tcPr>
          <w:p w14:paraId="26CC6EA4" w14:textId="1A3321B4" w:rsidR="00393F22" w:rsidRPr="002B13CA" w:rsidRDefault="00393F22" w:rsidP="00393F22">
            <w:pPr>
              <w:pStyle w:val="DG0"/>
            </w:pPr>
            <w:r>
              <w:rPr>
                <w:rFonts w:asciiTheme="minorEastAsia" w:eastAsiaTheme="minorEastAsia" w:hAnsiTheme="minorEastAsia" w:cstheme="minorEastAsia" w:hint="eastAsia"/>
                <w:sz w:val="20"/>
                <w:szCs w:val="20"/>
              </w:rPr>
              <w:t>综合型</w:t>
            </w:r>
          </w:p>
        </w:tc>
      </w:tr>
      <w:tr w:rsidR="00393F22" w14:paraId="78790C76" w14:textId="77777777" w:rsidTr="00393F22">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12698DF8" w:rsidR="00393F22" w:rsidRPr="002B13CA" w:rsidRDefault="00393F22" w:rsidP="00393F22">
            <w:pPr>
              <w:pStyle w:val="DG0"/>
            </w:pPr>
            <w:r w:rsidRPr="002B13CA">
              <w:rPr>
                <w:rFonts w:hint="eastAsia"/>
              </w:rPr>
              <w:lastRenderedPageBreak/>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5B45669F" w:rsidR="00393F22" w:rsidRPr="002B13CA" w:rsidRDefault="00393F22" w:rsidP="00393F22">
            <w:pPr>
              <w:pStyle w:val="DG0"/>
            </w:pPr>
            <w:r>
              <w:rPr>
                <w:rFonts w:asciiTheme="minorEastAsia" w:eastAsiaTheme="minorEastAsia" w:hAnsiTheme="minorEastAsia" w:cstheme="minorEastAsia" w:hint="eastAsia"/>
                <w:sz w:val="20"/>
                <w:szCs w:val="20"/>
              </w:rPr>
              <w:t>呼吸系统</w:t>
            </w:r>
          </w:p>
        </w:tc>
        <w:tc>
          <w:tcPr>
            <w:tcW w:w="4100" w:type="dxa"/>
            <w:tcBorders>
              <w:top w:val="single" w:sz="4" w:space="0" w:color="auto"/>
              <w:left w:val="single" w:sz="4" w:space="0" w:color="auto"/>
              <w:bottom w:val="single" w:sz="4" w:space="0" w:color="auto"/>
              <w:right w:val="single" w:sz="4" w:space="0" w:color="auto"/>
            </w:tcBorders>
          </w:tcPr>
          <w:p w14:paraId="1AA72D7A" w14:textId="0497C1AF" w:rsidR="00393F22" w:rsidRPr="002B13CA" w:rsidRDefault="00393F22" w:rsidP="00393F22">
            <w:pPr>
              <w:pStyle w:val="DG0"/>
              <w:jc w:val="left"/>
            </w:pPr>
            <w:r>
              <w:rPr>
                <w:rFonts w:asciiTheme="minorEastAsia" w:eastAsiaTheme="minorEastAsia" w:hAnsiTheme="minorEastAsia" w:cstheme="minorEastAsia" w:hint="eastAsia"/>
                <w:sz w:val="20"/>
                <w:szCs w:val="20"/>
              </w:rPr>
              <w:t>呼吸系的组成；各器官的位置、形态、主要结构及毗邻。</w:t>
            </w:r>
          </w:p>
        </w:tc>
        <w:tc>
          <w:tcPr>
            <w:tcW w:w="707" w:type="dxa"/>
            <w:tcBorders>
              <w:left w:val="single" w:sz="4" w:space="0" w:color="auto"/>
              <w:right w:val="single" w:sz="4" w:space="0" w:color="auto"/>
            </w:tcBorders>
            <w:shd w:val="clear" w:color="auto" w:fill="auto"/>
            <w:vAlign w:val="center"/>
          </w:tcPr>
          <w:p w14:paraId="20D96C38" w14:textId="36A0B628" w:rsidR="00393F22" w:rsidRPr="002B13CA" w:rsidRDefault="00393F22" w:rsidP="00393F22">
            <w:pPr>
              <w:pStyle w:val="DG0"/>
            </w:pPr>
            <w:r>
              <w:rPr>
                <w:rFonts w:asciiTheme="minorEastAsia" w:eastAsiaTheme="minorEastAsia" w:hAnsiTheme="minorEastAsia" w:cstheme="minorEastAsia" w:hint="eastAsia"/>
                <w:sz w:val="20"/>
                <w:szCs w:val="20"/>
              </w:rPr>
              <w:t>1</w:t>
            </w:r>
          </w:p>
        </w:tc>
        <w:tc>
          <w:tcPr>
            <w:tcW w:w="928" w:type="dxa"/>
            <w:tcBorders>
              <w:left w:val="single" w:sz="4" w:space="0" w:color="auto"/>
              <w:right w:val="single" w:sz="12" w:space="0" w:color="auto"/>
            </w:tcBorders>
            <w:shd w:val="clear" w:color="auto" w:fill="auto"/>
            <w:vAlign w:val="center"/>
          </w:tcPr>
          <w:p w14:paraId="50195FB2" w14:textId="4E78E61C" w:rsidR="00393F22" w:rsidRPr="002B13CA" w:rsidRDefault="00393F22" w:rsidP="00393F22">
            <w:pPr>
              <w:pStyle w:val="DG0"/>
            </w:pPr>
            <w:r>
              <w:rPr>
                <w:rFonts w:asciiTheme="minorEastAsia" w:eastAsiaTheme="minorEastAsia" w:hAnsiTheme="minorEastAsia" w:cstheme="minorEastAsia" w:hint="eastAsia"/>
                <w:sz w:val="20"/>
                <w:szCs w:val="20"/>
              </w:rPr>
              <w:t>综合型</w:t>
            </w:r>
          </w:p>
        </w:tc>
      </w:tr>
      <w:tr w:rsidR="00393F22" w14:paraId="2F011708" w14:textId="77777777" w:rsidTr="00393F22">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F44821" w14:textId="572A25ED" w:rsidR="00393F22" w:rsidRPr="002B13CA" w:rsidRDefault="00393F22" w:rsidP="00393F22">
            <w:pPr>
              <w:pStyle w:val="DG0"/>
            </w:pPr>
            <w:r>
              <w:rPr>
                <w:rFonts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27FFC24" w14:textId="107ECD5D" w:rsidR="00393F22" w:rsidRPr="002B13CA" w:rsidRDefault="00393F22" w:rsidP="00393F22">
            <w:pPr>
              <w:pStyle w:val="DG0"/>
            </w:pPr>
            <w:r>
              <w:rPr>
                <w:rFonts w:asciiTheme="minorEastAsia" w:eastAsiaTheme="minorEastAsia" w:hAnsiTheme="minorEastAsia" w:cstheme="minorEastAsia" w:hint="eastAsia"/>
                <w:sz w:val="20"/>
                <w:szCs w:val="20"/>
              </w:rPr>
              <w:t>泌尿系统</w:t>
            </w:r>
          </w:p>
        </w:tc>
        <w:tc>
          <w:tcPr>
            <w:tcW w:w="4100" w:type="dxa"/>
            <w:tcBorders>
              <w:top w:val="single" w:sz="4" w:space="0" w:color="auto"/>
              <w:left w:val="single" w:sz="4" w:space="0" w:color="auto"/>
              <w:bottom w:val="single" w:sz="4" w:space="0" w:color="auto"/>
              <w:right w:val="single" w:sz="4" w:space="0" w:color="auto"/>
            </w:tcBorders>
          </w:tcPr>
          <w:p w14:paraId="32F8EF7C" w14:textId="6077E3C0" w:rsidR="00393F22" w:rsidRPr="002B13CA" w:rsidRDefault="00393F22" w:rsidP="00393F22">
            <w:pPr>
              <w:pStyle w:val="DG0"/>
              <w:jc w:val="left"/>
            </w:pPr>
            <w:r>
              <w:rPr>
                <w:rFonts w:asciiTheme="minorEastAsia" w:eastAsiaTheme="minorEastAsia" w:hAnsiTheme="minorEastAsia" w:cstheme="minorEastAsia" w:hint="eastAsia"/>
                <w:sz w:val="20"/>
                <w:szCs w:val="20"/>
              </w:rPr>
              <w:t>泌尿系统的组成；肾、膀胱、输尿管的位置、形态、毗邻。</w:t>
            </w:r>
          </w:p>
        </w:tc>
        <w:tc>
          <w:tcPr>
            <w:tcW w:w="707" w:type="dxa"/>
            <w:tcBorders>
              <w:left w:val="single" w:sz="4" w:space="0" w:color="auto"/>
              <w:right w:val="single" w:sz="4" w:space="0" w:color="auto"/>
            </w:tcBorders>
            <w:shd w:val="clear" w:color="auto" w:fill="auto"/>
            <w:vAlign w:val="center"/>
          </w:tcPr>
          <w:p w14:paraId="13082C03" w14:textId="0F20A840" w:rsidR="00393F22" w:rsidRPr="002B13CA" w:rsidRDefault="00393F22" w:rsidP="00393F22">
            <w:pPr>
              <w:pStyle w:val="DG0"/>
            </w:pPr>
            <w:r>
              <w:rPr>
                <w:rFonts w:asciiTheme="minorEastAsia" w:eastAsiaTheme="minorEastAsia" w:hAnsiTheme="minorEastAsia" w:cstheme="minorEastAsia" w:hint="eastAsia"/>
                <w:sz w:val="20"/>
                <w:szCs w:val="20"/>
              </w:rPr>
              <w:t>1</w:t>
            </w:r>
          </w:p>
        </w:tc>
        <w:tc>
          <w:tcPr>
            <w:tcW w:w="928" w:type="dxa"/>
            <w:tcBorders>
              <w:left w:val="single" w:sz="4" w:space="0" w:color="auto"/>
              <w:right w:val="single" w:sz="12" w:space="0" w:color="auto"/>
            </w:tcBorders>
            <w:shd w:val="clear" w:color="auto" w:fill="auto"/>
            <w:vAlign w:val="center"/>
          </w:tcPr>
          <w:p w14:paraId="3B8D18E7" w14:textId="72E35E30" w:rsidR="00393F22" w:rsidRPr="002B13CA" w:rsidRDefault="00393F22" w:rsidP="00393F22">
            <w:pPr>
              <w:pStyle w:val="DG0"/>
            </w:pPr>
            <w:r>
              <w:rPr>
                <w:rFonts w:asciiTheme="minorEastAsia" w:eastAsiaTheme="minorEastAsia" w:hAnsiTheme="minorEastAsia" w:cstheme="minorEastAsia" w:hint="eastAsia"/>
                <w:sz w:val="20"/>
                <w:szCs w:val="20"/>
              </w:rPr>
              <w:t>综合型</w:t>
            </w:r>
          </w:p>
        </w:tc>
      </w:tr>
      <w:tr w:rsidR="00393F22" w14:paraId="78C89F38" w14:textId="77777777" w:rsidTr="00393F22">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7DD61D3" w14:textId="06FDC919" w:rsidR="00393F22" w:rsidRPr="002B13CA" w:rsidRDefault="00393F22" w:rsidP="00393F22">
            <w:pPr>
              <w:pStyle w:val="DG0"/>
            </w:pPr>
            <w:r>
              <w:rPr>
                <w:rFonts w:hint="eastAsia"/>
              </w:rPr>
              <w:t>5</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2FEC646" w14:textId="6B9915F7" w:rsidR="00393F22" w:rsidRPr="002B13CA" w:rsidRDefault="00393F22" w:rsidP="00393F22">
            <w:pPr>
              <w:pStyle w:val="DG0"/>
            </w:pPr>
            <w:r>
              <w:rPr>
                <w:rFonts w:asciiTheme="minorEastAsia" w:eastAsiaTheme="minorEastAsia" w:hAnsiTheme="minorEastAsia" w:cstheme="minorEastAsia" w:hint="eastAsia"/>
                <w:sz w:val="20"/>
                <w:szCs w:val="20"/>
              </w:rPr>
              <w:t>生殖系统</w:t>
            </w:r>
          </w:p>
        </w:tc>
        <w:tc>
          <w:tcPr>
            <w:tcW w:w="4100" w:type="dxa"/>
            <w:tcBorders>
              <w:top w:val="single" w:sz="4" w:space="0" w:color="auto"/>
              <w:left w:val="single" w:sz="4" w:space="0" w:color="auto"/>
              <w:bottom w:val="single" w:sz="4" w:space="0" w:color="auto"/>
              <w:right w:val="single" w:sz="4" w:space="0" w:color="auto"/>
            </w:tcBorders>
          </w:tcPr>
          <w:p w14:paraId="63095779" w14:textId="46B977D3" w:rsidR="00393F22" w:rsidRPr="002B13CA" w:rsidRDefault="00393F22" w:rsidP="00393F22">
            <w:pPr>
              <w:pStyle w:val="DG0"/>
              <w:jc w:val="left"/>
            </w:pPr>
            <w:r>
              <w:rPr>
                <w:rFonts w:asciiTheme="minorEastAsia" w:eastAsiaTheme="minorEastAsia" w:hAnsiTheme="minorEastAsia" w:cstheme="minorEastAsia" w:hint="eastAsia"/>
                <w:sz w:val="20"/>
                <w:szCs w:val="20"/>
              </w:rPr>
              <w:t>男女生殖器的组成、位置、形态、结构特点和毗邻。</w:t>
            </w:r>
          </w:p>
        </w:tc>
        <w:tc>
          <w:tcPr>
            <w:tcW w:w="707" w:type="dxa"/>
            <w:tcBorders>
              <w:left w:val="single" w:sz="4" w:space="0" w:color="auto"/>
              <w:right w:val="single" w:sz="4" w:space="0" w:color="auto"/>
            </w:tcBorders>
            <w:shd w:val="clear" w:color="auto" w:fill="auto"/>
            <w:vAlign w:val="center"/>
          </w:tcPr>
          <w:p w14:paraId="786DBA4F" w14:textId="17A14775" w:rsidR="00393F22" w:rsidRPr="002B13CA" w:rsidRDefault="00393F22" w:rsidP="00393F22">
            <w:pPr>
              <w:pStyle w:val="DG0"/>
            </w:pPr>
            <w:r>
              <w:rPr>
                <w:rFonts w:asciiTheme="minorEastAsia" w:eastAsiaTheme="minorEastAsia" w:hAnsiTheme="minorEastAsia" w:cstheme="minorEastAsia" w:hint="eastAsia"/>
                <w:sz w:val="20"/>
                <w:szCs w:val="20"/>
              </w:rPr>
              <w:t>1</w:t>
            </w:r>
          </w:p>
        </w:tc>
        <w:tc>
          <w:tcPr>
            <w:tcW w:w="928" w:type="dxa"/>
            <w:tcBorders>
              <w:left w:val="single" w:sz="4" w:space="0" w:color="auto"/>
              <w:right w:val="single" w:sz="12" w:space="0" w:color="auto"/>
            </w:tcBorders>
            <w:shd w:val="clear" w:color="auto" w:fill="auto"/>
            <w:vAlign w:val="center"/>
          </w:tcPr>
          <w:p w14:paraId="2491647C" w14:textId="213F1C43" w:rsidR="00393F22" w:rsidRPr="002B13CA" w:rsidRDefault="00393F22" w:rsidP="00393F22">
            <w:pPr>
              <w:pStyle w:val="DG0"/>
            </w:pPr>
            <w:r>
              <w:rPr>
                <w:rFonts w:asciiTheme="minorEastAsia" w:eastAsiaTheme="minorEastAsia" w:hAnsiTheme="minorEastAsia" w:cstheme="minorEastAsia" w:hint="eastAsia"/>
                <w:sz w:val="20"/>
                <w:szCs w:val="20"/>
              </w:rPr>
              <w:t>综合型</w:t>
            </w:r>
          </w:p>
        </w:tc>
      </w:tr>
      <w:tr w:rsidR="00393F22" w14:paraId="47BB9455" w14:textId="77777777" w:rsidTr="00393F22">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1C4B550" w14:textId="511868F2" w:rsidR="00393F22" w:rsidRPr="002B13CA" w:rsidRDefault="00393F22" w:rsidP="00393F22">
            <w:pPr>
              <w:pStyle w:val="DG0"/>
            </w:pPr>
            <w:r>
              <w:rPr>
                <w:rFonts w:hint="eastAsia"/>
              </w:rPr>
              <w:t>6</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26C8C5C" w14:textId="6AEC92DF" w:rsidR="00393F22" w:rsidRPr="002B13CA" w:rsidRDefault="00393F22" w:rsidP="00393F22">
            <w:pPr>
              <w:pStyle w:val="DG0"/>
            </w:pPr>
            <w:r>
              <w:rPr>
                <w:rFonts w:asciiTheme="minorEastAsia" w:eastAsiaTheme="minorEastAsia" w:hAnsiTheme="minorEastAsia" w:cstheme="minorEastAsia" w:hint="eastAsia"/>
                <w:sz w:val="20"/>
                <w:szCs w:val="20"/>
              </w:rPr>
              <w:t>循环系统</w:t>
            </w:r>
          </w:p>
        </w:tc>
        <w:tc>
          <w:tcPr>
            <w:tcW w:w="4100" w:type="dxa"/>
            <w:tcBorders>
              <w:top w:val="single" w:sz="4" w:space="0" w:color="auto"/>
              <w:left w:val="single" w:sz="4" w:space="0" w:color="auto"/>
              <w:bottom w:val="single" w:sz="4" w:space="0" w:color="auto"/>
              <w:right w:val="single" w:sz="4" w:space="0" w:color="auto"/>
            </w:tcBorders>
          </w:tcPr>
          <w:p w14:paraId="79519E81" w14:textId="54485B26" w:rsidR="00393F22" w:rsidRPr="002B13CA" w:rsidRDefault="00393F22" w:rsidP="00393F22">
            <w:pPr>
              <w:pStyle w:val="DG0"/>
              <w:jc w:val="left"/>
            </w:pPr>
            <w:r>
              <w:rPr>
                <w:rFonts w:asciiTheme="minorEastAsia" w:eastAsiaTheme="minorEastAsia" w:hAnsiTheme="minorEastAsia" w:cstheme="minorEastAsia" w:hint="eastAsia"/>
                <w:sz w:val="20"/>
                <w:szCs w:val="20"/>
              </w:rPr>
              <w:t>心脏的位置、外形、内部结构及毗邻，全身动、静脉的主要分支分布以及主要淋巴结群的位置，胸导管的行程。</w:t>
            </w:r>
          </w:p>
        </w:tc>
        <w:tc>
          <w:tcPr>
            <w:tcW w:w="707" w:type="dxa"/>
            <w:tcBorders>
              <w:left w:val="single" w:sz="4" w:space="0" w:color="auto"/>
              <w:right w:val="single" w:sz="4" w:space="0" w:color="auto"/>
            </w:tcBorders>
            <w:shd w:val="clear" w:color="auto" w:fill="auto"/>
            <w:vAlign w:val="center"/>
          </w:tcPr>
          <w:p w14:paraId="4B3AA915" w14:textId="0D2BF821" w:rsidR="00393F22" w:rsidRPr="002B13CA" w:rsidRDefault="00393F22" w:rsidP="00393F22">
            <w:pPr>
              <w:pStyle w:val="DG0"/>
            </w:pPr>
            <w:r>
              <w:rPr>
                <w:rFonts w:asciiTheme="minorEastAsia" w:eastAsiaTheme="minorEastAsia" w:hAnsiTheme="minorEastAsia" w:cstheme="minorEastAsia" w:hint="eastAsia"/>
                <w:sz w:val="20"/>
                <w:szCs w:val="20"/>
              </w:rPr>
              <w:t>4</w:t>
            </w:r>
          </w:p>
        </w:tc>
        <w:tc>
          <w:tcPr>
            <w:tcW w:w="928" w:type="dxa"/>
            <w:tcBorders>
              <w:left w:val="single" w:sz="4" w:space="0" w:color="auto"/>
              <w:right w:val="single" w:sz="12" w:space="0" w:color="auto"/>
            </w:tcBorders>
            <w:shd w:val="clear" w:color="auto" w:fill="auto"/>
            <w:vAlign w:val="center"/>
          </w:tcPr>
          <w:p w14:paraId="24756BF6" w14:textId="6ADACFE5" w:rsidR="00393F22" w:rsidRPr="002B13CA" w:rsidRDefault="00393F22" w:rsidP="00393F22">
            <w:pPr>
              <w:pStyle w:val="DG0"/>
            </w:pPr>
            <w:r>
              <w:rPr>
                <w:rFonts w:asciiTheme="minorEastAsia" w:eastAsiaTheme="minorEastAsia" w:hAnsiTheme="minorEastAsia" w:cstheme="minorEastAsia" w:hint="eastAsia"/>
                <w:sz w:val="20"/>
                <w:szCs w:val="20"/>
              </w:rPr>
              <w:t>综合型</w:t>
            </w:r>
          </w:p>
        </w:tc>
      </w:tr>
      <w:tr w:rsidR="00393F22" w14:paraId="1622FBFF" w14:textId="77777777" w:rsidTr="00393F22">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0236642A" w14:textId="307EF3D7" w:rsidR="00393F22" w:rsidRPr="002B13CA" w:rsidRDefault="00393F22" w:rsidP="00393F22">
            <w:pPr>
              <w:pStyle w:val="DG0"/>
            </w:pPr>
            <w:r>
              <w:rPr>
                <w:rFonts w:hint="eastAsia"/>
              </w:rPr>
              <w:t>7</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BAD4638" w14:textId="10CB75D1" w:rsidR="00393F22" w:rsidRPr="002B13CA" w:rsidRDefault="00393F22" w:rsidP="00393F22">
            <w:pPr>
              <w:pStyle w:val="DG0"/>
            </w:pPr>
            <w:r>
              <w:rPr>
                <w:rFonts w:asciiTheme="minorEastAsia" w:eastAsiaTheme="minorEastAsia" w:hAnsiTheme="minorEastAsia" w:cstheme="minorEastAsia" w:hint="eastAsia"/>
                <w:sz w:val="20"/>
                <w:szCs w:val="20"/>
              </w:rPr>
              <w:t>感觉器官</w:t>
            </w:r>
          </w:p>
        </w:tc>
        <w:tc>
          <w:tcPr>
            <w:tcW w:w="4100" w:type="dxa"/>
            <w:tcBorders>
              <w:top w:val="single" w:sz="4" w:space="0" w:color="auto"/>
              <w:left w:val="single" w:sz="4" w:space="0" w:color="auto"/>
              <w:bottom w:val="single" w:sz="4" w:space="0" w:color="auto"/>
              <w:right w:val="single" w:sz="4" w:space="0" w:color="auto"/>
            </w:tcBorders>
          </w:tcPr>
          <w:p w14:paraId="416BBD92" w14:textId="2E76FE22" w:rsidR="00393F22" w:rsidRPr="002B13CA" w:rsidRDefault="00393F22" w:rsidP="00393F22">
            <w:pPr>
              <w:pStyle w:val="DG0"/>
              <w:jc w:val="left"/>
            </w:pPr>
            <w:r>
              <w:rPr>
                <w:rFonts w:asciiTheme="minorEastAsia" w:eastAsiaTheme="minorEastAsia" w:hAnsiTheme="minorEastAsia" w:cstheme="minorEastAsia" w:hint="eastAsia"/>
                <w:sz w:val="20"/>
                <w:szCs w:val="20"/>
              </w:rPr>
              <w:t>感觉器的组成；视器，前庭蜗器的重要结构。</w:t>
            </w:r>
          </w:p>
        </w:tc>
        <w:tc>
          <w:tcPr>
            <w:tcW w:w="707" w:type="dxa"/>
            <w:tcBorders>
              <w:left w:val="single" w:sz="4" w:space="0" w:color="auto"/>
              <w:right w:val="single" w:sz="4" w:space="0" w:color="auto"/>
            </w:tcBorders>
            <w:shd w:val="clear" w:color="auto" w:fill="auto"/>
            <w:vAlign w:val="center"/>
          </w:tcPr>
          <w:p w14:paraId="5D5451BE" w14:textId="67667016" w:rsidR="00393F22" w:rsidRPr="002B13CA" w:rsidRDefault="00393F22" w:rsidP="00393F22">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shd w:val="clear" w:color="auto" w:fill="auto"/>
            <w:vAlign w:val="center"/>
          </w:tcPr>
          <w:p w14:paraId="06D0DFB6" w14:textId="5FE6EB69" w:rsidR="00393F22" w:rsidRPr="002B13CA" w:rsidRDefault="00393F22" w:rsidP="00393F22">
            <w:pPr>
              <w:pStyle w:val="DG0"/>
            </w:pPr>
            <w:r>
              <w:rPr>
                <w:rFonts w:asciiTheme="minorEastAsia" w:eastAsiaTheme="minorEastAsia" w:hAnsiTheme="minorEastAsia" w:cstheme="minorEastAsia" w:hint="eastAsia"/>
                <w:sz w:val="20"/>
                <w:szCs w:val="20"/>
              </w:rPr>
              <w:t>综合型</w:t>
            </w:r>
          </w:p>
        </w:tc>
      </w:tr>
      <w:tr w:rsidR="00393F22" w14:paraId="6C61E5A1" w14:textId="77777777" w:rsidTr="00393F22">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3910DB2" w14:textId="115D567A" w:rsidR="00393F22" w:rsidRPr="002B13CA" w:rsidRDefault="00393F22" w:rsidP="00393F22">
            <w:pPr>
              <w:pStyle w:val="DG0"/>
            </w:pPr>
            <w:r>
              <w:rPr>
                <w:rFonts w:hint="eastAsia"/>
              </w:rPr>
              <w:t>8</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EC7444D" w14:textId="68738FB1" w:rsidR="00393F22" w:rsidRPr="002B13CA" w:rsidRDefault="00393F22" w:rsidP="00393F22">
            <w:pPr>
              <w:pStyle w:val="DG0"/>
            </w:pPr>
            <w:r>
              <w:rPr>
                <w:rFonts w:asciiTheme="minorEastAsia" w:eastAsiaTheme="minorEastAsia" w:hAnsiTheme="minorEastAsia" w:cstheme="minorEastAsia" w:hint="eastAsia"/>
                <w:sz w:val="20"/>
                <w:szCs w:val="20"/>
              </w:rPr>
              <w:t>神经系统</w:t>
            </w:r>
          </w:p>
        </w:tc>
        <w:tc>
          <w:tcPr>
            <w:tcW w:w="4100" w:type="dxa"/>
            <w:tcBorders>
              <w:top w:val="single" w:sz="4" w:space="0" w:color="auto"/>
              <w:left w:val="single" w:sz="4" w:space="0" w:color="auto"/>
              <w:bottom w:val="single" w:sz="4" w:space="0" w:color="auto"/>
              <w:right w:val="single" w:sz="4" w:space="0" w:color="auto"/>
            </w:tcBorders>
          </w:tcPr>
          <w:p w14:paraId="2D940142" w14:textId="6E25A7C0" w:rsidR="00393F22" w:rsidRPr="002B13CA" w:rsidRDefault="00393F22" w:rsidP="00393F22">
            <w:pPr>
              <w:pStyle w:val="DG0"/>
              <w:jc w:val="left"/>
            </w:pPr>
            <w:r>
              <w:rPr>
                <w:rFonts w:asciiTheme="minorEastAsia" w:eastAsiaTheme="minorEastAsia" w:hAnsiTheme="minorEastAsia" w:cstheme="minorEastAsia" w:hint="eastAsia"/>
                <w:sz w:val="20"/>
                <w:szCs w:val="20"/>
              </w:rPr>
              <w:t>中枢神经系统的结构，周围神经系统的主要分支分布情况。</w:t>
            </w:r>
          </w:p>
        </w:tc>
        <w:tc>
          <w:tcPr>
            <w:tcW w:w="707" w:type="dxa"/>
            <w:tcBorders>
              <w:left w:val="single" w:sz="4" w:space="0" w:color="auto"/>
              <w:right w:val="single" w:sz="4" w:space="0" w:color="auto"/>
            </w:tcBorders>
            <w:shd w:val="clear" w:color="auto" w:fill="auto"/>
            <w:vAlign w:val="center"/>
          </w:tcPr>
          <w:p w14:paraId="22011F2A" w14:textId="38E1F8CE" w:rsidR="00393F22" w:rsidRPr="002B13CA" w:rsidRDefault="00393F22" w:rsidP="00393F22">
            <w:pPr>
              <w:pStyle w:val="DG0"/>
            </w:pPr>
            <w:r>
              <w:rPr>
                <w:rFonts w:asciiTheme="minorEastAsia" w:eastAsiaTheme="minorEastAsia" w:hAnsiTheme="minorEastAsia" w:cstheme="minorEastAsia" w:hint="eastAsia"/>
                <w:sz w:val="20"/>
                <w:szCs w:val="20"/>
              </w:rPr>
              <w:t>6</w:t>
            </w:r>
          </w:p>
        </w:tc>
        <w:tc>
          <w:tcPr>
            <w:tcW w:w="928" w:type="dxa"/>
            <w:tcBorders>
              <w:left w:val="single" w:sz="4" w:space="0" w:color="auto"/>
              <w:right w:val="single" w:sz="12" w:space="0" w:color="auto"/>
            </w:tcBorders>
            <w:shd w:val="clear" w:color="auto" w:fill="auto"/>
            <w:vAlign w:val="center"/>
          </w:tcPr>
          <w:p w14:paraId="20154E19" w14:textId="5012D29F" w:rsidR="00393F22" w:rsidRPr="002B13CA" w:rsidRDefault="00393F22" w:rsidP="00393F22">
            <w:pPr>
              <w:pStyle w:val="DG0"/>
            </w:pPr>
            <w:r>
              <w:rPr>
                <w:rFonts w:asciiTheme="minorEastAsia" w:eastAsiaTheme="minorEastAsia" w:hAnsiTheme="minorEastAsia" w:cstheme="minorEastAsia" w:hint="eastAsia"/>
                <w:sz w:val="20"/>
                <w:szCs w:val="20"/>
              </w:rPr>
              <w:t>综合型</w:t>
            </w:r>
          </w:p>
        </w:tc>
      </w:tr>
      <w:tr w:rsidR="00393F22" w14:paraId="11C25288" w14:textId="77777777" w:rsidTr="00393F22">
        <w:trPr>
          <w:trHeight w:val="454"/>
          <w:jc w:val="center"/>
        </w:trPr>
        <w:tc>
          <w:tcPr>
            <w:tcW w:w="703" w:type="dxa"/>
            <w:tcBorders>
              <w:top w:val="single" w:sz="4" w:space="0" w:color="auto"/>
              <w:left w:val="single" w:sz="12" w:space="0" w:color="auto"/>
              <w:bottom w:val="single" w:sz="12" w:space="0" w:color="auto"/>
              <w:right w:val="single" w:sz="4" w:space="0" w:color="auto"/>
            </w:tcBorders>
            <w:shd w:val="clear" w:color="auto" w:fill="auto"/>
            <w:vAlign w:val="center"/>
          </w:tcPr>
          <w:p w14:paraId="56DFF677" w14:textId="4244667D" w:rsidR="00393F22" w:rsidRPr="002B13CA" w:rsidRDefault="00393F22" w:rsidP="00393F22">
            <w:pPr>
              <w:pStyle w:val="DG0"/>
            </w:pPr>
            <w:r>
              <w:t>9</w:t>
            </w:r>
          </w:p>
        </w:tc>
        <w:tc>
          <w:tcPr>
            <w:tcW w:w="1838" w:type="dxa"/>
            <w:tcBorders>
              <w:top w:val="single" w:sz="4" w:space="0" w:color="auto"/>
              <w:left w:val="single" w:sz="4" w:space="0" w:color="auto"/>
              <w:bottom w:val="single" w:sz="12" w:space="0" w:color="auto"/>
              <w:right w:val="single" w:sz="4" w:space="0" w:color="auto"/>
            </w:tcBorders>
            <w:shd w:val="clear" w:color="auto" w:fill="auto"/>
            <w:vAlign w:val="center"/>
          </w:tcPr>
          <w:p w14:paraId="68FF06C6" w14:textId="345C5F0E" w:rsidR="00393F22" w:rsidRPr="002B13CA" w:rsidRDefault="00393F22" w:rsidP="00393F22">
            <w:pPr>
              <w:pStyle w:val="DG0"/>
            </w:pPr>
            <w:r>
              <w:rPr>
                <w:rFonts w:asciiTheme="minorEastAsia" w:eastAsiaTheme="minorEastAsia" w:hAnsiTheme="minorEastAsia" w:cstheme="minorEastAsia" w:hint="eastAsia"/>
                <w:sz w:val="20"/>
                <w:szCs w:val="20"/>
              </w:rPr>
              <w:t>内分泌系统</w:t>
            </w:r>
          </w:p>
        </w:tc>
        <w:tc>
          <w:tcPr>
            <w:tcW w:w="4100" w:type="dxa"/>
            <w:tcBorders>
              <w:top w:val="single" w:sz="4" w:space="0" w:color="auto"/>
              <w:left w:val="single" w:sz="4" w:space="0" w:color="auto"/>
              <w:bottom w:val="single" w:sz="12" w:space="0" w:color="auto"/>
              <w:right w:val="single" w:sz="4" w:space="0" w:color="auto"/>
            </w:tcBorders>
          </w:tcPr>
          <w:p w14:paraId="7FEF90D0" w14:textId="0C3AE09E" w:rsidR="00393F22" w:rsidRPr="002B13CA" w:rsidRDefault="00393F22" w:rsidP="00393F22">
            <w:pPr>
              <w:pStyle w:val="DG0"/>
              <w:jc w:val="left"/>
            </w:pPr>
            <w:r>
              <w:rPr>
                <w:rFonts w:asciiTheme="minorEastAsia" w:eastAsiaTheme="minorEastAsia" w:hAnsiTheme="minorEastAsia" w:cstheme="minorEastAsia" w:hint="eastAsia"/>
                <w:sz w:val="20"/>
                <w:szCs w:val="20"/>
              </w:rPr>
              <w:t>甲状腺、甲状旁腺、肾上腺、垂体的位置、外形、及毗邻，以及甲状腺、肾上腺的微细结构。</w:t>
            </w:r>
          </w:p>
        </w:tc>
        <w:tc>
          <w:tcPr>
            <w:tcW w:w="707" w:type="dxa"/>
            <w:tcBorders>
              <w:left w:val="single" w:sz="4" w:space="0" w:color="auto"/>
              <w:bottom w:val="single" w:sz="12" w:space="0" w:color="auto"/>
              <w:right w:val="single" w:sz="4" w:space="0" w:color="auto"/>
            </w:tcBorders>
            <w:shd w:val="clear" w:color="auto" w:fill="auto"/>
            <w:vAlign w:val="center"/>
          </w:tcPr>
          <w:p w14:paraId="2E2A3BEC" w14:textId="7D270B27" w:rsidR="00393F22" w:rsidRPr="002B13CA" w:rsidRDefault="00393F22" w:rsidP="00393F22">
            <w:pPr>
              <w:pStyle w:val="DG0"/>
            </w:pPr>
            <w:r>
              <w:rPr>
                <w:rFonts w:asciiTheme="minorEastAsia" w:eastAsiaTheme="minorEastAsia" w:hAnsiTheme="minorEastAsia" w:cstheme="minorEastAsia" w:hint="eastAsia"/>
                <w:sz w:val="20"/>
                <w:szCs w:val="20"/>
              </w:rPr>
              <w:t>1</w:t>
            </w:r>
          </w:p>
        </w:tc>
        <w:tc>
          <w:tcPr>
            <w:tcW w:w="928" w:type="dxa"/>
            <w:tcBorders>
              <w:left w:val="single" w:sz="4" w:space="0" w:color="auto"/>
              <w:bottom w:val="single" w:sz="12" w:space="0" w:color="auto"/>
              <w:right w:val="single" w:sz="12" w:space="0" w:color="auto"/>
            </w:tcBorders>
            <w:shd w:val="clear" w:color="auto" w:fill="auto"/>
            <w:vAlign w:val="center"/>
          </w:tcPr>
          <w:p w14:paraId="25498D66" w14:textId="5DE3DEDD" w:rsidR="00393F22" w:rsidRPr="002B13CA" w:rsidRDefault="00393F22" w:rsidP="00393F22">
            <w:pPr>
              <w:pStyle w:val="DG0"/>
            </w:pPr>
            <w:r>
              <w:rPr>
                <w:rFonts w:asciiTheme="minorEastAsia" w:eastAsiaTheme="minorEastAsia" w:hAnsiTheme="minorEastAsia" w:cstheme="minorEastAsia" w:hint="eastAsia"/>
                <w:sz w:val="20"/>
                <w:szCs w:val="20"/>
              </w:rPr>
              <w:t>综合型</w:t>
            </w:r>
          </w:p>
        </w:tc>
      </w:tr>
      <w:tr w:rsidR="00393F22" w14:paraId="1A621397" w14:textId="77777777" w:rsidTr="00393F22">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393F22" w:rsidRPr="005C3A76" w:rsidRDefault="00393F22" w:rsidP="00393F22">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hint="eastAsia"/>
        </w:rPr>
      </w:pPr>
      <w:bookmarkStart w:id="1" w:name="OLE_LINK1"/>
      <w:bookmarkStart w:id="2"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269"/>
        <w:gridCol w:w="7007"/>
      </w:tblGrid>
      <w:tr w:rsidR="009F3199" w14:paraId="25E923BC" w14:textId="77777777" w:rsidTr="00E62BD5">
        <w:trPr>
          <w:trHeight w:val="454"/>
        </w:trPr>
        <w:tc>
          <w:tcPr>
            <w:tcW w:w="1269" w:type="dxa"/>
            <w:vAlign w:val="center"/>
          </w:tcPr>
          <w:bookmarkEnd w:id="1"/>
          <w:bookmarkEnd w:id="2"/>
          <w:p w14:paraId="7226EB47" w14:textId="4B34266C" w:rsidR="009F3199" w:rsidRPr="003E10A5" w:rsidRDefault="005074E1" w:rsidP="00A333EF">
            <w:pPr>
              <w:pStyle w:val="DG"/>
            </w:pPr>
            <w:r>
              <w:rPr>
                <w:rFonts w:hint="eastAsia"/>
              </w:rPr>
              <w:t>教学</w:t>
            </w:r>
            <w:r w:rsidR="009F3199" w:rsidRPr="00C746CB">
              <w:rPr>
                <w:rFonts w:hint="eastAsia"/>
              </w:rPr>
              <w:t>单元</w:t>
            </w:r>
          </w:p>
        </w:tc>
        <w:tc>
          <w:tcPr>
            <w:tcW w:w="7007" w:type="dxa"/>
            <w:vAlign w:val="center"/>
          </w:tcPr>
          <w:p w14:paraId="5A1D022B" w14:textId="77777777" w:rsidR="009F3199" w:rsidRPr="003E10A5" w:rsidRDefault="009F3199" w:rsidP="00A333EF">
            <w:pPr>
              <w:pStyle w:val="DG"/>
            </w:pPr>
            <w:r w:rsidRPr="003E10A5">
              <w:rPr>
                <w:rFonts w:hint="eastAsia"/>
              </w:rPr>
              <w:t>课程</w:t>
            </w:r>
            <w:proofErr w:type="gramStart"/>
            <w:r w:rsidRPr="003E10A5">
              <w:rPr>
                <w:rFonts w:hint="eastAsia"/>
              </w:rPr>
              <w:t>思政教学</w:t>
            </w:r>
            <w:proofErr w:type="gramEnd"/>
            <w:r w:rsidRPr="003E10A5">
              <w:rPr>
                <w:rFonts w:hint="eastAsia"/>
              </w:rPr>
              <w:t>要点</w:t>
            </w:r>
          </w:p>
        </w:tc>
      </w:tr>
      <w:tr w:rsidR="00E62BD5" w14:paraId="5CAF18E5" w14:textId="77777777" w:rsidTr="00E62BD5">
        <w:trPr>
          <w:trHeight w:val="454"/>
        </w:trPr>
        <w:tc>
          <w:tcPr>
            <w:tcW w:w="1269" w:type="dxa"/>
            <w:vAlign w:val="center"/>
          </w:tcPr>
          <w:p w14:paraId="7C0C9D4A" w14:textId="668DC2AD" w:rsidR="00E62BD5" w:rsidRPr="00EB3812" w:rsidRDefault="00E62BD5" w:rsidP="00E62BD5">
            <w:pPr>
              <w:pStyle w:val="DG0"/>
            </w:pPr>
            <w:r>
              <w:rPr>
                <w:rFonts w:asciiTheme="minorEastAsia" w:eastAsiaTheme="minorEastAsia" w:hAnsiTheme="minorEastAsia" w:cstheme="minorEastAsia" w:hint="eastAsia"/>
                <w:sz w:val="20"/>
                <w:szCs w:val="20"/>
              </w:rPr>
              <w:t>绪论</w:t>
            </w:r>
          </w:p>
        </w:tc>
        <w:tc>
          <w:tcPr>
            <w:tcW w:w="7007" w:type="dxa"/>
            <w:vAlign w:val="center"/>
          </w:tcPr>
          <w:p w14:paraId="30D4AD91" w14:textId="77777777" w:rsidR="00E62BD5" w:rsidRDefault="001B31B5" w:rsidP="00E62BD5">
            <w:pPr>
              <w:pStyle w:val="DG0"/>
              <w:jc w:val="both"/>
            </w:pPr>
            <w:r>
              <w:rPr>
                <w:rFonts w:hint="eastAsia"/>
              </w:rPr>
              <w:t>1</w:t>
            </w:r>
            <w:r>
              <w:t>.</w:t>
            </w:r>
            <w:r>
              <w:rPr>
                <w:rFonts w:hint="eastAsia"/>
              </w:rPr>
              <w:t>介绍古今中外人类解剖及相关学科发展史，提升文化与民族自信。</w:t>
            </w:r>
          </w:p>
          <w:p w14:paraId="490CB031" w14:textId="77777777" w:rsidR="001B31B5" w:rsidRDefault="001B31B5" w:rsidP="00E62BD5">
            <w:pPr>
              <w:pStyle w:val="DG0"/>
              <w:jc w:val="both"/>
              <w:rPr>
                <w:rFonts w:ascii="Calibri" w:hAnsi="Calibri"/>
              </w:rPr>
            </w:pPr>
            <w:r>
              <w:rPr>
                <w:rFonts w:hint="eastAsia"/>
              </w:rPr>
              <w:t>2</w:t>
            </w:r>
            <w:r>
              <w:t>.</w:t>
            </w:r>
            <w:r>
              <w:rPr>
                <w:rFonts w:hint="eastAsia"/>
              </w:rPr>
              <w:t>维</w:t>
            </w:r>
            <w:proofErr w:type="gramStart"/>
            <w:r>
              <w:rPr>
                <w:rFonts w:hint="eastAsia"/>
              </w:rPr>
              <w:t>萨</w:t>
            </w:r>
            <w:proofErr w:type="gramEnd"/>
            <w:r>
              <w:rPr>
                <w:rFonts w:hint="eastAsia"/>
              </w:rPr>
              <w:t>里通过解剖研究证明男女肋骨数目相同，破除宗教迷信，体现了</w:t>
            </w:r>
            <w:r>
              <w:rPr>
                <w:rFonts w:ascii="Calibri" w:hAnsi="Calibri" w:hint="eastAsia"/>
              </w:rPr>
              <w:t>勇于实践、积极探索的精神。</w:t>
            </w:r>
          </w:p>
          <w:p w14:paraId="0AFB105B" w14:textId="4435756E" w:rsidR="0076311E" w:rsidRPr="00EB3812" w:rsidRDefault="0076311E" w:rsidP="00E62BD5">
            <w:pPr>
              <w:pStyle w:val="DG0"/>
              <w:jc w:val="both"/>
            </w:pPr>
            <w:r>
              <w:rPr>
                <w:rFonts w:ascii="Calibri" w:hAnsi="Calibri" w:hint="eastAsia"/>
              </w:rPr>
              <w:t>3</w:t>
            </w:r>
            <w:r>
              <w:rPr>
                <w:rFonts w:ascii="Calibri" w:hAnsi="Calibri"/>
              </w:rPr>
              <w:t>.</w:t>
            </w:r>
            <w:r>
              <w:rPr>
                <w:rFonts w:ascii="Calibri" w:hAnsi="Calibri" w:hint="eastAsia"/>
              </w:rPr>
              <w:t>开展遗体捐献教育。</w:t>
            </w:r>
          </w:p>
        </w:tc>
      </w:tr>
      <w:tr w:rsidR="001B31B5" w14:paraId="525DFF5F" w14:textId="77777777" w:rsidTr="00911A2C">
        <w:trPr>
          <w:trHeight w:val="520"/>
        </w:trPr>
        <w:tc>
          <w:tcPr>
            <w:tcW w:w="1269" w:type="dxa"/>
            <w:vAlign w:val="center"/>
          </w:tcPr>
          <w:p w14:paraId="445AFEFB" w14:textId="67725597" w:rsidR="001B31B5" w:rsidRPr="00EB3812" w:rsidRDefault="001B31B5" w:rsidP="00E62BD5">
            <w:pPr>
              <w:pStyle w:val="DG0"/>
            </w:pPr>
            <w:r>
              <w:rPr>
                <w:rFonts w:asciiTheme="minorEastAsia" w:eastAsiaTheme="minorEastAsia" w:hAnsiTheme="minorEastAsia" w:cstheme="minorEastAsia" w:hint="eastAsia"/>
                <w:sz w:val="20"/>
                <w:szCs w:val="20"/>
              </w:rPr>
              <w:t>运动系统</w:t>
            </w:r>
          </w:p>
        </w:tc>
        <w:tc>
          <w:tcPr>
            <w:tcW w:w="7007" w:type="dxa"/>
            <w:vMerge w:val="restart"/>
            <w:vAlign w:val="center"/>
          </w:tcPr>
          <w:p w14:paraId="1AB63CF7" w14:textId="023C6FBF" w:rsidR="001B31B5" w:rsidRDefault="001B31B5" w:rsidP="00E62BD5">
            <w:pPr>
              <w:pStyle w:val="DG0"/>
              <w:jc w:val="both"/>
              <w:rPr>
                <w:rFonts w:ascii="Calibri" w:hAnsi="Calibri"/>
              </w:rPr>
            </w:pPr>
            <w:r>
              <w:rPr>
                <w:rFonts w:hint="eastAsia"/>
              </w:rPr>
              <w:t>1</w:t>
            </w:r>
            <w:r>
              <w:t>.</w:t>
            </w:r>
            <w:r w:rsidRPr="001B31B5">
              <w:rPr>
                <w:rFonts w:ascii="Calibri" w:hAnsi="Calibri" w:hint="eastAsia"/>
              </w:rPr>
              <w:t>在讲器官解剖结构时，结合临床</w:t>
            </w:r>
            <w:r>
              <w:rPr>
                <w:rFonts w:ascii="Calibri" w:hAnsi="Calibri" w:hint="eastAsia"/>
              </w:rPr>
              <w:t>案</w:t>
            </w:r>
            <w:r w:rsidRPr="001B31B5">
              <w:rPr>
                <w:rFonts w:ascii="Calibri" w:hAnsi="Calibri" w:hint="eastAsia"/>
              </w:rPr>
              <w:t>例对学生开展科学严谨态度教育</w:t>
            </w:r>
            <w:r w:rsidR="00F9556A">
              <w:rPr>
                <w:rFonts w:ascii="Calibri" w:hAnsi="Calibri" w:hint="eastAsia"/>
              </w:rPr>
              <w:t>，例：甲状腺手术</w:t>
            </w:r>
            <w:r w:rsidR="00F9556A" w:rsidRPr="00F9556A">
              <w:rPr>
                <w:rFonts w:ascii="Calibri" w:hAnsi="Calibri" w:hint="eastAsia"/>
              </w:rPr>
              <w:t>如果误将喉上神经切断，术后会导致病人呛咳；如果误将一侧</w:t>
            </w:r>
            <w:r w:rsidR="00F9556A" w:rsidRPr="00F9556A">
              <w:rPr>
                <w:rFonts w:ascii="Calibri" w:hAnsi="Calibri"/>
              </w:rPr>
              <w:t xml:space="preserve"> </w:t>
            </w:r>
            <w:r w:rsidR="00F9556A" w:rsidRPr="00F9556A">
              <w:rPr>
                <w:rFonts w:ascii="Calibri" w:hAnsi="Calibri"/>
              </w:rPr>
              <w:t>喉返神经切断，术后会导致病人声音嘶哑；如果误切断双侧喉返神经，则可能会导致病人窒息死亡。</w:t>
            </w:r>
            <w:r w:rsidR="00F9556A">
              <w:rPr>
                <w:rFonts w:ascii="Calibri" w:hAnsi="Calibri" w:hint="eastAsia"/>
              </w:rPr>
              <w:t>妇产科子宫全切手术中如果误将输尿管切断，会导致病人无尿、肾滤过功能障碍等；剖宫取胎时如果</w:t>
            </w:r>
            <w:r w:rsidR="00F9556A" w:rsidRPr="00F9556A">
              <w:rPr>
                <w:rFonts w:ascii="Calibri" w:hAnsi="Calibri" w:hint="eastAsia"/>
              </w:rPr>
              <w:t>误将膀胱也一起切开，</w:t>
            </w:r>
            <w:r w:rsidR="00F9556A">
              <w:rPr>
                <w:rFonts w:ascii="Calibri" w:hAnsi="Calibri" w:hint="eastAsia"/>
              </w:rPr>
              <w:t>会</w:t>
            </w:r>
            <w:r w:rsidR="00F9556A" w:rsidRPr="00F9556A">
              <w:rPr>
                <w:rFonts w:ascii="Calibri" w:hAnsi="Calibri" w:hint="eastAsia"/>
              </w:rPr>
              <w:t>导致术后病人出现无尿、腹腔感染等表现</w:t>
            </w:r>
            <w:r w:rsidR="00F9556A">
              <w:rPr>
                <w:rFonts w:ascii="Calibri" w:hAnsi="Calibri" w:hint="eastAsia"/>
              </w:rPr>
              <w:t>；顺产中进行阴道口侧切是为了避免阴道向</w:t>
            </w:r>
            <w:r w:rsidR="00F9556A">
              <w:rPr>
                <w:rFonts w:ascii="Calibri" w:hAnsi="Calibri" w:hint="eastAsia"/>
              </w:rPr>
              <w:t>1</w:t>
            </w:r>
            <w:r w:rsidR="00F9556A">
              <w:rPr>
                <w:rFonts w:ascii="Calibri" w:hAnsi="Calibri"/>
              </w:rPr>
              <w:t>2</w:t>
            </w:r>
            <w:r w:rsidR="00F9556A">
              <w:rPr>
                <w:rFonts w:ascii="Calibri" w:hAnsi="Calibri" w:hint="eastAsia"/>
              </w:rPr>
              <w:t>点或</w:t>
            </w:r>
            <w:r w:rsidR="00F9556A">
              <w:rPr>
                <w:rFonts w:ascii="Calibri" w:hAnsi="Calibri" w:hint="eastAsia"/>
              </w:rPr>
              <w:t>6</w:t>
            </w:r>
            <w:r w:rsidR="00F9556A">
              <w:rPr>
                <w:rFonts w:ascii="Calibri" w:hAnsi="Calibri" w:hint="eastAsia"/>
              </w:rPr>
              <w:t>点方向撕裂造成阴道</w:t>
            </w:r>
            <w:r w:rsidR="00F9556A">
              <w:rPr>
                <w:rFonts w:ascii="Calibri" w:hAnsi="Calibri" w:hint="eastAsia"/>
              </w:rPr>
              <w:t>-</w:t>
            </w:r>
            <w:r w:rsidR="00F9556A">
              <w:rPr>
                <w:rFonts w:ascii="Calibri" w:hAnsi="Calibri" w:hint="eastAsia"/>
              </w:rPr>
              <w:t>尿道瘘或阴道</w:t>
            </w:r>
            <w:r w:rsidR="00F9556A">
              <w:rPr>
                <w:rFonts w:ascii="Calibri" w:hAnsi="Calibri" w:hint="eastAsia"/>
              </w:rPr>
              <w:t>-</w:t>
            </w:r>
            <w:r w:rsidR="00F9556A">
              <w:rPr>
                <w:rFonts w:ascii="Calibri" w:hAnsi="Calibri" w:hint="eastAsia"/>
              </w:rPr>
              <w:t>肛门</w:t>
            </w:r>
            <w:proofErr w:type="gramStart"/>
            <w:r w:rsidR="00F9556A">
              <w:rPr>
                <w:rFonts w:ascii="Calibri" w:hAnsi="Calibri" w:hint="eastAsia"/>
              </w:rPr>
              <w:t>瘘</w:t>
            </w:r>
            <w:proofErr w:type="gramEnd"/>
            <w:r w:rsidR="0076311E">
              <w:rPr>
                <w:rFonts w:ascii="Calibri" w:hAnsi="Calibri" w:hint="eastAsia"/>
              </w:rPr>
              <w:t>。</w:t>
            </w:r>
          </w:p>
          <w:p w14:paraId="1026DCCE" w14:textId="77777777" w:rsidR="001B31B5" w:rsidRDefault="001B31B5" w:rsidP="00E62BD5">
            <w:pPr>
              <w:pStyle w:val="DG0"/>
              <w:jc w:val="both"/>
              <w:rPr>
                <w:rFonts w:ascii="Calibri" w:hAnsi="Calibri"/>
              </w:rPr>
            </w:pPr>
            <w:r>
              <w:rPr>
                <w:rFonts w:ascii="Calibri" w:hAnsi="Calibri" w:hint="eastAsia"/>
              </w:rPr>
              <w:t>2</w:t>
            </w:r>
            <w:r>
              <w:rPr>
                <w:rFonts w:ascii="Calibri" w:hAnsi="Calibri"/>
              </w:rPr>
              <w:t>.</w:t>
            </w:r>
            <w:r w:rsidR="0076311E">
              <w:rPr>
                <w:rFonts w:ascii="Calibri" w:hAnsi="Calibri" w:hint="eastAsia"/>
              </w:rPr>
              <w:t>在讲神经系统解剖时，介绍历史上的“脑白质切除术”</w:t>
            </w:r>
            <w:r w:rsidR="00777EA3">
              <w:rPr>
                <w:rFonts w:ascii="Calibri" w:hAnsi="Calibri" w:hint="eastAsia"/>
              </w:rPr>
              <w:t>曾</w:t>
            </w:r>
            <w:r w:rsidR="0076311E">
              <w:rPr>
                <w:rFonts w:ascii="Calibri" w:hAnsi="Calibri" w:hint="eastAsia"/>
              </w:rPr>
              <w:t>对上</w:t>
            </w:r>
            <w:r w:rsidR="00777EA3">
              <w:rPr>
                <w:rFonts w:ascii="Calibri" w:hAnsi="Calibri" w:hint="eastAsia"/>
              </w:rPr>
              <w:t>万</w:t>
            </w:r>
            <w:r w:rsidR="0076311E">
              <w:rPr>
                <w:rFonts w:ascii="Calibri" w:hAnsi="Calibri" w:hint="eastAsia"/>
              </w:rPr>
              <w:t>人造成的</w:t>
            </w:r>
            <w:r w:rsidR="00777EA3">
              <w:rPr>
                <w:rFonts w:ascii="Calibri" w:hAnsi="Calibri" w:hint="eastAsia"/>
              </w:rPr>
              <w:t>迫害，强调医疗与科研都需要实事求是，并受到医学伦理的约束，医护人员应对生命存有敬畏之心，一切治疗手段都应当对患者本人的身心健康有益。</w:t>
            </w:r>
          </w:p>
          <w:p w14:paraId="4B8C87FF" w14:textId="77777777" w:rsidR="00E907A0" w:rsidRDefault="00E907A0" w:rsidP="00E62BD5">
            <w:pPr>
              <w:pStyle w:val="DG0"/>
              <w:jc w:val="both"/>
              <w:rPr>
                <w:rFonts w:ascii="Calibri" w:hAnsi="Calibri"/>
              </w:rPr>
            </w:pPr>
            <w:r>
              <w:rPr>
                <w:rFonts w:ascii="Calibri" w:hAnsi="Calibri" w:hint="eastAsia"/>
              </w:rPr>
              <w:t>3</w:t>
            </w:r>
            <w:r>
              <w:rPr>
                <w:rFonts w:ascii="Calibri" w:hAnsi="Calibri"/>
              </w:rPr>
              <w:t>.</w:t>
            </w:r>
            <w:r>
              <w:rPr>
                <w:rFonts w:ascii="Calibri" w:hAnsi="Calibri" w:hint="eastAsia"/>
              </w:rPr>
              <w:t>人工置换关节、义肢的材料强度与可实现的功能。</w:t>
            </w:r>
          </w:p>
          <w:p w14:paraId="5D314DCC" w14:textId="77777777" w:rsidR="00E907A0" w:rsidRDefault="00E907A0" w:rsidP="00E62BD5">
            <w:pPr>
              <w:pStyle w:val="DG0"/>
              <w:jc w:val="both"/>
            </w:pPr>
            <w:r>
              <w:rPr>
                <w:rFonts w:ascii="Calibri" w:hAnsi="Calibri" w:hint="eastAsia"/>
              </w:rPr>
              <w:t>4</w:t>
            </w:r>
            <w:r>
              <w:rPr>
                <w:rFonts w:ascii="Calibri" w:hAnsi="Calibri"/>
              </w:rPr>
              <w:t>.</w:t>
            </w:r>
            <w:r>
              <w:rPr>
                <w:rFonts w:hint="eastAsia"/>
              </w:rPr>
              <w:t>胃肠镜与胶囊内镜技术对消化系统疾病诊断的辅助作用。</w:t>
            </w:r>
          </w:p>
          <w:p w14:paraId="508E75D8" w14:textId="77777777" w:rsidR="00E907A0" w:rsidRDefault="00E907A0" w:rsidP="00E62BD5">
            <w:pPr>
              <w:pStyle w:val="DG0"/>
              <w:jc w:val="both"/>
            </w:pPr>
            <w:r>
              <w:lastRenderedPageBreak/>
              <w:t>5.</w:t>
            </w:r>
            <w:r>
              <w:rPr>
                <w:rFonts w:hint="eastAsia"/>
              </w:rPr>
              <w:t>纤维支气管镜技术对呼吸系统疾病的诊断与治疗作用。</w:t>
            </w:r>
          </w:p>
          <w:p w14:paraId="42D1B502" w14:textId="0219D74F" w:rsidR="00E907A0" w:rsidRDefault="00E907A0" w:rsidP="00E62BD5">
            <w:pPr>
              <w:pStyle w:val="DG0"/>
              <w:jc w:val="both"/>
            </w:pPr>
            <w:r>
              <w:rPr>
                <w:rFonts w:hint="eastAsia"/>
              </w:rPr>
              <w:t>6</w:t>
            </w:r>
            <w:r>
              <w:t>.</w:t>
            </w:r>
            <w:r>
              <w:rPr>
                <w:rFonts w:hint="eastAsia"/>
              </w:rPr>
              <w:t>动静脉瘘的形态与功能，血液透析的原理；导尿术的操作要点。</w:t>
            </w:r>
          </w:p>
          <w:p w14:paraId="523EB61B" w14:textId="77777777" w:rsidR="00E907A0" w:rsidRDefault="00E907A0" w:rsidP="00E62BD5">
            <w:pPr>
              <w:pStyle w:val="DG0"/>
              <w:jc w:val="both"/>
            </w:pPr>
            <w:r>
              <w:t>7.</w:t>
            </w:r>
            <w:r w:rsidR="00911A2C" w:rsidRPr="00911A2C">
              <w:rPr>
                <w:rFonts w:hint="eastAsia"/>
              </w:rPr>
              <w:t>冠脉支架植入技术、</w:t>
            </w:r>
            <w:r w:rsidR="00911A2C" w:rsidRPr="00911A2C">
              <w:t>PICC</w:t>
            </w:r>
            <w:r w:rsidR="00911A2C" w:rsidRPr="00911A2C">
              <w:t>置管的作用与护理需求。</w:t>
            </w:r>
          </w:p>
          <w:p w14:paraId="71F4AB56" w14:textId="006D0B69" w:rsidR="00911A2C" w:rsidRPr="00911A2C" w:rsidRDefault="00911A2C" w:rsidP="00E62BD5">
            <w:pPr>
              <w:pStyle w:val="DG0"/>
              <w:jc w:val="both"/>
            </w:pPr>
            <w:r>
              <w:t>8.</w:t>
            </w:r>
            <w:r>
              <w:rPr>
                <w:rFonts w:hint="eastAsia"/>
              </w:rPr>
              <w:t>讨论助听器与骨传导耳机的工作原理。</w:t>
            </w:r>
          </w:p>
        </w:tc>
      </w:tr>
      <w:tr w:rsidR="001B31B5" w14:paraId="38A97F84" w14:textId="77777777" w:rsidTr="00911A2C">
        <w:trPr>
          <w:trHeight w:val="521"/>
        </w:trPr>
        <w:tc>
          <w:tcPr>
            <w:tcW w:w="1269" w:type="dxa"/>
            <w:vAlign w:val="center"/>
          </w:tcPr>
          <w:p w14:paraId="7B1AC663" w14:textId="284A6D87" w:rsidR="001B31B5" w:rsidRPr="00EB3812" w:rsidRDefault="001B31B5" w:rsidP="00E62BD5">
            <w:pPr>
              <w:pStyle w:val="DG0"/>
            </w:pPr>
            <w:r>
              <w:rPr>
                <w:rFonts w:asciiTheme="minorEastAsia" w:eastAsiaTheme="minorEastAsia" w:hAnsiTheme="minorEastAsia" w:cstheme="minorEastAsia" w:hint="eastAsia"/>
                <w:sz w:val="20"/>
                <w:szCs w:val="20"/>
              </w:rPr>
              <w:t>消化系统</w:t>
            </w:r>
          </w:p>
        </w:tc>
        <w:tc>
          <w:tcPr>
            <w:tcW w:w="7007" w:type="dxa"/>
            <w:vMerge/>
            <w:vAlign w:val="center"/>
          </w:tcPr>
          <w:p w14:paraId="4D39ACDD" w14:textId="3DAB31C7" w:rsidR="001B31B5" w:rsidRPr="00EB3812" w:rsidRDefault="001B31B5" w:rsidP="00E62BD5">
            <w:pPr>
              <w:pStyle w:val="DG0"/>
              <w:jc w:val="both"/>
            </w:pPr>
          </w:p>
        </w:tc>
      </w:tr>
      <w:tr w:rsidR="001B31B5" w14:paraId="70CC780A" w14:textId="77777777" w:rsidTr="00911A2C">
        <w:trPr>
          <w:trHeight w:val="521"/>
        </w:trPr>
        <w:tc>
          <w:tcPr>
            <w:tcW w:w="1269" w:type="dxa"/>
            <w:vAlign w:val="center"/>
          </w:tcPr>
          <w:p w14:paraId="6B3B1B32" w14:textId="4A58AE8E" w:rsidR="001B31B5" w:rsidRPr="00EB3812" w:rsidRDefault="001B31B5" w:rsidP="00E62BD5">
            <w:pPr>
              <w:pStyle w:val="DG0"/>
            </w:pPr>
            <w:r>
              <w:rPr>
                <w:rFonts w:asciiTheme="minorEastAsia" w:eastAsiaTheme="minorEastAsia" w:hAnsiTheme="minorEastAsia" w:cstheme="minorEastAsia" w:hint="eastAsia"/>
                <w:sz w:val="20"/>
                <w:szCs w:val="20"/>
              </w:rPr>
              <w:t>呼吸系统</w:t>
            </w:r>
          </w:p>
        </w:tc>
        <w:tc>
          <w:tcPr>
            <w:tcW w:w="7007" w:type="dxa"/>
            <w:vMerge/>
            <w:vAlign w:val="center"/>
          </w:tcPr>
          <w:p w14:paraId="558F2D5F" w14:textId="77777777" w:rsidR="001B31B5" w:rsidRPr="00EB3812" w:rsidRDefault="001B31B5" w:rsidP="00E62BD5">
            <w:pPr>
              <w:pStyle w:val="DG0"/>
              <w:jc w:val="both"/>
            </w:pPr>
          </w:p>
        </w:tc>
      </w:tr>
      <w:tr w:rsidR="001B31B5" w14:paraId="3EF1CFB2" w14:textId="77777777" w:rsidTr="00911A2C">
        <w:trPr>
          <w:trHeight w:val="521"/>
        </w:trPr>
        <w:tc>
          <w:tcPr>
            <w:tcW w:w="1269" w:type="dxa"/>
            <w:vAlign w:val="center"/>
          </w:tcPr>
          <w:p w14:paraId="6F26125D" w14:textId="472D679C" w:rsidR="001B31B5" w:rsidRPr="00EB3812" w:rsidRDefault="001B31B5" w:rsidP="00E62BD5">
            <w:pPr>
              <w:pStyle w:val="DG0"/>
            </w:pPr>
            <w:r>
              <w:rPr>
                <w:rFonts w:asciiTheme="minorEastAsia" w:eastAsiaTheme="minorEastAsia" w:hAnsiTheme="minorEastAsia" w:cstheme="minorEastAsia" w:hint="eastAsia"/>
                <w:sz w:val="20"/>
                <w:szCs w:val="20"/>
              </w:rPr>
              <w:t>泌尿系统</w:t>
            </w:r>
          </w:p>
        </w:tc>
        <w:tc>
          <w:tcPr>
            <w:tcW w:w="7007" w:type="dxa"/>
            <w:vMerge/>
            <w:vAlign w:val="center"/>
          </w:tcPr>
          <w:p w14:paraId="229B6802" w14:textId="77777777" w:rsidR="001B31B5" w:rsidRPr="00EB3812" w:rsidRDefault="001B31B5" w:rsidP="00E62BD5">
            <w:pPr>
              <w:pStyle w:val="DG0"/>
              <w:jc w:val="both"/>
            </w:pPr>
          </w:p>
        </w:tc>
      </w:tr>
      <w:tr w:rsidR="001B31B5" w14:paraId="31FA18E5" w14:textId="77777777" w:rsidTr="00911A2C">
        <w:trPr>
          <w:trHeight w:val="521"/>
        </w:trPr>
        <w:tc>
          <w:tcPr>
            <w:tcW w:w="1269" w:type="dxa"/>
            <w:vAlign w:val="center"/>
          </w:tcPr>
          <w:p w14:paraId="5DB9B7A1" w14:textId="33ECA656" w:rsidR="001B31B5" w:rsidRPr="00EB3812" w:rsidRDefault="001B31B5" w:rsidP="00E62BD5">
            <w:pPr>
              <w:pStyle w:val="DG0"/>
            </w:pPr>
            <w:r>
              <w:rPr>
                <w:rFonts w:asciiTheme="minorEastAsia" w:eastAsiaTheme="minorEastAsia" w:hAnsiTheme="minorEastAsia" w:cstheme="minorEastAsia" w:hint="eastAsia"/>
                <w:sz w:val="20"/>
                <w:szCs w:val="20"/>
              </w:rPr>
              <w:t>生殖系统</w:t>
            </w:r>
          </w:p>
        </w:tc>
        <w:tc>
          <w:tcPr>
            <w:tcW w:w="7007" w:type="dxa"/>
            <w:vMerge/>
            <w:vAlign w:val="center"/>
          </w:tcPr>
          <w:p w14:paraId="38C67EC5" w14:textId="77777777" w:rsidR="001B31B5" w:rsidRPr="00EB3812" w:rsidRDefault="001B31B5" w:rsidP="00E62BD5">
            <w:pPr>
              <w:pStyle w:val="DG0"/>
              <w:jc w:val="both"/>
            </w:pPr>
          </w:p>
        </w:tc>
      </w:tr>
      <w:tr w:rsidR="001B31B5" w14:paraId="6F6350E8" w14:textId="77777777" w:rsidTr="00911A2C">
        <w:trPr>
          <w:trHeight w:val="521"/>
        </w:trPr>
        <w:tc>
          <w:tcPr>
            <w:tcW w:w="1269" w:type="dxa"/>
            <w:vAlign w:val="center"/>
          </w:tcPr>
          <w:p w14:paraId="4B38E4C5" w14:textId="18B602D8" w:rsidR="001B31B5" w:rsidRPr="00EB3812" w:rsidRDefault="001B31B5" w:rsidP="00E62BD5">
            <w:pPr>
              <w:pStyle w:val="DG0"/>
            </w:pPr>
            <w:r>
              <w:rPr>
                <w:rFonts w:asciiTheme="minorEastAsia" w:eastAsiaTheme="minorEastAsia" w:hAnsiTheme="minorEastAsia" w:cstheme="minorEastAsia" w:hint="eastAsia"/>
                <w:sz w:val="20"/>
                <w:szCs w:val="20"/>
              </w:rPr>
              <w:t>循环系统</w:t>
            </w:r>
          </w:p>
        </w:tc>
        <w:tc>
          <w:tcPr>
            <w:tcW w:w="7007" w:type="dxa"/>
            <w:vMerge/>
            <w:vAlign w:val="center"/>
          </w:tcPr>
          <w:p w14:paraId="60AD31FB" w14:textId="77777777" w:rsidR="001B31B5" w:rsidRPr="00EB3812" w:rsidRDefault="001B31B5" w:rsidP="00E62BD5">
            <w:pPr>
              <w:pStyle w:val="DG0"/>
              <w:jc w:val="both"/>
            </w:pPr>
          </w:p>
        </w:tc>
      </w:tr>
      <w:tr w:rsidR="001B31B5" w14:paraId="207FE256" w14:textId="77777777" w:rsidTr="00911A2C">
        <w:trPr>
          <w:trHeight w:val="521"/>
        </w:trPr>
        <w:tc>
          <w:tcPr>
            <w:tcW w:w="1269" w:type="dxa"/>
            <w:vAlign w:val="center"/>
          </w:tcPr>
          <w:p w14:paraId="5023D59B" w14:textId="1997C487" w:rsidR="001B31B5" w:rsidRPr="00EB3812" w:rsidRDefault="001B31B5" w:rsidP="00E62BD5">
            <w:pPr>
              <w:pStyle w:val="DG0"/>
            </w:pPr>
            <w:r>
              <w:rPr>
                <w:rFonts w:asciiTheme="minorEastAsia" w:eastAsiaTheme="minorEastAsia" w:hAnsiTheme="minorEastAsia" w:cstheme="minorEastAsia" w:hint="eastAsia"/>
                <w:sz w:val="20"/>
                <w:szCs w:val="20"/>
              </w:rPr>
              <w:t>感觉器官</w:t>
            </w:r>
          </w:p>
        </w:tc>
        <w:tc>
          <w:tcPr>
            <w:tcW w:w="7007" w:type="dxa"/>
            <w:vMerge/>
            <w:vAlign w:val="center"/>
          </w:tcPr>
          <w:p w14:paraId="09C688EF" w14:textId="77777777" w:rsidR="001B31B5" w:rsidRPr="00EB3812" w:rsidRDefault="001B31B5" w:rsidP="00E62BD5">
            <w:pPr>
              <w:pStyle w:val="DG0"/>
              <w:jc w:val="both"/>
            </w:pPr>
          </w:p>
        </w:tc>
      </w:tr>
      <w:tr w:rsidR="001B31B5" w14:paraId="121A5624" w14:textId="77777777" w:rsidTr="00911A2C">
        <w:trPr>
          <w:trHeight w:val="521"/>
        </w:trPr>
        <w:tc>
          <w:tcPr>
            <w:tcW w:w="1269" w:type="dxa"/>
            <w:vAlign w:val="center"/>
          </w:tcPr>
          <w:p w14:paraId="651AC8D8" w14:textId="6E5B4163" w:rsidR="001B31B5" w:rsidRPr="00EB3812" w:rsidRDefault="001B31B5" w:rsidP="00E62BD5">
            <w:pPr>
              <w:pStyle w:val="DG0"/>
            </w:pPr>
            <w:r>
              <w:rPr>
                <w:rFonts w:asciiTheme="minorEastAsia" w:eastAsiaTheme="minorEastAsia" w:hAnsiTheme="minorEastAsia" w:cstheme="minorEastAsia" w:hint="eastAsia"/>
                <w:sz w:val="20"/>
                <w:szCs w:val="20"/>
              </w:rPr>
              <w:lastRenderedPageBreak/>
              <w:t>神经系统</w:t>
            </w:r>
          </w:p>
        </w:tc>
        <w:tc>
          <w:tcPr>
            <w:tcW w:w="7007" w:type="dxa"/>
            <w:vMerge/>
            <w:vAlign w:val="center"/>
          </w:tcPr>
          <w:p w14:paraId="4F97EADF" w14:textId="77777777" w:rsidR="001B31B5" w:rsidRPr="00EB3812" w:rsidRDefault="001B31B5" w:rsidP="00E62BD5">
            <w:pPr>
              <w:pStyle w:val="DG0"/>
              <w:jc w:val="both"/>
            </w:pPr>
          </w:p>
        </w:tc>
      </w:tr>
      <w:tr w:rsidR="001B31B5" w14:paraId="7FE51F0B" w14:textId="77777777" w:rsidTr="00911A2C">
        <w:trPr>
          <w:trHeight w:val="521"/>
        </w:trPr>
        <w:tc>
          <w:tcPr>
            <w:tcW w:w="1269" w:type="dxa"/>
            <w:vAlign w:val="center"/>
          </w:tcPr>
          <w:p w14:paraId="598DADA3" w14:textId="3DE864B5" w:rsidR="001B31B5" w:rsidRPr="00EB3812" w:rsidRDefault="001B31B5" w:rsidP="00E62BD5">
            <w:pPr>
              <w:pStyle w:val="DG0"/>
            </w:pPr>
            <w:r>
              <w:rPr>
                <w:rFonts w:asciiTheme="minorEastAsia" w:eastAsiaTheme="minorEastAsia" w:hAnsiTheme="minorEastAsia" w:cstheme="minorEastAsia" w:hint="eastAsia"/>
                <w:sz w:val="20"/>
                <w:szCs w:val="20"/>
              </w:rPr>
              <w:t>内分泌系统</w:t>
            </w:r>
          </w:p>
        </w:tc>
        <w:tc>
          <w:tcPr>
            <w:tcW w:w="7007" w:type="dxa"/>
            <w:vMerge/>
            <w:vAlign w:val="center"/>
          </w:tcPr>
          <w:p w14:paraId="2B4B3962" w14:textId="2C2CA4F9" w:rsidR="001B31B5" w:rsidRPr="00EB3812" w:rsidRDefault="001B31B5" w:rsidP="00E62BD5">
            <w:pPr>
              <w:pStyle w:val="DG0"/>
              <w:jc w:val="both"/>
            </w:pPr>
          </w:p>
        </w:tc>
      </w:tr>
    </w:tbl>
    <w:p w14:paraId="6E665435" w14:textId="439317D4" w:rsidR="00981A37" w:rsidRPr="00437B60" w:rsidRDefault="00E545FF" w:rsidP="00437B60">
      <w:pPr>
        <w:pStyle w:val="DG1"/>
        <w:spacing w:beforeLines="100" w:before="326" w:line="360" w:lineRule="auto"/>
        <w:rPr>
          <w:rFonts w:ascii="黑体" w:hAnsi="宋体" w:hint="eastAsia"/>
        </w:rPr>
      </w:pPr>
      <w:r>
        <w:rPr>
          <w:rFonts w:ascii="黑体" w:hAnsi="宋体" w:hint="eastAsia"/>
        </w:rPr>
        <w:t>五、课程考核</w:t>
      </w:r>
    </w:p>
    <w:tbl>
      <w:tblPr>
        <w:tblStyle w:val="a7"/>
        <w:tblW w:w="0" w:type="auto"/>
        <w:tblLook w:val="04A0" w:firstRow="1" w:lastRow="0" w:firstColumn="1" w:lastColumn="0" w:noHBand="0" w:noVBand="1"/>
      </w:tblPr>
      <w:tblGrid>
        <w:gridCol w:w="836"/>
        <w:gridCol w:w="709"/>
        <w:gridCol w:w="2353"/>
        <w:gridCol w:w="612"/>
        <w:gridCol w:w="612"/>
        <w:gridCol w:w="612"/>
        <w:gridCol w:w="612"/>
        <w:gridCol w:w="706"/>
      </w:tblGrid>
      <w:tr w:rsidR="006D4351" w14:paraId="4D296EA1" w14:textId="766735AC" w:rsidTr="00E62BD5">
        <w:trPr>
          <w:trHeight w:val="454"/>
        </w:trPr>
        <w:tc>
          <w:tcPr>
            <w:tcW w:w="836" w:type="dxa"/>
            <w:vMerge w:val="restart"/>
            <w:tcBorders>
              <w:top w:val="single" w:sz="12" w:space="0" w:color="auto"/>
              <w:left w:val="single" w:sz="12" w:space="0" w:color="auto"/>
            </w:tcBorders>
            <w:vAlign w:val="center"/>
          </w:tcPr>
          <w:p w14:paraId="7307AA7A" w14:textId="6F167E31" w:rsidR="006D4351" w:rsidRPr="004019DB" w:rsidRDefault="006D4351" w:rsidP="004019DB">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hint="eastAsia"/>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2448" w:type="dxa"/>
            <w:gridSpan w:val="4"/>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hint="eastAsia"/>
              </w:rPr>
            </w:pPr>
            <w:r w:rsidRPr="00100633">
              <w:rPr>
                <w:rFonts w:ascii="黑体" w:hAnsi="黑体" w:hint="eastAsia"/>
                <w:bCs/>
                <w:sz w:val="21"/>
                <w:szCs w:val="21"/>
              </w:rPr>
              <w:t>课程目标</w:t>
            </w:r>
          </w:p>
        </w:tc>
        <w:tc>
          <w:tcPr>
            <w:tcW w:w="706" w:type="dxa"/>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E62BD5" w14:paraId="4AA26404" w14:textId="6B4F7930" w:rsidTr="00AF289F">
        <w:trPr>
          <w:trHeight w:val="454"/>
        </w:trPr>
        <w:tc>
          <w:tcPr>
            <w:tcW w:w="836" w:type="dxa"/>
            <w:vMerge/>
            <w:tcBorders>
              <w:left w:val="single" w:sz="12" w:space="0" w:color="auto"/>
            </w:tcBorders>
          </w:tcPr>
          <w:p w14:paraId="2CEA6531" w14:textId="77777777" w:rsidR="00E62BD5" w:rsidRPr="004019DB" w:rsidRDefault="00E62BD5" w:rsidP="004019DB">
            <w:pPr>
              <w:snapToGrid w:val="0"/>
              <w:jc w:val="center"/>
              <w:rPr>
                <w:rFonts w:ascii="黑体" w:eastAsia="黑体" w:hAnsi="黑体" w:hint="eastAsia"/>
                <w:bCs/>
                <w:sz w:val="21"/>
                <w:szCs w:val="21"/>
              </w:rPr>
            </w:pPr>
          </w:p>
        </w:tc>
        <w:tc>
          <w:tcPr>
            <w:tcW w:w="709" w:type="dxa"/>
            <w:vMerge/>
          </w:tcPr>
          <w:p w14:paraId="3738C857" w14:textId="77777777" w:rsidR="00E62BD5" w:rsidRPr="009A1E27" w:rsidRDefault="00E62BD5">
            <w:pPr>
              <w:pStyle w:val="DG1"/>
              <w:rPr>
                <w:rFonts w:ascii="黑体" w:hAnsi="黑体" w:hint="eastAsia"/>
                <w:bCs/>
                <w:sz w:val="21"/>
                <w:szCs w:val="21"/>
              </w:rPr>
            </w:pPr>
          </w:p>
        </w:tc>
        <w:tc>
          <w:tcPr>
            <w:tcW w:w="2353" w:type="dxa"/>
            <w:vMerge/>
            <w:tcBorders>
              <w:right w:val="double" w:sz="4" w:space="0" w:color="auto"/>
            </w:tcBorders>
          </w:tcPr>
          <w:p w14:paraId="72218CF5" w14:textId="77777777" w:rsidR="00E62BD5" w:rsidRPr="00100633" w:rsidRDefault="00E62BD5">
            <w:pPr>
              <w:pStyle w:val="DG1"/>
              <w:rPr>
                <w:rFonts w:ascii="黑体" w:hAnsi="黑体" w:hint="eastAsia"/>
                <w:bCs/>
                <w:sz w:val="21"/>
                <w:szCs w:val="21"/>
              </w:rPr>
            </w:pPr>
          </w:p>
        </w:tc>
        <w:tc>
          <w:tcPr>
            <w:tcW w:w="612" w:type="dxa"/>
            <w:tcBorders>
              <w:left w:val="double" w:sz="4" w:space="0" w:color="auto"/>
            </w:tcBorders>
            <w:vAlign w:val="center"/>
          </w:tcPr>
          <w:p w14:paraId="5B0A7718" w14:textId="54E5C081" w:rsidR="00E62BD5" w:rsidRPr="00100633" w:rsidRDefault="00E62BD5" w:rsidP="004019DB">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3B87B02E" w14:textId="0D16FEBE" w:rsidR="00E62BD5" w:rsidRPr="00100633" w:rsidRDefault="00E62BD5" w:rsidP="004019DB">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5F7EB418" w14:textId="46376563" w:rsidR="00E62BD5" w:rsidRPr="00100633" w:rsidRDefault="00E62BD5" w:rsidP="004019DB">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1ACFDF54" w14:textId="563960CE" w:rsidR="00E62BD5" w:rsidRPr="00100633" w:rsidRDefault="00E62BD5" w:rsidP="004019DB">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706" w:type="dxa"/>
            <w:tcBorders>
              <w:right w:val="single" w:sz="12" w:space="0" w:color="auto"/>
            </w:tcBorders>
          </w:tcPr>
          <w:p w14:paraId="62E91C4C" w14:textId="41F7615C" w:rsidR="00E62BD5" w:rsidRDefault="00E62BD5" w:rsidP="004019DB">
            <w:pPr>
              <w:pStyle w:val="DG1"/>
              <w:spacing w:line="240" w:lineRule="auto"/>
              <w:jc w:val="center"/>
              <w:rPr>
                <w:rFonts w:ascii="黑体" w:hAnsi="黑体" w:hint="eastAsia"/>
                <w:bCs/>
                <w:sz w:val="21"/>
                <w:szCs w:val="21"/>
              </w:rPr>
            </w:pPr>
          </w:p>
        </w:tc>
      </w:tr>
      <w:tr w:rsidR="00E62BD5" w14:paraId="3EFB04E4" w14:textId="23EF852D" w:rsidTr="00E62BD5">
        <w:trPr>
          <w:trHeight w:val="454"/>
        </w:trPr>
        <w:tc>
          <w:tcPr>
            <w:tcW w:w="836" w:type="dxa"/>
            <w:tcBorders>
              <w:left w:val="single" w:sz="12" w:space="0" w:color="auto"/>
            </w:tcBorders>
            <w:vAlign w:val="center"/>
          </w:tcPr>
          <w:p w14:paraId="498606A8" w14:textId="5A3BF244" w:rsidR="00E62BD5" w:rsidRPr="004019DB" w:rsidRDefault="00E62BD5" w:rsidP="00E62BD5">
            <w:pPr>
              <w:snapToGrid w:val="0"/>
              <w:jc w:val="center"/>
              <w:rPr>
                <w:rFonts w:ascii="黑体" w:eastAsia="黑体" w:hAnsi="黑体" w:hint="eastAsia"/>
                <w:bCs/>
                <w:sz w:val="21"/>
                <w:szCs w:val="21"/>
              </w:rPr>
            </w:pPr>
            <w:r w:rsidRPr="004019DB">
              <w:rPr>
                <w:rFonts w:ascii="黑体" w:eastAsia="黑体" w:hAnsi="黑体" w:hint="eastAsia"/>
                <w:bCs/>
                <w:sz w:val="21"/>
                <w:szCs w:val="21"/>
              </w:rPr>
              <w:t>1</w:t>
            </w:r>
          </w:p>
        </w:tc>
        <w:tc>
          <w:tcPr>
            <w:tcW w:w="709" w:type="dxa"/>
            <w:vAlign w:val="center"/>
          </w:tcPr>
          <w:p w14:paraId="35BA31A6" w14:textId="65A8630C" w:rsidR="00E62BD5" w:rsidRPr="004019DB" w:rsidRDefault="00E62BD5" w:rsidP="00E62BD5">
            <w:pPr>
              <w:pStyle w:val="DG0"/>
            </w:pPr>
            <w:r>
              <w:t>60%</w:t>
            </w:r>
          </w:p>
        </w:tc>
        <w:tc>
          <w:tcPr>
            <w:tcW w:w="2353" w:type="dxa"/>
            <w:tcBorders>
              <w:right w:val="double" w:sz="4" w:space="0" w:color="auto"/>
            </w:tcBorders>
            <w:vAlign w:val="center"/>
          </w:tcPr>
          <w:p w14:paraId="302F7EF4" w14:textId="530A8038" w:rsidR="00E62BD5" w:rsidRPr="004019DB" w:rsidRDefault="00E62BD5" w:rsidP="00E62BD5">
            <w:pPr>
              <w:pStyle w:val="DG0"/>
            </w:pPr>
            <w:r>
              <w:rPr>
                <w:rFonts w:ascii="宋体" w:hAnsi="宋体" w:hint="eastAsia"/>
                <w:bCs/>
                <w:szCs w:val="20"/>
              </w:rPr>
              <w:t>期末开卷考</w:t>
            </w:r>
          </w:p>
        </w:tc>
        <w:tc>
          <w:tcPr>
            <w:tcW w:w="612" w:type="dxa"/>
            <w:tcBorders>
              <w:left w:val="double" w:sz="4" w:space="0" w:color="auto"/>
            </w:tcBorders>
            <w:vAlign w:val="center"/>
          </w:tcPr>
          <w:p w14:paraId="24F71567" w14:textId="4295C4DF" w:rsidR="00E62BD5" w:rsidRPr="004019DB" w:rsidRDefault="00E62BD5" w:rsidP="00E62BD5">
            <w:pPr>
              <w:pStyle w:val="DG0"/>
            </w:pPr>
          </w:p>
        </w:tc>
        <w:tc>
          <w:tcPr>
            <w:tcW w:w="612" w:type="dxa"/>
            <w:vAlign w:val="center"/>
          </w:tcPr>
          <w:p w14:paraId="4EBA91CC" w14:textId="2F547985" w:rsidR="00E62BD5" w:rsidRPr="004019DB" w:rsidRDefault="00E62BD5" w:rsidP="00E62BD5">
            <w:pPr>
              <w:pStyle w:val="DG0"/>
            </w:pPr>
            <w:r>
              <w:rPr>
                <w:rFonts w:hint="eastAsia"/>
              </w:rPr>
              <w:t>2</w:t>
            </w:r>
            <w:r>
              <w:t>0</w:t>
            </w:r>
          </w:p>
        </w:tc>
        <w:tc>
          <w:tcPr>
            <w:tcW w:w="612" w:type="dxa"/>
            <w:vAlign w:val="center"/>
          </w:tcPr>
          <w:p w14:paraId="7AC21C0D" w14:textId="1E905905" w:rsidR="00E62BD5" w:rsidRPr="004019DB" w:rsidRDefault="00E62BD5" w:rsidP="00E62BD5">
            <w:pPr>
              <w:pStyle w:val="DG0"/>
            </w:pPr>
            <w:r>
              <w:rPr>
                <w:rFonts w:hint="eastAsia"/>
              </w:rPr>
              <w:t>8</w:t>
            </w:r>
            <w:r>
              <w:t>0</w:t>
            </w:r>
          </w:p>
        </w:tc>
        <w:tc>
          <w:tcPr>
            <w:tcW w:w="612" w:type="dxa"/>
            <w:vAlign w:val="center"/>
          </w:tcPr>
          <w:p w14:paraId="430F863F" w14:textId="6CDD242F" w:rsidR="00E62BD5" w:rsidRPr="004019DB" w:rsidRDefault="00E62BD5" w:rsidP="00E62BD5">
            <w:pPr>
              <w:pStyle w:val="DG0"/>
            </w:pPr>
          </w:p>
        </w:tc>
        <w:tc>
          <w:tcPr>
            <w:tcW w:w="706" w:type="dxa"/>
            <w:tcBorders>
              <w:right w:val="single" w:sz="12" w:space="0" w:color="auto"/>
            </w:tcBorders>
            <w:vAlign w:val="center"/>
          </w:tcPr>
          <w:p w14:paraId="36D4C299" w14:textId="5B6A860E" w:rsidR="00E62BD5" w:rsidRPr="004019DB" w:rsidRDefault="00E62BD5" w:rsidP="00E62BD5">
            <w:pPr>
              <w:pStyle w:val="DG0"/>
            </w:pPr>
            <w:r>
              <w:rPr>
                <w:rFonts w:hint="eastAsia"/>
              </w:rPr>
              <w:t>1</w:t>
            </w:r>
            <w:r>
              <w:t>00</w:t>
            </w:r>
          </w:p>
        </w:tc>
      </w:tr>
      <w:tr w:rsidR="00E62BD5" w14:paraId="5DFAB409" w14:textId="1B3A4AB7" w:rsidTr="00E62BD5">
        <w:trPr>
          <w:trHeight w:val="454"/>
        </w:trPr>
        <w:tc>
          <w:tcPr>
            <w:tcW w:w="836" w:type="dxa"/>
            <w:tcBorders>
              <w:left w:val="single" w:sz="12" w:space="0" w:color="auto"/>
            </w:tcBorders>
            <w:vAlign w:val="center"/>
          </w:tcPr>
          <w:p w14:paraId="3EF76E7A" w14:textId="7749EF6B" w:rsidR="00E62BD5" w:rsidRPr="004019DB" w:rsidRDefault="00E62BD5" w:rsidP="00E62BD5">
            <w:pPr>
              <w:snapToGrid w:val="0"/>
              <w:jc w:val="center"/>
              <w:rPr>
                <w:rFonts w:ascii="黑体" w:eastAsia="黑体" w:hAnsi="黑体" w:hint="eastAsia"/>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709" w:type="dxa"/>
            <w:vAlign w:val="center"/>
          </w:tcPr>
          <w:p w14:paraId="35561B62" w14:textId="2827796F" w:rsidR="00E62BD5" w:rsidRPr="004019DB" w:rsidRDefault="00E62BD5" w:rsidP="00E62BD5">
            <w:pPr>
              <w:pStyle w:val="DG0"/>
            </w:pPr>
            <w:r>
              <w:rPr>
                <w:rFonts w:hint="eastAsia"/>
              </w:rPr>
              <w:t>1</w:t>
            </w:r>
            <w:r>
              <w:t>0%</w:t>
            </w:r>
          </w:p>
        </w:tc>
        <w:tc>
          <w:tcPr>
            <w:tcW w:w="2353" w:type="dxa"/>
            <w:tcBorders>
              <w:right w:val="double" w:sz="4" w:space="0" w:color="auto"/>
            </w:tcBorders>
            <w:vAlign w:val="center"/>
          </w:tcPr>
          <w:p w14:paraId="36A92CAE" w14:textId="1C49E710" w:rsidR="00E62BD5" w:rsidRPr="004019DB" w:rsidRDefault="00E62BD5" w:rsidP="00E62BD5">
            <w:pPr>
              <w:pStyle w:val="DG0"/>
            </w:pPr>
            <w:r>
              <w:rPr>
                <w:rFonts w:ascii="宋体" w:hAnsi="宋体" w:hint="eastAsia"/>
                <w:bCs/>
                <w:szCs w:val="20"/>
              </w:rPr>
              <w:t>辨认标本</w:t>
            </w:r>
          </w:p>
        </w:tc>
        <w:tc>
          <w:tcPr>
            <w:tcW w:w="612" w:type="dxa"/>
            <w:tcBorders>
              <w:left w:val="double" w:sz="4" w:space="0" w:color="auto"/>
            </w:tcBorders>
            <w:vAlign w:val="center"/>
          </w:tcPr>
          <w:p w14:paraId="3E63E94F" w14:textId="1DFFC29F" w:rsidR="00E62BD5" w:rsidRPr="004019DB" w:rsidRDefault="00E62BD5" w:rsidP="00E62BD5">
            <w:pPr>
              <w:pStyle w:val="DG0"/>
            </w:pPr>
            <w:r>
              <w:rPr>
                <w:rFonts w:hint="eastAsia"/>
              </w:rPr>
              <w:t>2</w:t>
            </w:r>
            <w:r>
              <w:t>0</w:t>
            </w:r>
          </w:p>
        </w:tc>
        <w:tc>
          <w:tcPr>
            <w:tcW w:w="612" w:type="dxa"/>
            <w:vAlign w:val="center"/>
          </w:tcPr>
          <w:p w14:paraId="2833F605" w14:textId="35FCCD7C" w:rsidR="00E62BD5" w:rsidRPr="004019DB" w:rsidRDefault="00E62BD5" w:rsidP="00E62BD5">
            <w:pPr>
              <w:pStyle w:val="DG0"/>
            </w:pPr>
          </w:p>
        </w:tc>
        <w:tc>
          <w:tcPr>
            <w:tcW w:w="612" w:type="dxa"/>
            <w:vAlign w:val="center"/>
          </w:tcPr>
          <w:p w14:paraId="3C7BBD66" w14:textId="03319E88" w:rsidR="00E62BD5" w:rsidRPr="004019DB" w:rsidRDefault="00E62BD5" w:rsidP="00E62BD5">
            <w:pPr>
              <w:pStyle w:val="DG0"/>
            </w:pPr>
            <w:r>
              <w:rPr>
                <w:rFonts w:hint="eastAsia"/>
              </w:rPr>
              <w:t>8</w:t>
            </w:r>
            <w:r>
              <w:t>0</w:t>
            </w:r>
          </w:p>
        </w:tc>
        <w:tc>
          <w:tcPr>
            <w:tcW w:w="612" w:type="dxa"/>
            <w:vAlign w:val="center"/>
          </w:tcPr>
          <w:p w14:paraId="43654901" w14:textId="03BB1E08" w:rsidR="00E62BD5" w:rsidRPr="004019DB" w:rsidRDefault="00E62BD5" w:rsidP="00E62BD5">
            <w:pPr>
              <w:pStyle w:val="DG0"/>
            </w:pPr>
          </w:p>
        </w:tc>
        <w:tc>
          <w:tcPr>
            <w:tcW w:w="706" w:type="dxa"/>
            <w:tcBorders>
              <w:right w:val="single" w:sz="12" w:space="0" w:color="auto"/>
            </w:tcBorders>
            <w:vAlign w:val="center"/>
          </w:tcPr>
          <w:p w14:paraId="26510DDF" w14:textId="20A5A02E" w:rsidR="00E62BD5" w:rsidRPr="004019DB" w:rsidRDefault="00E62BD5" w:rsidP="00E62BD5">
            <w:pPr>
              <w:pStyle w:val="DG0"/>
            </w:pPr>
            <w:r>
              <w:rPr>
                <w:rFonts w:hint="eastAsia"/>
              </w:rPr>
              <w:t>1</w:t>
            </w:r>
            <w:r>
              <w:t>00</w:t>
            </w:r>
          </w:p>
        </w:tc>
      </w:tr>
      <w:tr w:rsidR="00E62BD5" w14:paraId="32DA11EB" w14:textId="0E8DF11E" w:rsidTr="00E62BD5">
        <w:trPr>
          <w:trHeight w:val="454"/>
        </w:trPr>
        <w:tc>
          <w:tcPr>
            <w:tcW w:w="836" w:type="dxa"/>
            <w:tcBorders>
              <w:left w:val="single" w:sz="12" w:space="0" w:color="auto"/>
            </w:tcBorders>
            <w:vAlign w:val="center"/>
          </w:tcPr>
          <w:p w14:paraId="75D9ABF0" w14:textId="5F1E1CD8" w:rsidR="00E62BD5" w:rsidRPr="004019DB" w:rsidRDefault="00E62BD5" w:rsidP="00E62BD5">
            <w:pPr>
              <w:snapToGrid w:val="0"/>
              <w:jc w:val="center"/>
              <w:rPr>
                <w:rFonts w:ascii="黑体" w:eastAsia="黑体" w:hAnsi="黑体" w:hint="eastAsia"/>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709" w:type="dxa"/>
            <w:vAlign w:val="center"/>
          </w:tcPr>
          <w:p w14:paraId="3AA5FAE4" w14:textId="566D9797" w:rsidR="00E62BD5" w:rsidRPr="004019DB" w:rsidRDefault="00E62BD5" w:rsidP="00E62BD5">
            <w:pPr>
              <w:pStyle w:val="DG0"/>
            </w:pPr>
            <w:r>
              <w:rPr>
                <w:rFonts w:hint="eastAsia"/>
              </w:rPr>
              <w:t>2</w:t>
            </w:r>
            <w:r>
              <w:t>0%</w:t>
            </w:r>
          </w:p>
        </w:tc>
        <w:tc>
          <w:tcPr>
            <w:tcW w:w="2353" w:type="dxa"/>
            <w:tcBorders>
              <w:right w:val="double" w:sz="4" w:space="0" w:color="auto"/>
            </w:tcBorders>
            <w:vAlign w:val="center"/>
          </w:tcPr>
          <w:p w14:paraId="60E4A998" w14:textId="5A320B41" w:rsidR="00E62BD5" w:rsidRPr="004019DB" w:rsidRDefault="00E62BD5" w:rsidP="00E62BD5">
            <w:pPr>
              <w:pStyle w:val="DG0"/>
            </w:pPr>
            <w:r>
              <w:rPr>
                <w:rFonts w:ascii="宋体" w:hAnsi="宋体" w:hint="eastAsia"/>
                <w:bCs/>
                <w:szCs w:val="20"/>
              </w:rPr>
              <w:t>阶段测验</w:t>
            </w:r>
          </w:p>
        </w:tc>
        <w:tc>
          <w:tcPr>
            <w:tcW w:w="612" w:type="dxa"/>
            <w:tcBorders>
              <w:left w:val="double" w:sz="4" w:space="0" w:color="auto"/>
            </w:tcBorders>
            <w:vAlign w:val="center"/>
          </w:tcPr>
          <w:p w14:paraId="350F1107" w14:textId="1323D665" w:rsidR="00E62BD5" w:rsidRPr="004019DB" w:rsidRDefault="00E62BD5" w:rsidP="00E62BD5">
            <w:pPr>
              <w:pStyle w:val="DG0"/>
            </w:pPr>
          </w:p>
        </w:tc>
        <w:tc>
          <w:tcPr>
            <w:tcW w:w="612" w:type="dxa"/>
            <w:vAlign w:val="center"/>
          </w:tcPr>
          <w:p w14:paraId="69878D1A" w14:textId="646BBF05" w:rsidR="00E62BD5" w:rsidRPr="004019DB" w:rsidRDefault="00E62BD5" w:rsidP="00E62BD5">
            <w:pPr>
              <w:pStyle w:val="DG0"/>
            </w:pPr>
            <w:r>
              <w:rPr>
                <w:rFonts w:hint="eastAsia"/>
              </w:rPr>
              <w:t>3</w:t>
            </w:r>
            <w:r>
              <w:t>0</w:t>
            </w:r>
          </w:p>
        </w:tc>
        <w:tc>
          <w:tcPr>
            <w:tcW w:w="612" w:type="dxa"/>
            <w:vAlign w:val="center"/>
          </w:tcPr>
          <w:p w14:paraId="7907A5AF" w14:textId="5BFDACF5" w:rsidR="00E62BD5" w:rsidRPr="004019DB" w:rsidRDefault="00E62BD5" w:rsidP="00E62BD5">
            <w:pPr>
              <w:pStyle w:val="DG0"/>
            </w:pPr>
            <w:r>
              <w:rPr>
                <w:rFonts w:hint="eastAsia"/>
              </w:rPr>
              <w:t>7</w:t>
            </w:r>
            <w:r>
              <w:t>0</w:t>
            </w:r>
          </w:p>
        </w:tc>
        <w:tc>
          <w:tcPr>
            <w:tcW w:w="612" w:type="dxa"/>
            <w:vAlign w:val="center"/>
          </w:tcPr>
          <w:p w14:paraId="0C96DB77" w14:textId="721DB723" w:rsidR="00E62BD5" w:rsidRPr="004019DB" w:rsidRDefault="00E62BD5" w:rsidP="00E62BD5">
            <w:pPr>
              <w:pStyle w:val="DG0"/>
            </w:pPr>
          </w:p>
        </w:tc>
        <w:tc>
          <w:tcPr>
            <w:tcW w:w="706" w:type="dxa"/>
            <w:tcBorders>
              <w:right w:val="single" w:sz="12" w:space="0" w:color="auto"/>
            </w:tcBorders>
            <w:vAlign w:val="center"/>
          </w:tcPr>
          <w:p w14:paraId="7667BBD9" w14:textId="0CFEB711" w:rsidR="00E62BD5" w:rsidRPr="004019DB" w:rsidRDefault="00E62BD5" w:rsidP="00E62BD5">
            <w:pPr>
              <w:pStyle w:val="DG0"/>
            </w:pPr>
            <w:r>
              <w:rPr>
                <w:rFonts w:hint="eastAsia"/>
              </w:rPr>
              <w:t>1</w:t>
            </w:r>
            <w:r>
              <w:t>00</w:t>
            </w:r>
          </w:p>
        </w:tc>
      </w:tr>
      <w:tr w:rsidR="00E62BD5" w14:paraId="393C0FC5" w14:textId="57B8A87B" w:rsidTr="00E62BD5">
        <w:trPr>
          <w:trHeight w:val="454"/>
        </w:trPr>
        <w:tc>
          <w:tcPr>
            <w:tcW w:w="836" w:type="dxa"/>
            <w:tcBorders>
              <w:left w:val="single" w:sz="12" w:space="0" w:color="auto"/>
              <w:bottom w:val="single" w:sz="12" w:space="0" w:color="auto"/>
            </w:tcBorders>
            <w:vAlign w:val="center"/>
          </w:tcPr>
          <w:p w14:paraId="4C537B03" w14:textId="718781BB" w:rsidR="00E62BD5" w:rsidRPr="004019DB" w:rsidRDefault="00E62BD5" w:rsidP="00E62BD5">
            <w:pPr>
              <w:snapToGrid w:val="0"/>
              <w:jc w:val="center"/>
              <w:rPr>
                <w:rFonts w:ascii="黑体" w:eastAsia="黑体" w:hAnsi="黑体" w:hint="eastAsia"/>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709" w:type="dxa"/>
            <w:tcBorders>
              <w:bottom w:val="single" w:sz="12" w:space="0" w:color="auto"/>
            </w:tcBorders>
            <w:vAlign w:val="center"/>
          </w:tcPr>
          <w:p w14:paraId="39A3042C" w14:textId="5297F6E7" w:rsidR="00E62BD5" w:rsidRPr="004019DB" w:rsidRDefault="00E62BD5" w:rsidP="00E62BD5">
            <w:pPr>
              <w:pStyle w:val="DG0"/>
            </w:pPr>
            <w:r>
              <w:rPr>
                <w:rFonts w:hint="eastAsia"/>
              </w:rPr>
              <w:t>1</w:t>
            </w:r>
            <w:r>
              <w:t>0%</w:t>
            </w:r>
          </w:p>
        </w:tc>
        <w:tc>
          <w:tcPr>
            <w:tcW w:w="2353" w:type="dxa"/>
            <w:tcBorders>
              <w:bottom w:val="single" w:sz="12" w:space="0" w:color="auto"/>
              <w:right w:val="double" w:sz="4" w:space="0" w:color="auto"/>
            </w:tcBorders>
            <w:vAlign w:val="center"/>
          </w:tcPr>
          <w:p w14:paraId="1A0E1C9F" w14:textId="4CE6B087" w:rsidR="00E62BD5" w:rsidRPr="004019DB" w:rsidRDefault="00E62BD5" w:rsidP="00E62BD5">
            <w:pPr>
              <w:pStyle w:val="DG0"/>
            </w:pPr>
            <w:r>
              <w:rPr>
                <w:rFonts w:ascii="宋体" w:hAnsi="宋体" w:hint="eastAsia"/>
                <w:bCs/>
                <w:szCs w:val="20"/>
              </w:rPr>
              <w:t>实验报告</w:t>
            </w:r>
          </w:p>
        </w:tc>
        <w:tc>
          <w:tcPr>
            <w:tcW w:w="612" w:type="dxa"/>
            <w:tcBorders>
              <w:left w:val="double" w:sz="4" w:space="0" w:color="auto"/>
              <w:bottom w:val="single" w:sz="12" w:space="0" w:color="auto"/>
            </w:tcBorders>
            <w:vAlign w:val="center"/>
          </w:tcPr>
          <w:p w14:paraId="3DE3DCE8" w14:textId="657DF97F" w:rsidR="00E62BD5" w:rsidRPr="004019DB" w:rsidRDefault="00E62BD5" w:rsidP="00E62BD5">
            <w:pPr>
              <w:pStyle w:val="DG0"/>
            </w:pPr>
            <w:r>
              <w:rPr>
                <w:rFonts w:hint="eastAsia"/>
              </w:rPr>
              <w:t>2</w:t>
            </w:r>
            <w:r>
              <w:t>0</w:t>
            </w:r>
          </w:p>
        </w:tc>
        <w:tc>
          <w:tcPr>
            <w:tcW w:w="612" w:type="dxa"/>
            <w:tcBorders>
              <w:bottom w:val="single" w:sz="12" w:space="0" w:color="auto"/>
            </w:tcBorders>
            <w:vAlign w:val="center"/>
          </w:tcPr>
          <w:p w14:paraId="699E90B6" w14:textId="2D03B74A" w:rsidR="00E62BD5" w:rsidRPr="004019DB" w:rsidRDefault="00E62BD5" w:rsidP="00E62BD5">
            <w:pPr>
              <w:pStyle w:val="DG0"/>
            </w:pPr>
            <w:r>
              <w:rPr>
                <w:rFonts w:hint="eastAsia"/>
              </w:rPr>
              <w:t>2</w:t>
            </w:r>
            <w:r>
              <w:t>0</w:t>
            </w:r>
          </w:p>
        </w:tc>
        <w:tc>
          <w:tcPr>
            <w:tcW w:w="612" w:type="dxa"/>
            <w:tcBorders>
              <w:bottom w:val="single" w:sz="12" w:space="0" w:color="auto"/>
            </w:tcBorders>
            <w:vAlign w:val="center"/>
          </w:tcPr>
          <w:p w14:paraId="03228D8F" w14:textId="502A8E4E" w:rsidR="00E62BD5" w:rsidRPr="004019DB" w:rsidRDefault="00E62BD5" w:rsidP="00E62BD5">
            <w:pPr>
              <w:pStyle w:val="DG0"/>
            </w:pPr>
            <w:r>
              <w:rPr>
                <w:rFonts w:hint="eastAsia"/>
              </w:rPr>
              <w:t>4</w:t>
            </w:r>
            <w:r>
              <w:t>0</w:t>
            </w:r>
          </w:p>
        </w:tc>
        <w:tc>
          <w:tcPr>
            <w:tcW w:w="612" w:type="dxa"/>
            <w:tcBorders>
              <w:bottom w:val="single" w:sz="12" w:space="0" w:color="auto"/>
            </w:tcBorders>
            <w:vAlign w:val="center"/>
          </w:tcPr>
          <w:p w14:paraId="5F9D4897" w14:textId="1E3B987F" w:rsidR="00E62BD5" w:rsidRPr="004019DB" w:rsidRDefault="00E62BD5" w:rsidP="00E62BD5">
            <w:pPr>
              <w:pStyle w:val="DG0"/>
            </w:pPr>
            <w:r>
              <w:rPr>
                <w:rFonts w:hint="eastAsia"/>
              </w:rPr>
              <w:t>2</w:t>
            </w:r>
            <w:r>
              <w:t>0</w:t>
            </w:r>
          </w:p>
        </w:tc>
        <w:tc>
          <w:tcPr>
            <w:tcW w:w="706" w:type="dxa"/>
            <w:tcBorders>
              <w:bottom w:val="single" w:sz="12" w:space="0" w:color="auto"/>
              <w:right w:val="single" w:sz="12" w:space="0" w:color="auto"/>
            </w:tcBorders>
            <w:vAlign w:val="center"/>
          </w:tcPr>
          <w:p w14:paraId="622448BA" w14:textId="7523A17E" w:rsidR="00E62BD5" w:rsidRPr="004019DB" w:rsidRDefault="00E62BD5" w:rsidP="00E62BD5">
            <w:pPr>
              <w:pStyle w:val="DG0"/>
            </w:pPr>
            <w:r>
              <w:rPr>
                <w:rFonts w:hint="eastAsia"/>
              </w:rPr>
              <w:t>1</w:t>
            </w:r>
            <w:r>
              <w:t>00</w:t>
            </w:r>
          </w:p>
        </w:tc>
      </w:tr>
    </w:tbl>
    <w:p w14:paraId="769AF158" w14:textId="77777777" w:rsidR="007D5326" w:rsidRDefault="007D5326" w:rsidP="007D5326">
      <w:pPr>
        <w:pStyle w:val="DG1"/>
        <w:rPr>
          <w:rFonts w:ascii="黑体" w:hAnsi="宋体" w:hint="eastAsia"/>
        </w:rPr>
      </w:pPr>
    </w:p>
    <w:sectPr w:rsidR="007D5326" w:rsidSect="008F7F31">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AD49E" w14:textId="77777777" w:rsidR="00072464" w:rsidRDefault="00072464" w:rsidP="002B0C48">
      <w:pPr>
        <w:rPr>
          <w:rFonts w:hint="eastAsia"/>
        </w:rPr>
      </w:pPr>
      <w:r>
        <w:separator/>
      </w:r>
    </w:p>
  </w:endnote>
  <w:endnote w:type="continuationSeparator" w:id="0">
    <w:p w14:paraId="49B7BD8E" w14:textId="77777777" w:rsidR="00072464" w:rsidRDefault="00072464" w:rsidP="002B0C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E50002FF" w:usb1="500079DB" w:usb2="00000010" w:usb3="00000000" w:csb0="0000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2E83A" w14:textId="77777777" w:rsidR="00072464" w:rsidRDefault="00072464" w:rsidP="002B0C48">
      <w:pPr>
        <w:rPr>
          <w:rFonts w:hint="eastAsia"/>
        </w:rPr>
      </w:pPr>
      <w:r>
        <w:separator/>
      </w:r>
    </w:p>
  </w:footnote>
  <w:footnote w:type="continuationSeparator" w:id="0">
    <w:p w14:paraId="6A4E3911" w14:textId="77777777" w:rsidR="00072464" w:rsidRDefault="00072464" w:rsidP="002B0C4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6DFF7727" w:rsidR="002B0C48" w:rsidRPr="008F7F31" w:rsidRDefault="002A4649" w:rsidP="008F7F31">
    <w:pPr>
      <w:jc w:val="right"/>
      <w:rPr>
        <w:rFonts w:ascii="方正小标宋简体" w:eastAsia="方正小标宋简体" w:hAnsi="方正小标宋简体" w:hint="eastAsia"/>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77777777" w:rsidR="002B0C48" w:rsidRPr="002B0C48" w:rsidRDefault="002B0C48" w:rsidP="002B0C48">
                          <w:pPr>
                            <w:rPr>
                              <w:rFonts w:ascii="Times New Roman" w:hAnsi="Times New Roman"/>
                            </w:rPr>
                          </w:pPr>
                          <w:r w:rsidRPr="002B0C48">
                            <w:rPr>
                              <w:rFonts w:ascii="Times New Roman" w:hAnsi="Times New Roman"/>
                            </w:rPr>
                            <w:t>SJQU-QR-JW-</w:t>
                          </w:r>
                          <w:r w:rsidRPr="00390846">
                            <w:rPr>
                              <w:rFonts w:ascii="Times New Roman" w:hAnsi="Times New Roman"/>
                            </w:rPr>
                            <w:t>033</w:t>
                          </w:r>
                          <w:r w:rsidRPr="00390846">
                            <w:rPr>
                              <w:rFonts w:ascii="Times New Roman" w:hAnsi="Times New Roman"/>
                            </w:rPr>
                            <w:t>（</w:t>
                          </w:r>
                          <w:r w:rsidRPr="00390846">
                            <w:rPr>
                              <w:rFonts w:ascii="Times New Roman" w:hAnsi="Times New Roman"/>
                            </w:rPr>
                            <w:t>A1</w:t>
                          </w:r>
                          <w:r w:rsidRPr="002B0C48">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77777777" w:rsidR="002B0C48" w:rsidRPr="002B0C48" w:rsidRDefault="002B0C48" w:rsidP="002B0C48">
                    <w:pPr>
                      <w:rPr>
                        <w:rFonts w:ascii="Times New Roman" w:hAnsi="Times New Roman"/>
                      </w:rPr>
                    </w:pPr>
                    <w:r w:rsidRPr="002B0C48">
                      <w:rPr>
                        <w:rFonts w:ascii="Times New Roman" w:hAnsi="Times New Roman"/>
                      </w:rPr>
                      <w:t>SJQU-QR-JW-</w:t>
                    </w:r>
                    <w:r w:rsidRPr="00390846">
                      <w:rPr>
                        <w:rFonts w:ascii="Times New Roman" w:hAnsi="Times New Roman"/>
                      </w:rPr>
                      <w:t>033</w:t>
                    </w:r>
                    <w:r w:rsidRPr="00390846">
                      <w:rPr>
                        <w:rFonts w:ascii="Times New Roman" w:hAnsi="Times New Roman"/>
                      </w:rPr>
                      <w:t>（</w:t>
                    </w:r>
                    <w:r w:rsidRPr="00390846">
                      <w:rPr>
                        <w:rFonts w:ascii="Times New Roman" w:hAnsi="Times New Roman"/>
                      </w:rPr>
                      <w:t>A1</w:t>
                    </w:r>
                    <w:r w:rsidRPr="002B0C48">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pt;height:12pt;visibility:visible;mso-wrap-style:square" o:bullet="t">
        <v:imagedata r:id="rId1" o:title=""/>
      </v:shape>
    </w:pict>
  </w:numPicBullet>
  <w:abstractNum w:abstractNumId="0" w15:restartNumberingAfterBreak="0">
    <w:nsid w:val="5D321CCB"/>
    <w:multiLevelType w:val="hybridMultilevel"/>
    <w:tmpl w:val="B5481AF8"/>
    <w:lvl w:ilvl="0" w:tplc="1A80FD7E">
      <w:start w:val="1"/>
      <w:numFmt w:val="bullet"/>
      <w:lvlText w:val=""/>
      <w:lvlPicBulletId w:val="0"/>
      <w:lvlJc w:val="left"/>
      <w:pPr>
        <w:tabs>
          <w:tab w:val="num" w:pos="440"/>
        </w:tabs>
        <w:ind w:left="440" w:firstLine="0"/>
      </w:pPr>
      <w:rPr>
        <w:rFonts w:ascii="Symbol" w:hAnsi="Symbol" w:hint="default"/>
      </w:rPr>
    </w:lvl>
    <w:lvl w:ilvl="1" w:tplc="92BA7BE4" w:tentative="1">
      <w:start w:val="1"/>
      <w:numFmt w:val="bullet"/>
      <w:lvlText w:val=""/>
      <w:lvlJc w:val="left"/>
      <w:pPr>
        <w:tabs>
          <w:tab w:val="num" w:pos="880"/>
        </w:tabs>
        <w:ind w:left="880" w:firstLine="0"/>
      </w:pPr>
      <w:rPr>
        <w:rFonts w:ascii="Symbol" w:hAnsi="Symbol" w:hint="default"/>
      </w:rPr>
    </w:lvl>
    <w:lvl w:ilvl="2" w:tplc="576E8EB4" w:tentative="1">
      <w:start w:val="1"/>
      <w:numFmt w:val="bullet"/>
      <w:lvlText w:val=""/>
      <w:lvlJc w:val="left"/>
      <w:pPr>
        <w:tabs>
          <w:tab w:val="num" w:pos="1320"/>
        </w:tabs>
        <w:ind w:left="1320" w:firstLine="0"/>
      </w:pPr>
      <w:rPr>
        <w:rFonts w:ascii="Symbol" w:hAnsi="Symbol" w:hint="default"/>
      </w:rPr>
    </w:lvl>
    <w:lvl w:ilvl="3" w:tplc="0E88CCBC" w:tentative="1">
      <w:start w:val="1"/>
      <w:numFmt w:val="bullet"/>
      <w:lvlText w:val=""/>
      <w:lvlJc w:val="left"/>
      <w:pPr>
        <w:tabs>
          <w:tab w:val="num" w:pos="1760"/>
        </w:tabs>
        <w:ind w:left="1760" w:firstLine="0"/>
      </w:pPr>
      <w:rPr>
        <w:rFonts w:ascii="Symbol" w:hAnsi="Symbol" w:hint="default"/>
      </w:rPr>
    </w:lvl>
    <w:lvl w:ilvl="4" w:tplc="EE06F5E4" w:tentative="1">
      <w:start w:val="1"/>
      <w:numFmt w:val="bullet"/>
      <w:lvlText w:val=""/>
      <w:lvlJc w:val="left"/>
      <w:pPr>
        <w:tabs>
          <w:tab w:val="num" w:pos="2200"/>
        </w:tabs>
        <w:ind w:left="2200" w:firstLine="0"/>
      </w:pPr>
      <w:rPr>
        <w:rFonts w:ascii="Symbol" w:hAnsi="Symbol" w:hint="default"/>
      </w:rPr>
    </w:lvl>
    <w:lvl w:ilvl="5" w:tplc="ACCCA33A" w:tentative="1">
      <w:start w:val="1"/>
      <w:numFmt w:val="bullet"/>
      <w:lvlText w:val=""/>
      <w:lvlJc w:val="left"/>
      <w:pPr>
        <w:tabs>
          <w:tab w:val="num" w:pos="2640"/>
        </w:tabs>
        <w:ind w:left="2640" w:firstLine="0"/>
      </w:pPr>
      <w:rPr>
        <w:rFonts w:ascii="Symbol" w:hAnsi="Symbol" w:hint="default"/>
      </w:rPr>
    </w:lvl>
    <w:lvl w:ilvl="6" w:tplc="923466DE" w:tentative="1">
      <w:start w:val="1"/>
      <w:numFmt w:val="bullet"/>
      <w:lvlText w:val=""/>
      <w:lvlJc w:val="left"/>
      <w:pPr>
        <w:tabs>
          <w:tab w:val="num" w:pos="3080"/>
        </w:tabs>
        <w:ind w:left="3080" w:firstLine="0"/>
      </w:pPr>
      <w:rPr>
        <w:rFonts w:ascii="Symbol" w:hAnsi="Symbol" w:hint="default"/>
      </w:rPr>
    </w:lvl>
    <w:lvl w:ilvl="7" w:tplc="AA647318" w:tentative="1">
      <w:start w:val="1"/>
      <w:numFmt w:val="bullet"/>
      <w:lvlText w:val=""/>
      <w:lvlJc w:val="left"/>
      <w:pPr>
        <w:tabs>
          <w:tab w:val="num" w:pos="3520"/>
        </w:tabs>
        <w:ind w:left="3520" w:firstLine="0"/>
      </w:pPr>
      <w:rPr>
        <w:rFonts w:ascii="Symbol" w:hAnsi="Symbol" w:hint="default"/>
      </w:rPr>
    </w:lvl>
    <w:lvl w:ilvl="8" w:tplc="CF8EFD8C" w:tentative="1">
      <w:start w:val="1"/>
      <w:numFmt w:val="bullet"/>
      <w:lvlText w:val=""/>
      <w:lvlJc w:val="left"/>
      <w:pPr>
        <w:tabs>
          <w:tab w:val="num" w:pos="3960"/>
        </w:tabs>
        <w:ind w:left="3960" w:firstLine="0"/>
      </w:pPr>
      <w:rPr>
        <w:rFonts w:ascii="Symbol" w:hAnsi="Symbol" w:hint="default"/>
      </w:rPr>
    </w:lvl>
  </w:abstractNum>
  <w:num w:numId="1" w16cid:durableId="128176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46AF"/>
    <w:rsid w:val="0006001D"/>
    <w:rsid w:val="00066041"/>
    <w:rsid w:val="00072464"/>
    <w:rsid w:val="00076794"/>
    <w:rsid w:val="00076D25"/>
    <w:rsid w:val="0008026B"/>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44082"/>
    <w:rsid w:val="00163A48"/>
    <w:rsid w:val="00164E36"/>
    <w:rsid w:val="00183AA1"/>
    <w:rsid w:val="0018767C"/>
    <w:rsid w:val="001A135C"/>
    <w:rsid w:val="001B0D49"/>
    <w:rsid w:val="001B31B5"/>
    <w:rsid w:val="001B4261"/>
    <w:rsid w:val="001B546F"/>
    <w:rsid w:val="001C16FC"/>
    <w:rsid w:val="001C2E3E"/>
    <w:rsid w:val="001C388D"/>
    <w:rsid w:val="001E1D2D"/>
    <w:rsid w:val="001E5A17"/>
    <w:rsid w:val="001F332E"/>
    <w:rsid w:val="00217861"/>
    <w:rsid w:val="002204E4"/>
    <w:rsid w:val="002211BF"/>
    <w:rsid w:val="00233F15"/>
    <w:rsid w:val="0023663D"/>
    <w:rsid w:val="002420F1"/>
    <w:rsid w:val="00253AC8"/>
    <w:rsid w:val="00256B39"/>
    <w:rsid w:val="0026033C"/>
    <w:rsid w:val="0027339A"/>
    <w:rsid w:val="00274E82"/>
    <w:rsid w:val="002757AB"/>
    <w:rsid w:val="0027777C"/>
    <w:rsid w:val="00277FE7"/>
    <w:rsid w:val="002877FA"/>
    <w:rsid w:val="00290962"/>
    <w:rsid w:val="002A4649"/>
    <w:rsid w:val="002A7227"/>
    <w:rsid w:val="002B0773"/>
    <w:rsid w:val="002B0C48"/>
    <w:rsid w:val="002B13CA"/>
    <w:rsid w:val="002B3650"/>
    <w:rsid w:val="002B7322"/>
    <w:rsid w:val="002C58B6"/>
    <w:rsid w:val="002D0E86"/>
    <w:rsid w:val="002D7C47"/>
    <w:rsid w:val="002E33CE"/>
    <w:rsid w:val="002E3721"/>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0846"/>
    <w:rsid w:val="00393F22"/>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24BA5"/>
    <w:rsid w:val="00425431"/>
    <w:rsid w:val="00431829"/>
    <w:rsid w:val="00437B60"/>
    <w:rsid w:val="004405E6"/>
    <w:rsid w:val="00443C84"/>
    <w:rsid w:val="004540AA"/>
    <w:rsid w:val="00456BD8"/>
    <w:rsid w:val="00456DC8"/>
    <w:rsid w:val="0046549D"/>
    <w:rsid w:val="00471668"/>
    <w:rsid w:val="00481F98"/>
    <w:rsid w:val="004852BF"/>
    <w:rsid w:val="004875F9"/>
    <w:rsid w:val="00487A46"/>
    <w:rsid w:val="00493504"/>
    <w:rsid w:val="00494579"/>
    <w:rsid w:val="00497334"/>
    <w:rsid w:val="004A4645"/>
    <w:rsid w:val="004A6F3A"/>
    <w:rsid w:val="004B408D"/>
    <w:rsid w:val="004B6F68"/>
    <w:rsid w:val="004B73F7"/>
    <w:rsid w:val="004D4FB3"/>
    <w:rsid w:val="004D75A6"/>
    <w:rsid w:val="004E3456"/>
    <w:rsid w:val="004E7CAF"/>
    <w:rsid w:val="004F3DF0"/>
    <w:rsid w:val="005074E1"/>
    <w:rsid w:val="005126F1"/>
    <w:rsid w:val="00513F2F"/>
    <w:rsid w:val="0051612A"/>
    <w:rsid w:val="00517176"/>
    <w:rsid w:val="0052192E"/>
    <w:rsid w:val="00523BA3"/>
    <w:rsid w:val="00524300"/>
    <w:rsid w:val="00541F72"/>
    <w:rsid w:val="00542388"/>
    <w:rsid w:val="00544523"/>
    <w:rsid w:val="005467DC"/>
    <w:rsid w:val="00546A82"/>
    <w:rsid w:val="00547C51"/>
    <w:rsid w:val="00551335"/>
    <w:rsid w:val="005519BB"/>
    <w:rsid w:val="005523FD"/>
    <w:rsid w:val="00553D03"/>
    <w:rsid w:val="00555BA0"/>
    <w:rsid w:val="00556E41"/>
    <w:rsid w:val="00560A6F"/>
    <w:rsid w:val="0057496F"/>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439C1"/>
    <w:rsid w:val="0065167D"/>
    <w:rsid w:val="00652D13"/>
    <w:rsid w:val="0066595A"/>
    <w:rsid w:val="00666206"/>
    <w:rsid w:val="00672788"/>
    <w:rsid w:val="00676183"/>
    <w:rsid w:val="00680DA3"/>
    <w:rsid w:val="0068377F"/>
    <w:rsid w:val="006902DE"/>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311E"/>
    <w:rsid w:val="00774C1F"/>
    <w:rsid w:val="00777EA3"/>
    <w:rsid w:val="007934A4"/>
    <w:rsid w:val="007A0AC9"/>
    <w:rsid w:val="007A1B70"/>
    <w:rsid w:val="007A57F6"/>
    <w:rsid w:val="007B4FFB"/>
    <w:rsid w:val="007C0BCE"/>
    <w:rsid w:val="007C1D1B"/>
    <w:rsid w:val="007C3566"/>
    <w:rsid w:val="007C794A"/>
    <w:rsid w:val="007D27B2"/>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5773"/>
    <w:rsid w:val="00847437"/>
    <w:rsid w:val="00882E15"/>
    <w:rsid w:val="008901A2"/>
    <w:rsid w:val="00891445"/>
    <w:rsid w:val="008A08B0"/>
    <w:rsid w:val="008A5FF1"/>
    <w:rsid w:val="008B0385"/>
    <w:rsid w:val="008B188E"/>
    <w:rsid w:val="008B397C"/>
    <w:rsid w:val="008B47F4"/>
    <w:rsid w:val="008B5F13"/>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1A2C"/>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A2799"/>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56CF4"/>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30AEE"/>
    <w:rsid w:val="00C33362"/>
    <w:rsid w:val="00C353AE"/>
    <w:rsid w:val="00C4194E"/>
    <w:rsid w:val="00C5350C"/>
    <w:rsid w:val="00C56E09"/>
    <w:rsid w:val="00C61B1B"/>
    <w:rsid w:val="00C6686D"/>
    <w:rsid w:val="00C673D1"/>
    <w:rsid w:val="00C746CB"/>
    <w:rsid w:val="00C77BBF"/>
    <w:rsid w:val="00C81564"/>
    <w:rsid w:val="00C9080C"/>
    <w:rsid w:val="00CA18FD"/>
    <w:rsid w:val="00CA27E5"/>
    <w:rsid w:val="00CA4897"/>
    <w:rsid w:val="00CA4938"/>
    <w:rsid w:val="00CA6928"/>
    <w:rsid w:val="00CB3D3F"/>
    <w:rsid w:val="00CB5A1A"/>
    <w:rsid w:val="00CC59E6"/>
    <w:rsid w:val="00CD5BDD"/>
    <w:rsid w:val="00CF096B"/>
    <w:rsid w:val="00CF10F7"/>
    <w:rsid w:val="00CF5EE3"/>
    <w:rsid w:val="00CF691F"/>
    <w:rsid w:val="00D013A4"/>
    <w:rsid w:val="00D026DC"/>
    <w:rsid w:val="00D15595"/>
    <w:rsid w:val="00D21DA2"/>
    <w:rsid w:val="00D37832"/>
    <w:rsid w:val="00D44860"/>
    <w:rsid w:val="00D47689"/>
    <w:rsid w:val="00D50C42"/>
    <w:rsid w:val="00D57CF5"/>
    <w:rsid w:val="00D612BC"/>
    <w:rsid w:val="00D62F98"/>
    <w:rsid w:val="00D66FD6"/>
    <w:rsid w:val="00D72C65"/>
    <w:rsid w:val="00D75413"/>
    <w:rsid w:val="00D8285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04DD"/>
    <w:rsid w:val="00E545FF"/>
    <w:rsid w:val="00E6080E"/>
    <w:rsid w:val="00E62BD5"/>
    <w:rsid w:val="00E64168"/>
    <w:rsid w:val="00E655B3"/>
    <w:rsid w:val="00E7081D"/>
    <w:rsid w:val="00E70904"/>
    <w:rsid w:val="00E71319"/>
    <w:rsid w:val="00E75171"/>
    <w:rsid w:val="00E804B0"/>
    <w:rsid w:val="00E86772"/>
    <w:rsid w:val="00E907A0"/>
    <w:rsid w:val="00E90B8B"/>
    <w:rsid w:val="00E93ADD"/>
    <w:rsid w:val="00E952D8"/>
    <w:rsid w:val="00EA2C57"/>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3D03"/>
    <w:rsid w:val="00F76CB9"/>
    <w:rsid w:val="00F77A73"/>
    <w:rsid w:val="00F80E46"/>
    <w:rsid w:val="00F9556A"/>
    <w:rsid w:val="00F96236"/>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中平 李</cp:lastModifiedBy>
  <cp:revision>9</cp:revision>
  <cp:lastPrinted>2023-10-23T04:11:00Z</cp:lastPrinted>
  <dcterms:created xsi:type="dcterms:W3CDTF">2024-01-28T07:44:00Z</dcterms:created>
  <dcterms:modified xsi:type="dcterms:W3CDTF">2024-09-11T09:12:00Z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y fmtid="{D5CDD505-2E9C-101B-9397-08002B2CF9AE}" pid="3" name="GrammarlyDocumentId">
    <vt:lpwstr>9c23ff0ba35a8be8c7af363dd45a9f3a1f54c36c3df981b29b375cb6fa3d6de9</vt:lpwstr>
  </property>
</Properties>
</file>