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EEB469E">
      <w:pPr>
        <w:snapToGrid w:val="0"/>
        <w:jc w:val="center"/>
        <w:rPr>
          <w:sz w:val="6"/>
          <w:szCs w:val="6"/>
        </w:rPr>
      </w:pPr>
    </w:p>
    <w:p w14:paraId="5FC77598">
      <w:pPr>
        <w:snapToGrid w:val="0"/>
        <w:jc w:val="center"/>
        <w:rPr>
          <w:sz w:val="6"/>
          <w:szCs w:val="6"/>
        </w:rPr>
      </w:pPr>
    </w:p>
    <w:p w14:paraId="5B1BE26C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3540C7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1BD20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0A997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B35787A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保险医学基础</w:t>
            </w:r>
          </w:p>
        </w:tc>
      </w:tr>
      <w:tr w14:paraId="253C3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1A2143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FE8B485">
            <w:pPr>
              <w:tabs>
                <w:tab w:val="left" w:pos="532"/>
              </w:tabs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2170016</w:t>
            </w:r>
          </w:p>
        </w:tc>
        <w:tc>
          <w:tcPr>
            <w:tcW w:w="1314" w:type="dxa"/>
            <w:vAlign w:val="center"/>
          </w:tcPr>
          <w:p w14:paraId="179FDDC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6837008">
            <w:pPr>
              <w:tabs>
                <w:tab w:val="left" w:pos="532"/>
              </w:tabs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0585</w:t>
            </w:r>
          </w:p>
        </w:tc>
        <w:tc>
          <w:tcPr>
            <w:tcW w:w="1753" w:type="dxa"/>
            <w:vAlign w:val="center"/>
          </w:tcPr>
          <w:p w14:paraId="6F50FF2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594634B">
            <w:pPr>
              <w:tabs>
                <w:tab w:val="left" w:pos="532"/>
              </w:tabs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2/32</w:t>
            </w:r>
          </w:p>
        </w:tc>
      </w:tr>
      <w:tr w14:paraId="4A351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55CC0C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640A2CE">
            <w:pPr>
              <w:tabs>
                <w:tab w:val="left" w:pos="532"/>
              </w:tabs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宋涛</w:t>
            </w:r>
          </w:p>
        </w:tc>
        <w:tc>
          <w:tcPr>
            <w:tcW w:w="1314" w:type="dxa"/>
            <w:vAlign w:val="center"/>
          </w:tcPr>
          <w:p w14:paraId="5492DA4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7D86D60F">
            <w:pPr>
              <w:tabs>
                <w:tab w:val="left" w:pos="532"/>
              </w:tabs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24001</w:t>
            </w:r>
          </w:p>
        </w:tc>
        <w:tc>
          <w:tcPr>
            <w:tcW w:w="1753" w:type="dxa"/>
            <w:vAlign w:val="center"/>
          </w:tcPr>
          <w:p w14:paraId="7AF2BA9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17A6A7E">
            <w:pPr>
              <w:tabs>
                <w:tab w:val="left" w:pos="532"/>
              </w:tabs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专职</w:t>
            </w:r>
          </w:p>
        </w:tc>
      </w:tr>
      <w:tr w14:paraId="2DA53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ED067E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A90BA0D">
            <w:pPr>
              <w:tabs>
                <w:tab w:val="left" w:pos="532"/>
              </w:tabs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健康服务B2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-1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、2</w:t>
            </w:r>
          </w:p>
        </w:tc>
        <w:tc>
          <w:tcPr>
            <w:tcW w:w="1314" w:type="dxa"/>
            <w:vAlign w:val="center"/>
          </w:tcPr>
          <w:p w14:paraId="1B9C8B1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613E0350">
            <w:pPr>
              <w:tabs>
                <w:tab w:val="left" w:pos="532"/>
              </w:tabs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42</w:t>
            </w:r>
          </w:p>
        </w:tc>
        <w:tc>
          <w:tcPr>
            <w:tcW w:w="1753" w:type="dxa"/>
            <w:vAlign w:val="center"/>
          </w:tcPr>
          <w:p w14:paraId="7D78071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179CCA1">
            <w:pPr>
              <w:tabs>
                <w:tab w:val="left" w:pos="532"/>
              </w:tabs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临港校区 1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2号楼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24</w:t>
            </w:r>
          </w:p>
        </w:tc>
      </w:tr>
      <w:tr w14:paraId="5938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7FE2BF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42DEACA">
            <w:pPr>
              <w:tabs>
                <w:tab w:val="left" w:pos="532"/>
              </w:tabs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课后每周四12：00-12：30建管学院218室</w:t>
            </w:r>
          </w:p>
          <w:p w14:paraId="286425E2">
            <w:pPr>
              <w:tabs>
                <w:tab w:val="left" w:pos="532"/>
              </w:tabs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7808C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E95E63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2D19574">
            <w:pPr>
              <w:tabs>
                <w:tab w:val="left" w:pos="532"/>
              </w:tabs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58BB5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58A6E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A7873E8">
            <w:pPr>
              <w:tabs>
                <w:tab w:val="left" w:pos="532"/>
              </w:tabs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新编保险医学基础，任森林主编．北京：中国金融出版社，2018</w:t>
            </w:r>
          </w:p>
          <w:p w14:paraId="5E64F90C">
            <w:pPr>
              <w:tabs>
                <w:tab w:val="left" w:pos="532"/>
              </w:tabs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ISBN 978 -7 -5049 -9575 -9 I</w:t>
            </w:r>
          </w:p>
        </w:tc>
      </w:tr>
      <w:tr w14:paraId="1DFD4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8A64E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92F9FE3">
            <w:pPr>
              <w:numPr>
                <w:ilvl w:val="0"/>
                <w:numId w:val="1"/>
              </w:numPr>
              <w:tabs>
                <w:tab w:val="left" w:pos="532"/>
                <w:tab w:val="clear" w:pos="312"/>
              </w:tabs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保险医学基础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吴艾竞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浙江大学出版社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，第1版</w:t>
            </w:r>
          </w:p>
          <w:p w14:paraId="25C8296C">
            <w:pPr>
              <w:numPr>
                <w:ilvl w:val="0"/>
                <w:numId w:val="1"/>
              </w:numPr>
              <w:tabs>
                <w:tab w:val="left" w:pos="532"/>
                <w:tab w:val="clear" w:pos="312"/>
              </w:tabs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人身保险案例分析，张洪涛，中国人民大学出版社，第1版</w:t>
            </w:r>
          </w:p>
          <w:p w14:paraId="6F0734B9">
            <w:pPr>
              <w:numPr>
                <w:ilvl w:val="0"/>
                <w:numId w:val="1"/>
              </w:numPr>
              <w:tabs>
                <w:tab w:val="left" w:pos="532"/>
                <w:tab w:val="clear" w:pos="312"/>
              </w:tabs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中国法院2021年度案例·保险纠纷，国家法官学院，最高人民法院司法案例研究院，中国法制出版社，第1版</w:t>
            </w:r>
          </w:p>
        </w:tc>
      </w:tr>
    </w:tbl>
    <w:p w14:paraId="36616203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2C3E64BD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53AAB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526776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06875636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532D16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79AEEB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DA3378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4A9C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70E81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6EA91A0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71C736">
            <w:pPr>
              <w:pStyle w:val="11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第一单元</w:t>
            </w:r>
          </w:p>
          <w:p w14:paraId="4A84A56D">
            <w:pPr>
              <w:pStyle w:val="11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第一章 绪论</w:t>
            </w:r>
          </w:p>
          <w:p w14:paraId="5C362F4C">
            <w:pPr>
              <w:pStyle w:val="11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第一节 保险医学的起源与发展</w:t>
            </w:r>
          </w:p>
          <w:p w14:paraId="56D5A8A9">
            <w:pPr>
              <w:pStyle w:val="11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第二节 保险医学的概念</w:t>
            </w:r>
          </w:p>
          <w:p w14:paraId="7A0C9031">
            <w:pPr>
              <w:pStyle w:val="11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第三节 保险医学与临床医学的异同</w:t>
            </w:r>
          </w:p>
          <w:p w14:paraId="49068D4C">
            <w:pPr>
              <w:pStyle w:val="11"/>
              <w:jc w:val="both"/>
              <w:rPr>
                <w:rFonts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第四节 保险医学在保险业务中的作用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FC593E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自主学习</w:t>
            </w:r>
          </w:p>
          <w:p w14:paraId="1F8EC143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2E8F45E4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  <w:p w14:paraId="1410A7DE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案例分析</w:t>
            </w:r>
          </w:p>
          <w:p w14:paraId="4A92EFD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35F8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418FB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D0B8D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AA4064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1DD1A0">
            <w:pPr>
              <w:pStyle w:val="11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第二单元</w:t>
            </w:r>
          </w:p>
          <w:p w14:paraId="408F1C52">
            <w:pPr>
              <w:pStyle w:val="11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第二章 疾病、衰老与健康</w:t>
            </w:r>
          </w:p>
          <w:p w14:paraId="4DFE8260">
            <w:pPr>
              <w:pStyle w:val="11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第一节 疾病</w:t>
            </w:r>
          </w:p>
          <w:p w14:paraId="3CF22C40">
            <w:pPr>
              <w:pStyle w:val="11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第二节 健康</w:t>
            </w:r>
          </w:p>
          <w:p w14:paraId="0B17DE91">
            <w:pPr>
              <w:pStyle w:val="11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第三节 健康管理</w:t>
            </w:r>
          </w:p>
          <w:p w14:paraId="18DF9B20">
            <w:pPr>
              <w:pStyle w:val="11"/>
              <w:jc w:val="both"/>
              <w:rPr>
                <w:rFonts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第四节 衰老与寿命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50FB08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自主学习</w:t>
            </w:r>
          </w:p>
          <w:p w14:paraId="61A1867A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5976CA38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  <w:p w14:paraId="20BDA06B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案例分析</w:t>
            </w:r>
          </w:p>
          <w:p w14:paraId="4037D5A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6DABF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0F724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6271D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71DBAA9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F094AC">
            <w:pPr>
              <w:pStyle w:val="11"/>
              <w:jc w:val="both"/>
              <w:rPr>
                <w:rFonts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健康因素分析</w:t>
            </w:r>
            <w:r>
              <w:rPr>
                <w:rFonts w:hint="eastAsia" w:ascii="宋体" w:hAnsi="宋体" w:eastAsia="宋体" w:cs="宋体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</w:rPr>
              <w:t>分析实际健康案例的影响因素，学会对健康进行管理和指导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C55A4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7B0C1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096A6B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76B1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10BDB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17A392">
            <w:pPr>
              <w:pStyle w:val="11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第三单元</w:t>
            </w:r>
          </w:p>
          <w:p w14:paraId="1ABCBB3C">
            <w:pPr>
              <w:pStyle w:val="11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第三章 人体系统组成与生理功能</w:t>
            </w:r>
          </w:p>
          <w:p w14:paraId="00DA5F87">
            <w:pPr>
              <w:pStyle w:val="11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第一节 运动系统</w:t>
            </w:r>
          </w:p>
          <w:p w14:paraId="5EF5BFA9">
            <w:pPr>
              <w:pStyle w:val="11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第二节 内脏系统</w:t>
            </w:r>
          </w:p>
          <w:p w14:paraId="387477A6">
            <w:pPr>
              <w:pStyle w:val="11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第三节 脉管系统</w:t>
            </w:r>
          </w:p>
          <w:p w14:paraId="4BAF9C30">
            <w:pPr>
              <w:pStyle w:val="11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第四节 感觉器</w:t>
            </w:r>
          </w:p>
          <w:p w14:paraId="385F3DF4">
            <w:pPr>
              <w:pStyle w:val="11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第五节 神经系统</w:t>
            </w:r>
          </w:p>
          <w:p w14:paraId="129C2D81">
            <w:pPr>
              <w:pStyle w:val="11"/>
              <w:jc w:val="both"/>
              <w:rPr>
                <w:rFonts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第六节 内分泌系统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5FD469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自主学习</w:t>
            </w:r>
          </w:p>
          <w:p w14:paraId="4B2AA4BD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8709C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42F64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8D40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01D3319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508BDC">
            <w:pPr>
              <w:pStyle w:val="11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第四单元</w:t>
            </w:r>
          </w:p>
          <w:p w14:paraId="5E8E08B3">
            <w:pPr>
              <w:pStyle w:val="11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第四章 保险业务中免责条款常用的医学术语</w:t>
            </w:r>
          </w:p>
          <w:p w14:paraId="4B47660E">
            <w:pPr>
              <w:pStyle w:val="11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第一节 先天性疾病</w:t>
            </w:r>
          </w:p>
          <w:p w14:paraId="6F2AD057">
            <w:pPr>
              <w:pStyle w:val="11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第二节 遗传性疾病</w:t>
            </w:r>
          </w:p>
          <w:p w14:paraId="799D4C70">
            <w:pPr>
              <w:pStyle w:val="11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第三节 地方病</w:t>
            </w:r>
          </w:p>
          <w:p w14:paraId="563C1547">
            <w:pPr>
              <w:pStyle w:val="11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第四节 职业病</w:t>
            </w:r>
          </w:p>
          <w:p w14:paraId="78C4FACC">
            <w:pPr>
              <w:pStyle w:val="11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第五节 法定传染病</w:t>
            </w:r>
          </w:p>
          <w:p w14:paraId="4E1A51FE">
            <w:pPr>
              <w:pStyle w:val="11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第六节 矫形和整形</w:t>
            </w:r>
          </w:p>
          <w:p w14:paraId="5F1E679C">
            <w:pPr>
              <w:pStyle w:val="11"/>
              <w:jc w:val="both"/>
              <w:rPr>
                <w:rFonts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第七节 精神病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99E789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自主学习</w:t>
            </w:r>
          </w:p>
          <w:p w14:paraId="1C5AA64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B3226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23BDF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DDF36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6116BD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1B36A6">
            <w:pPr>
              <w:pStyle w:val="11"/>
              <w:jc w:val="both"/>
              <w:rPr>
                <w:rFonts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免责条款常用的医学术语：保险业务中免责条款常用的医学术语实践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4EDA4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E1FAB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1C9C5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2B88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3516B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6F9CBB">
            <w:pPr>
              <w:pStyle w:val="11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第五单元</w:t>
            </w:r>
          </w:p>
          <w:p w14:paraId="735503DA">
            <w:pPr>
              <w:pStyle w:val="11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第五章 体检在保险业务中的应用</w:t>
            </w:r>
          </w:p>
          <w:p w14:paraId="1075BBDD">
            <w:pPr>
              <w:pStyle w:val="11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第一节 体检在保险业务中的应用概述</w:t>
            </w:r>
          </w:p>
          <w:p w14:paraId="767B2FAE">
            <w:pPr>
              <w:pStyle w:val="11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第二节 体格检查在保险业务中的应用</w:t>
            </w:r>
          </w:p>
          <w:p w14:paraId="3E6C87DC">
            <w:pPr>
              <w:pStyle w:val="11"/>
              <w:jc w:val="both"/>
              <w:rPr>
                <w:rFonts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第三节至第十三节 血常规、尿常规、血糖、血脂、肝功能、肾功能、病毒标志物、病理检验、超声检查、放射检查和心电图检查在保险业务中的应用在保险业务中的应用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76375F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自主学习</w:t>
            </w:r>
          </w:p>
          <w:p w14:paraId="63A20B0D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67D67850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  <w:p w14:paraId="751A15AD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案例分析</w:t>
            </w:r>
          </w:p>
          <w:p w14:paraId="31F60C5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95519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39AF3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634A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497BF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CE25BA">
            <w:pPr>
              <w:pStyle w:val="11"/>
              <w:jc w:val="both"/>
              <w:rPr>
                <w:rFonts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医学检验在保险业务中的应用：能对保险医学上常见的医学病例准确的进行分析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5025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24BAF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2DDC4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3B358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683F3AD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90CA5A">
            <w:pPr>
              <w:pStyle w:val="11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第六单元</w:t>
            </w:r>
          </w:p>
          <w:p w14:paraId="37E24F49">
            <w:pPr>
              <w:pStyle w:val="11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第六章 常见疾病在保险业务中的应用</w:t>
            </w:r>
          </w:p>
          <w:p w14:paraId="0947E190">
            <w:pPr>
              <w:pStyle w:val="11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第一节 呼吸系统疾病</w:t>
            </w:r>
          </w:p>
          <w:p w14:paraId="4BFBF2F1">
            <w:pPr>
              <w:pStyle w:val="11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第二节 消化系统疾病</w:t>
            </w:r>
          </w:p>
          <w:p w14:paraId="6BCDF3FA">
            <w:pPr>
              <w:pStyle w:val="11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第三节 循环系统疾病</w:t>
            </w:r>
          </w:p>
          <w:p w14:paraId="1280C044">
            <w:pPr>
              <w:pStyle w:val="11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第四节 泌尿系统疾病</w:t>
            </w:r>
          </w:p>
          <w:p w14:paraId="52804DF7">
            <w:pPr>
              <w:pStyle w:val="11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第五节 代谢类疾病</w:t>
            </w:r>
          </w:p>
          <w:p w14:paraId="66C38685">
            <w:pPr>
              <w:pStyle w:val="11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第六节 神经系统疾病</w:t>
            </w:r>
          </w:p>
          <w:p w14:paraId="03630D5A">
            <w:pPr>
              <w:pStyle w:val="11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第七节 妇科疾病</w:t>
            </w:r>
          </w:p>
          <w:p w14:paraId="71071C5D">
            <w:pPr>
              <w:pStyle w:val="11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第八节 道路交通事故常见损伤疾病</w:t>
            </w:r>
          </w:p>
          <w:p w14:paraId="56A9BDC5">
            <w:pPr>
              <w:pStyle w:val="11"/>
              <w:jc w:val="both"/>
              <w:rPr>
                <w:rFonts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第九节 其他系统疾病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A86E3F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自主学习</w:t>
            </w:r>
          </w:p>
          <w:p w14:paraId="50B60F64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5A1E3EA0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  <w:p w14:paraId="17ABCFB3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案例分析</w:t>
            </w:r>
          </w:p>
          <w:p w14:paraId="6116979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17A30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70813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7C51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04EC11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B77EA4">
            <w:pPr>
              <w:pStyle w:val="11"/>
              <w:jc w:val="both"/>
              <w:rPr>
                <w:rFonts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循环系统的认识与疾病的核赔：学会分析疾病，熟悉核赔流程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5913D3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FC689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3C230A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7934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17B2618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7F6AB3">
            <w:pPr>
              <w:pStyle w:val="11"/>
              <w:jc w:val="both"/>
              <w:rPr>
                <w:rFonts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神经系统的认识与疾病的核赔：学会分析疾病，熟悉核赔流程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E6BEF3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5E601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4595A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61B58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78268B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17F2AA">
            <w:pPr>
              <w:pStyle w:val="11"/>
              <w:jc w:val="both"/>
              <w:rPr>
                <w:rFonts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其他系统常见疾病的认识与疾病的核赔：熟悉其他疾病，及核赔流程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22A78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16BA8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05D20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1177A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14BD8D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09DBB0">
            <w:pPr>
              <w:pStyle w:val="11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第七单元</w:t>
            </w:r>
          </w:p>
          <w:p w14:paraId="160CCF16">
            <w:pPr>
              <w:pStyle w:val="11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第七章 病历书写</w:t>
            </w:r>
          </w:p>
          <w:p w14:paraId="56E0E814">
            <w:pPr>
              <w:pStyle w:val="11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病历文书在保险业务中的应用</w:t>
            </w:r>
          </w:p>
          <w:p w14:paraId="34F7CF95">
            <w:pPr>
              <w:pStyle w:val="11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第一节 病历的组成与内容</w:t>
            </w:r>
          </w:p>
          <w:p w14:paraId="734C904E">
            <w:pPr>
              <w:pStyle w:val="11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第二节 保险业务使用病例要求</w:t>
            </w:r>
          </w:p>
          <w:p w14:paraId="4357E475">
            <w:pPr>
              <w:pStyle w:val="11"/>
              <w:jc w:val="both"/>
              <w:rPr>
                <w:rFonts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第三节 病例在保险业务中的作用与使用要点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55CBA2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7B9A7317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  <w:p w14:paraId="7C34DBD6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案例分析</w:t>
            </w:r>
          </w:p>
          <w:p w14:paraId="5989426D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EB4F0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152B8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FF6F8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179D16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08CF8E">
            <w:pPr>
              <w:pStyle w:val="11"/>
              <w:jc w:val="both"/>
              <w:rPr>
                <w:rFonts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病历在保险业务中的使用：病历在人身承保中的应用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D4584F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02173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02695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8FA45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29C6856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9B4DF0">
            <w:pPr>
              <w:pStyle w:val="11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第八单元</w:t>
            </w:r>
          </w:p>
          <w:p w14:paraId="38B2C456">
            <w:pPr>
              <w:pStyle w:val="11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第八章 人身意外伤害、残疾、死亡鉴定</w:t>
            </w:r>
          </w:p>
          <w:p w14:paraId="7914926C">
            <w:pPr>
              <w:pStyle w:val="11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第一节 人身意外伤害、残疾、死亡鉴定的概述</w:t>
            </w:r>
          </w:p>
          <w:p w14:paraId="4C67247F">
            <w:pPr>
              <w:pStyle w:val="11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第二节 人身意外伤害的客观评定及伤害后有影响的常见因素</w:t>
            </w:r>
          </w:p>
          <w:p w14:paraId="596FEE04">
            <w:pPr>
              <w:pStyle w:val="11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第三节 残疾鉴定</w:t>
            </w:r>
          </w:p>
          <w:p w14:paraId="00AA6F68">
            <w:pPr>
              <w:pStyle w:val="11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第四节 与伤残有关的鉴定</w:t>
            </w:r>
          </w:p>
          <w:p w14:paraId="065BDAB6">
            <w:pPr>
              <w:pStyle w:val="11"/>
              <w:jc w:val="both"/>
              <w:rPr>
                <w:rFonts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第五节 司法鉴定程序和鉴定报告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D9254C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1C41C643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  <w:p w14:paraId="36A4040B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案例分析</w:t>
            </w:r>
          </w:p>
          <w:p w14:paraId="289A74F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8FA80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30B67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7D901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1658ED4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ECD08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人身意外伤害鉴定：使用鉴定程序进行保险业务分析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29E1D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214AF3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09E0D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5E691F"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Align w:val="center"/>
          </w:tcPr>
          <w:p w14:paraId="2520AF3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FF7C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CB282F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600E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406BEBC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p w14:paraId="6EF07881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2A20604E">
      <w:pPr>
        <w:pStyle w:val="12"/>
        <w:spacing w:before="360" w:beforeLines="100" w:line="360" w:lineRule="auto"/>
        <w:rPr>
          <w:rFonts w:ascii="黑体" w:hAnsi="宋体"/>
        </w:rPr>
      </w:pPr>
      <w:bookmarkStart w:id="0" w:name="OLE_LINK4"/>
      <w:bookmarkStart w:id="1" w:name="OLE_LINK3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2551"/>
        <w:gridCol w:w="3351"/>
        <w:gridCol w:w="706"/>
      </w:tblGrid>
      <w:tr w14:paraId="0F010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B3F081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5E91A5">
            <w:pPr>
              <w:pStyle w:val="12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5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</w:tcPr>
          <w:p w14:paraId="0395A10E">
            <w:pPr>
              <w:pStyle w:val="12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351" w:type="dxa"/>
            <w:tcBorders>
              <w:top w:val="single" w:color="auto" w:sz="12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FA6EAA">
            <w:pPr>
              <w:pStyle w:val="12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6F1B2E8B">
            <w:pPr>
              <w:pStyle w:val="12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</w:tbl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000000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769"/>
        <w:gridCol w:w="2515"/>
        <w:gridCol w:w="664"/>
        <w:gridCol w:w="664"/>
        <w:gridCol w:w="664"/>
        <w:gridCol w:w="664"/>
        <w:gridCol w:w="665"/>
        <w:gridCol w:w="767"/>
      </w:tblGrid>
      <w:tr w14:paraId="304E3267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04" w:type="dxa"/>
            <w:vMerge w:val="restart"/>
            <w:tcBorders>
              <w:left w:val="single" w:color="auto" w:sz="12" w:space="0"/>
            </w:tcBorders>
          </w:tcPr>
          <w:p w14:paraId="30782550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69" w:type="dxa"/>
            <w:vMerge w:val="restart"/>
          </w:tcPr>
          <w:p w14:paraId="56F01CB6">
            <w:pPr>
              <w:pStyle w:val="12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515" w:type="dxa"/>
            <w:vMerge w:val="restart"/>
            <w:tcBorders>
              <w:right w:val="double" w:color="auto" w:sz="4" w:space="0"/>
            </w:tcBorders>
          </w:tcPr>
          <w:p w14:paraId="70DBC1A5">
            <w:pPr>
              <w:pStyle w:val="12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64" w:type="dxa"/>
            <w:tcBorders>
              <w:left w:val="double" w:color="auto" w:sz="4" w:space="0"/>
            </w:tcBorders>
            <w:vAlign w:val="center"/>
          </w:tcPr>
          <w:p w14:paraId="115D1899">
            <w:pPr>
              <w:pStyle w:val="12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64" w:type="dxa"/>
            <w:vAlign w:val="center"/>
          </w:tcPr>
          <w:p w14:paraId="613E0F0D">
            <w:pPr>
              <w:pStyle w:val="12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64" w:type="dxa"/>
            <w:vAlign w:val="center"/>
          </w:tcPr>
          <w:p w14:paraId="6754206E">
            <w:pPr>
              <w:pStyle w:val="12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64" w:type="dxa"/>
            <w:vAlign w:val="center"/>
          </w:tcPr>
          <w:p w14:paraId="481497B8">
            <w:pPr>
              <w:pStyle w:val="12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65" w:type="dxa"/>
            <w:vAlign w:val="center"/>
          </w:tcPr>
          <w:p w14:paraId="39E169A0">
            <w:pPr>
              <w:pStyle w:val="12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767" w:type="dxa"/>
            <w:vMerge w:val="restart"/>
            <w:tcBorders>
              <w:right w:val="single" w:color="auto" w:sz="12" w:space="0"/>
            </w:tcBorders>
          </w:tcPr>
          <w:p w14:paraId="1F348D47">
            <w:pPr>
              <w:pStyle w:val="12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4B598D0E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4" w:type="dxa"/>
            <w:tcBorders>
              <w:left w:val="single" w:color="auto" w:sz="12" w:space="0"/>
            </w:tcBorders>
            <w:vAlign w:val="center"/>
          </w:tcPr>
          <w:p w14:paraId="6BBAE2B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69" w:type="dxa"/>
          </w:tcPr>
          <w:p w14:paraId="67E5F2B4"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50%</w:t>
            </w:r>
          </w:p>
        </w:tc>
        <w:tc>
          <w:tcPr>
            <w:tcW w:w="2515" w:type="dxa"/>
            <w:tcBorders>
              <w:right w:val="double" w:color="auto" w:sz="4" w:space="0"/>
            </w:tcBorders>
          </w:tcPr>
          <w:p w14:paraId="545488B8">
            <w:pPr>
              <w:snapToGrid w:val="0"/>
              <w:spacing w:before="180" w:beforeLines="50" w:after="180" w:afterLines="50"/>
              <w:jc w:val="center"/>
            </w:pPr>
            <w:r>
              <w:rPr>
                <w:rFonts w:hint="eastAsia"/>
                <w:sz w:val="20"/>
                <w:szCs w:val="20"/>
              </w:rPr>
              <w:t>期末</w:t>
            </w:r>
            <w:r>
              <w:rPr>
                <w:sz w:val="20"/>
                <w:szCs w:val="20"/>
              </w:rPr>
              <w:t>开卷</w:t>
            </w:r>
            <w:r>
              <w:rPr>
                <w:rFonts w:hint="eastAsia"/>
                <w:sz w:val="20"/>
                <w:szCs w:val="20"/>
              </w:rPr>
              <w:t>考试</w:t>
            </w:r>
          </w:p>
        </w:tc>
        <w:tc>
          <w:tcPr>
            <w:tcW w:w="664" w:type="dxa"/>
            <w:tcBorders>
              <w:left w:val="double" w:color="auto" w:sz="4" w:space="0"/>
            </w:tcBorders>
            <w:vAlign w:val="center"/>
          </w:tcPr>
          <w:p w14:paraId="23501717">
            <w:pPr>
              <w:pStyle w:val="11"/>
            </w:pPr>
            <w:r>
              <w:rPr>
                <w:rFonts w:hint="eastAsia"/>
              </w:rPr>
              <w:t>40</w:t>
            </w:r>
          </w:p>
        </w:tc>
        <w:tc>
          <w:tcPr>
            <w:tcW w:w="664" w:type="dxa"/>
            <w:vAlign w:val="center"/>
          </w:tcPr>
          <w:p w14:paraId="73278E0C">
            <w:pPr>
              <w:pStyle w:val="11"/>
            </w:pPr>
            <w:r>
              <w:rPr>
                <w:rFonts w:hint="eastAsia"/>
              </w:rPr>
              <w:t>30</w:t>
            </w:r>
          </w:p>
        </w:tc>
        <w:tc>
          <w:tcPr>
            <w:tcW w:w="664" w:type="dxa"/>
            <w:vAlign w:val="center"/>
          </w:tcPr>
          <w:p w14:paraId="57FC004C">
            <w:pPr>
              <w:pStyle w:val="11"/>
            </w:pPr>
            <w:r>
              <w:rPr>
                <w:rFonts w:hint="eastAsia"/>
              </w:rPr>
              <w:t>20</w:t>
            </w:r>
          </w:p>
        </w:tc>
        <w:tc>
          <w:tcPr>
            <w:tcW w:w="664" w:type="dxa"/>
            <w:vAlign w:val="center"/>
          </w:tcPr>
          <w:p w14:paraId="28CF5866">
            <w:pPr>
              <w:pStyle w:val="11"/>
            </w:pPr>
            <w:r>
              <w:rPr>
                <w:rFonts w:hint="eastAsia"/>
              </w:rPr>
              <w:t>10</w:t>
            </w:r>
          </w:p>
        </w:tc>
        <w:tc>
          <w:tcPr>
            <w:tcW w:w="665" w:type="dxa"/>
            <w:vAlign w:val="center"/>
          </w:tcPr>
          <w:p w14:paraId="162A7B4D">
            <w:pPr>
              <w:pStyle w:val="11"/>
            </w:pPr>
          </w:p>
        </w:tc>
        <w:tc>
          <w:tcPr>
            <w:tcW w:w="767" w:type="dxa"/>
            <w:tcBorders>
              <w:right w:val="single" w:color="auto" w:sz="12" w:space="0"/>
            </w:tcBorders>
            <w:vAlign w:val="center"/>
          </w:tcPr>
          <w:p w14:paraId="2DD32DE7">
            <w:pPr>
              <w:pStyle w:val="11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730110CA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4" w:type="dxa"/>
            <w:tcBorders>
              <w:left w:val="single" w:color="auto" w:sz="12" w:space="0"/>
            </w:tcBorders>
            <w:vAlign w:val="center"/>
          </w:tcPr>
          <w:p w14:paraId="10AD614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69" w:type="dxa"/>
          </w:tcPr>
          <w:p w14:paraId="1BBB62D6"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2515" w:type="dxa"/>
            <w:tcBorders>
              <w:right w:val="double" w:color="auto" w:sz="4" w:space="0"/>
            </w:tcBorders>
          </w:tcPr>
          <w:p w14:paraId="0EBE8793">
            <w:pPr>
              <w:snapToGrid w:val="0"/>
              <w:spacing w:before="180" w:beforeLines="50" w:after="180" w:afterLines="50"/>
              <w:jc w:val="center"/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实训报告</w:t>
            </w:r>
          </w:p>
        </w:tc>
        <w:tc>
          <w:tcPr>
            <w:tcW w:w="664" w:type="dxa"/>
            <w:tcBorders>
              <w:left w:val="double" w:color="auto" w:sz="4" w:space="0"/>
            </w:tcBorders>
            <w:vAlign w:val="center"/>
          </w:tcPr>
          <w:p w14:paraId="0CD35974">
            <w:pPr>
              <w:pStyle w:val="11"/>
            </w:pPr>
            <w:r>
              <w:rPr>
                <w:rFonts w:hint="eastAsia"/>
              </w:rPr>
              <w:t>30</w:t>
            </w:r>
          </w:p>
        </w:tc>
        <w:tc>
          <w:tcPr>
            <w:tcW w:w="664" w:type="dxa"/>
            <w:vAlign w:val="center"/>
          </w:tcPr>
          <w:p w14:paraId="30A8BF15">
            <w:pPr>
              <w:pStyle w:val="11"/>
            </w:pPr>
            <w:r>
              <w:rPr>
                <w:rFonts w:hint="eastAsia"/>
              </w:rPr>
              <w:t>30</w:t>
            </w:r>
          </w:p>
        </w:tc>
        <w:tc>
          <w:tcPr>
            <w:tcW w:w="664" w:type="dxa"/>
            <w:vAlign w:val="center"/>
          </w:tcPr>
          <w:p w14:paraId="4576A0D4">
            <w:pPr>
              <w:pStyle w:val="11"/>
            </w:pPr>
            <w:r>
              <w:rPr>
                <w:rFonts w:hint="eastAsia"/>
              </w:rPr>
              <w:t>20</w:t>
            </w:r>
          </w:p>
        </w:tc>
        <w:tc>
          <w:tcPr>
            <w:tcW w:w="664" w:type="dxa"/>
            <w:vAlign w:val="center"/>
          </w:tcPr>
          <w:p w14:paraId="7BD363CB">
            <w:pPr>
              <w:pStyle w:val="11"/>
            </w:pPr>
            <w:r>
              <w:rPr>
                <w:rFonts w:hint="eastAsia"/>
              </w:rPr>
              <w:t>10</w:t>
            </w:r>
          </w:p>
        </w:tc>
        <w:tc>
          <w:tcPr>
            <w:tcW w:w="665" w:type="dxa"/>
            <w:vAlign w:val="center"/>
          </w:tcPr>
          <w:p w14:paraId="7B620371">
            <w:pPr>
              <w:pStyle w:val="11"/>
            </w:pPr>
            <w:r>
              <w:rPr>
                <w:rFonts w:hint="eastAsia"/>
              </w:rPr>
              <w:t>10</w:t>
            </w:r>
          </w:p>
        </w:tc>
        <w:tc>
          <w:tcPr>
            <w:tcW w:w="767" w:type="dxa"/>
            <w:tcBorders>
              <w:right w:val="single" w:color="auto" w:sz="12" w:space="0"/>
            </w:tcBorders>
            <w:vAlign w:val="center"/>
          </w:tcPr>
          <w:p w14:paraId="5A995410">
            <w:pPr>
              <w:pStyle w:val="11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F71F141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4" w:type="dxa"/>
            <w:tcBorders>
              <w:left w:val="single" w:color="auto" w:sz="12" w:space="0"/>
            </w:tcBorders>
            <w:vAlign w:val="center"/>
          </w:tcPr>
          <w:p w14:paraId="6C550F7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69" w:type="dxa"/>
          </w:tcPr>
          <w:p w14:paraId="46BDF5CF"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2515" w:type="dxa"/>
            <w:tcBorders>
              <w:right w:val="double" w:color="auto" w:sz="4" w:space="0"/>
            </w:tcBorders>
          </w:tcPr>
          <w:p w14:paraId="5FCCED8D">
            <w:pPr>
              <w:snapToGrid w:val="0"/>
              <w:spacing w:before="180" w:beforeLines="50" w:after="180" w:afterLines="50"/>
              <w:jc w:val="center"/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课堂展示</w:t>
            </w:r>
          </w:p>
        </w:tc>
        <w:tc>
          <w:tcPr>
            <w:tcW w:w="664" w:type="dxa"/>
            <w:tcBorders>
              <w:left w:val="double" w:color="auto" w:sz="4" w:space="0"/>
            </w:tcBorders>
            <w:vAlign w:val="center"/>
          </w:tcPr>
          <w:p w14:paraId="4CBE0019">
            <w:pPr>
              <w:pStyle w:val="11"/>
            </w:pPr>
            <w:r>
              <w:rPr>
                <w:rFonts w:hint="eastAsia"/>
              </w:rPr>
              <w:t>30</w:t>
            </w:r>
          </w:p>
        </w:tc>
        <w:tc>
          <w:tcPr>
            <w:tcW w:w="664" w:type="dxa"/>
            <w:vAlign w:val="center"/>
          </w:tcPr>
          <w:p w14:paraId="74A8C856">
            <w:pPr>
              <w:pStyle w:val="11"/>
            </w:pPr>
            <w:r>
              <w:rPr>
                <w:rFonts w:hint="eastAsia"/>
              </w:rPr>
              <w:t>20</w:t>
            </w:r>
          </w:p>
        </w:tc>
        <w:tc>
          <w:tcPr>
            <w:tcW w:w="664" w:type="dxa"/>
            <w:vAlign w:val="center"/>
          </w:tcPr>
          <w:p w14:paraId="03ABA343">
            <w:pPr>
              <w:pStyle w:val="11"/>
            </w:pPr>
            <w:r>
              <w:rPr>
                <w:rFonts w:hint="eastAsia"/>
              </w:rPr>
              <w:t>20</w:t>
            </w:r>
          </w:p>
        </w:tc>
        <w:tc>
          <w:tcPr>
            <w:tcW w:w="664" w:type="dxa"/>
            <w:vAlign w:val="center"/>
          </w:tcPr>
          <w:p w14:paraId="21D2AB51">
            <w:pPr>
              <w:pStyle w:val="11"/>
            </w:pPr>
            <w:r>
              <w:rPr>
                <w:rFonts w:hint="eastAsia"/>
              </w:rPr>
              <w:t>10</w:t>
            </w:r>
          </w:p>
        </w:tc>
        <w:tc>
          <w:tcPr>
            <w:tcW w:w="665" w:type="dxa"/>
            <w:vAlign w:val="center"/>
          </w:tcPr>
          <w:p w14:paraId="3CAB55AB">
            <w:pPr>
              <w:pStyle w:val="11"/>
            </w:pPr>
            <w:r>
              <w:rPr>
                <w:rFonts w:hint="eastAsia"/>
              </w:rPr>
              <w:t>20</w:t>
            </w:r>
          </w:p>
        </w:tc>
        <w:tc>
          <w:tcPr>
            <w:tcW w:w="767" w:type="dxa"/>
            <w:tcBorders>
              <w:right w:val="single" w:color="auto" w:sz="12" w:space="0"/>
            </w:tcBorders>
            <w:vAlign w:val="center"/>
          </w:tcPr>
          <w:p w14:paraId="1DF9F2D4">
            <w:pPr>
              <w:pStyle w:val="11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7EA53DE8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04" w:type="dxa"/>
            <w:tcBorders>
              <w:left w:val="single" w:color="auto" w:sz="12" w:space="0"/>
            </w:tcBorders>
            <w:vAlign w:val="center"/>
          </w:tcPr>
          <w:p w14:paraId="0A4581C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69" w:type="dxa"/>
          </w:tcPr>
          <w:p w14:paraId="6071D78E"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2515" w:type="dxa"/>
            <w:tcBorders>
              <w:right w:val="double" w:color="auto" w:sz="4" w:space="0"/>
            </w:tcBorders>
          </w:tcPr>
          <w:p w14:paraId="2777C36F">
            <w:pPr>
              <w:snapToGrid w:val="0"/>
              <w:spacing w:before="180" w:beforeLines="50" w:after="180" w:afterLines="50"/>
              <w:jc w:val="center"/>
            </w:pPr>
            <w:r>
              <w:rPr>
                <w:rFonts w:hint="eastAsia"/>
              </w:rPr>
              <w:t>课堂测验</w:t>
            </w:r>
          </w:p>
        </w:tc>
        <w:tc>
          <w:tcPr>
            <w:tcW w:w="664" w:type="dxa"/>
            <w:tcBorders>
              <w:left w:val="double" w:color="auto" w:sz="4" w:space="0"/>
            </w:tcBorders>
            <w:vAlign w:val="center"/>
          </w:tcPr>
          <w:p w14:paraId="65C1F370">
            <w:pPr>
              <w:pStyle w:val="11"/>
            </w:pPr>
            <w:r>
              <w:rPr>
                <w:rFonts w:hint="eastAsia"/>
              </w:rPr>
              <w:t>40</w:t>
            </w:r>
          </w:p>
        </w:tc>
        <w:tc>
          <w:tcPr>
            <w:tcW w:w="664" w:type="dxa"/>
            <w:vAlign w:val="center"/>
          </w:tcPr>
          <w:p w14:paraId="6726E2CA">
            <w:pPr>
              <w:pStyle w:val="11"/>
            </w:pPr>
            <w:r>
              <w:rPr>
                <w:rFonts w:hint="eastAsia"/>
              </w:rPr>
              <w:t>30</w:t>
            </w:r>
          </w:p>
        </w:tc>
        <w:tc>
          <w:tcPr>
            <w:tcW w:w="664" w:type="dxa"/>
            <w:vAlign w:val="center"/>
          </w:tcPr>
          <w:p w14:paraId="14E1698C">
            <w:pPr>
              <w:pStyle w:val="11"/>
            </w:pPr>
            <w:r>
              <w:rPr>
                <w:rFonts w:hint="eastAsia"/>
              </w:rPr>
              <w:t>20</w:t>
            </w:r>
          </w:p>
        </w:tc>
        <w:tc>
          <w:tcPr>
            <w:tcW w:w="664" w:type="dxa"/>
            <w:vAlign w:val="center"/>
          </w:tcPr>
          <w:p w14:paraId="752DF278">
            <w:pPr>
              <w:pStyle w:val="11"/>
            </w:pPr>
            <w:r>
              <w:rPr>
                <w:rFonts w:hint="eastAsia"/>
              </w:rPr>
              <w:t>10</w:t>
            </w:r>
          </w:p>
        </w:tc>
        <w:tc>
          <w:tcPr>
            <w:tcW w:w="665" w:type="dxa"/>
            <w:vAlign w:val="center"/>
          </w:tcPr>
          <w:p w14:paraId="6ACA7B18">
            <w:pPr>
              <w:pStyle w:val="11"/>
            </w:pPr>
          </w:p>
        </w:tc>
        <w:tc>
          <w:tcPr>
            <w:tcW w:w="767" w:type="dxa"/>
            <w:tcBorders>
              <w:right w:val="single" w:color="auto" w:sz="12" w:space="0"/>
            </w:tcBorders>
            <w:vAlign w:val="center"/>
          </w:tcPr>
          <w:p w14:paraId="578EF33C">
            <w:pPr>
              <w:pStyle w:val="11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bookmarkEnd w:id="0"/>
      <w:bookmarkEnd w:id="1"/>
    </w:tbl>
    <w:p w14:paraId="5B7D7883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  <w:r>
        <w:rPr>
          <w:rFonts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255270</wp:posOffset>
            </wp:positionV>
            <wp:extent cx="264795" cy="493395"/>
            <wp:effectExtent l="0" t="0" r="1905" b="1905"/>
            <wp:wrapNone/>
            <wp:docPr id="4" name="图片 4" descr="F:\WeChat Files\wxid_mgxwpy43j3jh22\FileStorage\Temp\9fa2e30b647be331045fc1dade3ea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\WeChat Files\wxid_mgxwpy43j3jh22\FileStorage\Temp\9fa2e30b647be331045fc1dade3ea7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5000" contrast="70000"/>
                              </a14:imgEffect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4795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EBBE21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default" w:ascii="黑体" w:hAnsi="黑体" w:eastAsia="黑体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85725</wp:posOffset>
            </wp:positionV>
            <wp:extent cx="592455" cy="34988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45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</w:t>
      </w:r>
      <w:bookmarkStart w:id="2" w:name="_GoBack"/>
      <w:bookmarkEnd w:id="2"/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025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.1.17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C423C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2CAA768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99B13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2CE9D63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ABF9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68D06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8CD55CC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8CD55CC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12645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96177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4BEE27"/>
    <w:multiLevelType w:val="singleLevel"/>
    <w:tmpl w:val="A14BEE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NmI5ZWVhYjE3MzQ0ZTg2ODJhYTJhMTE0OTI1ZmY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0BA1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052F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A42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0234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1372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A6F91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3226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1BB6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EA822F1"/>
    <w:rsid w:val="23832E99"/>
    <w:rsid w:val="2E59298A"/>
    <w:rsid w:val="37E50B00"/>
    <w:rsid w:val="3F3E4B52"/>
    <w:rsid w:val="41A51E99"/>
    <w:rsid w:val="44084295"/>
    <w:rsid w:val="454702B7"/>
    <w:rsid w:val="49DF08B3"/>
    <w:rsid w:val="58034FE2"/>
    <w:rsid w:val="61253BCD"/>
    <w:rsid w:val="65310993"/>
    <w:rsid w:val="68A07479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color w:val="000000"/>
      <w:sz w:val="21"/>
      <w:szCs w:val="21"/>
    </w:rPr>
  </w:style>
  <w:style w:type="paragraph" w:customStyle="1" w:styleId="12">
    <w:name w:val="一级标题DG"/>
    <w:basedOn w:val="1"/>
    <w:qFormat/>
    <w:uiPriority w:val="0"/>
    <w:pPr>
      <w:widowControl/>
      <w:spacing w:line="480" w:lineRule="auto"/>
      <w:outlineLvl w:val="0"/>
    </w:pPr>
    <w:rPr>
      <w:rFonts w:ascii="Arial" w:hAnsi="Arial" w:eastAsia="黑体" w:cs="宋体"/>
      <w:kern w:val="0"/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microsoft.com/office/2007/relationships/hdphoto" Target="media/image4.wdp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EA2525-91B0-4517-B33A-A2A9D3C717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1455</Words>
  <Characters>1555</Characters>
  <Lines>13</Lines>
  <Paragraphs>3</Paragraphs>
  <TotalTime>29</TotalTime>
  <ScaleCrop>false</ScaleCrop>
  <LinksUpToDate>false</LinksUpToDate>
  <CharactersWithSpaces>1633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归晚.</cp:lastModifiedBy>
  <cp:lastPrinted>2015-03-18T03:45:00Z</cp:lastPrinted>
  <dcterms:modified xsi:type="dcterms:W3CDTF">2025-03-19T06:49:43Z</dcterms:modified>
  <dc:title>上海建桥学院教学进度计划表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E27D4E0D87C046069DBCCAB0B322A25E_13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