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418"/>
        <w:gridCol w:w="1526"/>
        <w:gridCol w:w="2891"/>
      </w:tblGrid>
      <w:tr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Cs w:val="21"/>
              </w:rPr>
              <w:t>2070015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护理学导论</w:t>
            </w:r>
          </w:p>
        </w:tc>
      </w:tr>
      <w:tr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1.5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24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（理论）</w:t>
            </w:r>
          </w:p>
        </w:tc>
      </w:tr>
      <w:tr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赖碧红、郭晓翠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19243@gench.edu.cn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护理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学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B</w:t>
            </w: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22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-1</w:t>
            </w: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、护理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学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B</w:t>
            </w: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22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-</w:t>
            </w: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四教</w:t>
            </w:r>
            <w:r>
              <w:rPr>
                <w:rFonts w:hint="default" w:ascii="宋体" w:hAnsi="宋体" w:eastAsia="宋体"/>
                <w:sz w:val="20"/>
                <w:szCs w:val="20"/>
                <w:lang w:eastAsia="zh-Hans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35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Hans"/>
              </w:rPr>
              <w:t>三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1</w:t>
            </w:r>
            <w:r>
              <w:rPr>
                <w:rFonts w:hint="default" w:asciiTheme="majorEastAsia" w:hAnsiTheme="majorEastAsia" w:eastAsiaTheme="majorEastAsia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Hans"/>
              </w:rPr>
              <w:t>：</w:t>
            </w:r>
            <w:r>
              <w:rPr>
                <w:rFonts w:hint="default" w:asciiTheme="majorEastAsia" w:hAnsiTheme="majorEastAsia" w:eastAsiaTheme="majorEastAsia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-1</w:t>
            </w:r>
            <w:r>
              <w:rPr>
                <w:rFonts w:hint="default" w:asciiTheme="majorEastAsia" w:hAnsiTheme="majorEastAsia" w:eastAsiaTheme="majorEastAsia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Theme="majorEastAsia" w:hAnsiTheme="majorEastAsia" w:eastAsiaTheme="majorEastAsia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 xml:space="preserve">0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 地点：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四教</w:t>
            </w:r>
            <w:r>
              <w:rPr>
                <w:rFonts w:hint="default" w:ascii="宋体" w:hAnsi="宋体" w:eastAsia="宋体"/>
                <w:sz w:val="20"/>
                <w:szCs w:val="20"/>
                <w:lang w:eastAsia="zh-Hans"/>
              </w:rPr>
              <w:t>303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  </w:t>
            </w:r>
          </w:p>
        </w:tc>
      </w:tr>
      <w:tr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35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《护理学导论》，第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版，主编：李小妹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冯先琼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人民卫生出版社</w:t>
            </w:r>
          </w:p>
        </w:tc>
      </w:tr>
      <w:tr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35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1.《护理学导论》，第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版，主编：李小妹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《护理学导论学习指导及习题集》，主编：王瑞敏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《护理礼仪与人际沟通》，主编：秦东华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《全国护士执业资格考试指导》，人民卫生出版社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7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5083"/>
        <w:gridCol w:w="1113"/>
        <w:gridCol w:w="2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护理的概念与内涵、护理学发展史、护理专业的形成与发展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健康与疾病的概念、影响健康的因素、健康与疾病的关系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需要层次理论的基本内容及对护理工作的指导作用、护理关怀的意义和作用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2" w:hRule="atLeast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莱宁格的跨文化护理理论、生长与发展理论的基本内容及在护理实践中的应用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护患关系与人际沟通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护患沟通案例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压力学说的基本内容及在护理实践中的应用、临终关怀相关理论及技术在护理实践中的应用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情境模拟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清明放假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0" w:hRule="atLeast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奥瑞姆的自理理论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罗伊的适应模式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纽曼的系统模式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的基本内容及对护理工作的指导作用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护理程序的概念与理论基础、护理评估的步骤及内容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护理诊断、护理计划、护理实施、护理评价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评判性思维的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基本内容及在护理实践中的应用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护理专业中的法律问题、护理职业生涯规划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健康教育案例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健康教育的程序和运用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情境模拟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期末闭卷考试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XSpec="center" w:tblpY="186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5370"/>
        <w:gridCol w:w="2012"/>
      </w:tblGrid>
      <w:tr>
        <w:trPr>
          <w:trHeight w:val="619" w:hRule="atLeast"/>
          <w:jc w:val="center"/>
        </w:trPr>
        <w:tc>
          <w:tcPr>
            <w:tcW w:w="926" w:type="pct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总评构成（1+X）</w:t>
            </w:r>
          </w:p>
        </w:tc>
        <w:tc>
          <w:tcPr>
            <w:tcW w:w="2963" w:type="pct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110" w:type="pct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926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6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期末闭卷考</w:t>
            </w:r>
          </w:p>
        </w:tc>
        <w:tc>
          <w:tcPr>
            <w:tcW w:w="111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926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296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课堂测验</w:t>
            </w:r>
          </w:p>
        </w:tc>
        <w:tc>
          <w:tcPr>
            <w:tcW w:w="111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926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296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案例分析</w:t>
            </w:r>
          </w:p>
        </w:tc>
        <w:tc>
          <w:tcPr>
            <w:tcW w:w="111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926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PMingLiU" w:cs="Arial"/>
                <w:kern w:val="0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</w:t>
            </w:r>
            <w:r>
              <w:rPr>
                <w:rFonts w:hint="default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963" w:type="pc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  <w:t>课堂表现</w:t>
            </w:r>
          </w:p>
        </w:tc>
        <w:tc>
          <w:tcPr>
            <w:tcW w:w="111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PMingLiU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2430780</wp:posOffset>
            </wp:positionV>
            <wp:extent cx="1012825" cy="439420"/>
            <wp:effectExtent l="0" t="0" r="0" b="17780"/>
            <wp:wrapNone/>
            <wp:docPr id="5" name="图片 5" descr="电子签名-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-黄海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793750</wp:posOffset>
            </wp:positionH>
            <wp:positionV relativeFrom="paragraph">
              <wp:posOffset>2395855</wp:posOffset>
            </wp:positionV>
            <wp:extent cx="730250" cy="402590"/>
            <wp:effectExtent l="0" t="0" r="12700" b="16510"/>
            <wp:wrapNone/>
            <wp:docPr id="4" name="图片 4" descr="电子签名-郭晓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-郭晓翠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ngLiU">
    <w:altName w:val="宋体-繁"/>
    <w:panose1 w:val="02020509000000000000"/>
    <w:charset w:val="88"/>
    <w:family w:val="auto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jhlYmNmYTYxNTE2YTE4YjIwNjViNTQwMjAyY2YifQ=="/>
  </w:docVars>
  <w:rsids>
    <w:rsidRoot w:val="00475657"/>
    <w:rsid w:val="00001A9A"/>
    <w:rsid w:val="000138B2"/>
    <w:rsid w:val="0001689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15BD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E6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0E6"/>
    <w:rsid w:val="003C2AFE"/>
    <w:rsid w:val="003C6F6C"/>
    <w:rsid w:val="003D0026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3B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0E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532"/>
    <w:rsid w:val="008504B9"/>
    <w:rsid w:val="008550AF"/>
    <w:rsid w:val="00865C6A"/>
    <w:rsid w:val="008665DF"/>
    <w:rsid w:val="00866AEC"/>
    <w:rsid w:val="00866CD5"/>
    <w:rsid w:val="008702F7"/>
    <w:rsid w:val="00873C4B"/>
    <w:rsid w:val="00882E20"/>
    <w:rsid w:val="00885D8D"/>
    <w:rsid w:val="00892651"/>
    <w:rsid w:val="008A2553"/>
    <w:rsid w:val="008B3DB4"/>
    <w:rsid w:val="008B56AB"/>
    <w:rsid w:val="008B71F2"/>
    <w:rsid w:val="008C2F3A"/>
    <w:rsid w:val="008D2640"/>
    <w:rsid w:val="008D2B8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747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2CA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192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B81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782B"/>
    <w:rsid w:val="00F31A0E"/>
    <w:rsid w:val="00F31FDD"/>
    <w:rsid w:val="00F418D3"/>
    <w:rsid w:val="00F45EBF"/>
    <w:rsid w:val="00F46AC8"/>
    <w:rsid w:val="00F54438"/>
    <w:rsid w:val="00F55A8A"/>
    <w:rsid w:val="00F562B7"/>
    <w:rsid w:val="00F576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CF4C7A"/>
    <w:rsid w:val="0B02141F"/>
    <w:rsid w:val="0DB76A4A"/>
    <w:rsid w:val="0E3F7B63"/>
    <w:rsid w:val="133F20B0"/>
    <w:rsid w:val="14732E9C"/>
    <w:rsid w:val="197161FA"/>
    <w:rsid w:val="199D2E85"/>
    <w:rsid w:val="1B9B294B"/>
    <w:rsid w:val="1D804381"/>
    <w:rsid w:val="1F5C0CD1"/>
    <w:rsid w:val="20F23D20"/>
    <w:rsid w:val="240D69CE"/>
    <w:rsid w:val="24420101"/>
    <w:rsid w:val="24CD1FF8"/>
    <w:rsid w:val="24F97C03"/>
    <w:rsid w:val="26CE2FE7"/>
    <w:rsid w:val="2B9F15E9"/>
    <w:rsid w:val="2E590FAC"/>
    <w:rsid w:val="2E59298A"/>
    <w:rsid w:val="2EFB6E5B"/>
    <w:rsid w:val="35BF7910"/>
    <w:rsid w:val="37E50B00"/>
    <w:rsid w:val="380022AE"/>
    <w:rsid w:val="3E23ECA0"/>
    <w:rsid w:val="3EBE7C01"/>
    <w:rsid w:val="49DF08B3"/>
    <w:rsid w:val="50506965"/>
    <w:rsid w:val="5B845022"/>
    <w:rsid w:val="5BF728BD"/>
    <w:rsid w:val="5CED3E8B"/>
    <w:rsid w:val="65310993"/>
    <w:rsid w:val="68684FDF"/>
    <w:rsid w:val="6CEC52BB"/>
    <w:rsid w:val="6E256335"/>
    <w:rsid w:val="6F9F4422"/>
    <w:rsid w:val="6FC00405"/>
    <w:rsid w:val="700912C5"/>
    <w:rsid w:val="749E3E79"/>
    <w:rsid w:val="74F62C86"/>
    <w:rsid w:val="7A042B50"/>
    <w:rsid w:val="7EF78283"/>
    <w:rsid w:val="7FFF1AB9"/>
    <w:rsid w:val="CFFC1CEC"/>
    <w:rsid w:val="FFFFB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808</Words>
  <Characters>884</Characters>
  <Lines>7</Lines>
  <Paragraphs>2</Paragraphs>
  <ScaleCrop>false</ScaleCrop>
  <LinksUpToDate>false</LinksUpToDate>
  <CharactersWithSpaces>909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2018-09-07T04:04:00Z</dcterms:created>
  <dc:creator>*****</dc:creator>
  <cp:lastModifiedBy>apple</cp:lastModifiedBy>
  <cp:lastPrinted>2015-03-19T03:45:00Z</cp:lastPrinted>
  <dcterms:modified xsi:type="dcterms:W3CDTF">2023-03-01T17:38:11Z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KSORubyTemplateID" linkTarget="0">
    <vt:lpwstr>6</vt:lpwstr>
  </property>
  <property fmtid="{D5CDD505-2E9C-101B-9397-08002B2CF9AE}" pid="4" name="ICV">
    <vt:lpwstr>DE86B927FB8A49B4B23FFC34346A8637</vt:lpwstr>
  </property>
</Properties>
</file>