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pacing w:line="288" w:lineRule="auto"/>
        <w:jc w:val="center"/>
        <w:rPr>
          <w:rFonts w:ascii="方正小标宋简体" w:hAnsi="宋体" w:eastAsia="方正小标宋简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683260</wp:posOffset>
                </wp:positionH>
                <wp:positionV relativeFrom="page">
                  <wp:posOffset>502285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8pt;margin-top:39.55pt;height:22.1pt;width:207.5pt;mso-position-horizontal-relative:page;mso-position-vertical-relative:page;z-index:251659264;mso-width-relative:page;mso-height-relative:page;" fillcolor="#FFFFFF" filled="t" stroked="f" coordsize="21600,21600" o:gfxdata="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R&#10;+c9B1AAAAAo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宋体" w:hAnsi="宋体" w:cs="宋体"/>
          <w:b/>
          <w:kern w:val="0"/>
          <w:sz w:val="40"/>
          <w:szCs w:val="40"/>
        </w:rPr>
        <w:t>专业课课程教学大纲</w:t>
      </w:r>
      <w:r>
        <w:rPr>
          <w:rFonts w:hint="eastAsia" w:ascii="方正小标宋简体" w:hAnsi="宋体" w:eastAsia="方正小标宋简体"/>
          <w:bCs/>
          <w:kern w:val="0"/>
          <w:szCs w:val="21"/>
        </w:rPr>
        <w:t xml:space="preserve"> </w:t>
      </w:r>
    </w:p>
    <w:p>
      <w:pPr>
        <w:spacing w:line="288" w:lineRule="auto"/>
        <w:jc w:val="center"/>
        <w:rPr>
          <w:b/>
          <w:sz w:val="28"/>
          <w:szCs w:val="30"/>
        </w:rPr>
      </w:pPr>
      <w:r>
        <w:rPr>
          <w:rFonts w:hint="eastAsia"/>
          <w:b/>
          <w:sz w:val="28"/>
          <w:szCs w:val="30"/>
        </w:rPr>
        <w:t>【护理教育学】</w:t>
      </w:r>
    </w:p>
    <w:p>
      <w:pPr>
        <w:shd w:val="clear" w:color="auto" w:fill="F5F5F5"/>
        <w:jc w:val="center"/>
        <w:textAlignment w:val="top"/>
        <w:rPr>
          <w:b/>
          <w:sz w:val="28"/>
          <w:szCs w:val="30"/>
        </w:rPr>
      </w:pPr>
      <w:r>
        <w:rPr>
          <w:rFonts w:hint="eastAsia"/>
          <w:b/>
          <w:sz w:val="28"/>
          <w:szCs w:val="30"/>
        </w:rPr>
        <w:t>【Nursing Pedagogy】</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hint="eastAsia" w:ascii="宋体" w:hAnsi="宋体"/>
          <w:szCs w:val="21"/>
        </w:rPr>
        <w:t>【2</w:t>
      </w:r>
      <w:r>
        <w:rPr>
          <w:rFonts w:ascii="宋体" w:hAnsi="宋体"/>
          <w:szCs w:val="21"/>
        </w:rPr>
        <w:t>070030</w:t>
      </w:r>
      <w:r>
        <w:rPr>
          <w:rFonts w:hint="eastAsia" w:ascii="宋体" w:hAnsi="宋体"/>
          <w:szCs w:val="21"/>
        </w:rPr>
        <w:t>】</w:t>
      </w:r>
    </w:p>
    <w:p>
      <w:pPr>
        <w:snapToGrid w:val="0"/>
        <w:spacing w:line="288" w:lineRule="auto"/>
        <w:ind w:firstLine="394" w:firstLineChars="196"/>
        <w:rPr>
          <w:rFonts w:ascii="宋体" w:hAnsi="宋体"/>
          <w:szCs w:val="21"/>
        </w:rPr>
      </w:pPr>
      <w:r>
        <w:rPr>
          <w:b/>
          <w:bCs/>
          <w:color w:val="000000"/>
          <w:sz w:val="20"/>
          <w:szCs w:val="20"/>
        </w:rPr>
        <w:t>课程学分</w:t>
      </w:r>
      <w:r>
        <w:rPr>
          <w:b/>
          <w:bCs/>
          <w:sz w:val="20"/>
          <w:szCs w:val="20"/>
        </w:rPr>
        <w:t>：</w:t>
      </w:r>
      <w:r>
        <w:rPr>
          <w:rFonts w:hint="eastAsia" w:ascii="宋体" w:hAnsi="宋体"/>
          <w:szCs w:val="21"/>
        </w:rPr>
        <w:t>【2】</w:t>
      </w:r>
    </w:p>
    <w:p>
      <w:pPr>
        <w:snapToGrid w:val="0"/>
        <w:spacing w:line="288" w:lineRule="auto"/>
        <w:ind w:firstLine="394" w:firstLineChars="196"/>
        <w:rPr>
          <w:szCs w:val="21"/>
        </w:rPr>
      </w:pPr>
      <w:r>
        <w:rPr>
          <w:b/>
          <w:bCs/>
          <w:sz w:val="20"/>
          <w:szCs w:val="20"/>
        </w:rPr>
        <w:t>面向专业：</w:t>
      </w:r>
      <w:r>
        <w:rPr>
          <w:rFonts w:hint="eastAsia"/>
          <w:sz w:val="20"/>
          <w:szCs w:val="20"/>
        </w:rPr>
        <w:t>【护理】</w:t>
      </w:r>
    </w:p>
    <w:p>
      <w:pPr>
        <w:snapToGrid w:val="0"/>
        <w:spacing w:line="288" w:lineRule="auto"/>
        <w:ind w:firstLine="394" w:firstLineChars="196"/>
        <w:rPr>
          <w:sz w:val="20"/>
          <w:szCs w:val="20"/>
        </w:rPr>
      </w:pPr>
      <w:r>
        <w:rPr>
          <w:b/>
          <w:bCs/>
          <w:sz w:val="20"/>
          <w:szCs w:val="20"/>
        </w:rPr>
        <w:t>课程性质：</w:t>
      </w:r>
      <w:r>
        <w:rPr>
          <w:rFonts w:hint="eastAsia"/>
          <w:sz w:val="20"/>
          <w:szCs w:val="20"/>
        </w:rPr>
        <w:t>【系级必修课】</w:t>
      </w:r>
    </w:p>
    <w:p>
      <w:pPr>
        <w:snapToGrid w:val="0"/>
        <w:spacing w:line="288" w:lineRule="auto"/>
        <w:ind w:firstLine="394" w:firstLineChars="196"/>
        <w:rPr>
          <w:b/>
          <w:bCs/>
          <w:szCs w:val="21"/>
        </w:rPr>
      </w:pPr>
      <w:r>
        <w:rPr>
          <w:b/>
          <w:bCs/>
          <w:sz w:val="20"/>
          <w:szCs w:val="20"/>
        </w:rPr>
        <w:t>开课院系：</w:t>
      </w:r>
      <w:r>
        <w:rPr>
          <w:rFonts w:hint="eastAsia"/>
          <w:sz w:val="20"/>
          <w:szCs w:val="20"/>
        </w:rPr>
        <w:t>健康管理学院</w:t>
      </w:r>
      <w:r>
        <w:rPr>
          <w:b/>
          <w:bCs/>
          <w:szCs w:val="21"/>
        </w:rPr>
        <w:t xml:space="preserve"> </w:t>
      </w:r>
    </w:p>
    <w:p>
      <w:pPr>
        <w:snapToGrid w:val="0"/>
        <w:spacing w:line="288" w:lineRule="auto"/>
        <w:ind w:firstLine="394" w:firstLineChars="196"/>
        <w:rPr>
          <w:sz w:val="20"/>
          <w:szCs w:val="20"/>
        </w:rPr>
      </w:pPr>
      <w:r>
        <w:rPr>
          <w:b/>
          <w:bCs/>
          <w:sz w:val="20"/>
          <w:szCs w:val="20"/>
        </w:rPr>
        <w:t>使用教材：</w:t>
      </w:r>
    </w:p>
    <w:p>
      <w:pPr>
        <w:snapToGrid w:val="0"/>
        <w:spacing w:line="288" w:lineRule="auto"/>
        <w:ind w:firstLine="792" w:firstLineChars="396"/>
        <w:rPr>
          <w:rFonts w:ascii="宋体" w:hAnsi="宋体"/>
          <w:sz w:val="20"/>
          <w:szCs w:val="20"/>
        </w:rPr>
      </w:pPr>
      <w:r>
        <w:rPr>
          <w:rFonts w:hint="eastAsia" w:ascii="宋体" w:hAnsi="宋体"/>
          <w:sz w:val="20"/>
          <w:szCs w:val="20"/>
        </w:rPr>
        <w:t>教材【《护理教育学》，第</w:t>
      </w:r>
      <w:r>
        <w:rPr>
          <w:rFonts w:ascii="宋体" w:hAnsi="宋体"/>
          <w:sz w:val="20"/>
          <w:szCs w:val="20"/>
        </w:rPr>
        <w:t>5</w:t>
      </w:r>
      <w:r>
        <w:rPr>
          <w:rFonts w:hint="eastAsia" w:ascii="宋体" w:hAnsi="宋体"/>
          <w:sz w:val="20"/>
          <w:szCs w:val="20"/>
        </w:rPr>
        <w:t>版，</w:t>
      </w:r>
      <w:r>
        <w:rPr>
          <w:rFonts w:hint="eastAsia"/>
          <w:sz w:val="20"/>
          <w:szCs w:val="20"/>
        </w:rPr>
        <w:t>主编：</w:t>
      </w:r>
      <w:r>
        <w:rPr>
          <w:rFonts w:hint="eastAsia" w:ascii="宋体" w:hAnsi="宋体"/>
          <w:sz w:val="20"/>
          <w:szCs w:val="20"/>
        </w:rPr>
        <w:t>姜安丽.人民卫生出版社</w:t>
      </w:r>
      <w:r>
        <w:rPr>
          <w:rFonts w:ascii="宋体" w:hAnsi="宋体"/>
          <w:sz w:val="20"/>
          <w:szCs w:val="20"/>
        </w:rPr>
        <w:t>.</w:t>
      </w:r>
      <w:r>
        <w:rPr>
          <w:rFonts w:hint="eastAsia" w:ascii="宋体" w:hAnsi="宋体"/>
          <w:sz w:val="20"/>
          <w:szCs w:val="20"/>
        </w:rPr>
        <w:t>】</w:t>
      </w:r>
    </w:p>
    <w:p>
      <w:pPr>
        <w:snapToGrid w:val="0"/>
        <w:spacing w:line="288" w:lineRule="auto"/>
        <w:ind w:firstLine="792" w:firstLineChars="396"/>
        <w:rPr>
          <w:rFonts w:ascii="宋体" w:hAnsi="宋体"/>
          <w:color w:val="000000"/>
          <w:sz w:val="20"/>
          <w:szCs w:val="20"/>
        </w:rPr>
      </w:pPr>
      <w:r>
        <w:rPr>
          <w:rFonts w:hint="eastAsia" w:ascii="宋体" w:hAnsi="宋体"/>
          <w:sz w:val="20"/>
          <w:szCs w:val="20"/>
        </w:rPr>
        <w:t>参考书目【《</w:t>
      </w:r>
      <w:r>
        <w:rPr>
          <w:rFonts w:hint="eastAsia"/>
          <w:color w:val="000000"/>
          <w:sz w:val="20"/>
          <w:szCs w:val="20"/>
        </w:rPr>
        <w:t>护理教育学</w:t>
      </w:r>
      <w:r>
        <w:rPr>
          <w:rFonts w:hint="eastAsia" w:ascii="宋体" w:hAnsi="宋体"/>
          <w:sz w:val="20"/>
          <w:szCs w:val="20"/>
        </w:rPr>
        <w:t>》，第</w:t>
      </w:r>
      <w:r>
        <w:rPr>
          <w:rFonts w:ascii="宋体" w:hAnsi="宋体"/>
          <w:sz w:val="20"/>
          <w:szCs w:val="20"/>
        </w:rPr>
        <w:t>5</w:t>
      </w:r>
      <w:r>
        <w:rPr>
          <w:rFonts w:hint="eastAsia" w:ascii="宋体" w:hAnsi="宋体"/>
          <w:sz w:val="20"/>
          <w:szCs w:val="20"/>
        </w:rPr>
        <w:t>版，</w:t>
      </w:r>
      <w:r>
        <w:rPr>
          <w:rFonts w:hint="eastAsia"/>
          <w:sz w:val="20"/>
          <w:szCs w:val="20"/>
        </w:rPr>
        <w:t>主编：</w:t>
      </w:r>
      <w:r>
        <w:rPr>
          <w:rFonts w:hint="eastAsia"/>
          <w:color w:val="000000"/>
          <w:sz w:val="20"/>
          <w:szCs w:val="20"/>
        </w:rPr>
        <w:t>姜安丽</w:t>
      </w:r>
      <w:r>
        <w:rPr>
          <w:rFonts w:ascii="宋体"/>
          <w:sz w:val="20"/>
          <w:szCs w:val="20"/>
        </w:rPr>
        <w:t>.</w:t>
      </w:r>
      <w:r>
        <w:rPr>
          <w:rFonts w:hint="eastAsia" w:ascii="宋体" w:hAnsi="宋体"/>
          <w:sz w:val="20"/>
          <w:szCs w:val="20"/>
        </w:rPr>
        <w:t>人民卫生出版社；《</w:t>
      </w:r>
      <w:r>
        <w:rPr>
          <w:rFonts w:hint="eastAsia"/>
          <w:color w:val="000000"/>
          <w:sz w:val="20"/>
          <w:szCs w:val="20"/>
        </w:rPr>
        <w:t>护理教育学</w:t>
      </w:r>
      <w:r>
        <w:rPr>
          <w:rFonts w:hint="eastAsia" w:ascii="宋体" w:hAnsi="宋体"/>
          <w:sz w:val="20"/>
          <w:szCs w:val="20"/>
        </w:rPr>
        <w:t>》，</w:t>
      </w:r>
      <w:r>
        <w:rPr>
          <w:rFonts w:hint="eastAsia"/>
          <w:sz w:val="20"/>
          <w:szCs w:val="20"/>
        </w:rPr>
        <w:t>主编：</w:t>
      </w:r>
      <w:r>
        <w:rPr>
          <w:rFonts w:hint="eastAsia"/>
          <w:color w:val="000000"/>
          <w:sz w:val="20"/>
          <w:szCs w:val="20"/>
        </w:rPr>
        <w:t>李小寒</w:t>
      </w:r>
      <w:r>
        <w:rPr>
          <w:rFonts w:hint="eastAsia" w:ascii="宋体" w:hAnsi="宋体"/>
          <w:sz w:val="20"/>
          <w:szCs w:val="20"/>
        </w:rPr>
        <w:t>.</w:t>
      </w:r>
      <w:r>
        <w:rPr>
          <w:rFonts w:hint="eastAsia"/>
          <w:color w:val="000000"/>
          <w:sz w:val="20"/>
          <w:szCs w:val="20"/>
        </w:rPr>
        <w:t>人民卫生出版社</w:t>
      </w:r>
      <w:r>
        <w:rPr>
          <w:rFonts w:hint="eastAsia" w:ascii="宋体" w:hAnsi="宋体"/>
          <w:sz w:val="20"/>
          <w:szCs w:val="20"/>
        </w:rPr>
        <w:t>；</w:t>
      </w:r>
      <w:r>
        <w:rPr>
          <w:rFonts w:hint="eastAsia" w:ascii="宋体" w:hAnsi="宋体"/>
          <w:color w:val="000000"/>
          <w:sz w:val="20"/>
          <w:szCs w:val="20"/>
        </w:rPr>
        <w:t>《</w:t>
      </w:r>
      <w:r>
        <w:rPr>
          <w:rFonts w:hint="eastAsia"/>
          <w:color w:val="000000"/>
          <w:sz w:val="20"/>
          <w:szCs w:val="20"/>
        </w:rPr>
        <w:t>现代护理教育</w:t>
      </w:r>
      <w:r>
        <w:rPr>
          <w:rFonts w:hint="eastAsia" w:ascii="宋体" w:hAnsi="宋体"/>
          <w:color w:val="000000"/>
          <w:sz w:val="20"/>
          <w:szCs w:val="20"/>
        </w:rPr>
        <w:t>》，主编：</w:t>
      </w:r>
      <w:r>
        <w:rPr>
          <w:rFonts w:hint="eastAsia"/>
          <w:color w:val="000000"/>
          <w:sz w:val="20"/>
          <w:szCs w:val="20"/>
        </w:rPr>
        <w:t>刘义兰，王桂兰，赵光红</w:t>
      </w:r>
      <w:r>
        <w:rPr>
          <w:rFonts w:hint="eastAsia" w:ascii="宋体" w:hAnsi="宋体"/>
          <w:color w:val="000000"/>
          <w:sz w:val="20"/>
          <w:szCs w:val="20"/>
        </w:rPr>
        <w:t>.</w:t>
      </w:r>
      <w:r>
        <w:rPr>
          <w:rFonts w:hint="eastAsia"/>
          <w:color w:val="000000"/>
          <w:sz w:val="20"/>
          <w:szCs w:val="20"/>
        </w:rPr>
        <w:t>中国协和医科大学出版社</w:t>
      </w:r>
      <w:r>
        <w:rPr>
          <w:rFonts w:hint="eastAsia" w:ascii="宋体" w:hAnsi="宋体"/>
          <w:color w:val="000000"/>
          <w:sz w:val="20"/>
          <w:szCs w:val="20"/>
        </w:rPr>
        <w:t>；《</w:t>
      </w:r>
      <w:r>
        <w:rPr>
          <w:rFonts w:hint="eastAsia"/>
          <w:color w:val="000000"/>
          <w:sz w:val="20"/>
          <w:szCs w:val="20"/>
        </w:rPr>
        <w:t>护理临床教学</w:t>
      </w:r>
      <w:r>
        <w:rPr>
          <w:rFonts w:hint="eastAsia" w:ascii="宋体" w:hAnsi="宋体"/>
          <w:color w:val="000000"/>
          <w:sz w:val="20"/>
          <w:szCs w:val="20"/>
        </w:rPr>
        <w:t>》，</w:t>
      </w:r>
      <w:r>
        <w:rPr>
          <w:rFonts w:hint="eastAsia"/>
          <w:sz w:val="20"/>
          <w:szCs w:val="20"/>
        </w:rPr>
        <w:t>主编：</w:t>
      </w:r>
      <w:r>
        <w:rPr>
          <w:rFonts w:hint="eastAsia"/>
          <w:color w:val="000000"/>
          <w:sz w:val="20"/>
          <w:szCs w:val="20"/>
        </w:rPr>
        <w:t>方秀玲，郝玉玲.军事医学科学出版社.</w:t>
      </w:r>
      <w:r>
        <w:rPr>
          <w:rFonts w:hint="eastAsia" w:ascii="宋体" w:hAnsi="宋体"/>
          <w:color w:val="000000"/>
          <w:sz w:val="20"/>
          <w:szCs w:val="20"/>
        </w:rPr>
        <w:t>】</w:t>
      </w:r>
    </w:p>
    <w:p>
      <w:pPr>
        <w:adjustRightInd w:val="0"/>
        <w:snapToGrid w:val="0"/>
        <w:spacing w:line="288" w:lineRule="auto"/>
        <w:ind w:firstLine="394" w:firstLineChars="196"/>
        <w:rPr>
          <w:b/>
          <w:sz w:val="28"/>
          <w:szCs w:val="30"/>
        </w:rPr>
      </w:pPr>
      <w:r>
        <w:rPr>
          <w:rFonts w:hint="eastAsia"/>
          <w:b/>
          <w:bCs/>
          <w:color w:val="000000"/>
          <w:sz w:val="20"/>
          <w:szCs w:val="20"/>
        </w:rPr>
        <w:t>课程网站网址：</w:t>
      </w:r>
      <w:r>
        <w:rPr>
          <w:rFonts w:hint="eastAsia"/>
          <w:color w:val="000000"/>
          <w:sz w:val="20"/>
          <w:szCs w:val="20"/>
        </w:rPr>
        <w:t>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color w:val="000000"/>
          <w:sz w:val="20"/>
          <w:szCs w:val="20"/>
        </w:rPr>
        <w:t>《护理学导论》《基础护理》《健康评估》《护士人文修养》《护理心理学》</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二、课程简介</w:t>
      </w:r>
    </w:p>
    <w:p>
      <w:pPr>
        <w:snapToGrid w:val="0"/>
        <w:spacing w:line="288" w:lineRule="auto"/>
        <w:ind w:firstLine="400" w:firstLineChars="200"/>
        <w:rPr>
          <w:color w:val="000000"/>
          <w:sz w:val="20"/>
          <w:szCs w:val="20"/>
        </w:rPr>
      </w:pPr>
      <w:r>
        <w:rPr>
          <w:rFonts w:hint="eastAsia"/>
          <w:color w:val="000000"/>
          <w:sz w:val="20"/>
          <w:szCs w:val="20"/>
        </w:rPr>
        <w:t>护理教育学是护理专业课程中一门基础学科，主要研究护理领域内教育活动及其规律的应用性学科。本课程旨在使学生认识护理教育的客观规律，指导护理教育实践；培养从事护理教育工作的实际技能；打好从事研究性、创造性活动的基础。教学中主要采用讲授、讨论，辅以多媒体教学，强调讲授理论与实践结合，注重学生素质教育。旨在帮助护理专业学生掌握教育的基本原理与方法，并将其创造性地应用于指导和发展护理教育、教学，更好地承担与发挥护理专业人员的教育角色与功能。</w:t>
      </w:r>
    </w:p>
    <w:p>
      <w:pPr>
        <w:snapToGrid w:val="0"/>
        <w:spacing w:line="288" w:lineRule="auto"/>
        <w:ind w:firstLine="400" w:firstLineChars="200"/>
        <w:rPr>
          <w:rFonts w:ascii="黑体" w:hAnsi="宋体" w:eastAsia="黑体"/>
          <w:sz w:val="24"/>
        </w:rPr>
      </w:pPr>
      <w:r>
        <w:rPr>
          <w:rFonts w:hint="eastAsia" w:ascii="宋体" w:hAnsi="宋体" w:cs="宋体"/>
          <w:color w:val="000000"/>
          <w:sz w:val="20"/>
          <w:szCs w:val="20"/>
        </w:rPr>
        <w:t>本课程总学时为32学时，均为理论课。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adjustRightInd w:val="0"/>
        <w:snapToGrid w:val="0"/>
        <w:spacing w:line="288" w:lineRule="auto"/>
        <w:ind w:firstLine="392" w:firstLineChars="196"/>
        <w:rPr>
          <w:color w:val="000000"/>
          <w:sz w:val="20"/>
          <w:szCs w:val="20"/>
        </w:rPr>
      </w:pPr>
      <w:r>
        <w:rPr>
          <w:rFonts w:hint="eastAsia" w:ascii="宋体" w:hAnsi="宋体" w:cs="宋体"/>
          <w:color w:val="000000"/>
          <w:sz w:val="20"/>
          <w:szCs w:val="20"/>
        </w:rPr>
        <w:t>本课程的前期课程是</w:t>
      </w:r>
      <w:r>
        <w:rPr>
          <w:rFonts w:hint="eastAsia"/>
          <w:color w:val="000000"/>
          <w:sz w:val="20"/>
          <w:szCs w:val="20"/>
        </w:rPr>
        <w:t>《护理学导论》《基础护理》《健康评估》《护士人文修养》《护理心理学》</w:t>
      </w:r>
      <w:r>
        <w:rPr>
          <w:rFonts w:hint="eastAsia" w:ascii="宋体" w:hAnsi="宋体" w:cs="宋体"/>
          <w:color w:val="000000"/>
          <w:sz w:val="20"/>
          <w:szCs w:val="20"/>
        </w:rPr>
        <w:t>，</w:t>
      </w:r>
      <w:r>
        <w:rPr>
          <w:rFonts w:hint="eastAsia"/>
          <w:color w:val="000000"/>
          <w:sz w:val="20"/>
          <w:szCs w:val="20"/>
        </w:rPr>
        <w:t>适合护理类专业三年级第一学期学生学习。</w:t>
      </w:r>
    </w:p>
    <w:p>
      <w:pPr>
        <w:adjustRightInd w:val="0"/>
        <w:snapToGrid w:val="0"/>
        <w:spacing w:line="288" w:lineRule="auto"/>
        <w:ind w:firstLine="392" w:firstLineChars="196"/>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p>
            <w:pPr>
              <w:widowControl/>
              <w:jc w:val="left"/>
              <w:rPr>
                <w:rFonts w:cs="宋体" w:asciiTheme="minorEastAsia" w:hAnsiTheme="minorEastAsia" w:eastAsiaTheme="minorEastAsia"/>
                <w:color w:val="000000"/>
                <w:kern w:val="0"/>
                <w:sz w:val="20"/>
                <w:szCs w:val="20"/>
              </w:rPr>
            </w:pP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p>
            <w:pPr>
              <w:widowControl/>
              <w:jc w:val="left"/>
              <w:rPr>
                <w:rFonts w:cs="宋体" w:asciiTheme="minorEastAsia" w:hAnsiTheme="minorEastAsia" w:eastAsiaTheme="minorEastAsia"/>
                <w:color w:val="000000"/>
                <w:kern w:val="0"/>
                <w:sz w:val="20"/>
                <w:szCs w:val="20"/>
              </w:rPr>
            </w:pP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p>
            <w:pPr>
              <w:widowControl/>
              <w:jc w:val="left"/>
              <w:rPr>
                <w:rFonts w:cs="宋体" w:asciiTheme="minorEastAsia" w:hAnsiTheme="minorEastAsia" w:eastAsiaTheme="minorEastAsia"/>
                <w:color w:val="000000"/>
                <w:kern w:val="0"/>
                <w:sz w:val="20"/>
                <w:szCs w:val="20"/>
              </w:rPr>
            </w:pP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p>
            <w:pPr>
              <w:widowControl/>
              <w:jc w:val="left"/>
              <w:rPr>
                <w:rFonts w:cs="宋体" w:asciiTheme="minorEastAsia" w:hAnsiTheme="minorEastAsia" w:eastAsiaTheme="minorEastAsia"/>
                <w:color w:val="000000"/>
                <w:kern w:val="0"/>
                <w:sz w:val="20"/>
                <w:szCs w:val="20"/>
              </w:rPr>
            </w:pP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p>
            <w:pPr>
              <w:widowControl/>
              <w:jc w:val="left"/>
              <w:rPr>
                <w:rFonts w:cs="宋体" w:asciiTheme="minorEastAsia" w:hAnsiTheme="minorEastAsia" w:eastAsiaTheme="minorEastAsia"/>
                <w:color w:val="000000"/>
                <w:kern w:val="0"/>
                <w:sz w:val="20"/>
                <w:szCs w:val="20"/>
              </w:rPr>
            </w:pP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1能够根据需要进行专业文献检索。</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1</w:t>
            </w:r>
          </w:p>
        </w:tc>
        <w:tc>
          <w:tcPr>
            <w:tcW w:w="2470" w:type="dxa"/>
            <w:shd w:val="clear" w:color="auto" w:fill="auto"/>
          </w:tcPr>
          <w:p>
            <w:pPr>
              <w:rPr>
                <w:rFonts w:ascii="仿宋" w:hAnsi="仿宋" w:cs="宋体" w:eastAsiaTheme="minorEastAsia"/>
                <w:color w:val="000000"/>
                <w:kern w:val="0"/>
                <w:sz w:val="24"/>
                <w:lang w:eastAsia="zh-Hans"/>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 xml:space="preserve">2 </w:t>
            </w:r>
            <w:r>
              <w:rPr>
                <w:rFonts w:hint="eastAsia" w:cs="宋体" w:asciiTheme="minorEastAsia" w:hAnsiTheme="minorEastAsia" w:eastAsiaTheme="minorEastAsia"/>
                <w:color w:val="000000"/>
                <w:kern w:val="0"/>
                <w:sz w:val="20"/>
                <w:szCs w:val="20"/>
                <w:lang w:eastAsia="zh-Hans"/>
              </w:rPr>
              <w:t>护理学专业学生的义务是在公民义务的基础上</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针对学校</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教育及学生的特点而规定的对学生行为的限制和要求</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应根据</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普通高等学校学生管理规定</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中明确学生在校期间依法履行的义务</w:t>
            </w:r>
            <w:r>
              <w:rPr>
                <w:rFonts w:cs="宋体" w:asciiTheme="minorEastAsia" w:hAnsiTheme="minorEastAsia" w:eastAsiaTheme="minorEastAsia"/>
                <w:color w:val="000000"/>
                <w:kern w:val="0"/>
                <w:sz w:val="20"/>
                <w:szCs w:val="20"/>
                <w:lang w:eastAsia="zh-Hans"/>
              </w:rPr>
              <w:t>。</w:t>
            </w:r>
          </w:p>
        </w:tc>
        <w:tc>
          <w:tcPr>
            <w:tcW w:w="2199" w:type="dxa"/>
            <w:shd w:val="clear" w:color="auto" w:fill="auto"/>
          </w:tcPr>
          <w:p>
            <w:pPr>
              <w:snapToGrid w:val="0"/>
              <w:spacing w:line="288" w:lineRule="auto"/>
              <w:jc w:val="center"/>
              <w:rPr>
                <w:rFonts w:ascii="黑体" w:hAnsi="宋体" w:eastAsia="黑体"/>
                <w:sz w:val="24"/>
              </w:rPr>
            </w:pPr>
            <w:r>
              <w:rPr>
                <w:rFonts w:hint="eastAsia" w:ascii="宋体" w:hAnsi="宋体"/>
                <w:color w:val="000000"/>
                <w:sz w:val="20"/>
                <w:szCs w:val="20"/>
              </w:rPr>
              <w:t>理论讲授</w:t>
            </w:r>
          </w:p>
        </w:tc>
        <w:tc>
          <w:tcPr>
            <w:tcW w:w="1276" w:type="dxa"/>
            <w:shd w:val="clear" w:color="auto" w:fill="auto"/>
          </w:tcPr>
          <w:p>
            <w:pPr>
              <w:snapToGrid w:val="0"/>
              <w:spacing w:line="288" w:lineRule="auto"/>
              <w:jc w:val="center"/>
              <w:rPr>
                <w:rFonts w:ascii="黑体" w:hAnsi="宋体" w:eastAsia="黑体"/>
                <w:sz w:val="24"/>
                <w:lang w:eastAsia="zh-Hans"/>
              </w:rPr>
            </w:pPr>
            <w:r>
              <w:rPr>
                <w:rFonts w:hint="eastAsia" w:ascii="宋体" w:hAnsi="宋体"/>
                <w:color w:val="000000"/>
                <w:sz w:val="20"/>
                <w:szCs w:val="20"/>
                <w:lang w:eastAsia="zh-Hans"/>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470" w:type="dxa"/>
            <w:shd w:val="clear" w:color="auto" w:fill="auto"/>
          </w:tcPr>
          <w:p>
            <w:pPr>
              <w:rPr>
                <w:rFonts w:ascii="仿宋" w:hAnsi="仿宋" w:eastAsia="仿宋" w:cs="宋体"/>
                <w:color w:val="000000"/>
                <w:kern w:val="0"/>
                <w:sz w:val="24"/>
                <w:lang w:eastAsia="zh-Hans"/>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 xml:space="preserve">5 </w:t>
            </w:r>
            <w:r>
              <w:rPr>
                <w:rFonts w:hint="eastAsia" w:ascii="宋体" w:hAnsi="宋体"/>
                <w:color w:val="000000"/>
                <w:sz w:val="20"/>
                <w:szCs w:val="20"/>
                <w:lang w:eastAsia="zh-Hans"/>
              </w:rPr>
              <w:t>论述护理职业精神教育相关知识对护理学专业学生全面发展的意义。</w:t>
            </w:r>
          </w:p>
        </w:tc>
        <w:tc>
          <w:tcPr>
            <w:tcW w:w="2199" w:type="dxa"/>
            <w:shd w:val="clear" w:color="auto" w:fill="auto"/>
          </w:tcPr>
          <w:p>
            <w:pPr>
              <w:snapToGrid w:val="0"/>
              <w:spacing w:line="288" w:lineRule="auto"/>
              <w:jc w:val="center"/>
              <w:rPr>
                <w:rFonts w:ascii="宋体" w:hAnsi="宋体"/>
                <w:color w:val="000000"/>
                <w:sz w:val="20"/>
                <w:szCs w:val="20"/>
              </w:rPr>
            </w:pPr>
            <w:r>
              <w:rPr>
                <w:rFonts w:hint="eastAsia" w:ascii="宋体" w:hAnsi="宋体"/>
                <w:color w:val="000000"/>
                <w:sz w:val="20"/>
                <w:szCs w:val="20"/>
              </w:rPr>
              <w:t>理论讲授</w:t>
            </w:r>
          </w:p>
          <w:p>
            <w:pPr>
              <w:snapToGrid w:val="0"/>
              <w:spacing w:line="288" w:lineRule="auto"/>
              <w:jc w:val="center"/>
              <w:rPr>
                <w:rFonts w:ascii="黑体" w:hAnsi="宋体" w:eastAsia="黑体"/>
                <w:sz w:val="24"/>
              </w:rPr>
            </w:pPr>
            <w:r>
              <w:rPr>
                <w:rFonts w:hint="eastAsia" w:ascii="宋体" w:hAnsi="宋体"/>
                <w:color w:val="000000"/>
                <w:sz w:val="20"/>
                <w:szCs w:val="20"/>
              </w:rPr>
              <w:t>教师案例分析</w:t>
            </w:r>
            <w:r>
              <w:rPr>
                <w:rFonts w:ascii="宋体" w:hAnsi="宋体"/>
                <w:color w:val="000000"/>
                <w:sz w:val="20"/>
                <w:szCs w:val="20"/>
              </w:rPr>
              <w:t xml:space="preserve"> </w:t>
            </w:r>
          </w:p>
        </w:tc>
        <w:tc>
          <w:tcPr>
            <w:tcW w:w="1276" w:type="dxa"/>
            <w:shd w:val="clear" w:color="auto" w:fill="auto"/>
          </w:tcPr>
          <w:p>
            <w:pPr>
              <w:snapToGrid w:val="0"/>
              <w:spacing w:line="288" w:lineRule="auto"/>
              <w:jc w:val="center"/>
              <w:rPr>
                <w:rFonts w:ascii="黑体" w:hAnsi="宋体" w:eastAsia="黑体"/>
                <w:sz w:val="24"/>
                <w:lang w:eastAsia="zh-Hans"/>
              </w:rPr>
            </w:pPr>
            <w:r>
              <w:rPr>
                <w:rFonts w:hint="eastAsia" w:ascii="宋体" w:hAnsi="宋体"/>
                <w:color w:val="000000"/>
                <w:sz w:val="20"/>
                <w:szCs w:val="20"/>
                <w:lang w:eastAsia="zh-Hans"/>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2</w:t>
            </w:r>
          </w:p>
        </w:tc>
        <w:tc>
          <w:tcPr>
            <w:tcW w:w="2470" w:type="dxa"/>
            <w:shd w:val="clear" w:color="auto" w:fill="auto"/>
          </w:tcPr>
          <w:p>
            <w:pPr>
              <w:rPr>
                <w:rFonts w:cs="宋体" w:asciiTheme="minorEastAsia" w:hAnsiTheme="minorEastAsia" w:eastAsiaTheme="minorEastAsia"/>
                <w:color w:val="000000"/>
                <w:kern w:val="0"/>
                <w:sz w:val="20"/>
                <w:szCs w:val="20"/>
                <w:lang w:eastAsia="zh-Hans"/>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 xml:space="preserve">1 </w:t>
            </w:r>
            <w:r>
              <w:rPr>
                <w:rFonts w:hint="eastAsia" w:cs="宋体" w:asciiTheme="minorEastAsia" w:hAnsiTheme="minorEastAsia" w:eastAsiaTheme="minorEastAsia"/>
                <w:color w:val="000000"/>
                <w:kern w:val="0"/>
                <w:sz w:val="20"/>
                <w:szCs w:val="20"/>
                <w:lang w:eastAsia="zh-Hans"/>
              </w:rPr>
              <w:t>促进护理学专业学生对专业本质的理解，培养学生的人道主义的精神和人文关怀的情怀，使之能够感受、理解护理对象的身心的需求。</w:t>
            </w:r>
          </w:p>
        </w:tc>
        <w:tc>
          <w:tcPr>
            <w:tcW w:w="2199" w:type="dxa"/>
            <w:shd w:val="clear" w:color="auto" w:fill="auto"/>
          </w:tcPr>
          <w:p>
            <w:pPr>
              <w:snapToGrid w:val="0"/>
              <w:spacing w:line="288" w:lineRule="auto"/>
              <w:jc w:val="center"/>
              <w:rPr>
                <w:rFonts w:ascii="宋体" w:hAnsi="宋体"/>
                <w:color w:val="000000"/>
                <w:sz w:val="20"/>
                <w:szCs w:val="20"/>
              </w:rPr>
            </w:pPr>
            <w:r>
              <w:rPr>
                <w:rFonts w:hint="eastAsia" w:ascii="宋体" w:hAnsi="宋体"/>
                <w:color w:val="000000"/>
                <w:sz w:val="20"/>
                <w:szCs w:val="20"/>
              </w:rPr>
              <w:t>理论讲授</w:t>
            </w:r>
          </w:p>
          <w:p>
            <w:pPr>
              <w:snapToGrid w:val="0"/>
              <w:spacing w:line="288" w:lineRule="auto"/>
              <w:jc w:val="center"/>
              <w:rPr>
                <w:rFonts w:ascii="黑体" w:hAnsi="宋体" w:eastAsia="黑体"/>
                <w:sz w:val="24"/>
              </w:rPr>
            </w:pPr>
            <w:r>
              <w:rPr>
                <w:rFonts w:hint="eastAsia" w:ascii="宋体" w:hAnsi="宋体"/>
                <w:color w:val="000000"/>
                <w:sz w:val="20"/>
                <w:szCs w:val="20"/>
              </w:rPr>
              <w:t>教师案例分析</w:t>
            </w:r>
            <w:r>
              <w:rPr>
                <w:rFonts w:ascii="宋体" w:hAnsi="宋体"/>
                <w:color w:val="000000"/>
                <w:sz w:val="20"/>
                <w:szCs w:val="20"/>
              </w:rPr>
              <w:t xml:space="preserve"> </w:t>
            </w:r>
          </w:p>
        </w:tc>
        <w:tc>
          <w:tcPr>
            <w:tcW w:w="1276" w:type="dxa"/>
            <w:shd w:val="clear" w:color="auto" w:fill="auto"/>
          </w:tcPr>
          <w:p>
            <w:pPr>
              <w:snapToGrid w:val="0"/>
              <w:spacing w:line="288" w:lineRule="auto"/>
              <w:jc w:val="center"/>
              <w:rPr>
                <w:rFonts w:ascii="黑体" w:hAnsi="宋体" w:eastAsia="黑体"/>
                <w:sz w:val="24"/>
                <w:lang w:eastAsia="zh-Hans"/>
              </w:rPr>
            </w:pPr>
            <w:r>
              <w:rPr>
                <w:rFonts w:hint="eastAsia" w:ascii="宋体" w:hAnsi="宋体"/>
                <w:color w:val="000000"/>
                <w:sz w:val="20"/>
                <w:szCs w:val="20"/>
                <w:lang w:eastAsia="zh-Hans"/>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cs="宋体" w:eastAsiaTheme="minorEastAsia"/>
                <w:color w:val="000000"/>
                <w:kern w:val="0"/>
                <w:sz w:val="24"/>
                <w:lang w:eastAsia="zh-Hans"/>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 xml:space="preserve">5 </w:t>
            </w:r>
            <w:r>
              <w:rPr>
                <w:rFonts w:hint="eastAsia" w:cs="宋体" w:asciiTheme="minorEastAsia" w:hAnsiTheme="minorEastAsia" w:eastAsiaTheme="minorEastAsia"/>
                <w:color w:val="000000"/>
                <w:kern w:val="0"/>
                <w:sz w:val="20"/>
                <w:szCs w:val="20"/>
                <w:lang w:eastAsia="zh-Hans"/>
              </w:rPr>
              <w:t>通过让学生自己参与备课并且对课堂的教学过程的各个环节进行认真研究与设计</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拟定出较详细的教学实施方案</w:t>
            </w:r>
            <w:r>
              <w:rPr>
                <w:rFonts w:cs="宋体" w:asciiTheme="minorEastAsia" w:hAnsiTheme="minorEastAsia" w:eastAsiaTheme="minorEastAsia"/>
                <w:color w:val="000000"/>
                <w:kern w:val="0"/>
                <w:sz w:val="20"/>
                <w:szCs w:val="20"/>
                <w:lang w:eastAsia="zh-Hans"/>
              </w:rPr>
              <w:t>。</w:t>
            </w:r>
          </w:p>
        </w:tc>
        <w:tc>
          <w:tcPr>
            <w:tcW w:w="2199" w:type="dxa"/>
            <w:shd w:val="clear" w:color="auto" w:fill="auto"/>
          </w:tcPr>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学生实践</w:t>
            </w:r>
          </w:p>
          <w:p>
            <w:pPr>
              <w:snapToGrid w:val="0"/>
              <w:spacing w:line="288" w:lineRule="auto"/>
              <w:jc w:val="center"/>
              <w:rPr>
                <w:rFonts w:ascii="宋体" w:hAnsi="宋体"/>
                <w:color w:val="000000"/>
                <w:sz w:val="20"/>
                <w:szCs w:val="20"/>
                <w:lang w:eastAsia="zh-Hans"/>
              </w:rPr>
            </w:pPr>
          </w:p>
        </w:tc>
        <w:tc>
          <w:tcPr>
            <w:tcW w:w="1276" w:type="dxa"/>
            <w:shd w:val="clear" w:color="auto" w:fill="auto"/>
          </w:tcPr>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让学生走上讲台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3</w:t>
            </w:r>
          </w:p>
        </w:tc>
        <w:tc>
          <w:tcPr>
            <w:tcW w:w="2470" w:type="dxa"/>
            <w:shd w:val="clear" w:color="auto" w:fill="auto"/>
          </w:tcPr>
          <w:p>
            <w:pPr>
              <w:rPr>
                <w:rFonts w:ascii="仿宋" w:hAnsi="仿宋" w:cs="宋体" w:eastAsiaTheme="minorEastAsia"/>
                <w:color w:val="000000"/>
                <w:kern w:val="0"/>
                <w:sz w:val="24"/>
                <w:lang w:eastAsia="zh-Hans"/>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 xml:space="preserve">1 </w:t>
            </w:r>
            <w:r>
              <w:rPr>
                <w:rFonts w:hint="eastAsia" w:cs="宋体" w:asciiTheme="minorEastAsia" w:hAnsiTheme="minorEastAsia" w:eastAsiaTheme="minorEastAsia"/>
                <w:color w:val="000000"/>
                <w:kern w:val="0"/>
                <w:sz w:val="20"/>
                <w:szCs w:val="20"/>
              </w:rPr>
              <w:t>通过护理教育的心理学的基础的学习，掌握常见的学习理论，</w:t>
            </w:r>
            <w:r>
              <w:rPr>
                <w:rFonts w:cs="宋体" w:asciiTheme="minorEastAsia" w:hAnsiTheme="minorEastAsia" w:eastAsiaTheme="minorEastAsia"/>
                <w:color w:val="000000"/>
                <w:kern w:val="0"/>
                <w:sz w:val="20"/>
                <w:szCs w:val="20"/>
              </w:rPr>
              <w:t xml:space="preserve"> </w:t>
            </w:r>
            <w:r>
              <w:rPr>
                <w:rFonts w:hint="eastAsia" w:cs="宋体" w:asciiTheme="minorEastAsia" w:hAnsiTheme="minorEastAsia" w:eastAsiaTheme="minorEastAsia"/>
                <w:color w:val="000000"/>
                <w:kern w:val="0"/>
                <w:sz w:val="20"/>
                <w:szCs w:val="20"/>
                <w:lang w:eastAsia="zh-Hans"/>
              </w:rPr>
              <w:t>培养学生倾听他人意见、尊重他人观点、分析他人需求。</w:t>
            </w:r>
          </w:p>
        </w:tc>
        <w:tc>
          <w:tcPr>
            <w:tcW w:w="2199" w:type="dxa"/>
            <w:shd w:val="clear" w:color="auto" w:fill="auto"/>
          </w:tcPr>
          <w:p>
            <w:pPr>
              <w:snapToGrid w:val="0"/>
              <w:spacing w:line="288" w:lineRule="auto"/>
              <w:jc w:val="center"/>
              <w:rPr>
                <w:rFonts w:ascii="宋体" w:hAnsi="宋体"/>
                <w:color w:val="000000"/>
                <w:sz w:val="20"/>
                <w:szCs w:val="20"/>
              </w:rPr>
            </w:pPr>
            <w:r>
              <w:rPr>
                <w:rFonts w:hint="eastAsia" w:ascii="宋体" w:hAnsi="宋体"/>
                <w:color w:val="000000"/>
                <w:sz w:val="20"/>
                <w:szCs w:val="20"/>
              </w:rPr>
              <w:t>理论讲授；</w:t>
            </w:r>
          </w:p>
          <w:p>
            <w:pPr>
              <w:snapToGrid w:val="0"/>
              <w:spacing w:line="288" w:lineRule="auto"/>
              <w:jc w:val="center"/>
              <w:rPr>
                <w:rFonts w:ascii="宋体" w:hAnsi="宋体"/>
                <w:color w:val="000000"/>
                <w:sz w:val="20"/>
                <w:szCs w:val="20"/>
              </w:rPr>
            </w:pPr>
            <w:r>
              <w:rPr>
                <w:rFonts w:hint="eastAsia" w:ascii="宋体" w:hAnsi="宋体"/>
                <w:color w:val="000000"/>
                <w:sz w:val="20"/>
                <w:szCs w:val="20"/>
              </w:rPr>
              <w:t>视频演示</w:t>
            </w:r>
          </w:p>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宋体" w:hAnsi="宋体"/>
                <w:color w:val="000000"/>
                <w:sz w:val="20"/>
                <w:szCs w:val="20"/>
                <w:lang w:eastAsia="zh-Hans"/>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cs="宋体" w:eastAsiaTheme="minorEastAsia"/>
                <w:color w:val="000000"/>
                <w:kern w:val="0"/>
                <w:sz w:val="24"/>
                <w:szCs w:val="24"/>
                <w:lang w:eastAsia="zh-Hans"/>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 xml:space="preserve">2 </w:t>
            </w:r>
            <w:r>
              <w:rPr>
                <w:rFonts w:hint="eastAsia" w:cs="宋体" w:asciiTheme="minorEastAsia" w:hAnsiTheme="minorEastAsia" w:eastAsiaTheme="minorEastAsia"/>
                <w:color w:val="000000"/>
                <w:kern w:val="0"/>
                <w:sz w:val="20"/>
                <w:szCs w:val="20"/>
              </w:rPr>
              <w:t>通过课堂教学的学习，培养学生上课的技巧，能够归纳总结自己的观点，进行有效的沟通。</w:t>
            </w:r>
          </w:p>
        </w:tc>
        <w:tc>
          <w:tcPr>
            <w:tcW w:w="2199" w:type="dxa"/>
            <w:shd w:val="clear" w:color="auto" w:fill="auto"/>
          </w:tcPr>
          <w:p>
            <w:pPr>
              <w:snapToGrid w:val="0"/>
              <w:spacing w:line="288" w:lineRule="auto"/>
              <w:jc w:val="center"/>
              <w:rPr>
                <w:rFonts w:ascii="黑体" w:hAnsi="宋体" w:eastAsia="黑体"/>
                <w:sz w:val="24"/>
              </w:rPr>
            </w:pPr>
            <w:r>
              <w:rPr>
                <w:rFonts w:hint="eastAsia" w:ascii="宋体" w:hAnsi="宋体"/>
                <w:color w:val="000000"/>
                <w:sz w:val="20"/>
                <w:szCs w:val="20"/>
              </w:rPr>
              <w:t>理论讲授</w:t>
            </w:r>
          </w:p>
        </w:tc>
        <w:tc>
          <w:tcPr>
            <w:tcW w:w="1276" w:type="dxa"/>
            <w:shd w:val="clear" w:color="auto" w:fill="auto"/>
          </w:tcPr>
          <w:p>
            <w:pPr>
              <w:snapToGrid w:val="0"/>
              <w:spacing w:line="288" w:lineRule="auto"/>
              <w:jc w:val="center"/>
              <w:rPr>
                <w:rFonts w:ascii="黑体" w:hAnsi="宋体" w:eastAsia="黑体"/>
                <w:sz w:val="24"/>
              </w:rPr>
            </w:pPr>
            <w:r>
              <w:rPr>
                <w:rFonts w:hint="eastAsia" w:ascii="宋体" w:hAnsi="宋体"/>
                <w:color w:val="000000"/>
                <w:sz w:val="20"/>
                <w:szCs w:val="20"/>
                <w:lang w:eastAsia="zh-Hans"/>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r>
              <w:rPr>
                <w:rFonts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4</w:t>
            </w:r>
          </w:p>
        </w:tc>
        <w:tc>
          <w:tcPr>
            <w:tcW w:w="2470" w:type="dxa"/>
            <w:shd w:val="clear" w:color="auto" w:fill="auto"/>
          </w:tcPr>
          <w:p>
            <w:pPr>
              <w:rPr>
                <w:rFonts w:ascii="仿宋" w:hAnsi="仿宋" w:cs="宋体" w:eastAsiaTheme="minorEastAsia"/>
                <w:color w:val="000000"/>
                <w:kern w:val="0"/>
                <w:sz w:val="24"/>
                <w:szCs w:val="24"/>
                <w:lang w:eastAsia="zh-Hans"/>
              </w:rPr>
            </w:pPr>
            <w:r>
              <w:rPr>
                <w:rFonts w:hint="eastAsia" w:cs="宋体" w:asciiTheme="minorEastAsia" w:hAnsiTheme="minorEastAsia" w:eastAsiaTheme="minorEastAsia"/>
                <w:color w:val="000000"/>
                <w:kern w:val="0"/>
                <w:sz w:val="20"/>
                <w:szCs w:val="20"/>
              </w:rPr>
              <w:t>LO</w:t>
            </w:r>
            <w:r>
              <w:rPr>
                <w:rFonts w:cs="宋体" w:asciiTheme="minorEastAsia" w:hAnsiTheme="minorEastAsia" w:eastAsiaTheme="minorEastAsia"/>
                <w:color w:val="000000"/>
                <w:kern w:val="0"/>
                <w:sz w:val="20"/>
                <w:szCs w:val="20"/>
              </w:rPr>
              <w:t xml:space="preserve">41 </w:t>
            </w:r>
            <w:r>
              <w:rPr>
                <w:rFonts w:hint="eastAsia" w:cs="宋体" w:asciiTheme="minorEastAsia" w:hAnsiTheme="minorEastAsia" w:eastAsiaTheme="minorEastAsia"/>
                <w:color w:val="000000"/>
                <w:kern w:val="0"/>
                <w:sz w:val="20"/>
                <w:szCs w:val="20"/>
                <w:lang w:eastAsia="zh-Hans"/>
              </w:rPr>
              <w:t>护理学专业学生识记</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理解及运用护理教学目标编制的标准与步骤</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包括确定教学目标登记层次</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分析教材以及描述教学目标</w:t>
            </w:r>
            <w:r>
              <w:rPr>
                <w:rFonts w:cs="宋体" w:asciiTheme="minorEastAsia" w:hAnsiTheme="minorEastAsia" w:eastAsiaTheme="minorEastAsia"/>
                <w:color w:val="000000"/>
                <w:kern w:val="0"/>
                <w:sz w:val="20"/>
                <w:szCs w:val="20"/>
                <w:lang w:eastAsia="zh-Hans"/>
              </w:rPr>
              <w:t>。</w:t>
            </w:r>
          </w:p>
        </w:tc>
        <w:tc>
          <w:tcPr>
            <w:tcW w:w="2199" w:type="dxa"/>
            <w:shd w:val="clear" w:color="auto" w:fill="auto"/>
          </w:tcPr>
          <w:p>
            <w:pPr>
              <w:snapToGrid w:val="0"/>
              <w:spacing w:line="288" w:lineRule="auto"/>
              <w:jc w:val="center"/>
              <w:rPr>
                <w:rFonts w:ascii="黑体" w:hAnsi="宋体" w:eastAsia="黑体"/>
                <w:sz w:val="24"/>
              </w:rPr>
            </w:pPr>
            <w:r>
              <w:rPr>
                <w:rFonts w:hint="eastAsia" w:ascii="宋体" w:hAnsi="宋体"/>
                <w:color w:val="000000"/>
                <w:sz w:val="20"/>
                <w:szCs w:val="20"/>
              </w:rPr>
              <w:t>理论讲授</w:t>
            </w:r>
          </w:p>
        </w:tc>
        <w:tc>
          <w:tcPr>
            <w:tcW w:w="1276" w:type="dxa"/>
            <w:shd w:val="clear" w:color="auto" w:fill="auto"/>
          </w:tcPr>
          <w:p>
            <w:pPr>
              <w:snapToGrid w:val="0"/>
              <w:spacing w:line="288" w:lineRule="auto"/>
              <w:jc w:val="center"/>
              <w:rPr>
                <w:rFonts w:ascii="黑体" w:hAnsi="宋体" w:eastAsia="黑体"/>
                <w:sz w:val="24"/>
              </w:rPr>
            </w:pPr>
            <w:r>
              <w:rPr>
                <w:rFonts w:hint="eastAsia" w:ascii="宋体" w:hAnsi="宋体"/>
                <w:color w:val="000000"/>
                <w:sz w:val="20"/>
                <w:szCs w:val="20"/>
                <w:lang w:eastAsia="zh-Hans"/>
              </w:rPr>
              <w:t>课后测试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p>
          <w:p>
            <w:pPr>
              <w:rPr>
                <w:rFonts w:ascii="仿宋" w:hAnsi="仿宋" w:eastAsia="仿宋" w:cs="宋体"/>
                <w:color w:val="000000"/>
                <w:kern w:val="0"/>
                <w:sz w:val="24"/>
              </w:rPr>
            </w:pPr>
          </w:p>
          <w:p>
            <w:pPr>
              <w:rPr>
                <w:rFonts w:ascii="仿宋" w:hAnsi="仿宋" w:eastAsia="仿宋" w:cs="宋体"/>
                <w:color w:val="000000"/>
                <w:kern w:val="0"/>
                <w:sz w:val="24"/>
              </w:rPr>
            </w:pPr>
            <w:r>
              <w:rPr>
                <w:rFonts w:ascii="仿宋" w:hAnsi="仿宋" w:eastAsia="仿宋" w:cs="宋体"/>
                <w:color w:val="000000"/>
                <w:kern w:val="0"/>
                <w:sz w:val="24"/>
              </w:rPr>
              <w:t>5</w:t>
            </w:r>
          </w:p>
        </w:tc>
        <w:tc>
          <w:tcPr>
            <w:tcW w:w="1175"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5</w:t>
            </w:r>
          </w:p>
        </w:tc>
        <w:tc>
          <w:tcPr>
            <w:tcW w:w="2470" w:type="dxa"/>
            <w:shd w:val="clear" w:color="auto" w:fill="auto"/>
          </w:tcPr>
          <w:p>
            <w:pPr>
              <w:rPr>
                <w:rFonts w:ascii="仿宋" w:hAnsi="仿宋" w:eastAsia="仿宋" w:cs="宋体"/>
                <w:color w:val="000000"/>
                <w:kern w:val="0"/>
                <w:sz w:val="24"/>
                <w:szCs w:val="24"/>
                <w:lang w:eastAsia="zh-Hans"/>
              </w:rPr>
            </w:pPr>
            <w:r>
              <w:rPr>
                <w:rFonts w:hint="eastAsia" w:cs="宋体" w:asciiTheme="minorEastAsia" w:hAnsiTheme="minorEastAsia" w:eastAsiaTheme="minorEastAsia"/>
                <w:color w:val="000000"/>
                <w:kern w:val="0"/>
                <w:sz w:val="20"/>
                <w:szCs w:val="20"/>
                <w:lang w:eastAsia="zh-Hans"/>
              </w:rPr>
              <w:t>护理教育学的学习使学生能够理解我国的教育是培养劳动者和社会主义建设者；我国的教育是以素质发展为核心的教育；我国的教育是全面发展的教育。</w:t>
            </w:r>
          </w:p>
        </w:tc>
        <w:tc>
          <w:tcPr>
            <w:tcW w:w="2199" w:type="dxa"/>
            <w:shd w:val="clear" w:color="auto" w:fill="auto"/>
          </w:tcPr>
          <w:p>
            <w:pPr>
              <w:snapToGrid w:val="0"/>
              <w:spacing w:line="288" w:lineRule="auto"/>
              <w:jc w:val="center"/>
              <w:rPr>
                <w:rFonts w:ascii="黑体" w:hAnsi="宋体" w:eastAsia="黑体"/>
                <w:sz w:val="24"/>
              </w:rPr>
            </w:pPr>
            <w:r>
              <w:rPr>
                <w:rFonts w:hint="eastAsia" w:ascii="宋体" w:hAnsi="宋体"/>
                <w:color w:val="000000"/>
                <w:sz w:val="20"/>
                <w:szCs w:val="20"/>
              </w:rPr>
              <w:t>理论讲授</w:t>
            </w:r>
          </w:p>
        </w:tc>
        <w:tc>
          <w:tcPr>
            <w:tcW w:w="1276" w:type="dxa"/>
            <w:shd w:val="clear" w:color="auto" w:fill="auto"/>
          </w:tcPr>
          <w:p>
            <w:pPr>
              <w:snapToGrid w:val="0"/>
              <w:spacing w:line="288" w:lineRule="auto"/>
              <w:jc w:val="center"/>
              <w:rPr>
                <w:rFonts w:ascii="黑体" w:hAnsi="宋体" w:eastAsia="黑体"/>
                <w:sz w:val="24"/>
              </w:rPr>
            </w:pPr>
            <w:r>
              <w:rPr>
                <w:rFonts w:hint="eastAsia" w:ascii="宋体" w:hAnsi="宋体"/>
                <w:color w:val="000000"/>
                <w:sz w:val="20"/>
                <w:szCs w:val="20"/>
                <w:lang w:eastAsia="zh-Hans"/>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p>
          <w:p>
            <w:pPr>
              <w:rPr>
                <w:rFonts w:ascii="仿宋" w:hAnsi="仿宋" w:eastAsia="仿宋" w:cs="宋体"/>
                <w:color w:val="000000"/>
                <w:kern w:val="0"/>
                <w:sz w:val="24"/>
              </w:rPr>
            </w:pPr>
            <w:r>
              <w:rPr>
                <w:rFonts w:ascii="仿宋" w:hAnsi="仿宋" w:eastAsia="仿宋" w:cs="宋体"/>
                <w:color w:val="000000"/>
                <w:kern w:val="0"/>
                <w:sz w:val="24"/>
              </w:rPr>
              <w:t>6</w:t>
            </w:r>
          </w:p>
        </w:tc>
        <w:tc>
          <w:tcPr>
            <w:tcW w:w="1175" w:type="dxa"/>
            <w:vMerge w:val="restart"/>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6</w:t>
            </w:r>
          </w:p>
        </w:tc>
        <w:tc>
          <w:tcPr>
            <w:tcW w:w="2470" w:type="dxa"/>
            <w:shd w:val="clear" w:color="auto" w:fill="auto"/>
          </w:tcPr>
          <w:p>
            <w:pPr>
              <w:widowControl/>
              <w:jc w:val="left"/>
              <w:rPr>
                <w:rFonts w:ascii="仿宋" w:hAnsi="仿宋" w:cs="宋体" w:eastAsiaTheme="minorEastAsia"/>
                <w:color w:val="000000"/>
                <w:kern w:val="0"/>
                <w:sz w:val="24"/>
                <w:szCs w:val="24"/>
                <w:lang w:eastAsia="zh-Hans"/>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lang w:eastAsia="zh-Hans"/>
              </w:rPr>
              <w:t>通过</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让学生走上讲台</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小组内自己授课的方式让学生学习到更多的知识</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并且合理划分组内的职责</w:t>
            </w:r>
            <w:r>
              <w:rPr>
                <w:rFonts w:cs="宋体" w:asciiTheme="minorEastAsia" w:hAnsiTheme="minorEastAsia" w:eastAsiaTheme="minorEastAsia"/>
                <w:color w:val="000000"/>
                <w:kern w:val="0"/>
                <w:sz w:val="20"/>
                <w:szCs w:val="20"/>
                <w:lang w:eastAsia="zh-Hans"/>
              </w:rPr>
              <w:t>。</w:t>
            </w:r>
          </w:p>
        </w:tc>
        <w:tc>
          <w:tcPr>
            <w:tcW w:w="2199" w:type="dxa"/>
            <w:shd w:val="clear" w:color="auto" w:fill="auto"/>
          </w:tcPr>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学生授课</w:t>
            </w:r>
          </w:p>
        </w:tc>
        <w:tc>
          <w:tcPr>
            <w:tcW w:w="1276" w:type="dxa"/>
            <w:shd w:val="clear" w:color="auto" w:fill="auto"/>
          </w:tcPr>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小组项目</w:t>
            </w:r>
          </w:p>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widowControl/>
              <w:jc w:val="left"/>
              <w:rPr>
                <w:rFonts w:ascii="仿宋" w:hAnsi="仿宋" w:cs="宋体" w:eastAsiaTheme="minorEastAsia"/>
                <w:color w:val="000000"/>
                <w:kern w:val="0"/>
                <w:sz w:val="24"/>
                <w:szCs w:val="24"/>
                <w:lang w:eastAsia="zh-Hans"/>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lang w:eastAsia="zh-Hans"/>
              </w:rPr>
              <w:t>通过不同的教学方法对问题进行剖析与深入探讨</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使得过程更清晰以及简单</w:t>
            </w:r>
            <w:r>
              <w:rPr>
                <w:rFonts w:cs="宋体" w:asciiTheme="minorEastAsia" w:hAnsiTheme="minorEastAsia" w:eastAsiaTheme="minorEastAsia"/>
                <w:color w:val="000000"/>
                <w:kern w:val="0"/>
                <w:sz w:val="20"/>
                <w:szCs w:val="20"/>
                <w:lang w:eastAsia="zh-Hans"/>
              </w:rPr>
              <w:t>。</w:t>
            </w:r>
          </w:p>
        </w:tc>
        <w:tc>
          <w:tcPr>
            <w:tcW w:w="2199" w:type="dxa"/>
            <w:shd w:val="clear" w:color="auto" w:fill="auto"/>
          </w:tcPr>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探讨实践</w:t>
            </w:r>
          </w:p>
        </w:tc>
        <w:tc>
          <w:tcPr>
            <w:tcW w:w="1276" w:type="dxa"/>
            <w:shd w:val="clear" w:color="auto" w:fill="auto"/>
          </w:tcPr>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7</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ascii="仿宋" w:hAnsi="仿宋" w:eastAsia="仿宋" w:cs="宋体"/>
                <w:color w:val="000000"/>
                <w:kern w:val="0"/>
                <w:sz w:val="24"/>
                <w:szCs w:val="24"/>
              </w:rPr>
              <w:t>7</w:t>
            </w:r>
          </w:p>
        </w:tc>
        <w:tc>
          <w:tcPr>
            <w:tcW w:w="2470" w:type="dxa"/>
            <w:shd w:val="clear" w:color="auto" w:fill="auto"/>
          </w:tcPr>
          <w:p>
            <w:pPr>
              <w:widowControl/>
              <w:jc w:val="left"/>
              <w:rPr>
                <w:rFonts w:cs="宋体" w:asciiTheme="minorEastAsia" w:hAnsiTheme="minorEastAsia" w:eastAsiaTheme="minorEastAsia"/>
                <w:color w:val="000000"/>
                <w:kern w:val="0"/>
                <w:sz w:val="20"/>
                <w:szCs w:val="20"/>
                <w:lang w:eastAsia="zh-Hans"/>
              </w:rPr>
            </w:pPr>
            <w:r>
              <w:rPr>
                <w:rFonts w:hint="eastAsia" w:cs="宋体" w:asciiTheme="minorEastAsia" w:hAnsiTheme="minorEastAsia" w:eastAsiaTheme="minorEastAsia"/>
                <w:color w:val="000000"/>
                <w:kern w:val="0"/>
                <w:sz w:val="20"/>
                <w:szCs w:val="20"/>
              </w:rPr>
              <w:t xml:space="preserve">LO71 </w:t>
            </w:r>
            <w:r>
              <w:rPr>
                <w:rFonts w:hint="eastAsia" w:cs="宋体" w:asciiTheme="minorEastAsia" w:hAnsiTheme="minorEastAsia" w:eastAsiaTheme="minorEastAsia"/>
                <w:color w:val="000000"/>
                <w:kern w:val="0"/>
                <w:sz w:val="20"/>
                <w:szCs w:val="20"/>
                <w:lang w:eastAsia="zh-Hans"/>
              </w:rPr>
              <w:t>通过备课的方式提供本节课程所需要的文献</w:t>
            </w:r>
            <w:r>
              <w:rPr>
                <w:rFonts w:cs="宋体" w:asciiTheme="minorEastAsia" w:hAnsiTheme="minorEastAsia" w:eastAsiaTheme="minorEastAsia"/>
                <w:color w:val="000000"/>
                <w:kern w:val="0"/>
                <w:sz w:val="20"/>
                <w:szCs w:val="20"/>
                <w:lang w:eastAsia="zh-Hans"/>
              </w:rPr>
              <w:t>，</w:t>
            </w:r>
            <w:r>
              <w:rPr>
                <w:rFonts w:hint="eastAsia" w:cs="宋体" w:asciiTheme="minorEastAsia" w:hAnsiTheme="minorEastAsia" w:eastAsiaTheme="minorEastAsia"/>
                <w:color w:val="000000"/>
                <w:kern w:val="0"/>
                <w:sz w:val="20"/>
                <w:szCs w:val="20"/>
                <w:lang w:eastAsia="zh-Hans"/>
              </w:rPr>
              <w:t>并写成教案的形式</w:t>
            </w:r>
            <w:r>
              <w:rPr>
                <w:rFonts w:cs="宋体" w:asciiTheme="minorEastAsia" w:hAnsiTheme="minorEastAsia" w:eastAsiaTheme="minorEastAsia"/>
                <w:color w:val="000000"/>
                <w:kern w:val="0"/>
                <w:sz w:val="20"/>
                <w:szCs w:val="20"/>
                <w:lang w:eastAsia="zh-Hans"/>
              </w:rPr>
              <w:t>。</w:t>
            </w:r>
          </w:p>
        </w:tc>
        <w:tc>
          <w:tcPr>
            <w:tcW w:w="2199" w:type="dxa"/>
            <w:shd w:val="clear" w:color="auto" w:fill="auto"/>
          </w:tcPr>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学生实践</w:t>
            </w:r>
          </w:p>
        </w:tc>
        <w:tc>
          <w:tcPr>
            <w:tcW w:w="1276" w:type="dxa"/>
            <w:shd w:val="clear" w:color="auto" w:fill="auto"/>
          </w:tcPr>
          <w:p>
            <w:pPr>
              <w:snapToGrid w:val="0"/>
              <w:spacing w:line="288" w:lineRule="auto"/>
              <w:jc w:val="center"/>
              <w:rPr>
                <w:rFonts w:ascii="宋体" w:hAnsi="宋体"/>
                <w:color w:val="000000"/>
                <w:sz w:val="20"/>
                <w:szCs w:val="20"/>
                <w:lang w:eastAsia="zh-Hans"/>
              </w:rPr>
            </w:pPr>
            <w:r>
              <w:rPr>
                <w:rFonts w:hint="eastAsia" w:ascii="宋体" w:hAnsi="宋体"/>
                <w:color w:val="000000"/>
                <w:sz w:val="20"/>
                <w:szCs w:val="20"/>
                <w:lang w:eastAsia="zh-Hans"/>
              </w:rPr>
              <w:t>书写教案</w:t>
            </w:r>
          </w:p>
        </w:tc>
      </w:tr>
    </w:tbl>
    <w:p>
      <w:pPr>
        <w:snapToGrid w:val="0"/>
        <w:spacing w:line="288" w:lineRule="auto"/>
        <w:rPr>
          <w:rFonts w:ascii="黑体" w:hAnsi="宋体" w:eastAsia="黑体"/>
          <w:sz w:val="24"/>
        </w:rPr>
      </w:pPr>
    </w:p>
    <w:p>
      <w:pPr>
        <w:widowControl/>
        <w:spacing w:before="156" w:beforeLines="50" w:after="156" w:afterLines="50" w:line="288" w:lineRule="auto"/>
        <w:ind w:firstLine="480" w:firstLineChars="200"/>
        <w:jc w:val="left"/>
        <w:rPr>
          <w:rFonts w:ascii="黑体" w:hAnsi="宋体" w:eastAsia="黑体"/>
          <w:sz w:val="24"/>
        </w:rPr>
      </w:pPr>
    </w:p>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六、课程内容</w:t>
      </w:r>
    </w:p>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本课程总学时为</w:t>
      </w:r>
      <w:r>
        <w:rPr>
          <w:rFonts w:ascii="黑体" w:hAnsi="宋体" w:eastAsia="黑体"/>
          <w:sz w:val="24"/>
        </w:rPr>
        <w:t>32</w:t>
      </w:r>
      <w:r>
        <w:rPr>
          <w:rFonts w:hint="eastAsia" w:ascii="黑体" w:hAnsi="宋体" w:eastAsia="黑体"/>
          <w:sz w:val="24"/>
        </w:rPr>
        <w:t>学时，其中教师课堂理论授课学时为</w:t>
      </w:r>
      <w:r>
        <w:rPr>
          <w:rFonts w:ascii="黑体" w:hAnsi="宋体" w:eastAsia="黑体"/>
          <w:sz w:val="24"/>
        </w:rPr>
        <w:t>28</w:t>
      </w:r>
      <w:r>
        <w:rPr>
          <w:rFonts w:hint="eastAsia" w:ascii="黑体" w:hAnsi="宋体" w:eastAsia="黑体"/>
          <w:sz w:val="24"/>
        </w:rPr>
        <w:t>学时；学生课内实践环节学时为</w:t>
      </w:r>
      <w:r>
        <w:rPr>
          <w:rFonts w:ascii="黑体" w:hAnsi="宋体" w:eastAsia="黑体"/>
          <w:sz w:val="24"/>
        </w:rPr>
        <w:t>2</w:t>
      </w:r>
      <w:r>
        <w:rPr>
          <w:rFonts w:hint="eastAsia" w:ascii="黑体" w:hAnsi="宋体" w:eastAsia="黑体"/>
          <w:sz w:val="24"/>
        </w:rPr>
        <w:t>学时；理论考核2学时课外练习，查阅文献及作业等时间不计在内。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4"/>
        <w:gridCol w:w="1896"/>
        <w:gridCol w:w="2085"/>
        <w:gridCol w:w="1472"/>
        <w:gridCol w:w="594"/>
        <w:gridCol w:w="594"/>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序号</w:t>
            </w:r>
          </w:p>
        </w:tc>
        <w:tc>
          <w:tcPr>
            <w:tcW w:w="784"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单元</w:t>
            </w:r>
          </w:p>
          <w:p>
            <w:pPr>
              <w:snapToGrid w:val="0"/>
              <w:spacing w:line="288" w:lineRule="auto"/>
              <w:jc w:val="center"/>
              <w:rPr>
                <w:rFonts w:ascii="宋体" w:hAnsi="宋体" w:cs="宋体"/>
                <w:b/>
                <w:bCs/>
                <w:szCs w:val="21"/>
              </w:rPr>
            </w:pPr>
            <w:r>
              <w:rPr>
                <w:rFonts w:hint="eastAsia" w:ascii="宋体" w:hAnsi="宋体"/>
                <w:b/>
                <w:color w:val="000000"/>
                <w:szCs w:val="21"/>
              </w:rPr>
              <w:t>名称</w:t>
            </w:r>
          </w:p>
        </w:tc>
        <w:tc>
          <w:tcPr>
            <w:tcW w:w="1896"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知识点</w:t>
            </w:r>
          </w:p>
        </w:tc>
        <w:tc>
          <w:tcPr>
            <w:tcW w:w="2085"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能力要求</w:t>
            </w:r>
          </w:p>
        </w:tc>
        <w:tc>
          <w:tcPr>
            <w:tcW w:w="1472"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教学难点</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理论时数</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实践时数</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1</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导论</w:t>
            </w:r>
          </w:p>
        </w:tc>
        <w:tc>
          <w:tcPr>
            <w:tcW w:w="1896" w:type="dxa"/>
            <w:vAlign w:val="center"/>
          </w:tcPr>
          <w:p>
            <w:pPr>
              <w:snapToGrid w:val="0"/>
              <w:spacing w:line="288" w:lineRule="auto"/>
              <w:rPr>
                <w:rFonts w:ascii="宋体" w:hAnsi="宋体" w:cs="宋体"/>
                <w:sz w:val="20"/>
                <w:szCs w:val="20"/>
              </w:rPr>
            </w:pPr>
            <w:r>
              <w:rPr>
                <w:rFonts w:hint="eastAsia" w:ascii="宋体" w:hAnsi="宋体" w:cs="宋体"/>
                <w:sz w:val="20"/>
                <w:szCs w:val="20"/>
              </w:rPr>
              <w:t>1.知道教育与护理教育的概</w:t>
            </w:r>
            <w:r>
              <w:rPr>
                <w:rFonts w:hint="eastAsia" w:ascii="宋体" w:hAnsi="宋体" w:cs="宋体"/>
                <w:color w:val="000000"/>
                <w:sz w:val="20"/>
                <w:szCs w:val="20"/>
              </w:rPr>
              <w:t>念、</w:t>
            </w:r>
            <w:r>
              <w:rPr>
                <w:rFonts w:hint="eastAsia" w:ascii="宋体" w:hAnsi="宋体" w:cs="宋体"/>
                <w:color w:val="000000"/>
                <w:sz w:val="20"/>
                <w:szCs w:val="20"/>
                <w:lang w:eastAsia="zh-Hans"/>
              </w:rPr>
              <w:t>基本</w:t>
            </w:r>
            <w:r>
              <w:rPr>
                <w:rFonts w:hint="eastAsia" w:ascii="宋体" w:hAnsi="宋体" w:cs="宋体"/>
                <w:color w:val="000000"/>
                <w:sz w:val="20"/>
                <w:szCs w:val="20"/>
              </w:rPr>
              <w:t>要素、特点发</w:t>
            </w:r>
            <w:r>
              <w:rPr>
                <w:rFonts w:hint="eastAsia" w:ascii="宋体" w:hAnsi="宋体" w:cs="宋体"/>
                <w:sz w:val="20"/>
                <w:szCs w:val="20"/>
              </w:rPr>
              <w:t>展趋势；</w:t>
            </w:r>
          </w:p>
          <w:p>
            <w:pPr>
              <w:snapToGrid w:val="0"/>
              <w:spacing w:line="288" w:lineRule="auto"/>
              <w:rPr>
                <w:rFonts w:ascii="宋体" w:hAnsi="宋体" w:cs="宋体"/>
                <w:sz w:val="20"/>
                <w:szCs w:val="20"/>
              </w:rPr>
            </w:pPr>
            <w:r>
              <w:rPr>
                <w:rFonts w:hint="eastAsia" w:ascii="宋体" w:hAnsi="宋体" w:cs="宋体"/>
                <w:sz w:val="20"/>
                <w:szCs w:val="20"/>
              </w:rPr>
              <w:t>2.知道护理教育体系的结构，国内外护理教育的发展与改革，21世纪我国护理教育发展的主要方向策略；</w:t>
            </w:r>
          </w:p>
          <w:p>
            <w:pPr>
              <w:snapToGrid w:val="0"/>
              <w:spacing w:line="288" w:lineRule="auto"/>
              <w:rPr>
                <w:rFonts w:ascii="宋体" w:hAnsi="宋体" w:cs="宋体"/>
                <w:sz w:val="20"/>
                <w:szCs w:val="20"/>
              </w:rPr>
            </w:pPr>
            <w:r>
              <w:rPr>
                <w:rFonts w:hint="eastAsia" w:ascii="宋体" w:hAnsi="宋体" w:cs="宋体"/>
                <w:sz w:val="20"/>
                <w:szCs w:val="20"/>
              </w:rPr>
              <w:t>3.知道教育与社会、个体发展的关系，护理教育学与其他学科的关系；</w:t>
            </w:r>
          </w:p>
          <w:p>
            <w:pPr>
              <w:snapToGrid w:val="0"/>
              <w:spacing w:line="288" w:lineRule="auto"/>
              <w:rPr>
                <w:rFonts w:ascii="宋体" w:hAnsi="宋体" w:cs="宋体"/>
                <w:sz w:val="20"/>
                <w:szCs w:val="20"/>
              </w:rPr>
            </w:pPr>
            <w:r>
              <w:rPr>
                <w:rFonts w:hint="eastAsia" w:ascii="宋体" w:hAnsi="宋体" w:cs="宋体"/>
                <w:sz w:val="20"/>
                <w:szCs w:val="20"/>
              </w:rPr>
              <w:t>4.知道护理教育的性质与任务。</w:t>
            </w:r>
          </w:p>
        </w:tc>
        <w:tc>
          <w:tcPr>
            <w:tcW w:w="2085"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1.能说出教育与护理教育的概念、</w:t>
            </w:r>
            <w:r>
              <w:rPr>
                <w:rFonts w:hint="eastAsia" w:ascii="宋体" w:hAnsi="宋体" w:cs="宋体"/>
                <w:color w:val="000000"/>
                <w:sz w:val="20"/>
                <w:szCs w:val="20"/>
                <w:lang w:eastAsia="zh-Hans"/>
              </w:rPr>
              <w:t>基本</w:t>
            </w:r>
            <w:r>
              <w:rPr>
                <w:rFonts w:hint="eastAsia" w:ascii="宋体" w:hAnsi="宋体" w:cs="宋体"/>
                <w:color w:val="000000"/>
                <w:sz w:val="20"/>
                <w:szCs w:val="20"/>
              </w:rPr>
              <w:t>要素、特点发展趋势；</w:t>
            </w:r>
          </w:p>
          <w:p>
            <w:pPr>
              <w:snapToGrid w:val="0"/>
              <w:spacing w:line="288" w:lineRule="auto"/>
              <w:rPr>
                <w:rFonts w:ascii="宋体" w:hAnsi="宋体" w:cs="宋体"/>
                <w:color w:val="000000"/>
                <w:sz w:val="20"/>
                <w:szCs w:val="20"/>
              </w:rPr>
            </w:pPr>
          </w:p>
          <w:p>
            <w:pPr>
              <w:snapToGrid w:val="0"/>
              <w:spacing w:line="288" w:lineRule="auto"/>
              <w:rPr>
                <w:rFonts w:ascii="宋体" w:hAnsi="宋体" w:cs="宋体"/>
                <w:color w:val="000000"/>
                <w:sz w:val="20"/>
                <w:szCs w:val="20"/>
              </w:rPr>
            </w:pPr>
            <w:r>
              <w:rPr>
                <w:rFonts w:hint="eastAsia" w:ascii="宋体" w:hAnsi="宋体" w:cs="宋体"/>
                <w:color w:val="000000"/>
                <w:sz w:val="20"/>
                <w:szCs w:val="20"/>
              </w:rPr>
              <w:t>2.能说出护理教育体系的结构，国内外护理教育的发展与改革，21世纪我国护理教育发展的主要方向策略；</w:t>
            </w:r>
          </w:p>
          <w:p>
            <w:pPr>
              <w:snapToGrid w:val="0"/>
              <w:spacing w:line="288" w:lineRule="auto"/>
              <w:rPr>
                <w:rFonts w:ascii="宋体" w:hAnsi="宋体" w:cs="宋体"/>
                <w:color w:val="000000"/>
                <w:sz w:val="20"/>
                <w:szCs w:val="20"/>
              </w:rPr>
            </w:pPr>
            <w:r>
              <w:rPr>
                <w:rFonts w:hint="eastAsia" w:ascii="宋体" w:hAnsi="宋体" w:cs="宋体"/>
                <w:color w:val="000000"/>
                <w:sz w:val="20"/>
                <w:szCs w:val="20"/>
              </w:rPr>
              <w:t>3.能阐述教育与社会、个体发展的关系，护理教育学与其他学科的关系；</w:t>
            </w:r>
          </w:p>
          <w:p>
            <w:pPr>
              <w:snapToGrid w:val="0"/>
              <w:spacing w:line="288" w:lineRule="auto"/>
              <w:rPr>
                <w:rFonts w:ascii="宋体" w:hAnsi="宋体" w:cs="宋体"/>
                <w:color w:val="000000"/>
                <w:sz w:val="20"/>
                <w:szCs w:val="20"/>
              </w:rPr>
            </w:pPr>
            <w:r>
              <w:rPr>
                <w:rFonts w:hint="eastAsia" w:ascii="宋体" w:hAnsi="宋体" w:cs="宋体"/>
                <w:color w:val="000000"/>
                <w:sz w:val="20"/>
                <w:szCs w:val="20"/>
              </w:rPr>
              <w:t>4.能说出护理教育的性质与任务。</w:t>
            </w:r>
          </w:p>
        </w:tc>
        <w:tc>
          <w:tcPr>
            <w:tcW w:w="1472" w:type="dxa"/>
            <w:vAlign w:val="center"/>
          </w:tcPr>
          <w:p>
            <w:pPr>
              <w:snapToGrid w:val="0"/>
              <w:spacing w:line="288" w:lineRule="auto"/>
              <w:rPr>
                <w:rFonts w:ascii="宋体" w:hAnsi="宋体" w:cs="宋体"/>
                <w:color w:val="000000"/>
                <w:sz w:val="20"/>
                <w:szCs w:val="20"/>
              </w:rPr>
            </w:pPr>
            <w:r>
              <w:rPr>
                <w:rFonts w:hint="eastAsia" w:ascii="宋体" w:hAnsi="宋体" w:cs="宋体"/>
                <w:color w:val="000000"/>
                <w:sz w:val="20"/>
                <w:szCs w:val="20"/>
              </w:rPr>
              <w:t>1.教育和护理教育的概念、</w:t>
            </w:r>
            <w:r>
              <w:rPr>
                <w:rFonts w:hint="eastAsia" w:ascii="宋体" w:hAnsi="宋体" w:cs="宋体"/>
                <w:color w:val="000000"/>
                <w:sz w:val="20"/>
                <w:szCs w:val="20"/>
                <w:lang w:eastAsia="zh-Hans"/>
              </w:rPr>
              <w:t>基本</w:t>
            </w:r>
            <w:r>
              <w:rPr>
                <w:rFonts w:hint="eastAsia" w:ascii="宋体" w:hAnsi="宋体" w:cs="宋体"/>
                <w:color w:val="000000"/>
                <w:sz w:val="20"/>
                <w:szCs w:val="20"/>
              </w:rPr>
              <w:t>要素及特点；</w:t>
            </w:r>
          </w:p>
          <w:p>
            <w:pPr>
              <w:snapToGrid w:val="0"/>
              <w:spacing w:line="288" w:lineRule="auto"/>
              <w:rPr>
                <w:rFonts w:ascii="宋体" w:hAnsi="宋体" w:cs="宋体"/>
                <w:color w:val="000000"/>
                <w:sz w:val="20"/>
                <w:szCs w:val="20"/>
              </w:rPr>
            </w:pPr>
            <w:r>
              <w:rPr>
                <w:rFonts w:hint="eastAsia" w:ascii="宋体" w:hAnsi="宋体" w:cs="宋体"/>
                <w:color w:val="000000"/>
                <w:sz w:val="20"/>
                <w:szCs w:val="20"/>
              </w:rPr>
              <w:t>2.教育与个体的发展；</w:t>
            </w:r>
          </w:p>
          <w:p>
            <w:pPr>
              <w:snapToGrid w:val="0"/>
              <w:spacing w:line="288" w:lineRule="auto"/>
              <w:rPr>
                <w:rFonts w:ascii="宋体" w:hAnsi="宋体"/>
                <w:color w:val="000000"/>
                <w:sz w:val="20"/>
                <w:szCs w:val="20"/>
              </w:rPr>
            </w:pPr>
            <w:r>
              <w:rPr>
                <w:rFonts w:hint="eastAsia" w:ascii="宋体" w:hAnsi="宋体" w:cs="宋体"/>
                <w:color w:val="000000"/>
                <w:sz w:val="20"/>
                <w:szCs w:val="20"/>
              </w:rPr>
              <w:t>3.我国护理教育发展的主要方向策略。</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4</w:t>
            </w:r>
          </w:p>
        </w:tc>
        <w:tc>
          <w:tcPr>
            <w:tcW w:w="594" w:type="dxa"/>
            <w:vAlign w:val="center"/>
          </w:tcPr>
          <w:p>
            <w:pPr>
              <w:widowControl/>
              <w:jc w:val="center"/>
              <w:textAlignment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sz w:val="20"/>
                <w:szCs w:val="20"/>
              </w:rPr>
              <w:t>2</w:t>
            </w:r>
          </w:p>
        </w:tc>
        <w:tc>
          <w:tcPr>
            <w:tcW w:w="784" w:type="dxa"/>
            <w:vAlign w:val="center"/>
          </w:tcPr>
          <w:p>
            <w:pPr>
              <w:snapToGrid w:val="0"/>
              <w:spacing w:line="288" w:lineRule="auto"/>
              <w:jc w:val="left"/>
              <w:rPr>
                <w:rFonts w:ascii="宋体" w:hAnsi="宋体"/>
                <w:sz w:val="20"/>
                <w:szCs w:val="20"/>
              </w:rPr>
            </w:pPr>
            <w:r>
              <w:rPr>
                <w:rFonts w:hint="eastAsia" w:ascii="宋体" w:hAnsi="宋体"/>
                <w:sz w:val="20"/>
                <w:szCs w:val="20"/>
              </w:rPr>
              <w:t>护理教育的目标体系</w:t>
            </w:r>
          </w:p>
        </w:tc>
        <w:tc>
          <w:tcPr>
            <w:tcW w:w="1896" w:type="dxa"/>
            <w:vAlign w:val="center"/>
          </w:tcPr>
          <w:p>
            <w:pPr>
              <w:snapToGrid w:val="0"/>
              <w:spacing w:line="288" w:lineRule="auto"/>
              <w:rPr>
                <w:rFonts w:ascii="宋体" w:hAnsi="宋体"/>
                <w:sz w:val="20"/>
                <w:szCs w:val="20"/>
              </w:rPr>
            </w:pPr>
            <w:r>
              <w:rPr>
                <w:rFonts w:hint="eastAsia" w:ascii="宋体" w:hAnsi="宋体"/>
                <w:sz w:val="20"/>
                <w:szCs w:val="20"/>
              </w:rPr>
              <w:t>1.知道教育目的的制定依据，我国教育目的及基本精神；</w:t>
            </w:r>
          </w:p>
          <w:p>
            <w:pPr>
              <w:snapToGrid w:val="0"/>
              <w:spacing w:line="288" w:lineRule="auto"/>
              <w:rPr>
                <w:rFonts w:ascii="宋体" w:hAnsi="宋体"/>
                <w:sz w:val="20"/>
                <w:szCs w:val="20"/>
              </w:rPr>
            </w:pPr>
            <w:r>
              <w:rPr>
                <w:rFonts w:hint="eastAsia" w:ascii="宋体" w:hAnsi="宋体"/>
                <w:sz w:val="20"/>
                <w:szCs w:val="20"/>
              </w:rPr>
              <w:t>2.知道护理教育的培养目标，护理教育培养目标的制定原则、内涵，教学目标的功能与局限性；</w:t>
            </w:r>
          </w:p>
          <w:p>
            <w:pPr>
              <w:snapToGrid w:val="0"/>
              <w:spacing w:line="288" w:lineRule="auto"/>
              <w:rPr>
                <w:rFonts w:ascii="宋体" w:hAnsi="宋体"/>
                <w:sz w:val="20"/>
                <w:szCs w:val="20"/>
              </w:rPr>
            </w:pPr>
            <w:r>
              <w:rPr>
                <w:rFonts w:hint="eastAsia" w:ascii="宋体" w:hAnsi="宋体"/>
                <w:sz w:val="20"/>
                <w:szCs w:val="20"/>
              </w:rPr>
              <w:t>3.分析教育目的、培养目标、教学目标的概念及三者间的关系；</w:t>
            </w:r>
          </w:p>
          <w:p>
            <w:pPr>
              <w:snapToGrid w:val="0"/>
              <w:spacing w:line="288" w:lineRule="auto"/>
              <w:rPr>
                <w:rFonts w:ascii="宋体" w:hAnsi="宋体"/>
                <w:sz w:val="20"/>
                <w:szCs w:val="20"/>
              </w:rPr>
            </w:pPr>
            <w:r>
              <w:rPr>
                <w:rFonts w:hint="eastAsia" w:ascii="宋体" w:hAnsi="宋体"/>
                <w:sz w:val="20"/>
                <w:szCs w:val="20"/>
              </w:rPr>
              <w:t>4.知道教学目标分类理论；</w:t>
            </w:r>
          </w:p>
          <w:p>
            <w:pPr>
              <w:snapToGrid w:val="0"/>
              <w:spacing w:line="288" w:lineRule="auto"/>
              <w:rPr>
                <w:rFonts w:ascii="宋体" w:hAnsi="宋体"/>
                <w:sz w:val="20"/>
                <w:szCs w:val="20"/>
              </w:rPr>
            </w:pPr>
            <w:r>
              <w:rPr>
                <w:rFonts w:hint="eastAsia" w:ascii="宋体" w:hAnsi="宋体"/>
                <w:sz w:val="20"/>
                <w:szCs w:val="20"/>
              </w:rPr>
              <w:t>5.运用护理教学目标的编制技术。</w:t>
            </w:r>
          </w:p>
        </w:tc>
        <w:tc>
          <w:tcPr>
            <w:tcW w:w="2085" w:type="dxa"/>
            <w:vAlign w:val="center"/>
          </w:tcPr>
          <w:p>
            <w:pPr>
              <w:snapToGrid w:val="0"/>
              <w:spacing w:line="288" w:lineRule="auto"/>
              <w:rPr>
                <w:rFonts w:ascii="宋体" w:hAnsi="宋体"/>
                <w:sz w:val="20"/>
                <w:szCs w:val="20"/>
              </w:rPr>
            </w:pPr>
            <w:r>
              <w:rPr>
                <w:rFonts w:hint="eastAsia" w:ascii="宋体" w:hAnsi="宋体"/>
                <w:sz w:val="20"/>
                <w:szCs w:val="20"/>
              </w:rPr>
              <w:t>1.能说出教育目的的制定依据，我国教育目的及基本精神；</w:t>
            </w:r>
          </w:p>
          <w:p>
            <w:pPr>
              <w:snapToGrid w:val="0"/>
              <w:spacing w:line="288" w:lineRule="auto"/>
              <w:rPr>
                <w:rFonts w:ascii="宋体" w:hAnsi="宋体"/>
                <w:sz w:val="20"/>
                <w:szCs w:val="20"/>
              </w:rPr>
            </w:pPr>
            <w:r>
              <w:rPr>
                <w:rFonts w:hint="eastAsia" w:ascii="宋体" w:hAnsi="宋体"/>
                <w:sz w:val="20"/>
                <w:szCs w:val="20"/>
              </w:rPr>
              <w:t>2.能说出护理教育的培养目标，护理教育培养目标的制定原则、内涵，教学目标的功能与局限性；</w:t>
            </w:r>
          </w:p>
          <w:p>
            <w:pPr>
              <w:snapToGrid w:val="0"/>
              <w:spacing w:line="288" w:lineRule="auto"/>
              <w:rPr>
                <w:rFonts w:ascii="宋体" w:hAnsi="宋体"/>
                <w:sz w:val="20"/>
                <w:szCs w:val="20"/>
              </w:rPr>
            </w:pPr>
            <w:r>
              <w:rPr>
                <w:rFonts w:hint="eastAsia" w:ascii="宋体" w:hAnsi="宋体"/>
                <w:sz w:val="20"/>
                <w:szCs w:val="20"/>
              </w:rPr>
              <w:t>3.能分析教育目的、培养目标、教学目标的概念及三者间的关系；</w:t>
            </w:r>
          </w:p>
          <w:p>
            <w:pPr>
              <w:snapToGrid w:val="0"/>
              <w:spacing w:line="288" w:lineRule="auto"/>
              <w:rPr>
                <w:rFonts w:ascii="宋体" w:hAnsi="宋体"/>
                <w:sz w:val="20"/>
                <w:szCs w:val="20"/>
              </w:rPr>
            </w:pPr>
            <w:r>
              <w:rPr>
                <w:rFonts w:hint="eastAsia" w:ascii="宋体" w:hAnsi="宋体"/>
                <w:sz w:val="20"/>
                <w:szCs w:val="20"/>
              </w:rPr>
              <w:t>4.能说出教学目标分类理论；</w:t>
            </w:r>
          </w:p>
          <w:p>
            <w:pPr>
              <w:snapToGrid w:val="0"/>
              <w:spacing w:line="288" w:lineRule="auto"/>
              <w:rPr>
                <w:rFonts w:ascii="宋体" w:hAnsi="宋体"/>
                <w:sz w:val="20"/>
                <w:szCs w:val="20"/>
              </w:rPr>
            </w:pPr>
            <w:r>
              <w:rPr>
                <w:rFonts w:hint="eastAsia" w:ascii="宋体" w:hAnsi="宋体"/>
                <w:sz w:val="20"/>
                <w:szCs w:val="20"/>
              </w:rPr>
              <w:t>5.能在实践中运用护理教学目标的编制技术。</w:t>
            </w:r>
          </w:p>
          <w:p>
            <w:pPr>
              <w:snapToGrid w:val="0"/>
              <w:spacing w:line="288" w:lineRule="auto"/>
              <w:rPr>
                <w:rFonts w:ascii="宋体" w:hAnsi="宋体"/>
                <w:sz w:val="20"/>
                <w:szCs w:val="20"/>
              </w:rPr>
            </w:pPr>
          </w:p>
        </w:tc>
        <w:tc>
          <w:tcPr>
            <w:tcW w:w="1472" w:type="dxa"/>
            <w:vAlign w:val="center"/>
          </w:tcPr>
          <w:p>
            <w:pPr>
              <w:snapToGrid w:val="0"/>
              <w:spacing w:line="288" w:lineRule="auto"/>
              <w:rPr>
                <w:rFonts w:ascii="宋体" w:hAnsi="宋体"/>
                <w:sz w:val="20"/>
                <w:szCs w:val="20"/>
              </w:rPr>
            </w:pPr>
            <w:r>
              <w:rPr>
                <w:rFonts w:hint="eastAsia" w:ascii="宋体" w:hAnsi="宋体"/>
                <w:sz w:val="20"/>
                <w:szCs w:val="20"/>
              </w:rPr>
              <w:t>在教学中运用护理教学目标编制技术。</w:t>
            </w:r>
          </w:p>
        </w:tc>
        <w:tc>
          <w:tcPr>
            <w:tcW w:w="594" w:type="dxa"/>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594" w:type="dxa"/>
            <w:vAlign w:val="center"/>
          </w:tcPr>
          <w:p>
            <w:pPr>
              <w:widowControl/>
              <w:jc w:val="center"/>
              <w:textAlignment w:val="center"/>
              <w:rPr>
                <w:rFonts w:ascii="宋体" w:hAnsi="宋体" w:cs="宋体"/>
                <w:sz w:val="20"/>
                <w:szCs w:val="20"/>
              </w:rPr>
            </w:pPr>
            <w:r>
              <w:rPr>
                <w:rFonts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3</w:t>
            </w:r>
          </w:p>
        </w:tc>
        <w:tc>
          <w:tcPr>
            <w:tcW w:w="784" w:type="dxa"/>
            <w:vAlign w:val="center"/>
          </w:tcPr>
          <w:p>
            <w:pPr>
              <w:snapToGrid w:val="0"/>
              <w:spacing w:line="288" w:lineRule="auto"/>
              <w:jc w:val="left"/>
              <w:rPr>
                <w:rFonts w:ascii="宋体" w:hAnsi="宋体"/>
                <w:sz w:val="20"/>
                <w:szCs w:val="20"/>
              </w:rPr>
            </w:pPr>
            <w:r>
              <w:rPr>
                <w:rFonts w:hint="eastAsia" w:ascii="宋体" w:hAnsi="宋体"/>
                <w:sz w:val="20"/>
                <w:szCs w:val="20"/>
              </w:rPr>
              <w:t>护理学专业的教师与学生</w:t>
            </w:r>
          </w:p>
        </w:tc>
        <w:tc>
          <w:tcPr>
            <w:tcW w:w="1896" w:type="dxa"/>
            <w:vAlign w:val="center"/>
          </w:tcPr>
          <w:p>
            <w:pPr>
              <w:snapToGrid w:val="0"/>
              <w:spacing w:line="288" w:lineRule="auto"/>
              <w:rPr>
                <w:rFonts w:ascii="宋体" w:hAnsi="宋体"/>
                <w:sz w:val="20"/>
                <w:szCs w:val="20"/>
              </w:rPr>
            </w:pPr>
            <w:r>
              <w:rPr>
                <w:rFonts w:hint="eastAsia" w:ascii="宋体" w:hAnsi="宋体"/>
                <w:sz w:val="20"/>
                <w:szCs w:val="20"/>
              </w:rPr>
              <w:t>1.知道教师劳动的价值与特点，</w:t>
            </w:r>
          </w:p>
          <w:p>
            <w:pPr>
              <w:snapToGrid w:val="0"/>
              <w:spacing w:line="288" w:lineRule="auto"/>
              <w:rPr>
                <w:rFonts w:ascii="宋体" w:hAnsi="宋体"/>
                <w:sz w:val="20"/>
                <w:szCs w:val="20"/>
              </w:rPr>
            </w:pPr>
            <w:r>
              <w:rPr>
                <w:rFonts w:hint="eastAsia" w:ascii="宋体" w:hAnsi="宋体"/>
                <w:sz w:val="20"/>
                <w:szCs w:val="20"/>
              </w:rPr>
              <w:t xml:space="preserve">2.知道教师的权利与义务、职责与角色：  </w:t>
            </w:r>
          </w:p>
          <w:p>
            <w:pPr>
              <w:snapToGrid w:val="0"/>
              <w:spacing w:line="288" w:lineRule="auto"/>
              <w:rPr>
                <w:rFonts w:ascii="宋体" w:hAnsi="宋体"/>
                <w:sz w:val="20"/>
                <w:szCs w:val="20"/>
              </w:rPr>
            </w:pPr>
            <w:r>
              <w:rPr>
                <w:rFonts w:hint="eastAsia" w:ascii="宋体" w:hAnsi="宋体"/>
                <w:sz w:val="20"/>
                <w:szCs w:val="20"/>
              </w:rPr>
              <w:t>3知道护理学专业学生的基本属性、权利与义务；</w:t>
            </w:r>
          </w:p>
          <w:p>
            <w:pPr>
              <w:snapToGrid w:val="0"/>
              <w:spacing w:line="288" w:lineRule="auto"/>
              <w:rPr>
                <w:rFonts w:ascii="宋体" w:hAnsi="宋体"/>
                <w:sz w:val="20"/>
                <w:szCs w:val="20"/>
              </w:rPr>
            </w:pPr>
            <w:r>
              <w:rPr>
                <w:rFonts w:hint="eastAsia" w:ascii="宋体" w:hAnsi="宋体"/>
                <w:sz w:val="20"/>
                <w:szCs w:val="20"/>
              </w:rPr>
              <w:t>4.知道护理学专业教师的的职业素质与专业发展；</w:t>
            </w:r>
          </w:p>
          <w:p>
            <w:pPr>
              <w:snapToGrid w:val="0"/>
              <w:spacing w:line="288" w:lineRule="auto"/>
              <w:rPr>
                <w:rFonts w:ascii="宋体" w:hAnsi="宋体"/>
                <w:sz w:val="20"/>
                <w:szCs w:val="20"/>
              </w:rPr>
            </w:pPr>
            <w:r>
              <w:rPr>
                <w:rFonts w:hint="eastAsia" w:ascii="宋体" w:hAnsi="宋体"/>
                <w:sz w:val="20"/>
                <w:szCs w:val="20"/>
              </w:rPr>
              <w:t xml:space="preserve">5.知道护理学专业良好师生关系构建的基本策略。 </w:t>
            </w:r>
          </w:p>
          <w:p>
            <w:pPr>
              <w:snapToGrid w:val="0"/>
              <w:spacing w:line="288" w:lineRule="auto"/>
              <w:rPr>
                <w:rFonts w:ascii="宋体" w:hAnsi="宋体"/>
                <w:sz w:val="20"/>
                <w:szCs w:val="20"/>
              </w:rPr>
            </w:pPr>
            <w:r>
              <w:rPr>
                <w:rFonts w:hint="eastAsia" w:ascii="宋体" w:hAnsi="宋体"/>
                <w:sz w:val="20"/>
                <w:szCs w:val="20"/>
              </w:rPr>
              <w:t>6</w:t>
            </w:r>
            <w:r>
              <w:rPr>
                <w:rFonts w:ascii="宋体" w:hAnsi="宋体"/>
                <w:sz w:val="20"/>
                <w:szCs w:val="20"/>
              </w:rPr>
              <w:t>.</w:t>
            </w:r>
            <w:r>
              <w:rPr>
                <w:rFonts w:hint="eastAsia" w:ascii="宋体" w:hAnsi="宋体"/>
                <w:sz w:val="20"/>
                <w:szCs w:val="20"/>
                <w:lang w:eastAsia="zh-TW"/>
              </w:rPr>
              <w:t>情境模拟或反转课堂</w:t>
            </w:r>
          </w:p>
        </w:tc>
        <w:tc>
          <w:tcPr>
            <w:tcW w:w="2085" w:type="dxa"/>
            <w:vAlign w:val="center"/>
          </w:tcPr>
          <w:p>
            <w:pPr>
              <w:snapToGrid w:val="0"/>
              <w:spacing w:line="288" w:lineRule="auto"/>
              <w:rPr>
                <w:rFonts w:ascii="宋体" w:hAnsi="宋体"/>
                <w:sz w:val="20"/>
                <w:szCs w:val="20"/>
              </w:rPr>
            </w:pPr>
            <w:r>
              <w:rPr>
                <w:rFonts w:hint="eastAsia" w:ascii="宋体" w:hAnsi="宋体"/>
                <w:sz w:val="20"/>
                <w:szCs w:val="20"/>
              </w:rPr>
              <w:t>1.能说出教师劳动的价值与特点，</w:t>
            </w:r>
          </w:p>
          <w:p>
            <w:pPr>
              <w:snapToGrid w:val="0"/>
              <w:spacing w:line="288" w:lineRule="auto"/>
              <w:rPr>
                <w:rFonts w:ascii="宋体" w:hAnsi="宋体"/>
                <w:sz w:val="20"/>
                <w:szCs w:val="20"/>
              </w:rPr>
            </w:pPr>
            <w:r>
              <w:rPr>
                <w:rFonts w:hint="eastAsia" w:ascii="宋体" w:hAnsi="宋体"/>
                <w:sz w:val="20"/>
                <w:szCs w:val="20"/>
              </w:rPr>
              <w:t>2.能说出教师的权利与义务、职责与角色：</w:t>
            </w:r>
          </w:p>
          <w:p>
            <w:pPr>
              <w:snapToGrid w:val="0"/>
              <w:spacing w:line="288" w:lineRule="auto"/>
              <w:rPr>
                <w:rFonts w:ascii="宋体" w:hAnsi="宋体"/>
                <w:sz w:val="20"/>
                <w:szCs w:val="20"/>
              </w:rPr>
            </w:pPr>
            <w:r>
              <w:rPr>
                <w:rFonts w:hint="eastAsia" w:ascii="宋体" w:hAnsi="宋体"/>
                <w:sz w:val="20"/>
                <w:szCs w:val="20"/>
              </w:rPr>
              <w:t>3.能说出护理学专业学生的基本属性、权利与义务；</w:t>
            </w:r>
          </w:p>
          <w:p>
            <w:pPr>
              <w:snapToGrid w:val="0"/>
              <w:spacing w:line="288" w:lineRule="auto"/>
              <w:rPr>
                <w:rFonts w:ascii="宋体" w:hAnsi="宋体"/>
                <w:sz w:val="20"/>
                <w:szCs w:val="20"/>
              </w:rPr>
            </w:pPr>
            <w:r>
              <w:rPr>
                <w:rFonts w:hint="eastAsia" w:ascii="宋体" w:hAnsi="宋体"/>
                <w:sz w:val="20"/>
                <w:szCs w:val="20"/>
              </w:rPr>
              <w:t>4.能阐述护理学专业教师的的职业素质与专业发展；</w:t>
            </w:r>
          </w:p>
          <w:p>
            <w:pPr>
              <w:snapToGrid w:val="0"/>
              <w:spacing w:line="288" w:lineRule="auto"/>
              <w:rPr>
                <w:rFonts w:ascii="宋体" w:hAnsi="宋体"/>
                <w:sz w:val="20"/>
                <w:szCs w:val="20"/>
              </w:rPr>
            </w:pPr>
            <w:r>
              <w:rPr>
                <w:rFonts w:hint="eastAsia" w:ascii="宋体" w:hAnsi="宋体"/>
                <w:sz w:val="20"/>
                <w:szCs w:val="20"/>
              </w:rPr>
              <w:t>5.能阐述护理学专业良好师生关系构建的基本策略。</w:t>
            </w: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tc>
        <w:tc>
          <w:tcPr>
            <w:tcW w:w="1472" w:type="dxa"/>
            <w:vAlign w:val="center"/>
          </w:tcPr>
          <w:p>
            <w:pPr>
              <w:snapToGrid w:val="0"/>
              <w:spacing w:line="288" w:lineRule="auto"/>
              <w:rPr>
                <w:rFonts w:ascii="宋体" w:hAnsi="宋体"/>
                <w:sz w:val="20"/>
                <w:szCs w:val="20"/>
              </w:rPr>
            </w:pPr>
            <w:r>
              <w:rPr>
                <w:rFonts w:hint="eastAsia" w:ascii="宋体" w:hAnsi="宋体"/>
                <w:sz w:val="20"/>
                <w:szCs w:val="20"/>
              </w:rPr>
              <w:t>构建护理学专业良好师生关系的策略。</w:t>
            </w:r>
          </w:p>
        </w:tc>
        <w:tc>
          <w:tcPr>
            <w:tcW w:w="594" w:type="dxa"/>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594" w:type="dxa"/>
            <w:vAlign w:val="center"/>
          </w:tcPr>
          <w:p>
            <w:pPr>
              <w:widowControl/>
              <w:jc w:val="center"/>
              <w:textAlignment w:val="center"/>
              <w:rPr>
                <w:rFonts w:ascii="宋体" w:hAnsi="宋体" w:cs="宋体"/>
                <w:sz w:val="20"/>
                <w:szCs w:val="20"/>
              </w:rPr>
            </w:pPr>
            <w:r>
              <w:rPr>
                <w:rFonts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4</w:t>
            </w:r>
          </w:p>
        </w:tc>
        <w:tc>
          <w:tcPr>
            <w:tcW w:w="784" w:type="dxa"/>
            <w:vAlign w:val="center"/>
          </w:tcPr>
          <w:p>
            <w:pPr>
              <w:snapToGrid w:val="0"/>
              <w:spacing w:line="288" w:lineRule="auto"/>
              <w:jc w:val="left"/>
              <w:rPr>
                <w:rFonts w:ascii="宋体" w:hAnsi="宋体"/>
                <w:sz w:val="20"/>
                <w:szCs w:val="20"/>
              </w:rPr>
            </w:pPr>
            <w:r>
              <w:rPr>
                <w:rFonts w:hint="eastAsia" w:ascii="宋体" w:hAnsi="宋体"/>
                <w:sz w:val="20"/>
                <w:szCs w:val="20"/>
              </w:rPr>
              <w:t>护理教育的课程与教材</w:t>
            </w:r>
          </w:p>
        </w:tc>
        <w:tc>
          <w:tcPr>
            <w:tcW w:w="1896" w:type="dxa"/>
            <w:vAlign w:val="center"/>
          </w:tcPr>
          <w:p>
            <w:pPr>
              <w:snapToGrid w:val="0"/>
              <w:spacing w:line="288" w:lineRule="auto"/>
              <w:rPr>
                <w:rFonts w:ascii="宋体" w:hAnsi="宋体"/>
                <w:sz w:val="20"/>
                <w:szCs w:val="20"/>
              </w:rPr>
            </w:pPr>
            <w:r>
              <w:rPr>
                <w:rFonts w:hint="eastAsia" w:ascii="宋体" w:hAnsi="宋体"/>
                <w:sz w:val="20"/>
                <w:szCs w:val="20"/>
              </w:rPr>
              <w:t>1.知道课程的功能，学年制，学分制，课程标准与教科书的关系；</w:t>
            </w:r>
          </w:p>
          <w:p>
            <w:pPr>
              <w:snapToGrid w:val="0"/>
              <w:spacing w:line="288" w:lineRule="auto"/>
              <w:rPr>
                <w:rFonts w:ascii="宋体" w:hAnsi="宋体"/>
                <w:sz w:val="20"/>
                <w:szCs w:val="20"/>
              </w:rPr>
            </w:pPr>
            <w:r>
              <w:rPr>
                <w:rFonts w:hint="eastAsia" w:ascii="宋体" w:hAnsi="宋体"/>
                <w:sz w:val="20"/>
                <w:szCs w:val="20"/>
              </w:rPr>
              <w:t>2.知道护理学课程设置的基本原则，编制护理学课程计划的原则，护理学的课程标准，护理学教材的书写原则；</w:t>
            </w:r>
          </w:p>
          <w:p>
            <w:pPr>
              <w:snapToGrid w:val="0"/>
              <w:spacing w:line="288" w:lineRule="auto"/>
              <w:rPr>
                <w:rFonts w:ascii="宋体" w:hAnsi="宋体"/>
                <w:sz w:val="20"/>
                <w:szCs w:val="20"/>
              </w:rPr>
            </w:pPr>
            <w:r>
              <w:rPr>
                <w:rFonts w:hint="eastAsia" w:ascii="宋体" w:hAnsi="宋体"/>
                <w:sz w:val="20"/>
                <w:szCs w:val="20"/>
              </w:rPr>
              <w:t>3.知道课程、课程目标、课程计划的概念，护理学课程的类型与结构，护理学课程计划的基本结构；</w:t>
            </w:r>
          </w:p>
          <w:p>
            <w:pPr>
              <w:snapToGrid w:val="0"/>
              <w:spacing w:line="288" w:lineRule="auto"/>
              <w:rPr>
                <w:rFonts w:ascii="宋体" w:hAnsi="宋体"/>
                <w:sz w:val="20"/>
                <w:szCs w:val="20"/>
              </w:rPr>
            </w:pPr>
            <w:r>
              <w:rPr>
                <w:rFonts w:hint="eastAsia" w:ascii="宋体" w:hAnsi="宋体"/>
                <w:sz w:val="20"/>
                <w:szCs w:val="20"/>
              </w:rPr>
              <w:t>4.运用护理学课程及课程计划的编制。</w:t>
            </w:r>
          </w:p>
        </w:tc>
        <w:tc>
          <w:tcPr>
            <w:tcW w:w="2085" w:type="dxa"/>
            <w:vAlign w:val="center"/>
          </w:tcPr>
          <w:p>
            <w:pPr>
              <w:snapToGrid w:val="0"/>
              <w:spacing w:line="288" w:lineRule="auto"/>
              <w:rPr>
                <w:rFonts w:ascii="宋体" w:hAnsi="宋体"/>
                <w:sz w:val="20"/>
                <w:szCs w:val="20"/>
              </w:rPr>
            </w:pPr>
            <w:r>
              <w:rPr>
                <w:rFonts w:hint="eastAsia" w:ascii="宋体" w:hAnsi="宋体"/>
                <w:sz w:val="20"/>
                <w:szCs w:val="20"/>
              </w:rPr>
              <w:t>1.能说出课程的功能，学年制，学分制，课程标准与教科书的关系；</w:t>
            </w:r>
          </w:p>
          <w:p>
            <w:pPr>
              <w:snapToGrid w:val="0"/>
              <w:spacing w:line="288" w:lineRule="auto"/>
              <w:rPr>
                <w:rFonts w:ascii="宋体" w:hAnsi="宋体"/>
                <w:sz w:val="20"/>
                <w:szCs w:val="20"/>
              </w:rPr>
            </w:pPr>
            <w:r>
              <w:rPr>
                <w:rFonts w:hint="eastAsia" w:ascii="宋体" w:hAnsi="宋体"/>
                <w:sz w:val="20"/>
                <w:szCs w:val="20"/>
              </w:rPr>
              <w:t>2.能说出护理学课程设置的基本原则，编制护理学课程计划的原则，护理学的课程标准，护理学教材的书写原则；</w:t>
            </w:r>
          </w:p>
          <w:p>
            <w:pPr>
              <w:snapToGrid w:val="0"/>
              <w:spacing w:line="288" w:lineRule="auto"/>
              <w:rPr>
                <w:rFonts w:ascii="宋体" w:hAnsi="宋体"/>
                <w:sz w:val="20"/>
                <w:szCs w:val="20"/>
              </w:rPr>
            </w:pPr>
            <w:r>
              <w:rPr>
                <w:rFonts w:hint="eastAsia" w:ascii="宋体" w:hAnsi="宋体"/>
                <w:sz w:val="20"/>
                <w:szCs w:val="20"/>
              </w:rPr>
              <w:t>3.知道课程、课程目标、课程计划的概念，护理学课程的类型与结构，护理学课程计划的基本结构；</w:t>
            </w:r>
          </w:p>
          <w:p>
            <w:pPr>
              <w:snapToGrid w:val="0"/>
              <w:spacing w:line="288" w:lineRule="auto"/>
              <w:rPr>
                <w:rFonts w:ascii="宋体" w:hAnsi="宋体"/>
                <w:sz w:val="20"/>
                <w:szCs w:val="20"/>
              </w:rPr>
            </w:pPr>
            <w:r>
              <w:rPr>
                <w:rFonts w:hint="eastAsia" w:ascii="宋体" w:hAnsi="宋体"/>
                <w:sz w:val="20"/>
                <w:szCs w:val="20"/>
              </w:rPr>
              <w:t>4.能在实践中运用护理学课程及课程计划的编制。</w:t>
            </w:r>
          </w:p>
          <w:p>
            <w:pPr>
              <w:snapToGrid w:val="0"/>
              <w:spacing w:line="288" w:lineRule="auto"/>
              <w:rPr>
                <w:rFonts w:ascii="宋体" w:hAnsi="宋体"/>
                <w:sz w:val="20"/>
                <w:szCs w:val="20"/>
              </w:rPr>
            </w:pPr>
          </w:p>
          <w:p>
            <w:pPr>
              <w:snapToGrid w:val="0"/>
              <w:spacing w:line="288" w:lineRule="auto"/>
              <w:rPr>
                <w:rFonts w:ascii="宋体" w:hAnsi="宋体"/>
                <w:sz w:val="20"/>
                <w:szCs w:val="20"/>
              </w:rPr>
            </w:pPr>
          </w:p>
          <w:p>
            <w:pPr>
              <w:snapToGrid w:val="0"/>
              <w:spacing w:line="288" w:lineRule="auto"/>
              <w:rPr>
                <w:rFonts w:ascii="宋体" w:hAnsi="宋体"/>
                <w:sz w:val="20"/>
                <w:szCs w:val="20"/>
              </w:rPr>
            </w:pPr>
          </w:p>
        </w:tc>
        <w:tc>
          <w:tcPr>
            <w:tcW w:w="1472" w:type="dxa"/>
            <w:vAlign w:val="center"/>
          </w:tcPr>
          <w:p>
            <w:pPr>
              <w:snapToGrid w:val="0"/>
              <w:spacing w:line="288" w:lineRule="auto"/>
              <w:rPr>
                <w:rFonts w:ascii="宋体" w:hAnsi="宋体"/>
                <w:sz w:val="20"/>
                <w:szCs w:val="20"/>
              </w:rPr>
            </w:pPr>
            <w:r>
              <w:rPr>
                <w:rFonts w:hint="eastAsia" w:ascii="宋体" w:hAnsi="宋体"/>
                <w:sz w:val="20"/>
                <w:szCs w:val="20"/>
              </w:rPr>
              <w:t>1.课程、课程目标、课程计划的概念；</w:t>
            </w:r>
          </w:p>
          <w:p>
            <w:pPr>
              <w:snapToGrid w:val="0"/>
              <w:spacing w:line="288" w:lineRule="auto"/>
              <w:rPr>
                <w:rFonts w:ascii="宋体" w:hAnsi="宋体"/>
                <w:sz w:val="20"/>
                <w:szCs w:val="20"/>
              </w:rPr>
            </w:pPr>
            <w:r>
              <w:rPr>
                <w:rFonts w:hint="eastAsia" w:ascii="宋体" w:hAnsi="宋体"/>
                <w:sz w:val="20"/>
                <w:szCs w:val="20"/>
              </w:rPr>
              <w:t>2.护理学课程的类型与结构；</w:t>
            </w:r>
          </w:p>
          <w:p>
            <w:pPr>
              <w:snapToGrid w:val="0"/>
              <w:spacing w:line="288" w:lineRule="auto"/>
              <w:rPr>
                <w:rFonts w:ascii="宋体" w:hAnsi="宋体"/>
                <w:sz w:val="20"/>
                <w:szCs w:val="20"/>
              </w:rPr>
            </w:pPr>
            <w:r>
              <w:rPr>
                <w:rFonts w:hint="eastAsia" w:ascii="宋体" w:hAnsi="宋体"/>
                <w:sz w:val="20"/>
                <w:szCs w:val="20"/>
              </w:rPr>
              <w:t>3.护理学课程及课程计划的编制。</w:t>
            </w:r>
          </w:p>
        </w:tc>
        <w:tc>
          <w:tcPr>
            <w:tcW w:w="594" w:type="dxa"/>
            <w:vAlign w:val="center"/>
          </w:tcPr>
          <w:p>
            <w:pPr>
              <w:widowControl/>
              <w:jc w:val="center"/>
              <w:textAlignment w:val="center"/>
              <w:rPr>
                <w:rFonts w:ascii="宋体" w:hAnsi="宋体" w:cs="宋体"/>
                <w:color w:val="000000"/>
                <w:kern w:val="0"/>
                <w:sz w:val="20"/>
                <w:szCs w:val="20"/>
                <w:lang w:bidi="ar"/>
              </w:rPr>
            </w:pPr>
            <w:r>
              <w:rPr>
                <w:rFonts w:ascii="宋体" w:hAnsi="宋体" w:cs="宋体"/>
                <w:color w:val="000000"/>
                <w:kern w:val="0"/>
                <w:sz w:val="20"/>
                <w:szCs w:val="20"/>
                <w:lang w:bidi="ar"/>
              </w:rPr>
              <w:t>2</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594" w:type="dxa"/>
            <w:vAlign w:val="center"/>
          </w:tcPr>
          <w:p>
            <w:pPr>
              <w:widowControl/>
              <w:jc w:val="center"/>
              <w:textAlignment w:val="center"/>
              <w:rPr>
                <w:rFonts w:ascii="宋体" w:hAnsi="宋体" w:cs="宋体"/>
                <w:sz w:val="20"/>
                <w:szCs w:val="20"/>
              </w:rPr>
            </w:pPr>
            <w:r>
              <w:rPr>
                <w:rFonts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5</w:t>
            </w:r>
          </w:p>
        </w:tc>
        <w:tc>
          <w:tcPr>
            <w:tcW w:w="784" w:type="dxa"/>
            <w:vAlign w:val="center"/>
          </w:tcPr>
          <w:p>
            <w:pPr>
              <w:snapToGrid w:val="0"/>
              <w:spacing w:line="288" w:lineRule="auto"/>
              <w:jc w:val="left"/>
              <w:rPr>
                <w:rFonts w:ascii="宋体" w:hAnsi="宋体" w:cs="宋体"/>
                <w:sz w:val="20"/>
                <w:szCs w:val="20"/>
              </w:rPr>
            </w:pPr>
            <w:r>
              <w:rPr>
                <w:rFonts w:hint="eastAsia" w:ascii="宋体" w:hAnsi="宋体"/>
                <w:sz w:val="20"/>
                <w:szCs w:val="20"/>
              </w:rPr>
              <w:t xml:space="preserve">护理教学的心理学基础           </w:t>
            </w:r>
          </w:p>
        </w:tc>
        <w:tc>
          <w:tcPr>
            <w:tcW w:w="1896" w:type="dxa"/>
            <w:vAlign w:val="center"/>
          </w:tcPr>
          <w:p>
            <w:pPr>
              <w:snapToGrid w:val="0"/>
              <w:spacing w:line="288" w:lineRule="auto"/>
              <w:rPr>
                <w:rFonts w:ascii="宋体" w:hAnsi="宋体"/>
                <w:sz w:val="20"/>
                <w:szCs w:val="20"/>
              </w:rPr>
            </w:pPr>
            <w:r>
              <w:rPr>
                <w:rFonts w:hint="eastAsia" w:ascii="宋体" w:hAnsi="宋体"/>
                <w:sz w:val="20"/>
                <w:szCs w:val="20"/>
              </w:rPr>
              <w:t>1.分析影响学习的内部、外部因素；</w:t>
            </w:r>
          </w:p>
          <w:p>
            <w:pPr>
              <w:snapToGrid w:val="0"/>
              <w:spacing w:line="288" w:lineRule="auto"/>
              <w:rPr>
                <w:rFonts w:ascii="宋体" w:hAnsi="宋体"/>
                <w:sz w:val="20"/>
                <w:szCs w:val="20"/>
              </w:rPr>
            </w:pPr>
            <w:r>
              <w:rPr>
                <w:rFonts w:hint="eastAsia" w:ascii="宋体" w:hAnsi="宋体"/>
                <w:sz w:val="20"/>
                <w:szCs w:val="20"/>
              </w:rPr>
              <w:t>2.知道行为主义学习理论、认知学习理论、社会学习理论、人本主义学习理论及建构主义学习理论的观点及其在护理教育中的应用；</w:t>
            </w:r>
          </w:p>
          <w:p>
            <w:pPr>
              <w:snapToGrid w:val="0"/>
              <w:spacing w:line="288" w:lineRule="auto"/>
              <w:rPr>
                <w:rFonts w:ascii="宋体" w:hAnsi="宋体" w:cs="宋体"/>
                <w:sz w:val="20"/>
                <w:szCs w:val="20"/>
              </w:rPr>
            </w:pPr>
            <w:r>
              <w:rPr>
                <w:rFonts w:hint="eastAsia" w:ascii="宋体" w:hAnsi="宋体"/>
                <w:sz w:val="20"/>
                <w:szCs w:val="20"/>
              </w:rPr>
              <w:t>3.知道学习的分类与教学。</w:t>
            </w:r>
          </w:p>
        </w:tc>
        <w:tc>
          <w:tcPr>
            <w:tcW w:w="2085" w:type="dxa"/>
            <w:vAlign w:val="center"/>
          </w:tcPr>
          <w:p>
            <w:pPr>
              <w:snapToGrid w:val="0"/>
              <w:spacing w:line="288" w:lineRule="auto"/>
              <w:rPr>
                <w:rFonts w:ascii="宋体" w:hAnsi="宋体"/>
                <w:sz w:val="20"/>
                <w:szCs w:val="20"/>
              </w:rPr>
            </w:pPr>
            <w:r>
              <w:rPr>
                <w:rFonts w:hint="eastAsia" w:ascii="宋体" w:hAnsi="宋体"/>
                <w:sz w:val="20"/>
                <w:szCs w:val="20"/>
              </w:rPr>
              <w:t>1.能分析影响学习的内部、外部因素；</w:t>
            </w:r>
          </w:p>
          <w:p>
            <w:pPr>
              <w:snapToGrid w:val="0"/>
              <w:spacing w:line="288" w:lineRule="auto"/>
              <w:rPr>
                <w:rFonts w:ascii="宋体" w:hAnsi="宋体"/>
                <w:sz w:val="20"/>
                <w:szCs w:val="20"/>
              </w:rPr>
            </w:pPr>
            <w:r>
              <w:rPr>
                <w:rFonts w:hint="eastAsia" w:ascii="宋体" w:hAnsi="宋体"/>
                <w:sz w:val="20"/>
                <w:szCs w:val="20"/>
              </w:rPr>
              <w:t>2.能在护理教育中的运用行为主义学习理论、认知学习理论、社会学习理论、人本主义学习理论及建构主义学习理论的观点；</w:t>
            </w:r>
          </w:p>
          <w:p>
            <w:pPr>
              <w:snapToGrid w:val="0"/>
              <w:spacing w:line="288" w:lineRule="auto"/>
              <w:rPr>
                <w:rFonts w:ascii="宋体" w:hAnsi="宋体" w:cs="宋体"/>
                <w:sz w:val="20"/>
                <w:szCs w:val="20"/>
              </w:rPr>
            </w:pPr>
            <w:r>
              <w:rPr>
                <w:rFonts w:hint="eastAsia" w:ascii="宋体" w:hAnsi="宋体"/>
                <w:sz w:val="20"/>
                <w:szCs w:val="20"/>
              </w:rPr>
              <w:t>3.能说出学习的分类与教学。</w:t>
            </w:r>
          </w:p>
        </w:tc>
        <w:tc>
          <w:tcPr>
            <w:tcW w:w="1472" w:type="dxa"/>
            <w:vAlign w:val="center"/>
          </w:tcPr>
          <w:p>
            <w:pPr>
              <w:snapToGrid w:val="0"/>
              <w:spacing w:line="288" w:lineRule="auto"/>
              <w:rPr>
                <w:rFonts w:ascii="宋体" w:hAnsi="宋体"/>
                <w:sz w:val="20"/>
                <w:szCs w:val="20"/>
              </w:rPr>
            </w:pPr>
            <w:r>
              <w:rPr>
                <w:rFonts w:hint="eastAsia" w:ascii="宋体" w:hAnsi="宋体"/>
                <w:sz w:val="20"/>
                <w:szCs w:val="20"/>
              </w:rPr>
              <w:t>1.各类学习理论在护理教育中的应用；</w:t>
            </w:r>
          </w:p>
          <w:p>
            <w:pPr>
              <w:snapToGrid w:val="0"/>
              <w:spacing w:line="288" w:lineRule="auto"/>
              <w:rPr>
                <w:rFonts w:ascii="宋体" w:hAnsi="宋体"/>
                <w:sz w:val="20"/>
                <w:szCs w:val="20"/>
              </w:rPr>
            </w:pPr>
            <w:r>
              <w:rPr>
                <w:rFonts w:hint="eastAsia" w:ascii="宋体" w:hAnsi="宋体"/>
                <w:sz w:val="20"/>
                <w:szCs w:val="20"/>
              </w:rPr>
              <w:t>2.运用分类教学策略对不同类型学习进行教学设计。</w:t>
            </w:r>
          </w:p>
        </w:tc>
        <w:tc>
          <w:tcPr>
            <w:tcW w:w="59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6</w:t>
            </w:r>
          </w:p>
        </w:tc>
        <w:tc>
          <w:tcPr>
            <w:tcW w:w="784" w:type="dxa"/>
            <w:vAlign w:val="center"/>
          </w:tcPr>
          <w:p>
            <w:pPr>
              <w:snapToGrid w:val="0"/>
              <w:spacing w:line="288" w:lineRule="auto"/>
              <w:jc w:val="left"/>
              <w:rPr>
                <w:rFonts w:ascii="宋体" w:hAnsi="宋体" w:cs="宋体"/>
                <w:sz w:val="20"/>
                <w:szCs w:val="20"/>
              </w:rPr>
            </w:pPr>
            <w:r>
              <w:rPr>
                <w:rFonts w:hint="eastAsia" w:ascii="宋体" w:hAnsi="宋体"/>
                <w:sz w:val="20"/>
                <w:szCs w:val="20"/>
              </w:rPr>
              <w:t xml:space="preserve">护理教学过程和原则  </w:t>
            </w:r>
          </w:p>
        </w:tc>
        <w:tc>
          <w:tcPr>
            <w:tcW w:w="1896" w:type="dxa"/>
            <w:vAlign w:val="center"/>
          </w:tcPr>
          <w:p>
            <w:pPr>
              <w:snapToGrid w:val="0"/>
              <w:spacing w:line="288" w:lineRule="auto"/>
              <w:rPr>
                <w:rFonts w:ascii="宋体" w:hAnsi="宋体"/>
                <w:sz w:val="20"/>
                <w:szCs w:val="20"/>
              </w:rPr>
            </w:pPr>
            <w:r>
              <w:rPr>
                <w:rFonts w:hint="eastAsia" w:ascii="宋体" w:hAnsi="宋体"/>
                <w:sz w:val="20"/>
                <w:szCs w:val="20"/>
              </w:rPr>
              <w:t>1.知道护理教学过程的特点，护理教学过程的基本规律，教学原则的作用；</w:t>
            </w:r>
          </w:p>
          <w:p>
            <w:pPr>
              <w:snapToGrid w:val="0"/>
              <w:spacing w:line="288" w:lineRule="auto"/>
              <w:rPr>
                <w:rFonts w:ascii="宋体" w:hAnsi="宋体"/>
                <w:sz w:val="20"/>
                <w:szCs w:val="20"/>
              </w:rPr>
            </w:pPr>
            <w:r>
              <w:rPr>
                <w:rFonts w:hint="eastAsia" w:ascii="宋体" w:hAnsi="宋体"/>
                <w:sz w:val="20"/>
                <w:szCs w:val="20"/>
              </w:rPr>
              <w:t>2.知道教学过程的概念和基本要素，教学原则的概念，护理教学原则体系及应用要求；</w:t>
            </w:r>
          </w:p>
          <w:p>
            <w:pPr>
              <w:snapToGrid w:val="0"/>
              <w:spacing w:line="288" w:lineRule="auto"/>
              <w:rPr>
                <w:rFonts w:ascii="宋体" w:hAnsi="宋体"/>
                <w:sz w:val="20"/>
                <w:szCs w:val="20"/>
              </w:rPr>
            </w:pPr>
            <w:r>
              <w:rPr>
                <w:rFonts w:hint="eastAsia" w:ascii="宋体" w:hAnsi="宋体"/>
                <w:sz w:val="20"/>
                <w:szCs w:val="20"/>
              </w:rPr>
              <w:t>3.知道护理教学过程的基本阶段；</w:t>
            </w:r>
          </w:p>
          <w:p>
            <w:pPr>
              <w:snapToGrid w:val="0"/>
              <w:spacing w:line="288" w:lineRule="auto"/>
              <w:rPr>
                <w:rFonts w:ascii="宋体" w:hAnsi="宋体"/>
                <w:sz w:val="20"/>
                <w:szCs w:val="20"/>
              </w:rPr>
            </w:pPr>
            <w:r>
              <w:rPr>
                <w:rFonts w:hint="eastAsia" w:ascii="宋体" w:hAnsi="宋体"/>
                <w:sz w:val="20"/>
                <w:szCs w:val="20"/>
              </w:rPr>
              <w:t>4.应用护理教学原则。</w:t>
            </w:r>
          </w:p>
        </w:tc>
        <w:tc>
          <w:tcPr>
            <w:tcW w:w="2085" w:type="dxa"/>
            <w:vAlign w:val="center"/>
          </w:tcPr>
          <w:p>
            <w:pPr>
              <w:snapToGrid w:val="0"/>
              <w:spacing w:line="288" w:lineRule="auto"/>
              <w:rPr>
                <w:rFonts w:ascii="宋体" w:hAnsi="宋体"/>
                <w:sz w:val="20"/>
                <w:szCs w:val="20"/>
              </w:rPr>
            </w:pPr>
            <w:r>
              <w:rPr>
                <w:rFonts w:hint="eastAsia" w:ascii="宋体" w:hAnsi="宋体"/>
                <w:sz w:val="20"/>
                <w:szCs w:val="20"/>
              </w:rPr>
              <w:t>1.能说出护理教学过程的特点，护理教学过程的基本规律，教学原则的作用；</w:t>
            </w:r>
          </w:p>
          <w:p>
            <w:pPr>
              <w:snapToGrid w:val="0"/>
              <w:spacing w:line="288" w:lineRule="auto"/>
              <w:rPr>
                <w:rFonts w:ascii="宋体" w:hAnsi="宋体"/>
                <w:sz w:val="20"/>
                <w:szCs w:val="20"/>
              </w:rPr>
            </w:pPr>
            <w:r>
              <w:rPr>
                <w:rFonts w:hint="eastAsia" w:ascii="宋体" w:hAnsi="宋体"/>
                <w:sz w:val="20"/>
                <w:szCs w:val="20"/>
              </w:rPr>
              <w:t>2.能说出教学过程的概念和基本要素，教学原则的概念，护理教学原则体系及应用要求；</w:t>
            </w:r>
          </w:p>
          <w:p>
            <w:pPr>
              <w:snapToGrid w:val="0"/>
              <w:spacing w:line="288" w:lineRule="auto"/>
              <w:rPr>
                <w:rFonts w:ascii="宋体" w:hAnsi="宋体"/>
                <w:sz w:val="20"/>
                <w:szCs w:val="20"/>
              </w:rPr>
            </w:pPr>
            <w:r>
              <w:rPr>
                <w:rFonts w:hint="eastAsia" w:ascii="宋体" w:hAnsi="宋体"/>
                <w:sz w:val="20"/>
                <w:szCs w:val="20"/>
              </w:rPr>
              <w:t>3.能阐述护理教学过程的基本阶段；</w:t>
            </w:r>
          </w:p>
          <w:p>
            <w:pPr>
              <w:snapToGrid w:val="0"/>
              <w:spacing w:line="288" w:lineRule="auto"/>
              <w:rPr>
                <w:rFonts w:ascii="宋体" w:hAnsi="宋体"/>
                <w:sz w:val="20"/>
                <w:szCs w:val="20"/>
              </w:rPr>
            </w:pPr>
            <w:r>
              <w:rPr>
                <w:rFonts w:hint="eastAsia" w:ascii="宋体" w:hAnsi="宋体"/>
                <w:sz w:val="20"/>
                <w:szCs w:val="20"/>
              </w:rPr>
              <w:t>4.能应用护理教学原则。</w:t>
            </w:r>
          </w:p>
        </w:tc>
        <w:tc>
          <w:tcPr>
            <w:tcW w:w="1472" w:type="dxa"/>
            <w:vAlign w:val="center"/>
          </w:tcPr>
          <w:p>
            <w:pPr>
              <w:snapToGrid w:val="0"/>
              <w:spacing w:line="288" w:lineRule="auto"/>
              <w:rPr>
                <w:rFonts w:ascii="宋体" w:hAnsi="宋体"/>
                <w:sz w:val="20"/>
                <w:szCs w:val="20"/>
              </w:rPr>
            </w:pPr>
            <w:r>
              <w:rPr>
                <w:rFonts w:hint="eastAsia" w:ascii="宋体" w:hAnsi="宋体"/>
                <w:sz w:val="20"/>
                <w:szCs w:val="20"/>
              </w:rPr>
              <w:t>护理教学原则的应用。</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7</w:t>
            </w:r>
          </w:p>
        </w:tc>
        <w:tc>
          <w:tcPr>
            <w:tcW w:w="784" w:type="dxa"/>
            <w:vAlign w:val="center"/>
          </w:tcPr>
          <w:p>
            <w:pPr>
              <w:snapToGrid w:val="0"/>
              <w:spacing w:line="288" w:lineRule="auto"/>
              <w:jc w:val="left"/>
              <w:rPr>
                <w:rFonts w:ascii="宋体" w:hAnsi="宋体"/>
                <w:sz w:val="20"/>
                <w:szCs w:val="20"/>
              </w:rPr>
            </w:pPr>
            <w:r>
              <w:rPr>
                <w:rFonts w:hint="eastAsia" w:ascii="宋体" w:hAnsi="宋体"/>
                <w:sz w:val="20"/>
                <w:szCs w:val="20"/>
              </w:rPr>
              <w:t>护理教学的组织形式</w:t>
            </w:r>
          </w:p>
        </w:tc>
        <w:tc>
          <w:tcPr>
            <w:tcW w:w="1896" w:type="dxa"/>
            <w:vAlign w:val="center"/>
          </w:tcPr>
          <w:p>
            <w:pPr>
              <w:snapToGrid w:val="0"/>
              <w:spacing w:line="288" w:lineRule="auto"/>
              <w:rPr>
                <w:rFonts w:ascii="宋体" w:hAnsi="宋体"/>
                <w:sz w:val="20"/>
                <w:szCs w:val="20"/>
              </w:rPr>
            </w:pPr>
            <w:r>
              <w:rPr>
                <w:rFonts w:hint="eastAsia" w:ascii="宋体" w:hAnsi="宋体"/>
                <w:sz w:val="20"/>
                <w:szCs w:val="20"/>
              </w:rPr>
              <w:t>1.知道实训室教学的目标、环境、设计与实施、组织与管理；</w:t>
            </w:r>
          </w:p>
          <w:p>
            <w:pPr>
              <w:snapToGrid w:val="0"/>
              <w:spacing w:line="288" w:lineRule="auto"/>
              <w:rPr>
                <w:rFonts w:ascii="宋体" w:hAnsi="宋体"/>
                <w:sz w:val="20"/>
                <w:szCs w:val="20"/>
              </w:rPr>
            </w:pPr>
            <w:r>
              <w:rPr>
                <w:rFonts w:hint="eastAsia" w:ascii="宋体" w:hAnsi="宋体"/>
                <w:sz w:val="20"/>
                <w:szCs w:val="20"/>
              </w:rPr>
              <w:t>2.知道教学组织形式选择的依据；</w:t>
            </w:r>
          </w:p>
          <w:p>
            <w:pPr>
              <w:snapToGrid w:val="0"/>
              <w:spacing w:line="288" w:lineRule="auto"/>
              <w:rPr>
                <w:rFonts w:ascii="宋体" w:hAnsi="宋体"/>
                <w:sz w:val="20"/>
                <w:szCs w:val="20"/>
              </w:rPr>
            </w:pPr>
            <w:r>
              <w:rPr>
                <w:rFonts w:hint="eastAsia" w:ascii="宋体" w:hAnsi="宋体"/>
                <w:sz w:val="20"/>
                <w:szCs w:val="20"/>
              </w:rPr>
              <w:t>3.知道临床教学的概念、目标、教学环境、教学形式、教学方法，以及临床教学中的伦理与法律问题；</w:t>
            </w:r>
          </w:p>
          <w:p>
            <w:pPr>
              <w:snapToGrid w:val="0"/>
              <w:spacing w:line="288" w:lineRule="auto"/>
              <w:rPr>
                <w:rFonts w:ascii="宋体" w:hAnsi="宋体"/>
                <w:sz w:val="20"/>
                <w:szCs w:val="20"/>
              </w:rPr>
            </w:pPr>
            <w:r>
              <w:rPr>
                <w:rFonts w:hint="eastAsia" w:ascii="宋体" w:hAnsi="宋体"/>
                <w:sz w:val="20"/>
                <w:szCs w:val="20"/>
              </w:rPr>
              <w:t>4.知道教学组织的概念、分类及特点；</w:t>
            </w:r>
          </w:p>
          <w:p>
            <w:pPr>
              <w:snapToGrid w:val="0"/>
              <w:spacing w:line="288" w:lineRule="auto"/>
              <w:rPr>
                <w:rFonts w:ascii="宋体" w:hAnsi="宋体"/>
                <w:sz w:val="20"/>
                <w:szCs w:val="20"/>
              </w:rPr>
            </w:pPr>
            <w:r>
              <w:rPr>
                <w:rFonts w:hint="eastAsia" w:ascii="宋体" w:hAnsi="宋体"/>
                <w:sz w:val="20"/>
                <w:szCs w:val="20"/>
              </w:rPr>
              <w:t>5.在实践中应用课堂教学的基本环节。</w:t>
            </w:r>
          </w:p>
          <w:p>
            <w:pPr>
              <w:snapToGrid w:val="0"/>
              <w:spacing w:line="288" w:lineRule="auto"/>
              <w:rPr>
                <w:rFonts w:ascii="宋体" w:hAnsi="宋体"/>
                <w:sz w:val="20"/>
                <w:szCs w:val="20"/>
              </w:rPr>
            </w:pPr>
          </w:p>
        </w:tc>
        <w:tc>
          <w:tcPr>
            <w:tcW w:w="2085" w:type="dxa"/>
            <w:vAlign w:val="center"/>
          </w:tcPr>
          <w:p>
            <w:pPr>
              <w:snapToGrid w:val="0"/>
              <w:spacing w:line="288" w:lineRule="auto"/>
              <w:rPr>
                <w:rFonts w:ascii="宋体" w:hAnsi="宋体"/>
                <w:sz w:val="20"/>
                <w:szCs w:val="20"/>
              </w:rPr>
            </w:pPr>
            <w:r>
              <w:rPr>
                <w:rFonts w:hint="eastAsia" w:ascii="宋体" w:hAnsi="宋体"/>
                <w:sz w:val="20"/>
                <w:szCs w:val="20"/>
              </w:rPr>
              <w:t>1.能说出实训室教学的目标、环境、设计与实施、组织与管理；</w:t>
            </w:r>
          </w:p>
          <w:p>
            <w:pPr>
              <w:snapToGrid w:val="0"/>
              <w:spacing w:line="288" w:lineRule="auto"/>
              <w:rPr>
                <w:rFonts w:ascii="宋体" w:hAnsi="宋体"/>
                <w:sz w:val="20"/>
                <w:szCs w:val="20"/>
              </w:rPr>
            </w:pPr>
            <w:r>
              <w:rPr>
                <w:rFonts w:hint="eastAsia" w:ascii="宋体" w:hAnsi="宋体"/>
                <w:sz w:val="20"/>
                <w:szCs w:val="20"/>
              </w:rPr>
              <w:t>2.能阐述教学组织形式选择的依据；</w:t>
            </w:r>
          </w:p>
          <w:p>
            <w:pPr>
              <w:snapToGrid w:val="0"/>
              <w:spacing w:line="288" w:lineRule="auto"/>
              <w:rPr>
                <w:rFonts w:ascii="宋体" w:hAnsi="宋体"/>
                <w:sz w:val="20"/>
                <w:szCs w:val="20"/>
              </w:rPr>
            </w:pPr>
            <w:r>
              <w:rPr>
                <w:rFonts w:hint="eastAsia" w:ascii="宋体" w:hAnsi="宋体"/>
                <w:sz w:val="20"/>
                <w:szCs w:val="20"/>
              </w:rPr>
              <w:t>3.能说出临床教学的概念、目标、教学环境、教学形式、教学方法，能分析临床教学中的伦理与法律问题；</w:t>
            </w:r>
          </w:p>
          <w:p>
            <w:pPr>
              <w:snapToGrid w:val="0"/>
              <w:spacing w:line="288" w:lineRule="auto"/>
              <w:rPr>
                <w:rFonts w:ascii="宋体" w:hAnsi="宋体"/>
                <w:sz w:val="20"/>
                <w:szCs w:val="20"/>
              </w:rPr>
            </w:pPr>
            <w:r>
              <w:rPr>
                <w:rFonts w:hint="eastAsia" w:ascii="宋体" w:hAnsi="宋体"/>
                <w:sz w:val="20"/>
                <w:szCs w:val="20"/>
              </w:rPr>
              <w:t>4.能说出教学组织的概念、分类及特点；5.能在实践中应用课堂教学的基本环节。</w:t>
            </w:r>
          </w:p>
        </w:tc>
        <w:tc>
          <w:tcPr>
            <w:tcW w:w="1472" w:type="dxa"/>
            <w:vAlign w:val="center"/>
          </w:tcPr>
          <w:p>
            <w:pPr>
              <w:snapToGrid w:val="0"/>
              <w:spacing w:line="288" w:lineRule="auto"/>
              <w:rPr>
                <w:rFonts w:ascii="宋体" w:hAnsi="宋体"/>
                <w:sz w:val="20"/>
                <w:szCs w:val="20"/>
              </w:rPr>
            </w:pPr>
            <w:r>
              <w:rPr>
                <w:rFonts w:hint="eastAsia" w:ascii="宋体" w:hAnsi="宋体"/>
                <w:sz w:val="20"/>
                <w:szCs w:val="20"/>
              </w:rPr>
              <w:t>1.比较不同教学组织形式的优缺点；</w:t>
            </w:r>
          </w:p>
          <w:p>
            <w:pPr>
              <w:snapToGrid w:val="0"/>
              <w:spacing w:line="288" w:lineRule="auto"/>
              <w:rPr>
                <w:rFonts w:ascii="宋体" w:hAnsi="宋体"/>
                <w:sz w:val="20"/>
                <w:szCs w:val="20"/>
              </w:rPr>
            </w:pPr>
            <w:r>
              <w:rPr>
                <w:rFonts w:hint="eastAsia" w:ascii="宋体" w:hAnsi="宋体"/>
                <w:sz w:val="20"/>
                <w:szCs w:val="20"/>
              </w:rPr>
              <w:t>2.课堂教学基本环节的应用。</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8</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护理教学的方法与媒体</w:t>
            </w:r>
          </w:p>
        </w:tc>
        <w:tc>
          <w:tcPr>
            <w:tcW w:w="1896" w:type="dxa"/>
            <w:vAlign w:val="center"/>
          </w:tcPr>
          <w:p>
            <w:pPr>
              <w:snapToGrid w:val="0"/>
              <w:spacing w:line="288" w:lineRule="auto"/>
              <w:rPr>
                <w:rFonts w:ascii="宋体" w:hAnsi="宋体" w:cs="宋体"/>
                <w:sz w:val="20"/>
                <w:szCs w:val="20"/>
              </w:rPr>
            </w:pPr>
            <w:r>
              <w:rPr>
                <w:rFonts w:hint="eastAsia" w:ascii="宋体" w:hAnsi="宋体" w:cs="宋体"/>
                <w:sz w:val="20"/>
                <w:szCs w:val="20"/>
              </w:rPr>
              <w:t>1.知道教学媒体的概念、分类、选择与运用；</w:t>
            </w:r>
          </w:p>
          <w:p>
            <w:pPr>
              <w:snapToGrid w:val="0"/>
              <w:spacing w:line="288" w:lineRule="auto"/>
              <w:rPr>
                <w:rFonts w:ascii="宋体" w:hAnsi="宋体" w:cs="宋体"/>
                <w:sz w:val="20"/>
                <w:szCs w:val="20"/>
              </w:rPr>
            </w:pPr>
            <w:r>
              <w:rPr>
                <w:rFonts w:hint="eastAsia" w:ascii="宋体" w:hAnsi="宋体" w:cs="宋体"/>
                <w:sz w:val="20"/>
                <w:szCs w:val="20"/>
              </w:rPr>
              <w:t>2.知道教学方法的概念、分类，现代护理教学方法，传统教学媒体与现代教学媒体；</w:t>
            </w:r>
          </w:p>
          <w:p>
            <w:pPr>
              <w:snapToGrid w:val="0"/>
              <w:spacing w:line="288" w:lineRule="auto"/>
              <w:rPr>
                <w:rFonts w:ascii="宋体" w:hAnsi="宋体" w:cs="宋体"/>
                <w:sz w:val="20"/>
                <w:szCs w:val="20"/>
              </w:rPr>
            </w:pPr>
            <w:r>
              <w:rPr>
                <w:rFonts w:hint="eastAsia" w:ascii="宋体" w:hAnsi="宋体" w:cs="宋体"/>
                <w:sz w:val="20"/>
                <w:szCs w:val="20"/>
              </w:rPr>
              <w:t>3.知道护理教学的基本方法；</w:t>
            </w:r>
          </w:p>
          <w:p>
            <w:pPr>
              <w:snapToGrid w:val="0"/>
              <w:spacing w:line="288" w:lineRule="auto"/>
              <w:rPr>
                <w:rFonts w:ascii="宋体" w:hAnsi="宋体" w:cs="宋体"/>
                <w:sz w:val="20"/>
                <w:szCs w:val="20"/>
              </w:rPr>
            </w:pPr>
            <w:r>
              <w:rPr>
                <w:rFonts w:hint="eastAsia" w:ascii="宋体" w:hAnsi="宋体" w:cs="宋体"/>
                <w:sz w:val="20"/>
                <w:szCs w:val="20"/>
              </w:rPr>
              <w:t>4.在实践中选择与运用护理教学方法。</w:t>
            </w:r>
          </w:p>
        </w:tc>
        <w:tc>
          <w:tcPr>
            <w:tcW w:w="2085" w:type="dxa"/>
            <w:vAlign w:val="center"/>
          </w:tcPr>
          <w:p>
            <w:pPr>
              <w:snapToGrid w:val="0"/>
              <w:spacing w:line="288" w:lineRule="auto"/>
              <w:rPr>
                <w:rFonts w:ascii="宋体" w:hAnsi="宋体" w:cs="宋体"/>
                <w:sz w:val="20"/>
                <w:szCs w:val="20"/>
              </w:rPr>
            </w:pPr>
            <w:r>
              <w:rPr>
                <w:rFonts w:hint="eastAsia" w:ascii="宋体" w:hAnsi="宋体" w:cs="宋体"/>
                <w:sz w:val="20"/>
                <w:szCs w:val="20"/>
              </w:rPr>
              <w:t>1.能说出教学媒体的概念、分类、选择与运用；</w:t>
            </w:r>
          </w:p>
          <w:p>
            <w:pPr>
              <w:snapToGrid w:val="0"/>
              <w:spacing w:line="288" w:lineRule="auto"/>
              <w:rPr>
                <w:rFonts w:ascii="宋体" w:hAnsi="宋体" w:cs="宋体"/>
                <w:sz w:val="20"/>
                <w:szCs w:val="20"/>
              </w:rPr>
            </w:pPr>
            <w:r>
              <w:rPr>
                <w:rFonts w:hint="eastAsia" w:ascii="宋体" w:hAnsi="宋体" w:cs="宋体"/>
                <w:sz w:val="20"/>
                <w:szCs w:val="20"/>
              </w:rPr>
              <w:t>2.能说出教学方法的概念、分类，现代护理教学方法，传统教学媒体与现代教学媒体；</w:t>
            </w:r>
          </w:p>
          <w:p>
            <w:pPr>
              <w:snapToGrid w:val="0"/>
              <w:spacing w:line="288" w:lineRule="auto"/>
              <w:rPr>
                <w:rFonts w:ascii="宋体" w:hAnsi="宋体" w:cs="宋体"/>
                <w:sz w:val="20"/>
                <w:szCs w:val="20"/>
              </w:rPr>
            </w:pPr>
            <w:r>
              <w:rPr>
                <w:rFonts w:hint="eastAsia" w:ascii="宋体" w:hAnsi="宋体" w:cs="宋体"/>
                <w:sz w:val="20"/>
                <w:szCs w:val="20"/>
              </w:rPr>
              <w:t>3.能阐述护理教学的基本方法；</w:t>
            </w:r>
          </w:p>
          <w:p>
            <w:pPr>
              <w:snapToGrid w:val="0"/>
              <w:spacing w:line="288" w:lineRule="auto"/>
              <w:rPr>
                <w:rFonts w:ascii="宋体" w:hAnsi="宋体" w:cs="宋体"/>
                <w:sz w:val="20"/>
                <w:szCs w:val="20"/>
              </w:rPr>
            </w:pPr>
            <w:r>
              <w:rPr>
                <w:rFonts w:hint="eastAsia" w:ascii="宋体" w:hAnsi="宋体" w:cs="宋体"/>
                <w:sz w:val="20"/>
                <w:szCs w:val="20"/>
              </w:rPr>
              <w:t>4.能在实践中选择与运用护理教学方法。</w:t>
            </w:r>
            <w:r>
              <w:rPr>
                <w:rFonts w:hint="eastAsia" w:ascii="宋体" w:hAnsi="宋体"/>
                <w:sz w:val="20"/>
                <w:szCs w:val="20"/>
              </w:rPr>
              <w:t xml:space="preserve">   </w:t>
            </w:r>
          </w:p>
        </w:tc>
        <w:tc>
          <w:tcPr>
            <w:tcW w:w="1472" w:type="dxa"/>
            <w:vAlign w:val="center"/>
          </w:tcPr>
          <w:p>
            <w:pPr>
              <w:snapToGrid w:val="0"/>
              <w:spacing w:line="288" w:lineRule="auto"/>
              <w:rPr>
                <w:rFonts w:ascii="宋体" w:hAnsi="宋体"/>
                <w:sz w:val="20"/>
                <w:szCs w:val="20"/>
              </w:rPr>
            </w:pPr>
            <w:r>
              <w:rPr>
                <w:rFonts w:hint="eastAsia" w:ascii="宋体" w:hAnsi="宋体" w:cs="宋体"/>
                <w:sz w:val="20"/>
                <w:szCs w:val="20"/>
              </w:rPr>
              <w:t>在教学实践中选择与运用护理教学方法。</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9</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护理学专业学生的职业素养教育</w:t>
            </w:r>
          </w:p>
        </w:tc>
        <w:tc>
          <w:tcPr>
            <w:tcW w:w="1896" w:type="dxa"/>
            <w:vAlign w:val="center"/>
          </w:tcPr>
          <w:p>
            <w:pPr>
              <w:snapToGrid w:val="0"/>
              <w:spacing w:line="288" w:lineRule="auto"/>
              <w:rPr>
                <w:rFonts w:ascii="宋体" w:hAnsi="宋体" w:cs="宋体"/>
                <w:sz w:val="20"/>
                <w:szCs w:val="20"/>
              </w:rPr>
            </w:pPr>
            <w:r>
              <w:rPr>
                <w:rFonts w:hint="eastAsia" w:ascii="宋体" w:hAnsi="宋体" w:cs="宋体"/>
                <w:sz w:val="20"/>
                <w:szCs w:val="20"/>
              </w:rPr>
              <w:t>1.知道职业精神教育、思想品德教育、人文关怀教育、思维品质教育、审美教育和个性化教育的主要任务和内容；</w:t>
            </w:r>
          </w:p>
          <w:p>
            <w:pPr>
              <w:snapToGrid w:val="0"/>
              <w:spacing w:line="288" w:lineRule="auto"/>
              <w:rPr>
                <w:rFonts w:ascii="宋体" w:hAnsi="宋体" w:cs="宋体"/>
                <w:sz w:val="20"/>
                <w:szCs w:val="20"/>
              </w:rPr>
            </w:pPr>
            <w:r>
              <w:rPr>
                <w:rFonts w:hint="eastAsia" w:ascii="宋体" w:hAnsi="宋体" w:cs="宋体"/>
                <w:sz w:val="20"/>
                <w:szCs w:val="20"/>
              </w:rPr>
              <w:t>2.知道思想品德教育过程的基本规律；</w:t>
            </w:r>
          </w:p>
          <w:p>
            <w:pPr>
              <w:snapToGrid w:val="0"/>
              <w:spacing w:line="288" w:lineRule="auto"/>
              <w:rPr>
                <w:rFonts w:ascii="宋体" w:hAnsi="宋体" w:cs="宋体"/>
                <w:sz w:val="20"/>
                <w:szCs w:val="20"/>
              </w:rPr>
            </w:pPr>
            <w:r>
              <w:rPr>
                <w:rFonts w:hint="eastAsia" w:ascii="宋体" w:hAnsi="宋体" w:cs="宋体"/>
                <w:sz w:val="20"/>
                <w:szCs w:val="20"/>
              </w:rPr>
              <w:t>3.知道职业精神教育、思想品德教育、人文关怀教育、思维品质教育、审美教育和个性化教育的主要途径和方法。</w:t>
            </w:r>
          </w:p>
          <w:p>
            <w:pPr>
              <w:snapToGrid w:val="0"/>
              <w:spacing w:line="288" w:lineRule="auto"/>
              <w:rPr>
                <w:rFonts w:ascii="宋体" w:hAnsi="宋体" w:cs="宋体"/>
                <w:sz w:val="20"/>
                <w:szCs w:val="20"/>
              </w:rPr>
            </w:pPr>
            <w:r>
              <w:rPr>
                <w:rFonts w:hint="eastAsia" w:ascii="宋体" w:hAnsi="宋体" w:cs="宋体"/>
                <w:sz w:val="20"/>
                <w:szCs w:val="20"/>
              </w:rPr>
              <w:t>4.举例说明职业精神、思想品德、人文关怀对护理学专业学生的重要性。</w:t>
            </w:r>
          </w:p>
          <w:p>
            <w:pPr>
              <w:snapToGrid w:val="0"/>
              <w:spacing w:line="288" w:lineRule="auto"/>
              <w:rPr>
                <w:rFonts w:ascii="宋体" w:hAnsi="宋体" w:cs="宋体"/>
                <w:sz w:val="20"/>
                <w:szCs w:val="20"/>
              </w:rPr>
            </w:pPr>
            <w:r>
              <w:rPr>
                <w:rFonts w:hint="eastAsia" w:ascii="宋体" w:hAnsi="宋体" w:cs="宋体"/>
                <w:sz w:val="20"/>
                <w:szCs w:val="20"/>
              </w:rPr>
              <w:t>5.综合考核</w:t>
            </w:r>
          </w:p>
        </w:tc>
        <w:tc>
          <w:tcPr>
            <w:tcW w:w="2085" w:type="dxa"/>
            <w:vAlign w:val="center"/>
          </w:tcPr>
          <w:p>
            <w:pPr>
              <w:snapToGrid w:val="0"/>
              <w:spacing w:line="288" w:lineRule="auto"/>
              <w:rPr>
                <w:rFonts w:ascii="宋体" w:hAnsi="宋体" w:cs="宋体"/>
                <w:sz w:val="20"/>
                <w:szCs w:val="20"/>
              </w:rPr>
            </w:pPr>
            <w:r>
              <w:rPr>
                <w:rFonts w:hint="eastAsia" w:ascii="宋体" w:hAnsi="宋体" w:cs="宋体"/>
                <w:sz w:val="20"/>
                <w:szCs w:val="20"/>
              </w:rPr>
              <w:t>1.能说出职业精神教育、思想品德教育、人文关怀教育、思维品质教育、审美教育和个性化教育的主要任务和内容；</w:t>
            </w:r>
          </w:p>
          <w:p>
            <w:pPr>
              <w:snapToGrid w:val="0"/>
              <w:spacing w:line="288" w:lineRule="auto"/>
              <w:rPr>
                <w:rFonts w:ascii="宋体" w:hAnsi="宋体" w:cs="宋体"/>
                <w:sz w:val="20"/>
                <w:szCs w:val="20"/>
              </w:rPr>
            </w:pPr>
            <w:r>
              <w:rPr>
                <w:rFonts w:hint="eastAsia" w:ascii="宋体" w:hAnsi="宋体" w:cs="宋体"/>
                <w:sz w:val="20"/>
                <w:szCs w:val="20"/>
              </w:rPr>
              <w:t>2.能阐述思想品德教育过程的基本规律；</w:t>
            </w:r>
          </w:p>
          <w:p>
            <w:pPr>
              <w:snapToGrid w:val="0"/>
              <w:spacing w:line="288" w:lineRule="auto"/>
              <w:rPr>
                <w:rFonts w:ascii="宋体" w:hAnsi="宋体" w:cs="宋体"/>
                <w:sz w:val="20"/>
                <w:szCs w:val="20"/>
              </w:rPr>
            </w:pPr>
            <w:r>
              <w:rPr>
                <w:rFonts w:hint="eastAsia" w:ascii="宋体" w:hAnsi="宋体" w:cs="宋体"/>
                <w:sz w:val="20"/>
                <w:szCs w:val="20"/>
              </w:rPr>
              <w:t>3.能说出职业精神教育、思想品德教育、人文关怀教育、思维品质教育、审美教育和个性化教育的主要途径和方法。</w:t>
            </w:r>
          </w:p>
          <w:p>
            <w:pPr>
              <w:snapToGrid w:val="0"/>
              <w:spacing w:line="288" w:lineRule="auto"/>
              <w:rPr>
                <w:rFonts w:ascii="宋体" w:hAnsi="宋体" w:cs="宋体"/>
                <w:sz w:val="20"/>
                <w:szCs w:val="20"/>
              </w:rPr>
            </w:pPr>
            <w:r>
              <w:rPr>
                <w:rFonts w:hint="eastAsia" w:ascii="宋体" w:hAnsi="宋体" w:cs="宋体"/>
                <w:sz w:val="20"/>
                <w:szCs w:val="20"/>
              </w:rPr>
              <w:t>4.能举例说明职业精神、思想品德、人文关怀对护理学专业学生的重要性。</w:t>
            </w:r>
          </w:p>
        </w:tc>
        <w:tc>
          <w:tcPr>
            <w:tcW w:w="1472" w:type="dxa"/>
            <w:vAlign w:val="center"/>
          </w:tcPr>
          <w:p>
            <w:pPr>
              <w:snapToGrid w:val="0"/>
              <w:spacing w:line="288" w:lineRule="auto"/>
              <w:rPr>
                <w:rFonts w:ascii="宋体" w:hAnsi="宋体"/>
                <w:sz w:val="20"/>
                <w:szCs w:val="20"/>
              </w:rPr>
            </w:pPr>
            <w:r>
              <w:rPr>
                <w:rFonts w:hint="eastAsia" w:ascii="宋体" w:hAnsi="宋体" w:cs="宋体"/>
                <w:sz w:val="20"/>
                <w:szCs w:val="20"/>
              </w:rPr>
              <w:t>职业精神教育、思想品德教育、人文关怀教育、思维品质教育、审美教育和个性化教育的主要途径和方法。</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 w:type="dxa"/>
            <w:vAlign w:val="center"/>
          </w:tcPr>
          <w:p>
            <w:pPr>
              <w:snapToGrid w:val="0"/>
              <w:spacing w:line="288" w:lineRule="auto"/>
              <w:rPr>
                <w:rFonts w:ascii="宋体" w:hAnsi="宋体" w:cs="宋体"/>
                <w:b/>
                <w:sz w:val="20"/>
                <w:szCs w:val="20"/>
              </w:rPr>
            </w:pPr>
            <w:r>
              <w:rPr>
                <w:rFonts w:hint="eastAsia" w:ascii="宋体" w:hAnsi="宋体" w:cs="宋体"/>
                <w:sz w:val="20"/>
                <w:szCs w:val="20"/>
              </w:rPr>
              <w:t>10</w:t>
            </w:r>
          </w:p>
        </w:tc>
        <w:tc>
          <w:tcPr>
            <w:tcW w:w="784" w:type="dxa"/>
            <w:vAlign w:val="center"/>
          </w:tcPr>
          <w:p>
            <w:pPr>
              <w:snapToGrid w:val="0"/>
              <w:spacing w:line="288" w:lineRule="auto"/>
              <w:jc w:val="left"/>
              <w:rPr>
                <w:rFonts w:ascii="宋体" w:hAnsi="宋体"/>
                <w:b/>
                <w:sz w:val="20"/>
                <w:szCs w:val="20"/>
              </w:rPr>
            </w:pPr>
            <w:r>
              <w:rPr>
                <w:rFonts w:hint="eastAsia" w:ascii="宋体" w:hAnsi="宋体" w:cs="宋体"/>
                <w:sz w:val="20"/>
                <w:szCs w:val="20"/>
              </w:rPr>
              <w:t>护理教学评价</w:t>
            </w:r>
          </w:p>
        </w:tc>
        <w:tc>
          <w:tcPr>
            <w:tcW w:w="1896" w:type="dxa"/>
            <w:vAlign w:val="center"/>
          </w:tcPr>
          <w:p>
            <w:pPr>
              <w:snapToGrid w:val="0"/>
              <w:spacing w:line="288" w:lineRule="auto"/>
              <w:rPr>
                <w:rFonts w:ascii="宋体" w:hAnsi="宋体" w:cs="宋体"/>
                <w:sz w:val="20"/>
                <w:szCs w:val="20"/>
              </w:rPr>
            </w:pPr>
            <w:r>
              <w:rPr>
                <w:rFonts w:hint="eastAsia" w:ascii="宋体" w:hAnsi="宋体" w:cs="宋体"/>
                <w:sz w:val="20"/>
                <w:szCs w:val="20"/>
              </w:rPr>
              <w:t>1.知道教学评价的分类、功能，学业评价的方法与依据；</w:t>
            </w:r>
          </w:p>
          <w:p>
            <w:pPr>
              <w:snapToGrid w:val="0"/>
              <w:spacing w:line="288" w:lineRule="auto"/>
              <w:rPr>
                <w:rFonts w:ascii="宋体" w:hAnsi="宋体" w:cs="宋体"/>
                <w:sz w:val="20"/>
                <w:szCs w:val="20"/>
              </w:rPr>
            </w:pPr>
            <w:r>
              <w:rPr>
                <w:rFonts w:hint="eastAsia" w:ascii="宋体" w:hAnsi="宋体" w:cs="宋体"/>
                <w:sz w:val="20"/>
                <w:szCs w:val="20"/>
              </w:rPr>
              <w:t>2.知道学生临床护理能力的评价的内容及方法；</w:t>
            </w:r>
          </w:p>
          <w:p>
            <w:pPr>
              <w:snapToGrid w:val="0"/>
              <w:spacing w:line="288" w:lineRule="auto"/>
              <w:rPr>
                <w:rFonts w:ascii="宋体" w:hAnsi="宋体" w:cs="宋体"/>
                <w:sz w:val="20"/>
                <w:szCs w:val="20"/>
              </w:rPr>
            </w:pPr>
            <w:r>
              <w:rPr>
                <w:rFonts w:hint="eastAsia" w:ascii="宋体" w:hAnsi="宋体" w:cs="宋体"/>
                <w:sz w:val="20"/>
                <w:szCs w:val="20"/>
              </w:rPr>
              <w:t>3.知道教师课堂授课质量的评价的内容及方法；</w:t>
            </w:r>
          </w:p>
          <w:p>
            <w:pPr>
              <w:snapToGrid w:val="0"/>
              <w:spacing w:line="288" w:lineRule="auto"/>
              <w:rPr>
                <w:rFonts w:ascii="宋体" w:hAnsi="宋体" w:cs="宋体"/>
                <w:sz w:val="20"/>
                <w:szCs w:val="20"/>
              </w:rPr>
            </w:pPr>
            <w:r>
              <w:rPr>
                <w:rFonts w:hint="eastAsia" w:ascii="宋体" w:hAnsi="宋体" w:cs="宋体"/>
                <w:sz w:val="20"/>
                <w:szCs w:val="20"/>
              </w:rPr>
              <w:t>4.运用教育评价、教育测量、教学评价、护理教学评价的概念，试题类型及编制，考核的结果分析与评价。</w:t>
            </w:r>
          </w:p>
          <w:p>
            <w:pPr>
              <w:snapToGrid w:val="0"/>
              <w:spacing w:line="288" w:lineRule="auto"/>
              <w:rPr>
                <w:rFonts w:ascii="宋体" w:hAnsi="宋体"/>
                <w:b/>
                <w:sz w:val="20"/>
                <w:szCs w:val="20"/>
              </w:rPr>
            </w:pPr>
            <w:r>
              <w:rPr>
                <w:rFonts w:hint="eastAsia" w:ascii="宋体" w:hAnsi="宋体"/>
                <w:sz w:val="20"/>
                <w:szCs w:val="20"/>
              </w:rPr>
              <w:t>5</w:t>
            </w:r>
            <w:r>
              <w:rPr>
                <w:rFonts w:ascii="宋体" w:hAnsi="宋体"/>
                <w:sz w:val="20"/>
                <w:szCs w:val="20"/>
              </w:rPr>
              <w:t>.</w:t>
            </w:r>
            <w:r>
              <w:rPr>
                <w:rFonts w:hint="eastAsia" w:ascii="宋体" w:hAnsi="宋体"/>
                <w:sz w:val="20"/>
                <w:szCs w:val="20"/>
                <w:lang w:eastAsia="zh-TW"/>
              </w:rPr>
              <w:t>情境模拟或反转课堂</w:t>
            </w:r>
          </w:p>
        </w:tc>
        <w:tc>
          <w:tcPr>
            <w:tcW w:w="2085" w:type="dxa"/>
            <w:vAlign w:val="center"/>
          </w:tcPr>
          <w:p>
            <w:pPr>
              <w:snapToGrid w:val="0"/>
              <w:spacing w:line="288" w:lineRule="auto"/>
              <w:rPr>
                <w:rFonts w:ascii="宋体" w:hAnsi="宋体" w:cs="宋体"/>
                <w:sz w:val="20"/>
                <w:szCs w:val="20"/>
              </w:rPr>
            </w:pPr>
            <w:r>
              <w:rPr>
                <w:rFonts w:hint="eastAsia" w:ascii="宋体" w:hAnsi="宋体" w:cs="宋体"/>
                <w:sz w:val="20"/>
                <w:szCs w:val="20"/>
              </w:rPr>
              <w:t>1.能说出教学评价的分类、功能，学业评价的方法与依据；</w:t>
            </w:r>
          </w:p>
          <w:p>
            <w:pPr>
              <w:snapToGrid w:val="0"/>
              <w:spacing w:line="288" w:lineRule="auto"/>
              <w:rPr>
                <w:rFonts w:ascii="宋体" w:hAnsi="宋体" w:cs="宋体"/>
                <w:sz w:val="20"/>
                <w:szCs w:val="20"/>
              </w:rPr>
            </w:pPr>
            <w:r>
              <w:rPr>
                <w:rFonts w:hint="eastAsia" w:ascii="宋体" w:hAnsi="宋体" w:cs="宋体"/>
                <w:sz w:val="20"/>
                <w:szCs w:val="20"/>
              </w:rPr>
              <w:t>2.能阐述临床护理能力的评价的内容及方法；</w:t>
            </w:r>
          </w:p>
          <w:p>
            <w:pPr>
              <w:snapToGrid w:val="0"/>
              <w:spacing w:line="288" w:lineRule="auto"/>
              <w:rPr>
                <w:rFonts w:ascii="宋体" w:hAnsi="宋体" w:cs="宋体"/>
                <w:sz w:val="20"/>
                <w:szCs w:val="20"/>
              </w:rPr>
            </w:pPr>
            <w:r>
              <w:rPr>
                <w:rFonts w:hint="eastAsia" w:ascii="宋体" w:hAnsi="宋体" w:cs="宋体"/>
                <w:sz w:val="20"/>
                <w:szCs w:val="20"/>
              </w:rPr>
              <w:t>3.能阐述教师课堂授课质量的评价的内容及方法；</w:t>
            </w:r>
          </w:p>
          <w:p>
            <w:pPr>
              <w:snapToGrid w:val="0"/>
              <w:spacing w:line="288" w:lineRule="auto"/>
              <w:rPr>
                <w:rFonts w:ascii="宋体" w:hAnsi="宋体"/>
                <w:b/>
                <w:sz w:val="20"/>
                <w:szCs w:val="20"/>
              </w:rPr>
            </w:pPr>
            <w:r>
              <w:rPr>
                <w:rFonts w:hint="eastAsia" w:ascii="宋体" w:hAnsi="宋体" w:cs="宋体"/>
                <w:sz w:val="20"/>
                <w:szCs w:val="20"/>
              </w:rPr>
              <w:t>4.能运用教育评价、教育测量、教学评价、护理教学评价的概念，试题类型及编制，考核的结果分析与评价。</w:t>
            </w:r>
          </w:p>
        </w:tc>
        <w:tc>
          <w:tcPr>
            <w:tcW w:w="1472" w:type="dxa"/>
            <w:vAlign w:val="center"/>
          </w:tcPr>
          <w:p>
            <w:pPr>
              <w:snapToGrid w:val="0"/>
              <w:spacing w:line="288" w:lineRule="auto"/>
              <w:rPr>
                <w:rFonts w:ascii="宋体" w:hAnsi="宋体"/>
                <w:sz w:val="20"/>
                <w:szCs w:val="20"/>
              </w:rPr>
            </w:pPr>
            <w:r>
              <w:rPr>
                <w:rFonts w:hint="eastAsia" w:ascii="宋体" w:hAnsi="宋体"/>
                <w:sz w:val="20"/>
                <w:szCs w:val="20"/>
              </w:rPr>
              <w:t>1.比较各种学业评价方法的优缺点；</w:t>
            </w:r>
          </w:p>
          <w:p>
            <w:pPr>
              <w:snapToGrid w:val="0"/>
              <w:spacing w:line="288" w:lineRule="auto"/>
              <w:rPr>
                <w:rFonts w:ascii="宋体" w:hAnsi="宋体"/>
                <w:sz w:val="20"/>
                <w:szCs w:val="20"/>
              </w:rPr>
            </w:pPr>
            <w:r>
              <w:rPr>
                <w:rFonts w:hint="eastAsia" w:ascii="宋体" w:hAnsi="宋体"/>
                <w:sz w:val="20"/>
                <w:szCs w:val="20"/>
              </w:rPr>
              <w:t>2.比较各种类型试题的优缺点及使用范围</w:t>
            </w:r>
          </w:p>
          <w:p>
            <w:pPr>
              <w:snapToGrid w:val="0"/>
              <w:spacing w:line="288" w:lineRule="auto"/>
              <w:rPr>
                <w:rFonts w:ascii="宋体" w:hAnsi="宋体"/>
                <w:b/>
                <w:sz w:val="20"/>
                <w:szCs w:val="20"/>
              </w:rPr>
            </w:pPr>
            <w:r>
              <w:rPr>
                <w:rFonts w:hint="eastAsia" w:ascii="宋体" w:hAnsi="宋体"/>
                <w:sz w:val="20"/>
                <w:szCs w:val="20"/>
              </w:rPr>
              <w:t>3.考核结果的分析与评价。</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color w:val="000000"/>
                <w:kern w:val="0"/>
                <w:sz w:val="20"/>
                <w:szCs w:val="20"/>
                <w:lang w:bidi="ar"/>
              </w:rPr>
              <w:t>2</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sz w:val="20"/>
                <w:szCs w:val="20"/>
              </w:rPr>
              <w:t>0</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 w:type="dxa"/>
            <w:vAlign w:val="center"/>
          </w:tcPr>
          <w:p>
            <w:pPr>
              <w:snapToGrid w:val="0"/>
              <w:spacing w:line="288" w:lineRule="auto"/>
              <w:rPr>
                <w:rFonts w:ascii="宋体" w:hAnsi="宋体" w:cs="宋体"/>
                <w:sz w:val="20"/>
                <w:szCs w:val="20"/>
              </w:rPr>
            </w:pPr>
            <w:r>
              <w:rPr>
                <w:rFonts w:hint="eastAsia" w:ascii="宋体" w:hAnsi="宋体" w:cs="宋体"/>
                <w:sz w:val="20"/>
                <w:szCs w:val="20"/>
              </w:rPr>
              <w:t>11</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护理教育学理论的实践应用</w:t>
            </w:r>
          </w:p>
        </w:tc>
        <w:tc>
          <w:tcPr>
            <w:tcW w:w="1896" w:type="dxa"/>
            <w:vAlign w:val="center"/>
          </w:tcPr>
          <w:p>
            <w:pPr>
              <w:snapToGrid w:val="0"/>
              <w:spacing w:line="288" w:lineRule="auto"/>
              <w:rPr>
                <w:rFonts w:ascii="宋体" w:hAnsi="宋体" w:cs="宋体"/>
                <w:sz w:val="20"/>
                <w:szCs w:val="20"/>
              </w:rPr>
            </w:pPr>
            <w:r>
              <w:rPr>
                <w:rFonts w:hint="eastAsia" w:ascii="宋体" w:hAnsi="宋体" w:cs="宋体"/>
                <w:sz w:val="20"/>
                <w:szCs w:val="20"/>
              </w:rPr>
              <w:t>1. 概括护理教育和健康护理教育的关系。</w:t>
            </w:r>
          </w:p>
          <w:p>
            <w:pPr>
              <w:snapToGrid w:val="0"/>
              <w:spacing w:line="288" w:lineRule="auto"/>
              <w:rPr>
                <w:rFonts w:ascii="宋体" w:hAnsi="宋体" w:cs="宋体"/>
                <w:sz w:val="20"/>
                <w:szCs w:val="20"/>
              </w:rPr>
            </w:pPr>
            <w:r>
              <w:rPr>
                <w:rFonts w:hint="eastAsia" w:ascii="宋体" w:hAnsi="宋体" w:cs="宋体"/>
                <w:sz w:val="20"/>
                <w:szCs w:val="20"/>
              </w:rPr>
              <w:t xml:space="preserve">2. 总结健康护理教育设计中常用的学习理论。  </w:t>
            </w:r>
          </w:p>
          <w:p>
            <w:pPr>
              <w:snapToGrid w:val="0"/>
              <w:spacing w:line="288" w:lineRule="auto"/>
              <w:rPr>
                <w:rFonts w:ascii="宋体" w:hAnsi="宋体" w:cs="宋体"/>
                <w:sz w:val="20"/>
                <w:szCs w:val="20"/>
              </w:rPr>
            </w:pPr>
            <w:r>
              <w:rPr>
                <w:rFonts w:hint="eastAsia" w:ascii="宋体" w:hAnsi="宋体" w:cs="宋体"/>
                <w:sz w:val="20"/>
                <w:szCs w:val="20"/>
              </w:rPr>
              <w:t>3.复述健康护理教育设计中常用的教学原则。</w:t>
            </w:r>
          </w:p>
          <w:p>
            <w:pPr>
              <w:snapToGrid w:val="0"/>
              <w:spacing w:line="288" w:lineRule="auto"/>
              <w:rPr>
                <w:rFonts w:ascii="宋体" w:hAnsi="宋体" w:cs="宋体"/>
                <w:sz w:val="20"/>
                <w:szCs w:val="20"/>
              </w:rPr>
            </w:pPr>
            <w:r>
              <w:rPr>
                <w:rFonts w:hint="eastAsia" w:ascii="宋体" w:hAnsi="宋体" w:cs="宋体"/>
                <w:sz w:val="20"/>
                <w:szCs w:val="20"/>
              </w:rPr>
              <w:t>4.运用自己的语言正确解释下列概念的含义:医院中的健康护理教育;社区中的健康护理教育;家庭中的健康护理教育。</w:t>
            </w:r>
          </w:p>
          <w:p>
            <w:pPr>
              <w:snapToGrid w:val="0"/>
              <w:spacing w:line="288" w:lineRule="auto"/>
              <w:rPr>
                <w:rFonts w:ascii="宋体" w:hAnsi="宋体" w:cs="宋体"/>
                <w:sz w:val="20"/>
                <w:szCs w:val="20"/>
              </w:rPr>
            </w:pPr>
            <w:r>
              <w:rPr>
                <w:rFonts w:hint="eastAsia" w:ascii="宋体" w:hAnsi="宋体" w:cs="宋体"/>
                <w:sz w:val="20"/>
                <w:szCs w:val="20"/>
              </w:rPr>
              <w:t>5. 简述健康护理教育评价的几种类型,举例说明具体内容。</w:t>
            </w:r>
          </w:p>
          <w:p>
            <w:pPr>
              <w:snapToGrid w:val="0"/>
              <w:spacing w:line="288" w:lineRule="auto"/>
              <w:rPr>
                <w:rFonts w:ascii="宋体" w:hAnsi="宋体" w:cs="宋体"/>
                <w:sz w:val="20"/>
                <w:szCs w:val="20"/>
              </w:rPr>
            </w:pPr>
          </w:p>
        </w:tc>
        <w:tc>
          <w:tcPr>
            <w:tcW w:w="2085" w:type="dxa"/>
            <w:vAlign w:val="center"/>
          </w:tcPr>
          <w:p>
            <w:pPr>
              <w:snapToGrid w:val="0"/>
              <w:spacing w:line="288" w:lineRule="auto"/>
              <w:rPr>
                <w:rFonts w:ascii="宋体" w:hAnsi="宋体" w:cs="宋体"/>
                <w:sz w:val="20"/>
                <w:szCs w:val="20"/>
              </w:rPr>
            </w:pPr>
            <w:r>
              <w:rPr>
                <w:rFonts w:hint="eastAsia" w:ascii="宋体" w:hAnsi="宋体" w:cs="宋体"/>
                <w:sz w:val="20"/>
                <w:szCs w:val="20"/>
              </w:rPr>
              <w:t>1. 根据本书所学护理教育理论,在实践中进行健康护理教育。</w:t>
            </w:r>
          </w:p>
          <w:p>
            <w:pPr>
              <w:snapToGrid w:val="0"/>
              <w:spacing w:line="288" w:lineRule="auto"/>
              <w:rPr>
                <w:rFonts w:ascii="宋体" w:hAnsi="宋体" w:cs="宋体"/>
                <w:sz w:val="20"/>
                <w:szCs w:val="20"/>
              </w:rPr>
            </w:pPr>
            <w:r>
              <w:rPr>
                <w:rFonts w:hint="eastAsia" w:ascii="宋体" w:hAnsi="宋体" w:cs="宋体"/>
                <w:sz w:val="20"/>
                <w:szCs w:val="20"/>
              </w:rPr>
              <w:t>2. 运用本章所学知识,针对某一个特殊人群,拟定一份健康护理教育计划。</w:t>
            </w:r>
          </w:p>
          <w:p>
            <w:pPr>
              <w:snapToGrid w:val="0"/>
              <w:spacing w:line="288" w:lineRule="auto"/>
              <w:rPr>
                <w:rFonts w:ascii="宋体" w:hAnsi="宋体" w:cs="宋体"/>
                <w:sz w:val="20"/>
                <w:szCs w:val="20"/>
              </w:rPr>
            </w:pPr>
          </w:p>
        </w:tc>
        <w:tc>
          <w:tcPr>
            <w:tcW w:w="1472" w:type="dxa"/>
            <w:vAlign w:val="center"/>
          </w:tcPr>
          <w:p>
            <w:pPr>
              <w:snapToGrid w:val="0"/>
              <w:spacing w:line="288" w:lineRule="auto"/>
              <w:rPr>
                <w:rFonts w:ascii="宋体" w:hAnsi="宋体"/>
                <w:sz w:val="20"/>
                <w:szCs w:val="20"/>
              </w:rPr>
            </w:pPr>
            <w:r>
              <w:rPr>
                <w:rFonts w:hint="eastAsia" w:ascii="宋体" w:hAnsi="宋体" w:cs="宋体"/>
                <w:sz w:val="20"/>
                <w:szCs w:val="20"/>
              </w:rPr>
              <w:t>护理教育</w:t>
            </w:r>
            <w:r>
              <w:rPr>
                <w:rFonts w:hint="eastAsia" w:ascii="宋体" w:hAnsi="宋体" w:cs="宋体"/>
                <w:sz w:val="20"/>
                <w:szCs w:val="20"/>
                <w:lang w:eastAsia="zh-Hans"/>
              </w:rPr>
              <w:t>学</w:t>
            </w:r>
            <w:r>
              <w:rPr>
                <w:rFonts w:hint="eastAsia" w:ascii="宋体" w:hAnsi="宋体" w:cs="宋体"/>
                <w:sz w:val="20"/>
                <w:szCs w:val="20"/>
              </w:rPr>
              <w:t>理论</w:t>
            </w:r>
            <w:r>
              <w:rPr>
                <w:rFonts w:hint="eastAsia" w:ascii="宋体" w:hAnsi="宋体" w:cs="宋体"/>
                <w:sz w:val="20"/>
                <w:szCs w:val="20"/>
                <w:lang w:eastAsia="zh-Hans"/>
              </w:rPr>
              <w:t>在健康护理教育中的实践应用</w:t>
            </w:r>
            <w:r>
              <w:rPr>
                <w:rFonts w:hint="eastAsia" w:ascii="宋体" w:hAnsi="宋体" w:cs="宋体"/>
                <w:sz w:val="20"/>
                <w:szCs w:val="20"/>
              </w:rPr>
              <w:t>。</w:t>
            </w:r>
          </w:p>
        </w:tc>
        <w:tc>
          <w:tcPr>
            <w:tcW w:w="594" w:type="dxa"/>
            <w:vAlign w:val="center"/>
          </w:tcPr>
          <w:p>
            <w:pPr>
              <w:snapToGrid w:val="0"/>
              <w:spacing w:line="288" w:lineRule="auto"/>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594"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0</w:t>
            </w:r>
          </w:p>
        </w:tc>
        <w:tc>
          <w:tcPr>
            <w:tcW w:w="594" w:type="dxa"/>
            <w:vAlign w:val="center"/>
          </w:tcPr>
          <w:p>
            <w:pPr>
              <w:snapToGrid w:val="0"/>
              <w:spacing w:line="288" w:lineRule="auto"/>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 w:type="dxa"/>
            <w:vAlign w:val="center"/>
          </w:tcPr>
          <w:p>
            <w:pPr>
              <w:snapToGrid w:val="0"/>
              <w:spacing w:line="288" w:lineRule="auto"/>
              <w:rPr>
                <w:rFonts w:ascii="宋体" w:hAnsi="宋体" w:cs="宋体"/>
                <w:sz w:val="20"/>
                <w:szCs w:val="20"/>
              </w:rPr>
            </w:pPr>
            <w:r>
              <w:rPr>
                <w:rFonts w:hint="eastAsia" w:ascii="宋体" w:hAnsi="宋体" w:cs="宋体"/>
                <w:sz w:val="20"/>
                <w:szCs w:val="20"/>
              </w:rPr>
              <w:t>1</w:t>
            </w:r>
            <w:r>
              <w:rPr>
                <w:rFonts w:ascii="宋体" w:hAnsi="宋体" w:cs="宋体"/>
                <w:sz w:val="20"/>
                <w:szCs w:val="20"/>
              </w:rPr>
              <w:t>2</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综合理论考核</w:t>
            </w:r>
          </w:p>
        </w:tc>
        <w:tc>
          <w:tcPr>
            <w:tcW w:w="1896" w:type="dxa"/>
            <w:vAlign w:val="center"/>
          </w:tcPr>
          <w:p>
            <w:pPr>
              <w:snapToGrid w:val="0"/>
              <w:spacing w:line="288" w:lineRule="auto"/>
              <w:rPr>
                <w:rFonts w:ascii="宋体" w:hAnsi="宋体" w:cs="宋体"/>
                <w:sz w:val="20"/>
                <w:szCs w:val="20"/>
              </w:rPr>
            </w:pPr>
            <w:r>
              <w:rPr>
                <w:rFonts w:hint="eastAsia" w:ascii="宋体" w:hAnsi="宋体" w:cs="宋体"/>
                <w:sz w:val="20"/>
                <w:szCs w:val="20"/>
              </w:rPr>
              <w:t>护理学专业学生对护理教育学课程的综合评估。</w:t>
            </w:r>
          </w:p>
        </w:tc>
        <w:tc>
          <w:tcPr>
            <w:tcW w:w="2085" w:type="dxa"/>
            <w:vAlign w:val="center"/>
          </w:tcPr>
          <w:p>
            <w:pPr>
              <w:snapToGrid w:val="0"/>
              <w:spacing w:line="288" w:lineRule="auto"/>
              <w:rPr>
                <w:rFonts w:ascii="宋体" w:hAnsi="宋体" w:cs="宋体"/>
                <w:sz w:val="20"/>
                <w:szCs w:val="20"/>
              </w:rPr>
            </w:pPr>
            <w:r>
              <w:rPr>
                <w:rFonts w:hint="eastAsia" w:ascii="宋体" w:hAnsi="宋体" w:cs="宋体"/>
                <w:sz w:val="20"/>
                <w:szCs w:val="20"/>
              </w:rPr>
              <w:t>学生能掌握护理教育学的基本概念和本质、结构和功能、特点和任务，能阐述护理教育目标课程和心理学的基础，也能把护理教育的教学规律、教学原则、教学组织形式、教学方法、教学评价运用到临床护理工作中。</w:t>
            </w:r>
          </w:p>
          <w:p>
            <w:pPr>
              <w:snapToGrid w:val="0"/>
              <w:spacing w:line="288" w:lineRule="auto"/>
              <w:rPr>
                <w:rFonts w:ascii="宋体" w:hAnsi="宋体" w:cs="宋体"/>
                <w:sz w:val="20"/>
                <w:szCs w:val="20"/>
              </w:rPr>
            </w:pPr>
          </w:p>
        </w:tc>
        <w:tc>
          <w:tcPr>
            <w:tcW w:w="1472" w:type="dxa"/>
            <w:vAlign w:val="center"/>
          </w:tcPr>
          <w:p>
            <w:pPr>
              <w:snapToGrid w:val="0"/>
              <w:spacing w:line="288" w:lineRule="auto"/>
              <w:rPr>
                <w:rFonts w:ascii="宋体" w:hAnsi="宋体" w:cs="宋体"/>
                <w:sz w:val="20"/>
                <w:szCs w:val="20"/>
              </w:rPr>
            </w:pPr>
            <w:r>
              <w:rPr>
                <w:rFonts w:hint="eastAsia" w:ascii="宋体" w:hAnsi="宋体" w:cs="宋体"/>
                <w:sz w:val="20"/>
                <w:szCs w:val="20"/>
              </w:rPr>
              <w:t>理论考核形式</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2</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0</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 w:type="dxa"/>
            <w:vAlign w:val="center"/>
          </w:tcPr>
          <w:p>
            <w:pPr>
              <w:snapToGrid w:val="0"/>
              <w:spacing w:line="288" w:lineRule="auto"/>
              <w:rPr>
                <w:rFonts w:ascii="宋体" w:hAnsi="宋体" w:cs="宋体"/>
                <w:b/>
                <w:sz w:val="20"/>
                <w:szCs w:val="20"/>
              </w:rPr>
            </w:pPr>
            <w:r>
              <w:rPr>
                <w:rFonts w:hint="eastAsia" w:ascii="宋体" w:hAnsi="宋体" w:cs="宋体"/>
                <w:b/>
                <w:sz w:val="20"/>
                <w:szCs w:val="20"/>
              </w:rPr>
              <w:t>合计</w:t>
            </w:r>
          </w:p>
        </w:tc>
        <w:tc>
          <w:tcPr>
            <w:tcW w:w="784" w:type="dxa"/>
            <w:vAlign w:val="center"/>
          </w:tcPr>
          <w:p>
            <w:pPr>
              <w:snapToGrid w:val="0"/>
              <w:spacing w:line="288" w:lineRule="auto"/>
              <w:jc w:val="left"/>
              <w:rPr>
                <w:rFonts w:ascii="宋体" w:hAnsi="宋体"/>
                <w:b/>
                <w:sz w:val="20"/>
                <w:szCs w:val="20"/>
              </w:rPr>
            </w:pPr>
          </w:p>
        </w:tc>
        <w:tc>
          <w:tcPr>
            <w:tcW w:w="1896" w:type="dxa"/>
            <w:vAlign w:val="center"/>
          </w:tcPr>
          <w:p>
            <w:pPr>
              <w:snapToGrid w:val="0"/>
              <w:spacing w:line="288" w:lineRule="auto"/>
              <w:rPr>
                <w:rFonts w:ascii="宋体" w:hAnsi="宋体"/>
                <w:b/>
                <w:sz w:val="20"/>
                <w:szCs w:val="20"/>
              </w:rPr>
            </w:pPr>
          </w:p>
          <w:p>
            <w:pPr>
              <w:snapToGrid w:val="0"/>
              <w:spacing w:line="288" w:lineRule="auto"/>
              <w:rPr>
                <w:rFonts w:ascii="宋体" w:hAnsi="宋体"/>
                <w:b/>
                <w:sz w:val="20"/>
                <w:szCs w:val="20"/>
              </w:rPr>
            </w:pPr>
          </w:p>
        </w:tc>
        <w:tc>
          <w:tcPr>
            <w:tcW w:w="2085" w:type="dxa"/>
            <w:vAlign w:val="center"/>
          </w:tcPr>
          <w:p>
            <w:pPr>
              <w:snapToGrid w:val="0"/>
              <w:spacing w:line="288" w:lineRule="auto"/>
              <w:rPr>
                <w:rFonts w:ascii="宋体" w:hAnsi="宋体"/>
                <w:b/>
                <w:sz w:val="20"/>
                <w:szCs w:val="20"/>
              </w:rPr>
            </w:pPr>
          </w:p>
        </w:tc>
        <w:tc>
          <w:tcPr>
            <w:tcW w:w="1472" w:type="dxa"/>
            <w:vAlign w:val="center"/>
          </w:tcPr>
          <w:p>
            <w:pPr>
              <w:snapToGrid w:val="0"/>
              <w:spacing w:line="288" w:lineRule="auto"/>
              <w:rPr>
                <w:rFonts w:ascii="宋体" w:hAnsi="宋体"/>
                <w:b/>
                <w:sz w:val="20"/>
                <w:szCs w:val="20"/>
              </w:rPr>
            </w:pP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32</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0</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32</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2334"/>
        <w:gridCol w:w="3246"/>
        <w:gridCol w:w="720"/>
        <w:gridCol w:w="108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vAlign w:val="center"/>
          </w:tcPr>
          <w:p>
            <w:pPr>
              <w:snapToGrid w:val="0"/>
              <w:jc w:val="center"/>
              <w:rPr>
                <w:rFonts w:ascii="宋体"/>
                <w:sz w:val="20"/>
                <w:szCs w:val="20"/>
              </w:rPr>
            </w:pPr>
            <w:r>
              <w:rPr>
                <w:rFonts w:hint="eastAsia" w:ascii="宋体" w:hAnsi="宋体"/>
                <w:sz w:val="20"/>
                <w:szCs w:val="20"/>
              </w:rPr>
              <w:t>序号</w:t>
            </w:r>
          </w:p>
        </w:tc>
        <w:tc>
          <w:tcPr>
            <w:tcW w:w="2334" w:type="dxa"/>
            <w:vAlign w:val="center"/>
          </w:tcPr>
          <w:p>
            <w:pPr>
              <w:snapToGrid w:val="0"/>
              <w:jc w:val="center"/>
              <w:rPr>
                <w:rFonts w:ascii="宋体"/>
                <w:sz w:val="20"/>
                <w:szCs w:val="20"/>
              </w:rPr>
            </w:pPr>
            <w:r>
              <w:rPr>
                <w:rFonts w:hint="eastAsia" w:ascii="宋体" w:hAnsi="宋体"/>
                <w:sz w:val="20"/>
                <w:szCs w:val="20"/>
              </w:rPr>
              <w:t>实验名称</w:t>
            </w:r>
          </w:p>
        </w:tc>
        <w:tc>
          <w:tcPr>
            <w:tcW w:w="3246" w:type="dxa"/>
            <w:vAlign w:val="center"/>
          </w:tcPr>
          <w:p>
            <w:pPr>
              <w:snapToGrid w:val="0"/>
              <w:jc w:val="center"/>
              <w:rPr>
                <w:rFonts w:ascii="宋体"/>
                <w:sz w:val="20"/>
                <w:szCs w:val="20"/>
              </w:rPr>
            </w:pPr>
            <w:r>
              <w:rPr>
                <w:rFonts w:hint="eastAsia" w:ascii="宋体" w:hAnsi="宋体"/>
                <w:sz w:val="20"/>
                <w:szCs w:val="20"/>
              </w:rPr>
              <w:t>主要内容</w:t>
            </w:r>
          </w:p>
        </w:tc>
        <w:tc>
          <w:tcPr>
            <w:tcW w:w="720" w:type="dxa"/>
            <w:vAlign w:val="center"/>
          </w:tcPr>
          <w:p>
            <w:pPr>
              <w:snapToGrid w:val="0"/>
              <w:jc w:val="center"/>
              <w:rPr>
                <w:rFonts w:ascii="宋体"/>
                <w:sz w:val="20"/>
                <w:szCs w:val="20"/>
              </w:rPr>
            </w:pPr>
            <w:r>
              <w:rPr>
                <w:rFonts w:hint="eastAsia" w:ascii="宋体" w:hAnsi="宋体"/>
                <w:sz w:val="20"/>
                <w:szCs w:val="20"/>
              </w:rPr>
              <w:t>实验时数</w:t>
            </w:r>
          </w:p>
        </w:tc>
        <w:tc>
          <w:tcPr>
            <w:tcW w:w="1080" w:type="dxa"/>
            <w:vAlign w:val="center"/>
          </w:tcPr>
          <w:p>
            <w:pPr>
              <w:snapToGrid w:val="0"/>
              <w:jc w:val="center"/>
              <w:rPr>
                <w:rFonts w:ascii="宋体"/>
                <w:sz w:val="20"/>
                <w:szCs w:val="20"/>
              </w:rPr>
            </w:pPr>
            <w:r>
              <w:rPr>
                <w:rFonts w:hint="eastAsia" w:ascii="宋体"/>
                <w:sz w:val="20"/>
                <w:szCs w:val="20"/>
              </w:rPr>
              <w:t>实验类型</w:t>
            </w:r>
          </w:p>
        </w:tc>
        <w:tc>
          <w:tcPr>
            <w:tcW w:w="720" w:type="dxa"/>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exact"/>
        </w:trPr>
        <w:tc>
          <w:tcPr>
            <w:tcW w:w="648" w:type="dxa"/>
            <w:vAlign w:val="center"/>
          </w:tcPr>
          <w:p>
            <w:pPr>
              <w:pStyle w:val="2"/>
              <w:spacing w:line="288" w:lineRule="auto"/>
              <w:ind w:firstLine="0"/>
              <w:jc w:val="center"/>
              <w:rPr>
                <w:rFonts w:ascii="宋体"/>
                <w:bCs/>
                <w:sz w:val="20"/>
              </w:rPr>
            </w:pPr>
            <w:r>
              <w:rPr>
                <w:rFonts w:ascii="宋体" w:hAnsi="宋体"/>
                <w:bCs/>
                <w:sz w:val="20"/>
              </w:rPr>
              <w:t>1</w:t>
            </w:r>
          </w:p>
        </w:tc>
        <w:tc>
          <w:tcPr>
            <w:tcW w:w="2334" w:type="dxa"/>
          </w:tcPr>
          <w:p>
            <w:pPr>
              <w:pStyle w:val="2"/>
              <w:spacing w:line="288" w:lineRule="auto"/>
              <w:ind w:firstLine="0"/>
              <w:rPr>
                <w:rFonts w:ascii="宋体"/>
                <w:bCs/>
                <w:sz w:val="20"/>
                <w:lang w:eastAsia="zh-Hans"/>
              </w:rPr>
            </w:pPr>
            <w:r>
              <w:rPr>
                <w:rFonts w:ascii="宋体"/>
                <w:bCs/>
                <w:sz w:val="20"/>
              </w:rPr>
              <w:t>《</w:t>
            </w:r>
            <w:r>
              <w:rPr>
                <w:rFonts w:hint="eastAsia" w:ascii="宋体"/>
                <w:bCs/>
                <w:sz w:val="20"/>
                <w:lang w:eastAsia="zh-Hans"/>
              </w:rPr>
              <w:t>良师</w:t>
            </w:r>
            <w:r>
              <w:rPr>
                <w:rFonts w:ascii="宋体"/>
                <w:bCs/>
                <w:sz w:val="20"/>
                <w:lang w:eastAsia="zh-Hans"/>
              </w:rPr>
              <w:t>》</w:t>
            </w:r>
            <w:r>
              <w:rPr>
                <w:rFonts w:hint="eastAsia" w:ascii="宋体"/>
                <w:bCs/>
                <w:sz w:val="20"/>
                <w:lang w:eastAsia="zh-Hans"/>
              </w:rPr>
              <w:t>观赏</w:t>
            </w:r>
          </w:p>
        </w:tc>
        <w:tc>
          <w:tcPr>
            <w:tcW w:w="3246" w:type="dxa"/>
          </w:tcPr>
          <w:p>
            <w:pPr>
              <w:pStyle w:val="2"/>
              <w:spacing w:line="288" w:lineRule="auto"/>
              <w:ind w:firstLine="0"/>
              <w:rPr>
                <w:rFonts w:ascii="宋体"/>
                <w:bCs/>
                <w:sz w:val="20"/>
                <w:lang w:eastAsia="zh-Hans"/>
              </w:rPr>
            </w:pPr>
            <w:r>
              <w:rPr>
                <w:rFonts w:hint="eastAsia" w:ascii="宋体"/>
                <w:bCs/>
                <w:sz w:val="20"/>
                <w:lang w:eastAsia="zh-Hans"/>
              </w:rPr>
              <w:t>通过《良师》纪录片的观赏后，能运用第三章所学知识并结合</w:t>
            </w:r>
            <w:r>
              <w:rPr>
                <w:rFonts w:ascii="宋体"/>
                <w:bCs/>
                <w:sz w:val="20"/>
                <w:lang w:eastAsia="zh-Hans"/>
              </w:rPr>
              <w:t>《</w:t>
            </w:r>
            <w:r>
              <w:rPr>
                <w:rFonts w:hint="eastAsia" w:ascii="宋体"/>
                <w:bCs/>
                <w:sz w:val="20"/>
                <w:lang w:eastAsia="zh-Hans"/>
              </w:rPr>
              <w:t>良师</w:t>
            </w:r>
            <w:r>
              <w:rPr>
                <w:rFonts w:ascii="宋体"/>
                <w:bCs/>
                <w:sz w:val="20"/>
                <w:lang w:eastAsia="zh-Hans"/>
              </w:rPr>
              <w:t>》</w:t>
            </w:r>
            <w:r>
              <w:rPr>
                <w:rFonts w:hint="eastAsia" w:ascii="宋体"/>
                <w:bCs/>
                <w:sz w:val="20"/>
                <w:lang w:eastAsia="zh-Hans"/>
              </w:rPr>
              <w:t>的观后感</w:t>
            </w:r>
            <w:r>
              <w:rPr>
                <w:rFonts w:ascii="宋体"/>
                <w:bCs/>
                <w:sz w:val="20"/>
                <w:lang w:eastAsia="zh-Hans"/>
              </w:rPr>
              <w:t>，</w:t>
            </w:r>
            <w:r>
              <w:rPr>
                <w:rFonts w:hint="eastAsia" w:ascii="宋体"/>
                <w:bCs/>
                <w:sz w:val="20"/>
                <w:lang w:eastAsia="zh-Hans"/>
              </w:rPr>
              <w:t>护理学专业学生阐述对</w:t>
            </w:r>
            <w:r>
              <w:rPr>
                <w:rFonts w:ascii="宋体"/>
                <w:bCs/>
                <w:sz w:val="20"/>
                <w:lang w:eastAsia="zh-Hans"/>
              </w:rPr>
              <w:t>《</w:t>
            </w:r>
            <w:r>
              <w:rPr>
                <w:rFonts w:hint="eastAsia" w:ascii="宋体"/>
                <w:bCs/>
                <w:sz w:val="20"/>
                <w:lang w:eastAsia="zh-Hans"/>
              </w:rPr>
              <w:t>护理教育学</w:t>
            </w:r>
            <w:r>
              <w:rPr>
                <w:rFonts w:ascii="宋体"/>
                <w:bCs/>
                <w:sz w:val="20"/>
                <w:lang w:eastAsia="zh-Hans"/>
              </w:rPr>
              <w:t>》</w:t>
            </w:r>
            <w:r>
              <w:rPr>
                <w:rFonts w:hint="eastAsia" w:ascii="宋体"/>
                <w:bCs/>
                <w:sz w:val="20"/>
                <w:lang w:eastAsia="zh-Hans"/>
              </w:rPr>
              <w:t>的想法以及见解</w:t>
            </w:r>
          </w:p>
        </w:tc>
        <w:tc>
          <w:tcPr>
            <w:tcW w:w="720" w:type="dxa"/>
            <w:vAlign w:val="center"/>
          </w:tcPr>
          <w:p>
            <w:pPr>
              <w:pStyle w:val="2"/>
              <w:spacing w:line="288" w:lineRule="auto"/>
              <w:ind w:firstLine="0"/>
              <w:jc w:val="center"/>
              <w:rPr>
                <w:rFonts w:ascii="宋体"/>
                <w:bCs/>
                <w:sz w:val="20"/>
              </w:rPr>
            </w:pPr>
            <w:r>
              <w:rPr>
                <w:rFonts w:ascii="宋体" w:hAnsi="宋体"/>
                <w:bCs/>
                <w:sz w:val="20"/>
              </w:rPr>
              <w:t>2</w:t>
            </w:r>
          </w:p>
        </w:tc>
        <w:tc>
          <w:tcPr>
            <w:tcW w:w="1080" w:type="dxa"/>
            <w:vAlign w:val="center"/>
          </w:tcPr>
          <w:p>
            <w:pPr>
              <w:jc w:val="center"/>
            </w:pPr>
            <w:r>
              <w:rPr>
                <w:rFonts w:hint="eastAsia"/>
                <w:sz w:val="20"/>
                <w:szCs w:val="20"/>
              </w:rPr>
              <w:t>演示型</w:t>
            </w:r>
          </w:p>
        </w:tc>
        <w:tc>
          <w:tcPr>
            <w:tcW w:w="720" w:type="dxa"/>
          </w:tcPr>
          <w:p>
            <w:pPr>
              <w:pStyle w:val="2"/>
              <w:spacing w:line="288" w:lineRule="auto"/>
              <w:ind w:firstLine="0"/>
              <w:rPr>
                <w:rFonts w:asci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exact"/>
        </w:trPr>
        <w:tc>
          <w:tcPr>
            <w:tcW w:w="648" w:type="dxa"/>
            <w:vAlign w:val="center"/>
          </w:tcPr>
          <w:p>
            <w:pPr>
              <w:pStyle w:val="2"/>
              <w:spacing w:line="288" w:lineRule="auto"/>
              <w:ind w:firstLine="0"/>
              <w:jc w:val="center"/>
              <w:rPr>
                <w:rFonts w:ascii="宋体"/>
                <w:bCs/>
                <w:sz w:val="20"/>
              </w:rPr>
            </w:pPr>
            <w:r>
              <w:rPr>
                <w:rFonts w:hint="eastAsia" w:ascii="宋体"/>
                <w:bCs/>
                <w:sz w:val="20"/>
              </w:rPr>
              <w:t>2</w:t>
            </w:r>
          </w:p>
        </w:tc>
        <w:tc>
          <w:tcPr>
            <w:tcW w:w="2334" w:type="dxa"/>
            <w:vAlign w:val="center"/>
          </w:tcPr>
          <w:p>
            <w:pPr>
              <w:pStyle w:val="2"/>
              <w:spacing w:line="288" w:lineRule="auto"/>
              <w:ind w:firstLine="0"/>
              <w:rPr>
                <w:rFonts w:ascii="宋体"/>
                <w:bCs/>
                <w:sz w:val="20"/>
                <w:lang w:eastAsia="zh-Hans"/>
              </w:rPr>
            </w:pPr>
            <w:r>
              <w:rPr>
                <w:rFonts w:ascii="宋体"/>
                <w:bCs/>
                <w:sz w:val="20"/>
              </w:rPr>
              <w:t>《</w:t>
            </w:r>
            <w:r>
              <w:rPr>
                <w:rFonts w:hint="eastAsia" w:ascii="宋体"/>
                <w:bCs/>
                <w:sz w:val="20"/>
                <w:lang w:eastAsia="zh-Hans"/>
              </w:rPr>
              <w:t>让学生走上讲台</w:t>
            </w:r>
            <w:r>
              <w:rPr>
                <w:rFonts w:ascii="宋体"/>
                <w:bCs/>
                <w:sz w:val="20"/>
                <w:lang w:eastAsia="zh-Hans"/>
              </w:rPr>
              <w:t>》</w:t>
            </w:r>
          </w:p>
        </w:tc>
        <w:tc>
          <w:tcPr>
            <w:tcW w:w="3246" w:type="dxa"/>
          </w:tcPr>
          <w:p>
            <w:pPr>
              <w:pStyle w:val="2"/>
              <w:spacing w:line="288" w:lineRule="auto"/>
              <w:ind w:firstLine="0"/>
              <w:rPr>
                <w:rFonts w:ascii="宋体" w:hAnsi="宋体"/>
                <w:color w:val="000000"/>
                <w:sz w:val="20"/>
              </w:rPr>
            </w:pPr>
            <w:r>
              <w:rPr>
                <w:rFonts w:hint="eastAsia" w:ascii="宋体" w:hAnsi="宋体"/>
                <w:color w:val="000000"/>
                <w:sz w:val="20"/>
              </w:rPr>
              <w:t>学生书写教案，走上讲台进行授课，从而对第十章的内容更系统化学习，并能调动学生的学习积极性，增强学生语言思维及表达能力，全面提高学生的综合素质。</w:t>
            </w:r>
          </w:p>
        </w:tc>
        <w:tc>
          <w:tcPr>
            <w:tcW w:w="720" w:type="dxa"/>
            <w:vAlign w:val="center"/>
          </w:tcPr>
          <w:p>
            <w:pPr>
              <w:pStyle w:val="2"/>
              <w:spacing w:line="288" w:lineRule="auto"/>
              <w:ind w:firstLine="0"/>
              <w:jc w:val="center"/>
              <w:rPr>
                <w:rFonts w:ascii="宋体"/>
                <w:bCs/>
                <w:sz w:val="20"/>
              </w:rPr>
            </w:pPr>
            <w:r>
              <w:rPr>
                <w:rFonts w:ascii="宋体" w:hAnsi="宋体"/>
                <w:bCs/>
                <w:sz w:val="20"/>
              </w:rPr>
              <w:t>2</w:t>
            </w:r>
          </w:p>
        </w:tc>
        <w:tc>
          <w:tcPr>
            <w:tcW w:w="1080" w:type="dxa"/>
            <w:vAlign w:val="center"/>
          </w:tcPr>
          <w:p>
            <w:pPr>
              <w:pStyle w:val="2"/>
              <w:spacing w:line="288" w:lineRule="auto"/>
              <w:ind w:firstLine="0"/>
              <w:jc w:val="center"/>
              <w:rPr>
                <w:rFonts w:ascii="宋体"/>
                <w:bCs/>
                <w:sz w:val="20"/>
              </w:rPr>
            </w:pPr>
            <w:r>
              <w:rPr>
                <w:rFonts w:hint="eastAsia"/>
                <w:sz w:val="20"/>
              </w:rPr>
              <w:t>设计</w:t>
            </w:r>
            <w:r>
              <w:rPr>
                <w:rFonts w:hint="eastAsia" w:ascii="宋体" w:hAnsi="宋体"/>
                <w:bCs/>
                <w:sz w:val="20"/>
              </w:rPr>
              <w:t>型</w:t>
            </w:r>
          </w:p>
        </w:tc>
        <w:tc>
          <w:tcPr>
            <w:tcW w:w="720" w:type="dxa"/>
          </w:tcPr>
          <w:p>
            <w:pPr>
              <w:pStyle w:val="2"/>
              <w:spacing w:line="288" w:lineRule="auto"/>
              <w:ind w:firstLine="0"/>
              <w:rPr>
                <w:rFonts w:ascii="宋体"/>
                <w:bCs/>
                <w:sz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lang w:eastAsia="zh-Hans"/>
        </w:rPr>
      </w:pPr>
    </w:p>
    <w:p>
      <w:pPr>
        <w:snapToGrid w:val="0"/>
        <w:spacing w:line="288" w:lineRule="auto"/>
        <w:ind w:right="2520" w:firstLine="480" w:firstLineChars="200"/>
        <w:rPr>
          <w:rFonts w:ascii="黑体" w:hAnsi="宋体" w:eastAsia="黑体"/>
          <w:sz w:val="24"/>
          <w:lang w:eastAsia="zh-Hans"/>
        </w:rPr>
      </w:pPr>
    </w:p>
    <w:p>
      <w:pPr>
        <w:snapToGrid w:val="0"/>
        <w:spacing w:line="288" w:lineRule="auto"/>
        <w:ind w:right="2520" w:firstLine="480" w:firstLineChars="200"/>
        <w:rPr>
          <w:rFonts w:ascii="黑体" w:hAnsi="宋体" w:eastAsia="黑体"/>
          <w:sz w:val="24"/>
          <w:lang w:eastAsia="zh-Hans"/>
        </w:rPr>
      </w:pPr>
    </w:p>
    <w:p>
      <w:pPr>
        <w:snapToGrid w:val="0"/>
        <w:spacing w:line="288" w:lineRule="auto"/>
        <w:ind w:right="2520" w:firstLine="480" w:firstLineChars="200"/>
        <w:rPr>
          <w:rFonts w:ascii="黑体" w:hAnsi="宋体" w:eastAsia="黑体"/>
          <w:sz w:val="24"/>
          <w:lang w:eastAsia="zh-Hans"/>
        </w:rPr>
      </w:pPr>
    </w:p>
    <w:p>
      <w:pPr>
        <w:snapToGrid w:val="0"/>
        <w:spacing w:line="288" w:lineRule="auto"/>
        <w:ind w:right="2520" w:firstLine="480" w:firstLineChars="200"/>
        <w:rPr>
          <w:sz w:val="20"/>
          <w:szCs w:val="20"/>
        </w:rPr>
      </w:pPr>
      <w:r>
        <w:rPr>
          <w:rFonts w:hint="eastAsia" w:ascii="黑体" w:hAnsi="宋体" w:eastAsia="黑体"/>
          <w:sz w:val="24"/>
          <w:lang w:eastAsia="zh-Hans"/>
        </w:rPr>
        <w:t>八</w:t>
      </w:r>
      <w:r>
        <w:rPr>
          <w:rFonts w:hint="eastAsia" w:ascii="黑体" w:hAnsi="宋体" w:eastAsia="黑体"/>
          <w:sz w:val="24"/>
        </w:rPr>
        <w:t>、评价方式与成绩</w:t>
      </w:r>
    </w:p>
    <w:tbl>
      <w:tblPr>
        <w:tblStyle w:val="5"/>
        <w:tblpPr w:leftFromText="180" w:rightFromText="180" w:vertAnchor="text" w:horzAnchor="margin"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812"/>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05" w:type="dxa"/>
          </w:tcPr>
          <w:p>
            <w:pPr>
              <w:snapToGrid w:val="0"/>
              <w:spacing w:before="156" w:beforeLines="50" w:after="156" w:afterLines="50"/>
              <w:rPr>
                <w:rFonts w:ascii="宋体" w:hAnsi="宋体"/>
                <w:b/>
                <w:color w:val="000000"/>
                <w:szCs w:val="20"/>
              </w:rPr>
            </w:pPr>
            <w:r>
              <w:rPr>
                <w:rFonts w:hint="eastAsia" w:ascii="宋体" w:hAnsi="宋体"/>
                <w:b/>
                <w:color w:val="000000"/>
                <w:szCs w:val="20"/>
              </w:rPr>
              <w:t>总评构成（1+</w:t>
            </w:r>
            <w:r>
              <w:rPr>
                <w:rFonts w:ascii="宋体" w:hAnsi="宋体"/>
                <w:b/>
                <w:color w:val="000000"/>
                <w:szCs w:val="20"/>
              </w:rPr>
              <w:t>X</w:t>
            </w:r>
            <w:r>
              <w:rPr>
                <w:rFonts w:hint="eastAsia" w:ascii="宋体" w:hAnsi="宋体"/>
                <w:b/>
                <w:color w:val="000000"/>
                <w:szCs w:val="20"/>
              </w:rPr>
              <w:t>）</w:t>
            </w:r>
          </w:p>
        </w:tc>
        <w:tc>
          <w:tcPr>
            <w:tcW w:w="4812" w:type="dxa"/>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评价方式</w:t>
            </w:r>
          </w:p>
        </w:tc>
        <w:tc>
          <w:tcPr>
            <w:tcW w:w="2005" w:type="dxa"/>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p>
        </w:tc>
        <w:tc>
          <w:tcPr>
            <w:tcW w:w="4812"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期末闭卷考试</w:t>
            </w:r>
          </w:p>
        </w:tc>
        <w:tc>
          <w:tcPr>
            <w:tcW w:w="2005" w:type="dxa"/>
          </w:tcPr>
          <w:p>
            <w:pPr>
              <w:widowControl/>
              <w:spacing w:line="360" w:lineRule="auto"/>
              <w:jc w:val="center"/>
              <w:rPr>
                <w:rFonts w:ascii="宋体" w:hAnsi="宋体" w:cs="Arial"/>
                <w:kern w:val="0"/>
                <w:sz w:val="20"/>
                <w:szCs w:val="20"/>
              </w:rPr>
            </w:pPr>
            <w:r>
              <w:rPr>
                <w:rFonts w:ascii="宋体" w:hAnsi="宋体" w:cs="Arial"/>
                <w:kern w:val="0"/>
                <w:sz w:val="20"/>
                <w:szCs w:val="20"/>
              </w:rPr>
              <w:t>70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X1</w:t>
            </w:r>
          </w:p>
        </w:tc>
        <w:tc>
          <w:tcPr>
            <w:tcW w:w="4812" w:type="dxa"/>
          </w:tcPr>
          <w:p>
            <w:pPr>
              <w:widowControl/>
              <w:spacing w:line="360" w:lineRule="auto"/>
              <w:jc w:val="center"/>
              <w:rPr>
                <w:rFonts w:ascii="宋体" w:hAnsi="宋体" w:cs="Arial"/>
                <w:kern w:val="0"/>
                <w:sz w:val="20"/>
                <w:szCs w:val="20"/>
              </w:rPr>
            </w:pPr>
            <w:r>
              <w:rPr>
                <w:rFonts w:ascii="宋体" w:hAnsi="宋体"/>
                <w:bCs/>
                <w:sz w:val="20"/>
                <w:szCs w:val="20"/>
              </w:rPr>
              <w:t>《</w:t>
            </w:r>
            <w:r>
              <w:rPr>
                <w:rFonts w:hint="eastAsia" w:ascii="宋体" w:hAnsi="宋体"/>
                <w:bCs/>
                <w:sz w:val="20"/>
                <w:szCs w:val="20"/>
                <w:lang w:eastAsia="zh-Hans"/>
              </w:rPr>
              <w:t>良师</w:t>
            </w:r>
            <w:r>
              <w:rPr>
                <w:rFonts w:ascii="宋体" w:hAnsi="宋体"/>
                <w:bCs/>
                <w:sz w:val="20"/>
                <w:szCs w:val="20"/>
                <w:lang w:eastAsia="zh-Hans"/>
              </w:rPr>
              <w:t>》</w:t>
            </w:r>
            <w:r>
              <w:rPr>
                <w:rFonts w:hint="eastAsia" w:ascii="宋体" w:hAnsi="宋体"/>
                <w:bCs/>
                <w:sz w:val="20"/>
                <w:szCs w:val="20"/>
              </w:rPr>
              <w:t xml:space="preserve"> </w:t>
            </w:r>
            <w:r>
              <w:rPr>
                <w:rFonts w:hint="eastAsia" w:ascii="宋体" w:hAnsi="宋体"/>
                <w:bCs/>
                <w:sz w:val="20"/>
                <w:szCs w:val="20"/>
                <w:lang w:eastAsia="zh-Hans"/>
              </w:rPr>
              <w:t>观后测验</w:t>
            </w:r>
          </w:p>
        </w:tc>
        <w:tc>
          <w:tcPr>
            <w:tcW w:w="20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cs="Arial"/>
                <w:color w:val="FF0000"/>
                <w:kern w:val="0"/>
                <w:sz w:val="20"/>
                <w:szCs w:val="20"/>
              </w:rPr>
            </w:pPr>
            <w:r>
              <w:rPr>
                <w:rFonts w:hint="eastAsia" w:ascii="宋体" w:hAnsi="宋体" w:cs="Arial"/>
                <w:color w:val="000000" w:themeColor="text1"/>
                <w:kern w:val="0"/>
                <w:sz w:val="20"/>
                <w:szCs w:val="20"/>
                <w14:textFill>
                  <w14:solidFill>
                    <w14:schemeClr w14:val="tx1"/>
                  </w14:solidFill>
                </w14:textFill>
              </w:rPr>
              <w:t>X2</w:t>
            </w:r>
          </w:p>
        </w:tc>
        <w:tc>
          <w:tcPr>
            <w:tcW w:w="4812" w:type="dxa"/>
          </w:tcPr>
          <w:p>
            <w:pPr>
              <w:widowControl/>
              <w:spacing w:line="360" w:lineRule="auto"/>
              <w:jc w:val="center"/>
              <w:rPr>
                <w:rFonts w:ascii="宋体" w:hAnsi="宋体" w:cs="Arial"/>
                <w:color w:val="FF0000"/>
                <w:kern w:val="0"/>
                <w:sz w:val="20"/>
                <w:szCs w:val="20"/>
                <w:lang w:eastAsia="zh-Hans"/>
              </w:rPr>
            </w:pPr>
            <w:r>
              <w:rPr>
                <w:rFonts w:hint="eastAsia" w:ascii="宋体" w:hAnsi="宋体" w:cs="宋体"/>
                <w:color w:val="000000"/>
                <w:kern w:val="0"/>
                <w:sz w:val="20"/>
                <w:szCs w:val="20"/>
                <w:lang w:eastAsia="zh-Hans"/>
              </w:rPr>
              <w:t>让学生走上讲台</w:t>
            </w:r>
          </w:p>
        </w:tc>
        <w:tc>
          <w:tcPr>
            <w:tcW w:w="2005" w:type="dxa"/>
          </w:tcPr>
          <w:p>
            <w:pPr>
              <w:widowControl/>
              <w:spacing w:line="360" w:lineRule="auto"/>
              <w:jc w:val="center"/>
              <w:rPr>
                <w:rFonts w:ascii="宋体" w:hAnsi="宋体" w:cs="Arial"/>
                <w:color w:val="FF0000"/>
                <w:kern w:val="0"/>
                <w:sz w:val="20"/>
                <w:szCs w:val="20"/>
              </w:rPr>
            </w:pPr>
            <w:r>
              <w:rPr>
                <w:rFonts w:ascii="宋体" w:hAnsi="宋体" w:cs="Arial"/>
                <w:color w:val="000000" w:themeColor="text1"/>
                <w:kern w:val="0"/>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4812" w:type="dxa"/>
          </w:tcPr>
          <w:p>
            <w:pPr>
              <w:widowControl/>
              <w:spacing w:line="360" w:lineRule="auto"/>
              <w:jc w:val="center"/>
              <w:rPr>
                <w:rFonts w:ascii="宋体" w:hAnsi="宋体" w:eastAsia="Times New Roman" w:cs="Arial"/>
                <w:kern w:val="0"/>
                <w:sz w:val="20"/>
                <w:szCs w:val="20"/>
                <w:lang w:eastAsia="zh-Hans"/>
              </w:rPr>
            </w:pPr>
            <w:r>
              <w:rPr>
                <w:rFonts w:hint="eastAsia" w:ascii="宋体" w:hAnsi="宋体" w:cs="Arial"/>
                <w:kern w:val="0"/>
                <w:sz w:val="20"/>
                <w:szCs w:val="20"/>
              </w:rPr>
              <w:t>出勤率、课堂表现</w:t>
            </w:r>
          </w:p>
        </w:tc>
        <w:tc>
          <w:tcPr>
            <w:tcW w:w="20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1</w:t>
            </w:r>
            <w:r>
              <w:rPr>
                <w:rFonts w:ascii="宋体" w:hAnsi="宋体" w:cs="Arial"/>
                <w:kern w:val="0"/>
                <w:sz w:val="20"/>
                <w:szCs w:val="20"/>
              </w:rPr>
              <w:t>0</w:t>
            </w:r>
            <w:r>
              <w:rPr>
                <w:rFonts w:hint="eastAsia" w:ascii="宋体" w:hAnsi="宋体" w:cs="Arial"/>
                <w:kern w:val="0"/>
                <w:sz w:val="20"/>
                <w:szCs w:val="20"/>
              </w:rPr>
              <w:t>%</w:t>
            </w:r>
          </w:p>
        </w:tc>
      </w:tr>
    </w:tbl>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撰写人：</w:t>
      </w:r>
      <w:r>
        <w:rPr>
          <w:rFonts w:hint="eastAsia" w:ascii="宋体" w:hAnsi="宋体" w:cs="宋体"/>
          <w:sz w:val="24"/>
          <w:szCs w:val="24"/>
        </w:rPr>
        <w:drawing>
          <wp:inline distT="0" distB="0" distL="114300" distR="114300">
            <wp:extent cx="1230630" cy="680085"/>
            <wp:effectExtent l="0" t="0" r="7620" b="5715"/>
            <wp:docPr id="2" name="图片 2" descr="韩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韩萍"/>
                    <pic:cNvPicPr>
                      <a:picLocks noChangeAspect="1"/>
                    </pic:cNvPicPr>
                  </pic:nvPicPr>
                  <pic:blipFill>
                    <a:blip r:embed="rId4"/>
                    <a:stretch>
                      <a:fillRect/>
                    </a:stretch>
                  </pic:blipFill>
                  <pic:spPr>
                    <a:xfrm>
                      <a:off x="0" y="0"/>
                      <a:ext cx="1230630" cy="680085"/>
                    </a:xfrm>
                    <a:prstGeom prst="rect">
                      <a:avLst/>
                    </a:prstGeom>
                  </pic:spPr>
                </pic:pic>
              </a:graphicData>
            </a:graphic>
          </wp:inline>
        </w:drawing>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系主任审阅签名： </w:t>
      </w:r>
      <w:r>
        <w:rPr>
          <w:rFonts w:ascii="宋体" w:hAnsi="宋体" w:cs="宋体"/>
          <w:sz w:val="24"/>
          <w:szCs w:val="24"/>
        </w:rPr>
        <w:drawing>
          <wp:inline distT="0" distB="0" distL="0" distR="0">
            <wp:extent cx="687070" cy="261620"/>
            <wp:effectExtent l="0" t="0" r="0" b="5080"/>
            <wp:docPr id="1923158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5803"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3033" cy="264013"/>
                    </a:xfrm>
                    <a:prstGeom prst="rect">
                      <a:avLst/>
                    </a:prstGeom>
                  </pic:spPr>
                </pic:pic>
              </a:graphicData>
            </a:graphic>
          </wp:inline>
        </w:drawing>
      </w:r>
    </w:p>
    <w:p>
      <w:pPr>
        <w:adjustRightInd w:val="0"/>
        <w:snapToGrid w:val="0"/>
        <w:spacing w:line="360" w:lineRule="auto"/>
        <w:rPr>
          <w:rFonts w:ascii="宋体" w:hAnsi="宋体" w:cs="宋体"/>
          <w:sz w:val="24"/>
          <w:szCs w:val="24"/>
        </w:rPr>
      </w:pPr>
      <w:bookmarkStart w:id="0" w:name="_GoBack"/>
      <w:bookmarkEnd w:id="0"/>
      <w:r>
        <w:rPr>
          <w:rFonts w:hint="eastAsia" w:ascii="宋体" w:hAnsi="宋体" w:cs="宋体"/>
          <w:sz w:val="24"/>
          <w:szCs w:val="24"/>
        </w:rPr>
        <w:t>审核时间：2</w:t>
      </w:r>
      <w:r>
        <w:rPr>
          <w:rFonts w:ascii="宋体" w:hAnsi="宋体" w:cs="宋体"/>
          <w:sz w:val="24"/>
          <w:szCs w:val="24"/>
        </w:rPr>
        <w:t>023</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w:t>
      </w:r>
    </w:p>
    <w:p>
      <w:pPr>
        <w:snapToGrid w:val="0"/>
        <w:spacing w:line="288" w:lineRule="auto"/>
        <w:ind w:right="26"/>
        <w:rPr>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MzAwODlmMTk4ZjM4ODFhODgzNjBhZWZkNjFmMjIifQ=="/>
  </w:docVars>
  <w:rsids>
    <w:rsidRoot w:val="00B7651F"/>
    <w:rsid w:val="0002525E"/>
    <w:rsid w:val="00047BD9"/>
    <w:rsid w:val="000740B1"/>
    <w:rsid w:val="001072BC"/>
    <w:rsid w:val="00132E3F"/>
    <w:rsid w:val="00167C1E"/>
    <w:rsid w:val="0020216C"/>
    <w:rsid w:val="00222914"/>
    <w:rsid w:val="00227EF5"/>
    <w:rsid w:val="00256B39"/>
    <w:rsid w:val="0026033C"/>
    <w:rsid w:val="002E19D1"/>
    <w:rsid w:val="002E3721"/>
    <w:rsid w:val="00313BBA"/>
    <w:rsid w:val="00320F5A"/>
    <w:rsid w:val="0032602E"/>
    <w:rsid w:val="003367AE"/>
    <w:rsid w:val="003B1258"/>
    <w:rsid w:val="003E71F0"/>
    <w:rsid w:val="004100B0"/>
    <w:rsid w:val="00431836"/>
    <w:rsid w:val="004327C6"/>
    <w:rsid w:val="004F45D0"/>
    <w:rsid w:val="00504DA1"/>
    <w:rsid w:val="005467DC"/>
    <w:rsid w:val="00553D03"/>
    <w:rsid w:val="00591F75"/>
    <w:rsid w:val="00594D34"/>
    <w:rsid w:val="005B2B6D"/>
    <w:rsid w:val="005B4B4E"/>
    <w:rsid w:val="005C20B8"/>
    <w:rsid w:val="00624FE1"/>
    <w:rsid w:val="00666510"/>
    <w:rsid w:val="00670A58"/>
    <w:rsid w:val="006C6B04"/>
    <w:rsid w:val="0070487A"/>
    <w:rsid w:val="007208D6"/>
    <w:rsid w:val="007262AB"/>
    <w:rsid w:val="007500AB"/>
    <w:rsid w:val="00755D4B"/>
    <w:rsid w:val="00834102"/>
    <w:rsid w:val="008363AA"/>
    <w:rsid w:val="008B397C"/>
    <w:rsid w:val="008B47F4"/>
    <w:rsid w:val="00900019"/>
    <w:rsid w:val="0099063E"/>
    <w:rsid w:val="009C18F0"/>
    <w:rsid w:val="00A769B1"/>
    <w:rsid w:val="00A81405"/>
    <w:rsid w:val="00A837D5"/>
    <w:rsid w:val="00AC4C45"/>
    <w:rsid w:val="00AE3113"/>
    <w:rsid w:val="00AF4F07"/>
    <w:rsid w:val="00B46F21"/>
    <w:rsid w:val="00B511A5"/>
    <w:rsid w:val="00B736A7"/>
    <w:rsid w:val="00B7651F"/>
    <w:rsid w:val="00B77ED8"/>
    <w:rsid w:val="00BD3065"/>
    <w:rsid w:val="00C56E09"/>
    <w:rsid w:val="00CF096B"/>
    <w:rsid w:val="00D77D66"/>
    <w:rsid w:val="00DF5BEC"/>
    <w:rsid w:val="00E16D30"/>
    <w:rsid w:val="00E33169"/>
    <w:rsid w:val="00E41703"/>
    <w:rsid w:val="00E70904"/>
    <w:rsid w:val="00EF44B1"/>
    <w:rsid w:val="00F02BC7"/>
    <w:rsid w:val="00F107C4"/>
    <w:rsid w:val="00F35AA0"/>
    <w:rsid w:val="00F661E8"/>
    <w:rsid w:val="00FE4679"/>
    <w:rsid w:val="016E63C2"/>
    <w:rsid w:val="024B0C39"/>
    <w:rsid w:val="0A8128A6"/>
    <w:rsid w:val="0BF32A1B"/>
    <w:rsid w:val="10BD2C22"/>
    <w:rsid w:val="1FFFEECE"/>
    <w:rsid w:val="22987C80"/>
    <w:rsid w:val="24192CCC"/>
    <w:rsid w:val="27276D65"/>
    <w:rsid w:val="37DF4CF8"/>
    <w:rsid w:val="39A66CD4"/>
    <w:rsid w:val="3CD52CE1"/>
    <w:rsid w:val="3D7DA198"/>
    <w:rsid w:val="410F2E6A"/>
    <w:rsid w:val="4430136C"/>
    <w:rsid w:val="4AB0382B"/>
    <w:rsid w:val="4FDF5CEB"/>
    <w:rsid w:val="569868B5"/>
    <w:rsid w:val="611F6817"/>
    <w:rsid w:val="66CA1754"/>
    <w:rsid w:val="672FD640"/>
    <w:rsid w:val="67DF469E"/>
    <w:rsid w:val="6F1E65D4"/>
    <w:rsid w:val="6F266C86"/>
    <w:rsid w:val="6F5042C2"/>
    <w:rsid w:val="6FFB9E38"/>
    <w:rsid w:val="71BE7433"/>
    <w:rsid w:val="74316312"/>
    <w:rsid w:val="780F13C8"/>
    <w:rsid w:val="7C385448"/>
    <w:rsid w:val="7CB3663D"/>
    <w:rsid w:val="7EFF01D8"/>
    <w:rsid w:val="BE7E8105"/>
    <w:rsid w:val="D76F52BB"/>
    <w:rsid w:val="DFAF57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spacing w:line="480" w:lineRule="exact"/>
      <w:ind w:firstLine="425"/>
    </w:pPr>
    <w:rPr>
      <w:szCs w:val="20"/>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1027</Words>
  <Characters>5857</Characters>
  <Lines>48</Lines>
  <Paragraphs>13</Paragraphs>
  <TotalTime>3</TotalTime>
  <ScaleCrop>false</ScaleCrop>
  <LinksUpToDate>false</LinksUpToDate>
  <CharactersWithSpaces>6871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2023-10-20T02:18:00Z</dcterms:created>
  <dc:creator>juvg</dc:creator>
  <cp:lastModifiedBy>大小满妈妈</cp:lastModifiedBy>
  <dcterms:modified xsi:type="dcterms:W3CDTF">2023-10-20T02:47:50Z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E50F92478FD544B4A79C7B90BF9EE9E1_13</vt:lpwstr>
  </property>
</Properties>
</file>