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C0E2" w14:textId="77777777" w:rsidR="00E7081D" w:rsidRDefault="009B4D21" w:rsidP="00087488">
      <w:pPr>
        <w:rPr>
          <w:rFonts w:ascii="黑体" w:hAnsi="黑体"/>
          <w:bCs/>
          <w:szCs w:val="32"/>
        </w:rPr>
      </w:pPr>
      <w:r w:rsidRPr="00AD5B40">
        <w:rPr>
          <w:rFonts w:ascii="黑体" w:hAnsi="黑体" w:hint="eastAsia"/>
          <w:bCs/>
          <w:szCs w:val="32"/>
        </w:rPr>
        <w:t>《</w:t>
      </w:r>
      <w:r w:rsidR="003225FF" w:rsidRPr="003225FF">
        <w:rPr>
          <w:rFonts w:ascii="黑体" w:hAnsi="黑体" w:hint="eastAsia"/>
          <w:bCs/>
          <w:szCs w:val="32"/>
        </w:rPr>
        <w:t>病理学与病理生理学</w:t>
      </w:r>
      <w:r w:rsidRPr="00AD5B40">
        <w:rPr>
          <w:rFonts w:ascii="黑体" w:hAnsi="黑体" w:hint="eastAsia"/>
          <w:bCs/>
          <w:szCs w:val="32"/>
        </w:rPr>
        <w:t>》</w:t>
      </w:r>
      <w:r w:rsidR="003225FF">
        <w:rPr>
          <w:rFonts w:ascii="黑体" w:hAnsi="黑体" w:hint="eastAsia"/>
          <w:bCs/>
          <w:szCs w:val="32"/>
        </w:rPr>
        <w:t>专</w:t>
      </w:r>
      <w:r w:rsidR="000147F1">
        <w:rPr>
          <w:rFonts w:ascii="黑体" w:hAnsi="黑体" w:hint="eastAsia"/>
          <w:bCs/>
          <w:szCs w:val="32"/>
        </w:rPr>
        <w:t>升本</w:t>
      </w:r>
      <w:r w:rsidR="00087488" w:rsidRPr="00AD5B40">
        <w:rPr>
          <w:rFonts w:ascii="黑体" w:hAnsi="黑体" w:hint="eastAsia"/>
          <w:bCs/>
          <w:szCs w:val="32"/>
        </w:rPr>
        <w:t>课程教学大纲</w:t>
      </w:r>
    </w:p>
    <w:p w14:paraId="7A5FA259" w14:textId="77777777" w:rsidR="00E7081D" w:rsidRPr="00290962" w:rsidRDefault="00487A46" w:rsidP="00BC1D19">
      <w:pPr>
        <w:pStyle w:val="ac"/>
        <w:spacing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306477D6" w14:textId="77777777" w:rsidTr="00EE42A3">
        <w:trPr>
          <w:trHeight w:val="340"/>
        </w:trPr>
        <w:tc>
          <w:tcPr>
            <w:tcW w:w="1691" w:type="dxa"/>
            <w:vMerge w:val="restart"/>
            <w:tcBorders>
              <w:top w:val="single" w:sz="12" w:space="0" w:color="auto"/>
              <w:left w:val="single" w:sz="12" w:space="0" w:color="auto"/>
            </w:tcBorders>
            <w:shd w:val="clear" w:color="auto" w:fill="auto"/>
            <w:vAlign w:val="center"/>
          </w:tcPr>
          <w:p w14:paraId="41E42119" w14:textId="77777777" w:rsidR="009147D6" w:rsidRPr="00EE42A3" w:rsidRDefault="009147D6" w:rsidP="00B41450">
            <w:pPr>
              <w:pStyle w:val="a8"/>
            </w:pPr>
            <w:r w:rsidRPr="00EE42A3">
              <w:rPr>
                <w:rFonts w:hint="eastAsia"/>
              </w:rPr>
              <w:t>课程名称</w:t>
            </w:r>
          </w:p>
        </w:tc>
        <w:tc>
          <w:tcPr>
            <w:tcW w:w="6585" w:type="dxa"/>
            <w:gridSpan w:val="6"/>
            <w:tcBorders>
              <w:top w:val="single" w:sz="12" w:space="0" w:color="auto"/>
              <w:right w:val="single" w:sz="12" w:space="0" w:color="auto"/>
            </w:tcBorders>
            <w:vAlign w:val="center"/>
          </w:tcPr>
          <w:p w14:paraId="67D6A428" w14:textId="77777777" w:rsidR="009147D6" w:rsidRPr="00EE42A3" w:rsidRDefault="00F81C8D" w:rsidP="00BA0E6A">
            <w:pPr>
              <w:pStyle w:val="DG"/>
            </w:pPr>
            <w:r w:rsidRPr="00EE42A3">
              <w:rPr>
                <w:rFonts w:hint="eastAsia"/>
              </w:rPr>
              <w:t>病理学与病理生理学</w:t>
            </w:r>
          </w:p>
        </w:tc>
      </w:tr>
      <w:tr w:rsidR="009147D6" w14:paraId="7BB6807A" w14:textId="77777777" w:rsidTr="00EE42A3">
        <w:trPr>
          <w:trHeight w:val="340"/>
        </w:trPr>
        <w:tc>
          <w:tcPr>
            <w:tcW w:w="1691" w:type="dxa"/>
            <w:vMerge/>
            <w:tcBorders>
              <w:left w:val="single" w:sz="12" w:space="0" w:color="auto"/>
            </w:tcBorders>
            <w:shd w:val="clear" w:color="auto" w:fill="auto"/>
            <w:vAlign w:val="center"/>
          </w:tcPr>
          <w:p w14:paraId="19561666" w14:textId="77777777" w:rsidR="009147D6" w:rsidRPr="00EE42A3" w:rsidRDefault="009147D6" w:rsidP="00EE42A3">
            <w:pPr>
              <w:widowControl w:val="0"/>
              <w:rPr>
                <w:rFonts w:ascii="黑体" w:hAnsi="黑体"/>
                <w:color w:val="000000"/>
                <w:sz w:val="21"/>
                <w:szCs w:val="18"/>
              </w:rPr>
            </w:pPr>
          </w:p>
        </w:tc>
        <w:tc>
          <w:tcPr>
            <w:tcW w:w="6585" w:type="dxa"/>
            <w:gridSpan w:val="6"/>
            <w:tcBorders>
              <w:right w:val="single" w:sz="12" w:space="0" w:color="auto"/>
            </w:tcBorders>
            <w:vAlign w:val="center"/>
          </w:tcPr>
          <w:p w14:paraId="16A60FBD" w14:textId="09A6EB27" w:rsidR="009147D6" w:rsidRPr="00EE42A3" w:rsidRDefault="00F81C8D" w:rsidP="00BA0E6A">
            <w:pPr>
              <w:pStyle w:val="DG"/>
            </w:pPr>
            <w:r w:rsidRPr="00EE42A3">
              <w:rPr>
                <w:rFonts w:hint="eastAsia"/>
              </w:rPr>
              <w:t>Pathology and pathop</w:t>
            </w:r>
            <w:r w:rsidR="00E42006">
              <w:t>h</w:t>
            </w:r>
            <w:r w:rsidRPr="00EE42A3">
              <w:rPr>
                <w:rFonts w:hint="eastAsia"/>
              </w:rPr>
              <w:t>ysiology</w:t>
            </w:r>
          </w:p>
        </w:tc>
      </w:tr>
      <w:tr w:rsidR="000C0F0D" w14:paraId="56352AFA" w14:textId="77777777" w:rsidTr="00EE42A3">
        <w:trPr>
          <w:trHeight w:val="340"/>
        </w:trPr>
        <w:tc>
          <w:tcPr>
            <w:tcW w:w="1691" w:type="dxa"/>
            <w:tcBorders>
              <w:left w:val="single" w:sz="12" w:space="0" w:color="auto"/>
            </w:tcBorders>
            <w:shd w:val="clear" w:color="auto" w:fill="auto"/>
            <w:vAlign w:val="center"/>
          </w:tcPr>
          <w:p w14:paraId="236BB8B7" w14:textId="77777777" w:rsidR="00EE1C85" w:rsidRPr="00EE42A3" w:rsidRDefault="00EE1C85" w:rsidP="00F733FB">
            <w:pPr>
              <w:pStyle w:val="a8"/>
            </w:pPr>
            <w:r w:rsidRPr="00EE42A3">
              <w:t>课程代码</w:t>
            </w:r>
          </w:p>
        </w:tc>
        <w:tc>
          <w:tcPr>
            <w:tcW w:w="2260" w:type="dxa"/>
            <w:vAlign w:val="center"/>
          </w:tcPr>
          <w:p w14:paraId="769A09A3" w14:textId="77777777" w:rsidR="00EE1C85" w:rsidRPr="00EE42A3" w:rsidRDefault="00C51F67" w:rsidP="00BA0E6A">
            <w:pPr>
              <w:pStyle w:val="DG"/>
              <w:rPr>
                <w:rFonts w:ascii="黑体" w:hAnsi="黑体"/>
              </w:rPr>
            </w:pPr>
            <w:r w:rsidRPr="00C51F67">
              <w:rPr>
                <w:rFonts w:hint="eastAsia"/>
              </w:rPr>
              <w:t>1170025</w:t>
            </w:r>
          </w:p>
        </w:tc>
        <w:tc>
          <w:tcPr>
            <w:tcW w:w="2126" w:type="dxa"/>
            <w:gridSpan w:val="2"/>
            <w:vAlign w:val="center"/>
          </w:tcPr>
          <w:p w14:paraId="0E70A529" w14:textId="77777777" w:rsidR="00EE1C85" w:rsidRPr="00EE42A3" w:rsidRDefault="00EE1C85" w:rsidP="00F733FB">
            <w:pPr>
              <w:pStyle w:val="a8"/>
            </w:pPr>
            <w:r w:rsidRPr="00EE42A3">
              <w:t>课程学分</w:t>
            </w:r>
          </w:p>
        </w:tc>
        <w:tc>
          <w:tcPr>
            <w:tcW w:w="2199" w:type="dxa"/>
            <w:gridSpan w:val="3"/>
            <w:tcBorders>
              <w:right w:val="single" w:sz="12" w:space="0" w:color="auto"/>
            </w:tcBorders>
            <w:vAlign w:val="center"/>
          </w:tcPr>
          <w:p w14:paraId="127CBB96" w14:textId="77777777" w:rsidR="00EE1C85" w:rsidRPr="00EE42A3" w:rsidRDefault="00C51F67" w:rsidP="00BA0E6A">
            <w:pPr>
              <w:pStyle w:val="DG"/>
            </w:pPr>
            <w:r>
              <w:rPr>
                <w:rFonts w:hint="eastAsia"/>
              </w:rPr>
              <w:t>2</w:t>
            </w:r>
            <w:r w:rsidR="00F66C89" w:rsidRPr="00EE42A3">
              <w:t>.0</w:t>
            </w:r>
          </w:p>
        </w:tc>
      </w:tr>
      <w:tr w:rsidR="007C3566" w14:paraId="353C3A27" w14:textId="77777777" w:rsidTr="00EE42A3">
        <w:trPr>
          <w:trHeight w:val="340"/>
        </w:trPr>
        <w:tc>
          <w:tcPr>
            <w:tcW w:w="1691" w:type="dxa"/>
            <w:tcBorders>
              <w:left w:val="single" w:sz="12" w:space="0" w:color="auto"/>
            </w:tcBorders>
            <w:shd w:val="clear" w:color="auto" w:fill="auto"/>
            <w:vAlign w:val="center"/>
          </w:tcPr>
          <w:p w14:paraId="50BEAF95" w14:textId="77777777" w:rsidR="00D57CF5" w:rsidRPr="00EE42A3" w:rsidRDefault="00D57CF5" w:rsidP="00F733FB">
            <w:pPr>
              <w:pStyle w:val="a8"/>
            </w:pPr>
            <w:r w:rsidRPr="00EE42A3">
              <w:rPr>
                <w:rFonts w:hint="eastAsia"/>
              </w:rPr>
              <w:t>课程学时</w:t>
            </w:r>
          </w:p>
        </w:tc>
        <w:tc>
          <w:tcPr>
            <w:tcW w:w="2260" w:type="dxa"/>
            <w:vAlign w:val="center"/>
          </w:tcPr>
          <w:p w14:paraId="3E62BD26" w14:textId="77777777" w:rsidR="00D57CF5" w:rsidRPr="00EE42A3" w:rsidRDefault="00C51F67" w:rsidP="00BA0E6A">
            <w:pPr>
              <w:pStyle w:val="DG"/>
            </w:pPr>
            <w:r>
              <w:rPr>
                <w:rFonts w:hint="eastAsia"/>
              </w:rPr>
              <w:t>32</w:t>
            </w:r>
          </w:p>
        </w:tc>
        <w:tc>
          <w:tcPr>
            <w:tcW w:w="1272" w:type="dxa"/>
            <w:vAlign w:val="center"/>
          </w:tcPr>
          <w:p w14:paraId="6CFF225C" w14:textId="77777777" w:rsidR="00D57CF5" w:rsidRPr="00EE42A3" w:rsidRDefault="00D57CF5" w:rsidP="00F733FB">
            <w:pPr>
              <w:pStyle w:val="a8"/>
            </w:pPr>
            <w:r w:rsidRPr="00EE42A3">
              <w:rPr>
                <w:rFonts w:hint="eastAsia"/>
              </w:rPr>
              <w:t>理论学时</w:t>
            </w:r>
          </w:p>
        </w:tc>
        <w:tc>
          <w:tcPr>
            <w:tcW w:w="854" w:type="dxa"/>
            <w:vAlign w:val="center"/>
          </w:tcPr>
          <w:p w14:paraId="12D60F2C" w14:textId="77777777" w:rsidR="00D57CF5" w:rsidRPr="00EE42A3" w:rsidRDefault="00C51F67" w:rsidP="00BA0E6A">
            <w:pPr>
              <w:pStyle w:val="DG"/>
            </w:pPr>
            <w:r>
              <w:rPr>
                <w:rFonts w:hint="eastAsia"/>
              </w:rPr>
              <w:t>24</w:t>
            </w:r>
          </w:p>
        </w:tc>
        <w:tc>
          <w:tcPr>
            <w:tcW w:w="1413" w:type="dxa"/>
            <w:gridSpan w:val="2"/>
            <w:vAlign w:val="center"/>
          </w:tcPr>
          <w:p w14:paraId="3910C641" w14:textId="77777777" w:rsidR="00D57CF5" w:rsidRPr="00EE42A3" w:rsidRDefault="00D57CF5" w:rsidP="00F733FB">
            <w:pPr>
              <w:pStyle w:val="a8"/>
            </w:pPr>
            <w:r w:rsidRPr="00EE42A3">
              <w:rPr>
                <w:rFonts w:hint="eastAsia"/>
              </w:rPr>
              <w:t>实践学时</w:t>
            </w:r>
          </w:p>
        </w:tc>
        <w:tc>
          <w:tcPr>
            <w:tcW w:w="786" w:type="dxa"/>
            <w:tcBorders>
              <w:right w:val="single" w:sz="12" w:space="0" w:color="auto"/>
            </w:tcBorders>
            <w:vAlign w:val="center"/>
          </w:tcPr>
          <w:p w14:paraId="53927917" w14:textId="77777777" w:rsidR="00D57CF5" w:rsidRPr="00EE42A3" w:rsidRDefault="00C51F67" w:rsidP="00BA0E6A">
            <w:pPr>
              <w:pStyle w:val="DG"/>
            </w:pPr>
            <w:r>
              <w:rPr>
                <w:rFonts w:hint="eastAsia"/>
              </w:rPr>
              <w:t>8</w:t>
            </w:r>
          </w:p>
        </w:tc>
      </w:tr>
      <w:tr w:rsidR="000C0F0D" w14:paraId="52747716" w14:textId="77777777" w:rsidTr="00EE42A3">
        <w:trPr>
          <w:trHeight w:val="340"/>
        </w:trPr>
        <w:tc>
          <w:tcPr>
            <w:tcW w:w="1691" w:type="dxa"/>
            <w:tcBorders>
              <w:left w:val="single" w:sz="12" w:space="0" w:color="auto"/>
            </w:tcBorders>
            <w:shd w:val="clear" w:color="auto" w:fill="auto"/>
            <w:vAlign w:val="center"/>
          </w:tcPr>
          <w:p w14:paraId="628FB8FE" w14:textId="77777777" w:rsidR="00D57CF5" w:rsidRPr="00EE42A3" w:rsidRDefault="00D57CF5" w:rsidP="00F733FB">
            <w:pPr>
              <w:pStyle w:val="a8"/>
            </w:pPr>
            <w:r w:rsidRPr="00EE42A3">
              <w:t>开课</w:t>
            </w:r>
            <w:r w:rsidRPr="00EE42A3">
              <w:rPr>
                <w:rFonts w:hint="eastAsia"/>
              </w:rPr>
              <w:t>学院</w:t>
            </w:r>
          </w:p>
        </w:tc>
        <w:tc>
          <w:tcPr>
            <w:tcW w:w="2260" w:type="dxa"/>
            <w:vAlign w:val="center"/>
          </w:tcPr>
          <w:p w14:paraId="3EB8C569" w14:textId="77777777" w:rsidR="00D57CF5" w:rsidRPr="00EE42A3" w:rsidRDefault="00F66C89" w:rsidP="00BA0E6A">
            <w:pPr>
              <w:pStyle w:val="DG"/>
              <w:rPr>
                <w:rFonts w:ascii="黑体" w:hAnsi="黑体"/>
              </w:rPr>
            </w:pPr>
            <w:r w:rsidRPr="00EE42A3">
              <w:rPr>
                <w:rFonts w:hint="eastAsia"/>
              </w:rPr>
              <w:t>健康管理学院</w:t>
            </w:r>
          </w:p>
        </w:tc>
        <w:tc>
          <w:tcPr>
            <w:tcW w:w="2126" w:type="dxa"/>
            <w:gridSpan w:val="2"/>
            <w:vAlign w:val="center"/>
          </w:tcPr>
          <w:p w14:paraId="517A1E84" w14:textId="77777777" w:rsidR="00D57CF5" w:rsidRPr="00EE42A3" w:rsidRDefault="00D57CF5" w:rsidP="00F733FB">
            <w:pPr>
              <w:pStyle w:val="a8"/>
            </w:pPr>
            <w:r w:rsidRPr="00EE42A3">
              <w:rPr>
                <w:rFonts w:hint="eastAsia"/>
              </w:rPr>
              <w:t>适用</w:t>
            </w:r>
            <w:r w:rsidRPr="00EE42A3">
              <w:t>专业</w:t>
            </w:r>
            <w:r w:rsidRPr="00EE42A3">
              <w:rPr>
                <w:rFonts w:hint="eastAsia"/>
              </w:rPr>
              <w:t>与年级</w:t>
            </w:r>
          </w:p>
        </w:tc>
        <w:tc>
          <w:tcPr>
            <w:tcW w:w="2199" w:type="dxa"/>
            <w:gridSpan w:val="3"/>
            <w:tcBorders>
              <w:right w:val="single" w:sz="12" w:space="0" w:color="auto"/>
            </w:tcBorders>
            <w:vAlign w:val="center"/>
          </w:tcPr>
          <w:p w14:paraId="54F191D5" w14:textId="5DA242F7" w:rsidR="00D57CF5" w:rsidRPr="00EE42A3" w:rsidRDefault="00E56C2E" w:rsidP="00BA0E6A">
            <w:pPr>
              <w:pStyle w:val="DG"/>
            </w:pPr>
            <w:proofErr w:type="gramStart"/>
            <w:r w:rsidRPr="00E56C2E">
              <w:t>护理</w:t>
            </w:r>
            <w:r w:rsidRPr="00E56C2E">
              <w:rPr>
                <w:rFonts w:hint="eastAsia"/>
              </w:rPr>
              <w:t>学专升</w:t>
            </w:r>
            <w:proofErr w:type="gramEnd"/>
            <w:r w:rsidRPr="00E56C2E">
              <w:rPr>
                <w:rFonts w:hint="eastAsia"/>
              </w:rPr>
              <w:t>本</w:t>
            </w:r>
            <w:r w:rsidRPr="00E56C2E">
              <w:t>第</w:t>
            </w:r>
            <w:r w:rsidR="00E42006">
              <w:rPr>
                <w:rFonts w:hint="eastAsia"/>
              </w:rPr>
              <w:t>2</w:t>
            </w:r>
            <w:r w:rsidRPr="00E56C2E">
              <w:t>学期</w:t>
            </w:r>
          </w:p>
        </w:tc>
      </w:tr>
      <w:tr w:rsidR="00F100D2" w14:paraId="7311CFC4" w14:textId="77777777" w:rsidTr="00EE42A3">
        <w:trPr>
          <w:trHeight w:val="340"/>
        </w:trPr>
        <w:tc>
          <w:tcPr>
            <w:tcW w:w="1691" w:type="dxa"/>
            <w:tcBorders>
              <w:left w:val="single" w:sz="12" w:space="0" w:color="auto"/>
            </w:tcBorders>
            <w:shd w:val="clear" w:color="auto" w:fill="auto"/>
            <w:vAlign w:val="center"/>
          </w:tcPr>
          <w:p w14:paraId="5909779C" w14:textId="77777777" w:rsidR="00D57CF5" w:rsidRPr="00EE42A3" w:rsidRDefault="00D57CF5" w:rsidP="00F733FB">
            <w:pPr>
              <w:pStyle w:val="a8"/>
            </w:pPr>
            <w:r w:rsidRPr="00EE42A3">
              <w:rPr>
                <w:rFonts w:hint="eastAsia"/>
              </w:rPr>
              <w:t>课程类别与性质</w:t>
            </w:r>
          </w:p>
        </w:tc>
        <w:tc>
          <w:tcPr>
            <w:tcW w:w="2260" w:type="dxa"/>
            <w:vAlign w:val="center"/>
          </w:tcPr>
          <w:p w14:paraId="5B3E75BC" w14:textId="75694BA7" w:rsidR="00D57CF5" w:rsidRPr="00EE42A3" w:rsidRDefault="00C51F67" w:rsidP="00BA0E6A">
            <w:pPr>
              <w:pStyle w:val="DG"/>
            </w:pPr>
            <w:r w:rsidRPr="00C51F67">
              <w:rPr>
                <w:rFonts w:hint="eastAsia"/>
              </w:rPr>
              <w:t>专业基础</w:t>
            </w:r>
            <w:r w:rsidR="00E42006">
              <w:rPr>
                <w:rFonts w:hint="eastAsia"/>
              </w:rPr>
              <w:t>课程</w:t>
            </w:r>
            <w:r w:rsidR="00E42006">
              <w:rPr>
                <w:rFonts w:hint="eastAsia"/>
              </w:rPr>
              <w:t>/</w:t>
            </w:r>
            <w:r w:rsidR="00E42006">
              <w:rPr>
                <w:rFonts w:hint="eastAsia"/>
              </w:rPr>
              <w:t>必修</w:t>
            </w:r>
          </w:p>
        </w:tc>
        <w:tc>
          <w:tcPr>
            <w:tcW w:w="2126" w:type="dxa"/>
            <w:gridSpan w:val="2"/>
            <w:vAlign w:val="center"/>
          </w:tcPr>
          <w:p w14:paraId="063793E1" w14:textId="77777777" w:rsidR="00D57CF5" w:rsidRPr="00EE42A3" w:rsidRDefault="00D57CF5" w:rsidP="00F733FB">
            <w:pPr>
              <w:pStyle w:val="a8"/>
            </w:pPr>
            <w:r w:rsidRPr="00EE42A3">
              <w:rPr>
                <w:rFonts w:hint="eastAsia"/>
              </w:rPr>
              <w:t>考核方式</w:t>
            </w:r>
          </w:p>
        </w:tc>
        <w:tc>
          <w:tcPr>
            <w:tcW w:w="2199" w:type="dxa"/>
            <w:gridSpan w:val="3"/>
            <w:tcBorders>
              <w:right w:val="single" w:sz="12" w:space="0" w:color="auto"/>
            </w:tcBorders>
            <w:vAlign w:val="center"/>
          </w:tcPr>
          <w:p w14:paraId="1D30C567" w14:textId="77777777" w:rsidR="00D57CF5" w:rsidRPr="00EE42A3" w:rsidRDefault="00F66C89" w:rsidP="00BA0E6A">
            <w:pPr>
              <w:pStyle w:val="DG"/>
            </w:pPr>
            <w:r w:rsidRPr="00EE42A3">
              <w:rPr>
                <w:rFonts w:hint="eastAsia"/>
              </w:rPr>
              <w:t>考试</w:t>
            </w:r>
          </w:p>
        </w:tc>
      </w:tr>
      <w:tr w:rsidR="000203E0" w14:paraId="241991CF" w14:textId="77777777" w:rsidTr="00EE42A3">
        <w:trPr>
          <w:trHeight w:val="340"/>
        </w:trPr>
        <w:tc>
          <w:tcPr>
            <w:tcW w:w="1691" w:type="dxa"/>
            <w:tcBorders>
              <w:left w:val="single" w:sz="12" w:space="0" w:color="auto"/>
            </w:tcBorders>
            <w:shd w:val="clear" w:color="auto" w:fill="auto"/>
            <w:vAlign w:val="center"/>
          </w:tcPr>
          <w:p w14:paraId="0D5C79C2" w14:textId="77777777" w:rsidR="000203E0" w:rsidRPr="00EE42A3" w:rsidRDefault="000203E0" w:rsidP="00F733FB">
            <w:pPr>
              <w:pStyle w:val="a8"/>
            </w:pPr>
            <w:r w:rsidRPr="00EE42A3">
              <w:rPr>
                <w:rFonts w:hint="eastAsia"/>
              </w:rPr>
              <w:t>选</w:t>
            </w:r>
            <w:r w:rsidRPr="00EE42A3">
              <w:t>用教材</w:t>
            </w:r>
          </w:p>
        </w:tc>
        <w:tc>
          <w:tcPr>
            <w:tcW w:w="4386" w:type="dxa"/>
            <w:gridSpan w:val="3"/>
            <w:vAlign w:val="center"/>
          </w:tcPr>
          <w:p w14:paraId="2FB7BC27" w14:textId="415E58E1" w:rsidR="000203E0" w:rsidRPr="00EE42A3" w:rsidRDefault="00F66C89" w:rsidP="00BA0E6A">
            <w:pPr>
              <w:pStyle w:val="DG"/>
            </w:pPr>
            <w:proofErr w:type="gramStart"/>
            <w:r w:rsidRPr="00EE42A3">
              <w:rPr>
                <w:rFonts w:hint="eastAsia"/>
              </w:rPr>
              <w:t>《</w:t>
            </w:r>
            <w:r w:rsidR="00F81C8D" w:rsidRPr="00EE42A3">
              <w:rPr>
                <w:rFonts w:hint="eastAsia"/>
              </w:rPr>
              <w:t>病理学与病理生理学</w:t>
            </w:r>
            <w:r w:rsidR="0035238D">
              <w:rPr>
                <w:rFonts w:hint="eastAsia"/>
              </w:rPr>
              <w:t>》</w:t>
            </w:r>
            <w:r w:rsidR="004C32F6">
              <w:t>步宏</w:t>
            </w:r>
            <w:r w:rsidRPr="00EE42A3">
              <w:rPr>
                <w:rFonts w:hint="eastAsia"/>
              </w:rPr>
              <w:t>主编</w:t>
            </w:r>
            <w:proofErr w:type="gramEnd"/>
            <w:r w:rsidR="00E42006">
              <w:rPr>
                <w:rFonts w:hint="eastAsia"/>
              </w:rPr>
              <w:t>，</w:t>
            </w:r>
            <w:r w:rsidR="00E42006">
              <w:rPr>
                <w:rFonts w:hint="eastAsia"/>
              </w:rPr>
              <w:t>I</w:t>
            </w:r>
            <w:r w:rsidR="00E42006">
              <w:t>SBN:978</w:t>
            </w:r>
            <w:r w:rsidR="00E42006">
              <w:rPr>
                <w:rFonts w:hint="eastAsia"/>
              </w:rPr>
              <w:t>-</w:t>
            </w:r>
            <w:r w:rsidR="00E42006">
              <w:t>7</w:t>
            </w:r>
            <w:r w:rsidR="00E42006">
              <w:rPr>
                <w:rFonts w:hint="eastAsia"/>
              </w:rPr>
              <w:t>-</w:t>
            </w:r>
            <w:r w:rsidR="00E42006">
              <w:t>117</w:t>
            </w:r>
            <w:r w:rsidR="00E42006">
              <w:rPr>
                <w:rFonts w:hint="eastAsia"/>
              </w:rPr>
              <w:t>-</w:t>
            </w:r>
            <w:r w:rsidR="00E42006">
              <w:t>32740</w:t>
            </w:r>
            <w:r w:rsidR="00E42006">
              <w:rPr>
                <w:rFonts w:hint="eastAsia"/>
              </w:rPr>
              <w:t>-</w:t>
            </w:r>
            <w:r w:rsidR="00E42006">
              <w:t>4</w:t>
            </w:r>
            <w:r w:rsidR="00E42006">
              <w:rPr>
                <w:rFonts w:hint="eastAsia"/>
              </w:rPr>
              <w:t>，</w:t>
            </w:r>
            <w:r w:rsidRPr="00EE42A3">
              <w:rPr>
                <w:rFonts w:hint="eastAsia"/>
              </w:rPr>
              <w:t>人民卫生出版社</w:t>
            </w:r>
            <w:r w:rsidR="00F81C8D" w:rsidRPr="00EE42A3">
              <w:rPr>
                <w:rFonts w:hint="eastAsia"/>
              </w:rPr>
              <w:t>，</w:t>
            </w:r>
            <w:r w:rsidR="004C32F6">
              <w:t>2022</w:t>
            </w:r>
            <w:r w:rsidR="004C32F6">
              <w:t>年</w:t>
            </w:r>
            <w:r w:rsidR="00E42006">
              <w:rPr>
                <w:rFonts w:hint="eastAsia"/>
              </w:rPr>
              <w:t>第五版</w:t>
            </w:r>
            <w:r w:rsidR="004C32F6">
              <w:t xml:space="preserve"> </w:t>
            </w:r>
          </w:p>
        </w:tc>
        <w:tc>
          <w:tcPr>
            <w:tcW w:w="1413" w:type="dxa"/>
            <w:gridSpan w:val="2"/>
            <w:vAlign w:val="center"/>
          </w:tcPr>
          <w:p w14:paraId="36B9F23F" w14:textId="77777777" w:rsidR="000203E0" w:rsidRPr="00EE42A3" w:rsidRDefault="000203E0" w:rsidP="00EE42A3">
            <w:pPr>
              <w:widowControl w:val="0"/>
              <w:rPr>
                <w:rFonts w:ascii="黑体" w:hAnsi="黑体"/>
                <w:color w:val="000000"/>
                <w:sz w:val="21"/>
                <w:szCs w:val="21"/>
              </w:rPr>
            </w:pPr>
            <w:r w:rsidRPr="00EE42A3">
              <w:rPr>
                <w:rFonts w:ascii="黑体" w:hAnsi="黑体" w:hint="eastAsia"/>
                <w:color w:val="000000"/>
                <w:sz w:val="21"/>
                <w:szCs w:val="21"/>
              </w:rPr>
              <w:t>是否为</w:t>
            </w:r>
          </w:p>
          <w:p w14:paraId="168F18B5" w14:textId="77777777" w:rsidR="000203E0" w:rsidRPr="00EE42A3" w:rsidRDefault="000203E0" w:rsidP="00F733FB">
            <w:pPr>
              <w:pStyle w:val="a8"/>
            </w:pPr>
            <w:r w:rsidRPr="00EE42A3">
              <w:rPr>
                <w:rFonts w:hint="eastAsia"/>
              </w:rPr>
              <w:t>马工程教材</w:t>
            </w:r>
          </w:p>
        </w:tc>
        <w:tc>
          <w:tcPr>
            <w:tcW w:w="786" w:type="dxa"/>
            <w:tcBorders>
              <w:right w:val="single" w:sz="12" w:space="0" w:color="auto"/>
            </w:tcBorders>
            <w:vAlign w:val="center"/>
          </w:tcPr>
          <w:p w14:paraId="0AB3859D" w14:textId="77777777" w:rsidR="000203E0" w:rsidRPr="00EE42A3" w:rsidRDefault="00F66C89" w:rsidP="00BA0E6A">
            <w:pPr>
              <w:pStyle w:val="DG"/>
            </w:pPr>
            <w:r w:rsidRPr="00EE42A3">
              <w:rPr>
                <w:rFonts w:hint="eastAsia"/>
              </w:rPr>
              <w:t>否</w:t>
            </w:r>
          </w:p>
        </w:tc>
      </w:tr>
      <w:tr w:rsidR="00D57CF5" w14:paraId="35AE9E31" w14:textId="77777777" w:rsidTr="00EE42A3">
        <w:trPr>
          <w:trHeight w:val="224"/>
        </w:trPr>
        <w:tc>
          <w:tcPr>
            <w:tcW w:w="1691" w:type="dxa"/>
            <w:tcBorders>
              <w:left w:val="single" w:sz="12" w:space="0" w:color="auto"/>
            </w:tcBorders>
            <w:shd w:val="clear" w:color="auto" w:fill="auto"/>
            <w:vAlign w:val="center"/>
          </w:tcPr>
          <w:p w14:paraId="03FB6767" w14:textId="77777777" w:rsidR="00D57CF5" w:rsidRPr="00EE42A3" w:rsidRDefault="00D57CF5" w:rsidP="00F733FB">
            <w:pPr>
              <w:pStyle w:val="a8"/>
            </w:pPr>
            <w:r w:rsidRPr="00EE42A3">
              <w:t>先修课程</w:t>
            </w:r>
          </w:p>
        </w:tc>
        <w:tc>
          <w:tcPr>
            <w:tcW w:w="6585" w:type="dxa"/>
            <w:gridSpan w:val="6"/>
            <w:tcBorders>
              <w:right w:val="single" w:sz="12" w:space="0" w:color="auto"/>
            </w:tcBorders>
            <w:vAlign w:val="center"/>
          </w:tcPr>
          <w:p w14:paraId="5EBA8C8B" w14:textId="79E56A38" w:rsidR="00D57CF5" w:rsidRPr="00E56C2E" w:rsidRDefault="004C32F6" w:rsidP="00BA0E6A">
            <w:pPr>
              <w:pStyle w:val="DG"/>
            </w:pPr>
            <w:r w:rsidRPr="00E56C2E">
              <w:t>人体解剖学</w:t>
            </w:r>
            <w:r w:rsidRPr="00E56C2E">
              <w:rPr>
                <w:rFonts w:hint="eastAsia"/>
              </w:rPr>
              <w:t>1170001</w:t>
            </w:r>
            <w:r w:rsidRPr="00E56C2E">
              <w:t>（</w:t>
            </w:r>
            <w:r w:rsidRPr="00E56C2E">
              <w:rPr>
                <w:rFonts w:hint="eastAsia"/>
              </w:rPr>
              <w:t>4</w:t>
            </w:r>
            <w:r w:rsidRPr="00E56C2E">
              <w:t>）</w:t>
            </w:r>
            <w:r w:rsidR="00E42006">
              <w:rPr>
                <w:rFonts w:hint="eastAsia"/>
              </w:rPr>
              <w:t>、人体生理学</w:t>
            </w:r>
            <w:r w:rsidR="00E42006">
              <w:rPr>
                <w:rFonts w:hint="eastAsia"/>
              </w:rPr>
              <w:t>1</w:t>
            </w:r>
            <w:r w:rsidR="00E42006">
              <w:t>170024</w:t>
            </w:r>
            <w:r w:rsidR="00E42006">
              <w:rPr>
                <w:rFonts w:hint="eastAsia"/>
              </w:rPr>
              <w:t>（</w:t>
            </w:r>
            <w:r w:rsidR="00E42006">
              <w:rPr>
                <w:rFonts w:hint="eastAsia"/>
              </w:rPr>
              <w:t>3</w:t>
            </w:r>
            <w:r w:rsidR="00E42006">
              <w:rPr>
                <w:rFonts w:hint="eastAsia"/>
              </w:rPr>
              <w:t>）</w:t>
            </w:r>
          </w:p>
        </w:tc>
      </w:tr>
      <w:tr w:rsidR="00D57CF5" w14:paraId="0BD870D5" w14:textId="77777777" w:rsidTr="00EE42A3">
        <w:trPr>
          <w:trHeight w:val="3604"/>
        </w:trPr>
        <w:tc>
          <w:tcPr>
            <w:tcW w:w="1691" w:type="dxa"/>
            <w:tcBorders>
              <w:left w:val="single" w:sz="12" w:space="0" w:color="auto"/>
            </w:tcBorders>
            <w:shd w:val="clear" w:color="auto" w:fill="auto"/>
            <w:vAlign w:val="center"/>
          </w:tcPr>
          <w:p w14:paraId="06F794A5" w14:textId="77777777" w:rsidR="00D57CF5" w:rsidRPr="00EE42A3" w:rsidRDefault="00D57CF5" w:rsidP="00F733FB">
            <w:pPr>
              <w:pStyle w:val="a8"/>
            </w:pPr>
            <w:r w:rsidRPr="00EE42A3">
              <w:t>课程简介</w:t>
            </w:r>
          </w:p>
        </w:tc>
        <w:tc>
          <w:tcPr>
            <w:tcW w:w="6585" w:type="dxa"/>
            <w:gridSpan w:val="6"/>
            <w:tcBorders>
              <w:right w:val="single" w:sz="12" w:space="0" w:color="auto"/>
            </w:tcBorders>
          </w:tcPr>
          <w:p w14:paraId="630E456C" w14:textId="77777777" w:rsidR="00157392" w:rsidRPr="00E56C2E" w:rsidRDefault="00157392" w:rsidP="00E42006">
            <w:pPr>
              <w:pStyle w:val="DG"/>
              <w:ind w:firstLineChars="200" w:firstLine="420"/>
            </w:pPr>
            <w:r w:rsidRPr="00E56C2E">
              <w:rPr>
                <w:rFonts w:hint="eastAsia"/>
              </w:rPr>
              <w:t>《病理学与病理生理学》课程包括病理学与病理生理学两部分内容。两部分内容联系紧密，难以分割。</w:t>
            </w:r>
          </w:p>
          <w:p w14:paraId="0FBAC9B2" w14:textId="55B3F51A" w:rsidR="00D57CF5" w:rsidRPr="00E56C2E" w:rsidRDefault="00157392" w:rsidP="00D62BA7">
            <w:pPr>
              <w:pStyle w:val="DG"/>
            </w:pPr>
            <w:r w:rsidRPr="00E56C2E">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sidRPr="00E56C2E">
              <w:rPr>
                <w:rFonts w:hint="eastAsia"/>
              </w:rPr>
              <w:t>章</w:t>
            </w:r>
            <w:r w:rsidRPr="00E56C2E">
              <w:t>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w:t>
            </w:r>
            <w:r w:rsidRPr="00E56C2E">
              <w:t>,</w:t>
            </w:r>
            <w:r w:rsidRPr="00E56C2E">
              <w:t>是通过对上述内容的学习</w:t>
            </w:r>
            <w:r w:rsidRPr="00E56C2E">
              <w:t>,</w:t>
            </w:r>
            <w:r w:rsidRPr="00E56C2E">
              <w:t>揭示疾病的本质</w:t>
            </w:r>
            <w:r w:rsidRPr="00E56C2E">
              <w:t>,</w:t>
            </w:r>
            <w:r w:rsidRPr="00E56C2E">
              <w:t>为疾病的预防和诊断治疗提供理论和实验依据。</w:t>
            </w:r>
            <w:r w:rsidRPr="00E56C2E">
              <w:t xml:space="preserve"> </w:t>
            </w:r>
          </w:p>
        </w:tc>
      </w:tr>
      <w:tr w:rsidR="00D57CF5" w14:paraId="2F9834F0" w14:textId="77777777" w:rsidTr="00D62BA7">
        <w:trPr>
          <w:trHeight w:val="1795"/>
        </w:trPr>
        <w:tc>
          <w:tcPr>
            <w:tcW w:w="1691" w:type="dxa"/>
            <w:tcBorders>
              <w:left w:val="single" w:sz="12" w:space="0" w:color="auto"/>
              <w:bottom w:val="double" w:sz="4" w:space="0" w:color="auto"/>
            </w:tcBorders>
            <w:shd w:val="clear" w:color="auto" w:fill="auto"/>
            <w:vAlign w:val="center"/>
          </w:tcPr>
          <w:p w14:paraId="096D5394" w14:textId="77777777" w:rsidR="00D57CF5" w:rsidRPr="00EE42A3" w:rsidRDefault="00D57CF5" w:rsidP="00F733FB">
            <w:pPr>
              <w:pStyle w:val="a8"/>
            </w:pPr>
            <w:r w:rsidRPr="00EE42A3">
              <w:t>选课建议</w:t>
            </w:r>
            <w:r w:rsidRPr="00EE42A3">
              <w:rPr>
                <w:rFonts w:hint="eastAsia"/>
              </w:rPr>
              <w:t>与学习要求</w:t>
            </w:r>
          </w:p>
        </w:tc>
        <w:tc>
          <w:tcPr>
            <w:tcW w:w="6585" w:type="dxa"/>
            <w:gridSpan w:val="6"/>
            <w:tcBorders>
              <w:bottom w:val="double" w:sz="4" w:space="0" w:color="auto"/>
              <w:right w:val="single" w:sz="12" w:space="0" w:color="auto"/>
            </w:tcBorders>
          </w:tcPr>
          <w:p w14:paraId="422C1115" w14:textId="77777777" w:rsidR="00D57CF5" w:rsidRPr="00E56C2E" w:rsidRDefault="00545BB5" w:rsidP="00E42006">
            <w:pPr>
              <w:pStyle w:val="DG"/>
              <w:ind w:firstLineChars="200" w:firstLine="420"/>
            </w:pPr>
            <w:r w:rsidRPr="00E56C2E">
              <w:rPr>
                <w:rFonts w:hint="eastAsia"/>
              </w:rPr>
              <w:t>病理学和病理生理学作为联系基础医学和临床医学重要的桥梁学科，开设本课程的目的在于使学生掌握病理学和病理生理学的基本理论知识及重要的新进展，加强基本技能的训练，培养学生独立分析问题和解决问题的能力，为学习后续的临床专业、参加临床实践及科学研究打下坚实的理论基础，从而为培养面向</w:t>
            </w:r>
            <w:r w:rsidRPr="00E56C2E">
              <w:rPr>
                <w:rFonts w:hint="eastAsia"/>
              </w:rPr>
              <w:t>21</w:t>
            </w:r>
            <w:r w:rsidRPr="00E56C2E">
              <w:rPr>
                <w:rFonts w:hint="eastAsia"/>
              </w:rPr>
              <w:t>世纪高级护理人才服务。</w:t>
            </w:r>
          </w:p>
        </w:tc>
      </w:tr>
      <w:tr w:rsidR="009E2CDD" w14:paraId="31259C4F" w14:textId="77777777" w:rsidTr="00EE42A3">
        <w:trPr>
          <w:trHeight w:val="573"/>
        </w:trPr>
        <w:tc>
          <w:tcPr>
            <w:tcW w:w="1691" w:type="dxa"/>
            <w:tcBorders>
              <w:top w:val="double" w:sz="4" w:space="0" w:color="auto"/>
              <w:left w:val="single" w:sz="12" w:space="0" w:color="auto"/>
            </w:tcBorders>
            <w:shd w:val="clear" w:color="auto" w:fill="auto"/>
            <w:vAlign w:val="center"/>
          </w:tcPr>
          <w:p w14:paraId="7D339AA6" w14:textId="77777777" w:rsidR="009E2CDD" w:rsidRPr="00EE42A3" w:rsidRDefault="009E2CDD" w:rsidP="00F733FB">
            <w:pPr>
              <w:pStyle w:val="a8"/>
            </w:pPr>
            <w:r w:rsidRPr="00EE42A3">
              <w:rPr>
                <w:rFonts w:hint="eastAsia"/>
              </w:rPr>
              <w:t>大纲</w:t>
            </w:r>
            <w:r w:rsidR="004A4645" w:rsidRPr="00EE42A3">
              <w:rPr>
                <w:rFonts w:hint="eastAsia"/>
              </w:rPr>
              <w:t>编写</w:t>
            </w:r>
            <w:r w:rsidRPr="00EE42A3">
              <w:rPr>
                <w:rFonts w:hint="eastAsia"/>
              </w:rPr>
              <w:t>人</w:t>
            </w:r>
          </w:p>
        </w:tc>
        <w:tc>
          <w:tcPr>
            <w:tcW w:w="3532" w:type="dxa"/>
            <w:gridSpan w:val="2"/>
            <w:tcBorders>
              <w:top w:val="double" w:sz="4" w:space="0" w:color="auto"/>
            </w:tcBorders>
            <w:vAlign w:val="center"/>
          </w:tcPr>
          <w:p w14:paraId="3FC0CCBD" w14:textId="785B4BD4" w:rsidR="009E2CDD" w:rsidRPr="00EE42A3" w:rsidRDefault="0080024E" w:rsidP="00CD0293">
            <w:pPr>
              <w:widowControl w:val="0"/>
              <w:ind w:right="840" w:firstLineChars="100" w:firstLine="210"/>
              <w:rPr>
                <w:rFonts w:ascii="黑体" w:hAnsi="黑体"/>
                <w:color w:val="000000"/>
                <w:sz w:val="21"/>
                <w:szCs w:val="21"/>
              </w:rPr>
            </w:pPr>
            <w:r w:rsidRPr="00CD0293">
              <w:rPr>
                <w:rFonts w:ascii="黑体" w:hAnsi="黑体"/>
                <w:noProof/>
                <w:color w:val="000000"/>
                <w:sz w:val="21"/>
                <w:szCs w:val="21"/>
              </w:rPr>
              <w:drawing>
                <wp:inline distT="0" distB="0" distL="0" distR="0" wp14:anchorId="70EE50F5" wp14:editId="601F6B85">
                  <wp:extent cx="202044" cy="538712"/>
                  <wp:effectExtent l="3175" t="0" r="0" b="0"/>
                  <wp:docPr id="1" name="图片 3" descr="b1551b5a7bfccb435c49863c66936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b1551b5a7bfccb435c49863c669369a.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l="41188" t="11526" r="30853" b="9485"/>
                          <a:stretch>
                            <a:fillRect/>
                          </a:stretch>
                        </pic:blipFill>
                        <pic:spPr bwMode="auto">
                          <a:xfrm rot="5400000">
                            <a:off x="0" y="0"/>
                            <a:ext cx="209699" cy="559123"/>
                          </a:xfrm>
                          <a:prstGeom prst="rect">
                            <a:avLst/>
                          </a:prstGeom>
                          <a:noFill/>
                          <a:ln>
                            <a:noFill/>
                          </a:ln>
                        </pic:spPr>
                      </pic:pic>
                    </a:graphicData>
                  </a:graphic>
                </wp:inline>
              </w:drawing>
            </w:r>
          </w:p>
        </w:tc>
        <w:tc>
          <w:tcPr>
            <w:tcW w:w="1425" w:type="dxa"/>
            <w:gridSpan w:val="2"/>
            <w:tcBorders>
              <w:top w:val="double" w:sz="4" w:space="0" w:color="auto"/>
            </w:tcBorders>
            <w:vAlign w:val="center"/>
          </w:tcPr>
          <w:p w14:paraId="627B4101" w14:textId="77777777" w:rsidR="009E2CDD" w:rsidRPr="00EE42A3" w:rsidRDefault="0009721F" w:rsidP="00F733FB">
            <w:pPr>
              <w:pStyle w:val="a8"/>
            </w:pPr>
            <w:r w:rsidRPr="00EE42A3">
              <w:rPr>
                <w:rFonts w:hint="eastAsia"/>
              </w:rPr>
              <w:t>制</w:t>
            </w:r>
            <w:r w:rsidRPr="00EE42A3">
              <w:rPr>
                <w:rFonts w:hint="eastAsia"/>
              </w:rPr>
              <w:t>/</w:t>
            </w:r>
            <w:r w:rsidR="009E2CDD" w:rsidRPr="00EE42A3">
              <w:rPr>
                <w:rFonts w:hint="eastAsia"/>
              </w:rPr>
              <w:t>修订时间</w:t>
            </w:r>
          </w:p>
        </w:tc>
        <w:tc>
          <w:tcPr>
            <w:tcW w:w="1628" w:type="dxa"/>
            <w:gridSpan w:val="2"/>
            <w:tcBorders>
              <w:top w:val="double" w:sz="4" w:space="0" w:color="auto"/>
              <w:right w:val="single" w:sz="12" w:space="0" w:color="auto"/>
            </w:tcBorders>
            <w:vAlign w:val="center"/>
          </w:tcPr>
          <w:p w14:paraId="2D79B51B" w14:textId="77777777" w:rsidR="009E2CDD" w:rsidRPr="00EE42A3" w:rsidRDefault="00F66C89" w:rsidP="00BA0E6A">
            <w:pPr>
              <w:pStyle w:val="DG"/>
            </w:pPr>
            <w:r w:rsidRPr="00EE42A3">
              <w:rPr>
                <w:rFonts w:hint="eastAsia"/>
              </w:rPr>
              <w:t>2</w:t>
            </w:r>
            <w:r w:rsidR="00545BB5" w:rsidRPr="00EE42A3">
              <w:t>02</w:t>
            </w:r>
            <w:r w:rsidR="00545BB5" w:rsidRPr="00EE42A3">
              <w:rPr>
                <w:rFonts w:hint="eastAsia"/>
              </w:rPr>
              <w:t>4</w:t>
            </w:r>
            <w:r w:rsidRPr="00EE42A3">
              <w:rPr>
                <w:rFonts w:hint="eastAsia"/>
              </w:rPr>
              <w:t>年</w:t>
            </w:r>
            <w:r w:rsidR="00545BB5" w:rsidRPr="00EE42A3">
              <w:rPr>
                <w:rFonts w:hint="eastAsia"/>
              </w:rPr>
              <w:t>1</w:t>
            </w:r>
            <w:r w:rsidRPr="00EE42A3">
              <w:rPr>
                <w:rFonts w:hint="eastAsia"/>
              </w:rPr>
              <w:t>月</w:t>
            </w:r>
          </w:p>
        </w:tc>
      </w:tr>
      <w:tr w:rsidR="009E2CDD" w14:paraId="674D1398" w14:textId="77777777" w:rsidTr="00D62BA7">
        <w:trPr>
          <w:trHeight w:val="359"/>
        </w:trPr>
        <w:tc>
          <w:tcPr>
            <w:tcW w:w="1691" w:type="dxa"/>
            <w:tcBorders>
              <w:left w:val="single" w:sz="12" w:space="0" w:color="auto"/>
            </w:tcBorders>
            <w:shd w:val="clear" w:color="auto" w:fill="auto"/>
            <w:vAlign w:val="center"/>
          </w:tcPr>
          <w:p w14:paraId="0AEA51D4" w14:textId="77777777" w:rsidR="009E2CDD" w:rsidRPr="00EE42A3" w:rsidRDefault="009E2CDD" w:rsidP="00F733FB">
            <w:pPr>
              <w:pStyle w:val="a8"/>
            </w:pPr>
            <w:r w:rsidRPr="00EE42A3">
              <w:rPr>
                <w:rFonts w:hint="eastAsia"/>
              </w:rPr>
              <w:t>专业负责人</w:t>
            </w:r>
          </w:p>
        </w:tc>
        <w:tc>
          <w:tcPr>
            <w:tcW w:w="3532" w:type="dxa"/>
            <w:gridSpan w:val="2"/>
            <w:vAlign w:val="center"/>
          </w:tcPr>
          <w:p w14:paraId="5A51DE4C" w14:textId="010B2840" w:rsidR="009E2CDD" w:rsidRPr="00EE42A3" w:rsidRDefault="0080024E" w:rsidP="00CD0293">
            <w:pPr>
              <w:pStyle w:val="DG"/>
              <w:rPr>
                <w:rFonts w:ascii="黑体" w:hAnsi="黑体"/>
              </w:rPr>
            </w:pPr>
            <w:r w:rsidRPr="00E42006">
              <w:rPr>
                <w:rFonts w:ascii="黑体" w:eastAsia="黑体" w:hAnsi="黑体"/>
                <w:noProof/>
              </w:rPr>
              <w:drawing>
                <wp:inline distT="0" distB="0" distL="0" distR="0" wp14:anchorId="50BCB110" wp14:editId="5137AE1D">
                  <wp:extent cx="443865" cy="203116"/>
                  <wp:effectExtent l="0" t="0" r="0" b="698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372" cy="206551"/>
                          </a:xfrm>
                          <a:prstGeom prst="rect">
                            <a:avLst/>
                          </a:prstGeom>
                          <a:noFill/>
                          <a:ln>
                            <a:noFill/>
                          </a:ln>
                        </pic:spPr>
                      </pic:pic>
                    </a:graphicData>
                  </a:graphic>
                </wp:inline>
              </w:drawing>
            </w:r>
          </w:p>
        </w:tc>
        <w:tc>
          <w:tcPr>
            <w:tcW w:w="1425" w:type="dxa"/>
            <w:gridSpan w:val="2"/>
            <w:vAlign w:val="center"/>
          </w:tcPr>
          <w:p w14:paraId="11C9F0DD" w14:textId="77777777" w:rsidR="009E2CDD" w:rsidRPr="00EE42A3" w:rsidRDefault="009A307B" w:rsidP="00F733FB">
            <w:pPr>
              <w:pStyle w:val="a8"/>
            </w:pPr>
            <w:r w:rsidRPr="00EE42A3">
              <w:rPr>
                <w:rFonts w:hint="eastAsia"/>
              </w:rPr>
              <w:t>审定</w:t>
            </w:r>
            <w:r w:rsidR="009E2CDD" w:rsidRPr="00EE42A3">
              <w:rPr>
                <w:rFonts w:hint="eastAsia"/>
              </w:rPr>
              <w:t>时间</w:t>
            </w:r>
          </w:p>
        </w:tc>
        <w:tc>
          <w:tcPr>
            <w:tcW w:w="1628" w:type="dxa"/>
            <w:gridSpan w:val="2"/>
            <w:tcBorders>
              <w:right w:val="single" w:sz="12" w:space="0" w:color="auto"/>
            </w:tcBorders>
            <w:vAlign w:val="center"/>
          </w:tcPr>
          <w:p w14:paraId="0B2A0D4E" w14:textId="77777777" w:rsidR="009E2CDD" w:rsidRPr="00EE42A3" w:rsidRDefault="009E2CDD" w:rsidP="00CD0293">
            <w:pPr>
              <w:pStyle w:val="DG"/>
            </w:pPr>
          </w:p>
        </w:tc>
      </w:tr>
      <w:tr w:rsidR="009E2CDD" w14:paraId="3D291BF3" w14:textId="77777777" w:rsidTr="00157392">
        <w:trPr>
          <w:trHeight w:val="475"/>
        </w:trPr>
        <w:tc>
          <w:tcPr>
            <w:tcW w:w="1691" w:type="dxa"/>
            <w:tcBorders>
              <w:left w:val="single" w:sz="12" w:space="0" w:color="auto"/>
              <w:bottom w:val="single" w:sz="12" w:space="0" w:color="auto"/>
            </w:tcBorders>
            <w:shd w:val="clear" w:color="auto" w:fill="auto"/>
            <w:vAlign w:val="center"/>
          </w:tcPr>
          <w:p w14:paraId="12F59925" w14:textId="77777777" w:rsidR="009E2CDD" w:rsidRPr="00EE42A3" w:rsidRDefault="009E2CDD" w:rsidP="00F733FB">
            <w:pPr>
              <w:pStyle w:val="a8"/>
            </w:pPr>
            <w:r w:rsidRPr="00EE42A3">
              <w:rPr>
                <w:rFonts w:hint="eastAsia"/>
              </w:rPr>
              <w:lastRenderedPageBreak/>
              <w:t>学院</w:t>
            </w:r>
            <w:r w:rsidR="009A307B" w:rsidRPr="00EE42A3">
              <w:rPr>
                <w:rFonts w:hint="eastAsia"/>
              </w:rPr>
              <w:t>负责</w:t>
            </w:r>
            <w:r w:rsidRPr="00EE42A3">
              <w:rPr>
                <w:rFonts w:hint="eastAsia"/>
              </w:rPr>
              <w:t>人</w:t>
            </w:r>
          </w:p>
        </w:tc>
        <w:tc>
          <w:tcPr>
            <w:tcW w:w="3532" w:type="dxa"/>
            <w:gridSpan w:val="2"/>
            <w:tcBorders>
              <w:bottom w:val="single" w:sz="12" w:space="0" w:color="auto"/>
            </w:tcBorders>
            <w:vAlign w:val="center"/>
          </w:tcPr>
          <w:p w14:paraId="7300DBA2" w14:textId="77777777" w:rsidR="009E2CDD" w:rsidRPr="00EE42A3" w:rsidRDefault="009E2CDD" w:rsidP="00CD0293">
            <w:pPr>
              <w:pStyle w:val="DG"/>
              <w:rPr>
                <w:rFonts w:ascii="黑体" w:hAnsi="黑体"/>
              </w:rPr>
            </w:pPr>
            <w:r w:rsidRPr="00EE42A3">
              <w:rPr>
                <w:rFonts w:hint="eastAsia"/>
              </w:rPr>
              <w:t>（签名）</w:t>
            </w:r>
          </w:p>
        </w:tc>
        <w:tc>
          <w:tcPr>
            <w:tcW w:w="1425" w:type="dxa"/>
            <w:gridSpan w:val="2"/>
            <w:tcBorders>
              <w:bottom w:val="single" w:sz="12" w:space="0" w:color="auto"/>
            </w:tcBorders>
            <w:vAlign w:val="center"/>
          </w:tcPr>
          <w:p w14:paraId="02F6C2BA" w14:textId="77777777" w:rsidR="009E2CDD" w:rsidRPr="00EE42A3" w:rsidRDefault="009E2CDD" w:rsidP="00F733FB">
            <w:pPr>
              <w:pStyle w:val="a8"/>
            </w:pPr>
            <w:r w:rsidRPr="00EE42A3">
              <w:rPr>
                <w:rFonts w:hint="eastAsia"/>
              </w:rPr>
              <w:t>批准时间</w:t>
            </w:r>
          </w:p>
        </w:tc>
        <w:tc>
          <w:tcPr>
            <w:tcW w:w="1628" w:type="dxa"/>
            <w:gridSpan w:val="2"/>
            <w:tcBorders>
              <w:bottom w:val="single" w:sz="12" w:space="0" w:color="auto"/>
              <w:right w:val="single" w:sz="12" w:space="0" w:color="auto"/>
            </w:tcBorders>
            <w:vAlign w:val="center"/>
          </w:tcPr>
          <w:p w14:paraId="4F990A33" w14:textId="77777777" w:rsidR="009E2CDD" w:rsidRPr="00EE42A3" w:rsidRDefault="009E2CDD" w:rsidP="00CD0293">
            <w:pPr>
              <w:pStyle w:val="DG"/>
            </w:pPr>
          </w:p>
        </w:tc>
      </w:tr>
    </w:tbl>
    <w:p w14:paraId="6D220673" w14:textId="77777777" w:rsidR="00497334" w:rsidRDefault="00497334" w:rsidP="00066041">
      <w:pPr>
        <w:spacing w:line="100" w:lineRule="exact"/>
        <w:rPr>
          <w:rFonts w:ascii="Arial" w:hAnsi="Arial"/>
        </w:rPr>
      </w:pPr>
      <w:r>
        <w:br w:type="page"/>
      </w:r>
    </w:p>
    <w:p w14:paraId="4D5E6D6D" w14:textId="77777777" w:rsidR="00E6080E" w:rsidRDefault="009D7CF9" w:rsidP="00CD0293">
      <w:pPr>
        <w:pStyle w:val="ac"/>
        <w:spacing w:before="326"/>
      </w:pPr>
      <w:r w:rsidRPr="00607F95">
        <w:rPr>
          <w:rFonts w:hint="eastAsia"/>
        </w:rPr>
        <w:lastRenderedPageBreak/>
        <w:t>二</w:t>
      </w:r>
      <w:r w:rsidR="00E6080E" w:rsidRPr="00607F95">
        <w:rPr>
          <w:rFonts w:hint="eastAsia"/>
        </w:rPr>
        <w:t>、</w:t>
      </w:r>
      <w:r w:rsidRPr="00607F95">
        <w:rPr>
          <w:rFonts w:hint="eastAsia"/>
        </w:rPr>
        <w:t>课程目标</w:t>
      </w:r>
      <w:r w:rsidR="00992674" w:rsidRPr="00607F95">
        <w:rPr>
          <w:rFonts w:hint="eastAsia"/>
        </w:rPr>
        <w:t>与毕业要求</w:t>
      </w:r>
    </w:p>
    <w:p w14:paraId="3A98CDFB" w14:textId="77777777" w:rsidR="00157392" w:rsidRDefault="00157392" w:rsidP="00545C91">
      <w:pPr>
        <w:pStyle w:val="ad"/>
        <w:spacing w:before="163" w:after="163"/>
      </w:pPr>
      <w:r w:rsidRPr="00305F23">
        <w:rPr>
          <w:rFonts w:hint="eastAsia"/>
        </w:rPr>
        <w:t>（</w:t>
      </w:r>
      <w:r>
        <w:rPr>
          <w:rFonts w:hint="eastAsia"/>
        </w:rPr>
        <w:t>一</w:t>
      </w:r>
      <w:r w:rsidRPr="00305F23">
        <w:rPr>
          <w:rFonts w:hint="eastAsia"/>
        </w:rPr>
        <w:t>）课程目标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10"/>
        <w:gridCol w:w="767"/>
        <w:gridCol w:w="6299"/>
      </w:tblGrid>
      <w:tr w:rsidR="00157392" w:rsidRPr="003C61A5" w14:paraId="20334371" w14:textId="77777777" w:rsidTr="00F5027C">
        <w:trPr>
          <w:trHeight w:val="454"/>
          <w:jc w:val="center"/>
        </w:trPr>
        <w:tc>
          <w:tcPr>
            <w:tcW w:w="1236" w:type="dxa"/>
            <w:vAlign w:val="center"/>
          </w:tcPr>
          <w:p w14:paraId="1322F8CB" w14:textId="77777777" w:rsidR="00157392" w:rsidRPr="00290962" w:rsidRDefault="00157392" w:rsidP="00F210BA">
            <w:pPr>
              <w:pStyle w:val="DG1"/>
            </w:pPr>
            <w:r>
              <w:rPr>
                <w:rFonts w:hint="eastAsia"/>
              </w:rPr>
              <w:t>类型</w:t>
            </w:r>
          </w:p>
        </w:tc>
        <w:tc>
          <w:tcPr>
            <w:tcW w:w="782" w:type="dxa"/>
            <w:shd w:val="clear" w:color="auto" w:fill="auto"/>
            <w:vAlign w:val="center"/>
          </w:tcPr>
          <w:p w14:paraId="3FAF38B9" w14:textId="77777777" w:rsidR="00157392" w:rsidRPr="00290962" w:rsidRDefault="00157392" w:rsidP="00F210BA">
            <w:pPr>
              <w:pStyle w:val="DG1"/>
            </w:pPr>
            <w:r w:rsidRPr="00992674">
              <w:rPr>
                <w:rFonts w:hint="eastAsia"/>
              </w:rPr>
              <w:t>序号</w:t>
            </w:r>
          </w:p>
        </w:tc>
        <w:tc>
          <w:tcPr>
            <w:tcW w:w="6458" w:type="dxa"/>
            <w:vAlign w:val="center"/>
          </w:tcPr>
          <w:p w14:paraId="401FD4CB" w14:textId="77777777" w:rsidR="00157392" w:rsidRPr="00290962" w:rsidRDefault="00157392" w:rsidP="00F210BA">
            <w:pPr>
              <w:pStyle w:val="DG1"/>
            </w:pPr>
            <w:r>
              <w:rPr>
                <w:rFonts w:hint="eastAsia"/>
              </w:rPr>
              <w:t>内容</w:t>
            </w:r>
          </w:p>
        </w:tc>
      </w:tr>
      <w:tr w:rsidR="00157392" w:rsidRPr="007C794A" w14:paraId="7B09C00C" w14:textId="77777777" w:rsidTr="00F5027C">
        <w:trPr>
          <w:trHeight w:val="340"/>
          <w:jc w:val="center"/>
        </w:trPr>
        <w:tc>
          <w:tcPr>
            <w:tcW w:w="1206" w:type="dxa"/>
            <w:vMerge w:val="restart"/>
            <w:vAlign w:val="center"/>
          </w:tcPr>
          <w:p w14:paraId="69AF1BC4" w14:textId="77777777" w:rsidR="00157392" w:rsidRPr="007C794A" w:rsidRDefault="00157392" w:rsidP="00F210BA">
            <w:pPr>
              <w:pStyle w:val="DG1"/>
            </w:pPr>
            <w:r w:rsidRPr="00992674">
              <w:rPr>
                <w:rFonts w:ascii="黑体" w:hAnsi="黑体" w:hint="eastAsia"/>
                <w:szCs w:val="18"/>
              </w:rPr>
              <w:t>知识目标</w:t>
            </w:r>
          </w:p>
        </w:tc>
        <w:tc>
          <w:tcPr>
            <w:tcW w:w="764" w:type="dxa"/>
            <w:shd w:val="clear" w:color="auto" w:fill="auto"/>
            <w:vAlign w:val="center"/>
          </w:tcPr>
          <w:p w14:paraId="7DC9269C" w14:textId="77777777" w:rsidR="00157392" w:rsidRPr="00992674" w:rsidRDefault="00157392" w:rsidP="00F210BA">
            <w:pPr>
              <w:pStyle w:val="DG"/>
              <w:jc w:val="center"/>
            </w:pPr>
            <w:r w:rsidRPr="00992674">
              <w:t>1</w:t>
            </w:r>
          </w:p>
        </w:tc>
        <w:tc>
          <w:tcPr>
            <w:tcW w:w="6306" w:type="dxa"/>
            <w:vAlign w:val="center"/>
          </w:tcPr>
          <w:p w14:paraId="28DB2AE8" w14:textId="77777777" w:rsidR="00157392" w:rsidRPr="00992674" w:rsidRDefault="00157392" w:rsidP="00F210BA">
            <w:pPr>
              <w:pStyle w:val="DG"/>
              <w:rPr>
                <w:rFonts w:ascii="宋体" w:hAnsi="宋体"/>
              </w:rPr>
            </w:pPr>
            <w:r>
              <w:rPr>
                <w:rFonts w:cs="Times New Roman"/>
              </w:rPr>
              <w:t>具有人体正常结构、功能、人的心理状态及其发展变化的知</w:t>
            </w:r>
            <w:r w:rsidRPr="00A619BD">
              <w:rPr>
                <w:rFonts w:cs="Times New Roman"/>
              </w:rPr>
              <w:t>识。</w:t>
            </w:r>
          </w:p>
        </w:tc>
      </w:tr>
      <w:tr w:rsidR="00157392" w:rsidRPr="003C61A5" w14:paraId="4F9582DB" w14:textId="77777777" w:rsidTr="00F5027C">
        <w:trPr>
          <w:trHeight w:val="340"/>
          <w:jc w:val="center"/>
        </w:trPr>
        <w:tc>
          <w:tcPr>
            <w:tcW w:w="1236" w:type="dxa"/>
            <w:vMerge/>
            <w:vAlign w:val="center"/>
          </w:tcPr>
          <w:p w14:paraId="40198E49" w14:textId="77777777" w:rsidR="00157392" w:rsidRPr="003C61A5" w:rsidRDefault="00157392" w:rsidP="00F210BA">
            <w:pPr>
              <w:pStyle w:val="DG1"/>
            </w:pPr>
          </w:p>
        </w:tc>
        <w:tc>
          <w:tcPr>
            <w:tcW w:w="782" w:type="dxa"/>
            <w:shd w:val="clear" w:color="auto" w:fill="auto"/>
            <w:vAlign w:val="center"/>
          </w:tcPr>
          <w:p w14:paraId="2F745F29" w14:textId="77777777" w:rsidR="00157392" w:rsidRPr="00992674" w:rsidRDefault="00157392" w:rsidP="00F210BA">
            <w:pPr>
              <w:pStyle w:val="DG"/>
              <w:jc w:val="center"/>
            </w:pPr>
            <w:r w:rsidRPr="00992674">
              <w:t>2</w:t>
            </w:r>
          </w:p>
        </w:tc>
        <w:tc>
          <w:tcPr>
            <w:tcW w:w="6458" w:type="dxa"/>
            <w:vAlign w:val="center"/>
          </w:tcPr>
          <w:p w14:paraId="1E737D2A" w14:textId="77777777" w:rsidR="00157392" w:rsidRPr="00992674" w:rsidRDefault="00157392" w:rsidP="00F210BA">
            <w:pPr>
              <w:pStyle w:val="DG"/>
              <w:rPr>
                <w:rFonts w:ascii="宋体" w:hAnsi="宋体"/>
              </w:rPr>
            </w:pPr>
            <w:r w:rsidRPr="00A619BD">
              <w:rPr>
                <w:rFonts w:cs="Times New Roman"/>
              </w:rPr>
              <w:t>具有基本的</w:t>
            </w:r>
            <w:r w:rsidRPr="00EE42A3">
              <w:rPr>
                <w:rFonts w:hint="eastAsia"/>
                <w:sz w:val="20"/>
                <w:szCs w:val="20"/>
              </w:rPr>
              <w:t>病理学和病理生理学</w:t>
            </w:r>
            <w:r w:rsidRPr="00A619BD">
              <w:rPr>
                <w:rFonts w:cs="Times New Roman"/>
              </w:rPr>
              <w:t>知识。</w:t>
            </w:r>
          </w:p>
        </w:tc>
      </w:tr>
      <w:tr w:rsidR="00157392" w:rsidRPr="003C61A5" w14:paraId="0AFB2EC3" w14:textId="77777777" w:rsidTr="00F5027C">
        <w:trPr>
          <w:trHeight w:val="340"/>
          <w:jc w:val="center"/>
        </w:trPr>
        <w:tc>
          <w:tcPr>
            <w:tcW w:w="1236" w:type="dxa"/>
            <w:vMerge/>
            <w:vAlign w:val="center"/>
          </w:tcPr>
          <w:p w14:paraId="35C9FA27" w14:textId="77777777" w:rsidR="00157392" w:rsidRPr="003C61A5" w:rsidRDefault="00157392" w:rsidP="00F210BA">
            <w:pPr>
              <w:pStyle w:val="DG1"/>
            </w:pPr>
          </w:p>
        </w:tc>
        <w:tc>
          <w:tcPr>
            <w:tcW w:w="782" w:type="dxa"/>
            <w:shd w:val="clear" w:color="auto" w:fill="auto"/>
            <w:vAlign w:val="center"/>
          </w:tcPr>
          <w:p w14:paraId="208E87E8" w14:textId="77777777" w:rsidR="00157392" w:rsidRPr="00992674" w:rsidRDefault="00157392" w:rsidP="00F210BA">
            <w:pPr>
              <w:pStyle w:val="DG"/>
              <w:jc w:val="center"/>
            </w:pPr>
            <w:r>
              <w:rPr>
                <w:rFonts w:hint="eastAsia"/>
              </w:rPr>
              <w:t>3</w:t>
            </w:r>
          </w:p>
        </w:tc>
        <w:tc>
          <w:tcPr>
            <w:tcW w:w="6458" w:type="dxa"/>
            <w:vAlign w:val="center"/>
          </w:tcPr>
          <w:p w14:paraId="17008BAD" w14:textId="77777777" w:rsidR="00157392" w:rsidRPr="00A619BD" w:rsidRDefault="00157392" w:rsidP="00F210BA">
            <w:pPr>
              <w:pStyle w:val="DG"/>
              <w:rPr>
                <w:rFonts w:cs="Times New Roman"/>
              </w:rPr>
            </w:pPr>
            <w:r w:rsidRPr="00A619BD">
              <w:rPr>
                <w:rFonts w:cs="Times New Roman"/>
              </w:rPr>
              <w:t>具有护理学基础理论和基本知识。</w:t>
            </w:r>
          </w:p>
        </w:tc>
      </w:tr>
      <w:tr w:rsidR="00157392" w:rsidRPr="007C794A" w14:paraId="52409479" w14:textId="77777777" w:rsidTr="00F5027C">
        <w:trPr>
          <w:trHeight w:val="340"/>
          <w:jc w:val="center"/>
        </w:trPr>
        <w:tc>
          <w:tcPr>
            <w:tcW w:w="1236" w:type="dxa"/>
            <w:vMerge w:val="restart"/>
            <w:vAlign w:val="center"/>
          </w:tcPr>
          <w:p w14:paraId="613DAA2E" w14:textId="77777777" w:rsidR="00157392" w:rsidRPr="007C794A" w:rsidRDefault="00157392" w:rsidP="00F210BA">
            <w:pPr>
              <w:pStyle w:val="DG1"/>
            </w:pPr>
            <w:r w:rsidRPr="00992674">
              <w:rPr>
                <w:rFonts w:ascii="黑体" w:hAnsi="黑体" w:hint="eastAsia"/>
                <w:szCs w:val="18"/>
              </w:rPr>
              <w:t>技能目标</w:t>
            </w:r>
          </w:p>
        </w:tc>
        <w:tc>
          <w:tcPr>
            <w:tcW w:w="782" w:type="dxa"/>
            <w:shd w:val="clear" w:color="auto" w:fill="auto"/>
            <w:vAlign w:val="center"/>
          </w:tcPr>
          <w:p w14:paraId="15B6A185" w14:textId="77777777" w:rsidR="00157392" w:rsidRPr="00F42DAC" w:rsidRDefault="00157392" w:rsidP="00F210BA">
            <w:pPr>
              <w:pStyle w:val="DG"/>
              <w:jc w:val="center"/>
              <w:rPr>
                <w:sz w:val="20"/>
              </w:rPr>
            </w:pPr>
            <w:r>
              <w:rPr>
                <w:rFonts w:hint="eastAsia"/>
              </w:rPr>
              <w:t>4</w:t>
            </w:r>
          </w:p>
        </w:tc>
        <w:tc>
          <w:tcPr>
            <w:tcW w:w="6458" w:type="dxa"/>
            <w:vAlign w:val="center"/>
          </w:tcPr>
          <w:p w14:paraId="1A5F39FE" w14:textId="77777777" w:rsidR="00157392" w:rsidRPr="00F42DAC" w:rsidRDefault="00157392" w:rsidP="00F210BA">
            <w:pPr>
              <w:pStyle w:val="DG"/>
              <w:rPr>
                <w:rFonts w:ascii="宋体"/>
                <w:sz w:val="20"/>
                <w:szCs w:val="20"/>
              </w:rPr>
            </w:pPr>
            <w:r w:rsidRPr="00F42DAC">
              <w:rPr>
                <w:rFonts w:ascii="宋体" w:hint="eastAsia"/>
                <w:sz w:val="20"/>
                <w:szCs w:val="20"/>
              </w:rPr>
              <w:t>能用实践经验及理论知识做出有依据和经过良好判断。</w:t>
            </w:r>
          </w:p>
        </w:tc>
      </w:tr>
      <w:tr w:rsidR="00157392" w:rsidRPr="007C794A" w14:paraId="440369FA" w14:textId="77777777" w:rsidTr="00F5027C">
        <w:trPr>
          <w:trHeight w:val="340"/>
          <w:jc w:val="center"/>
        </w:trPr>
        <w:tc>
          <w:tcPr>
            <w:tcW w:w="1236" w:type="dxa"/>
            <w:vMerge/>
            <w:vAlign w:val="center"/>
          </w:tcPr>
          <w:p w14:paraId="128CBF93" w14:textId="77777777" w:rsidR="00157392" w:rsidRPr="007C794A" w:rsidRDefault="00157392" w:rsidP="00F210BA">
            <w:pPr>
              <w:pStyle w:val="DG1"/>
              <w:rPr>
                <w:rFonts w:ascii="宋体" w:hAnsi="宋体"/>
              </w:rPr>
            </w:pPr>
          </w:p>
        </w:tc>
        <w:tc>
          <w:tcPr>
            <w:tcW w:w="782" w:type="dxa"/>
            <w:shd w:val="clear" w:color="auto" w:fill="auto"/>
            <w:vAlign w:val="center"/>
          </w:tcPr>
          <w:p w14:paraId="3C9E272B" w14:textId="77777777" w:rsidR="00157392" w:rsidRPr="00992674" w:rsidRDefault="00157392" w:rsidP="00F210BA">
            <w:pPr>
              <w:pStyle w:val="DG"/>
              <w:jc w:val="center"/>
            </w:pPr>
            <w:r>
              <w:rPr>
                <w:rFonts w:hint="eastAsia"/>
              </w:rPr>
              <w:t>5</w:t>
            </w:r>
          </w:p>
        </w:tc>
        <w:tc>
          <w:tcPr>
            <w:tcW w:w="6458" w:type="dxa"/>
            <w:vAlign w:val="center"/>
          </w:tcPr>
          <w:p w14:paraId="1A518260" w14:textId="77777777" w:rsidR="00157392" w:rsidRPr="00992674" w:rsidRDefault="00157392" w:rsidP="00F210BA">
            <w:pPr>
              <w:pStyle w:val="DG"/>
              <w:rPr>
                <w:rFonts w:ascii="宋体" w:hAnsi="宋体"/>
              </w:rPr>
            </w:pPr>
            <w:r>
              <w:rPr>
                <w:rFonts w:hint="eastAsia"/>
                <w:sz w:val="20"/>
                <w:szCs w:val="20"/>
              </w:rPr>
              <w:t>能确定病人、家属的健康需求，并采用合适的健康教育策略。</w:t>
            </w:r>
          </w:p>
        </w:tc>
      </w:tr>
      <w:tr w:rsidR="00157392" w:rsidRPr="007C794A" w14:paraId="7338D253" w14:textId="77777777" w:rsidTr="00F5027C">
        <w:trPr>
          <w:trHeight w:val="340"/>
          <w:jc w:val="center"/>
        </w:trPr>
        <w:tc>
          <w:tcPr>
            <w:tcW w:w="1236" w:type="dxa"/>
            <w:vMerge w:val="restart"/>
            <w:vAlign w:val="center"/>
          </w:tcPr>
          <w:p w14:paraId="52057223" w14:textId="77777777" w:rsidR="00157392" w:rsidRDefault="00157392" w:rsidP="00F210BA">
            <w:pPr>
              <w:pStyle w:val="DG1"/>
              <w:rPr>
                <w:rFonts w:cs="Arial"/>
                <w:szCs w:val="18"/>
              </w:rPr>
            </w:pPr>
            <w:r w:rsidRPr="00992674">
              <w:rPr>
                <w:rFonts w:cs="Arial" w:hint="eastAsia"/>
                <w:szCs w:val="18"/>
              </w:rPr>
              <w:t>素养目标</w:t>
            </w:r>
          </w:p>
          <w:p w14:paraId="35F88C25" w14:textId="77777777" w:rsidR="00157392" w:rsidRPr="007C794A" w:rsidRDefault="00157392" w:rsidP="00F210BA">
            <w:pPr>
              <w:pStyle w:val="DG1"/>
            </w:pPr>
            <w:r w:rsidRPr="00992674">
              <w:rPr>
                <w:rFonts w:ascii="黑体" w:hAnsi="黑体" w:hint="eastAsia"/>
                <w:szCs w:val="18"/>
              </w:rPr>
              <w:t>(</w:t>
            </w:r>
            <w:r>
              <w:rPr>
                <w:rFonts w:ascii="黑体" w:hAnsi="黑体" w:hint="eastAsia"/>
                <w:szCs w:val="18"/>
              </w:rPr>
              <w:t>含</w:t>
            </w:r>
            <w:r w:rsidRPr="00992674">
              <w:rPr>
                <w:rFonts w:ascii="黑体" w:hAnsi="黑体" w:hint="eastAsia"/>
                <w:szCs w:val="18"/>
              </w:rPr>
              <w:t>课程</w:t>
            </w:r>
            <w:proofErr w:type="gramStart"/>
            <w:r w:rsidRPr="00992674">
              <w:rPr>
                <w:rFonts w:ascii="黑体" w:hAnsi="黑体" w:hint="eastAsia"/>
                <w:szCs w:val="18"/>
              </w:rPr>
              <w:t>思政目标</w:t>
            </w:r>
            <w:proofErr w:type="gramEnd"/>
            <w:r w:rsidRPr="00992674">
              <w:rPr>
                <w:rFonts w:ascii="黑体" w:hAnsi="黑体"/>
                <w:szCs w:val="18"/>
              </w:rPr>
              <w:t>)</w:t>
            </w:r>
          </w:p>
        </w:tc>
        <w:tc>
          <w:tcPr>
            <w:tcW w:w="782" w:type="dxa"/>
            <w:shd w:val="clear" w:color="auto" w:fill="auto"/>
            <w:vAlign w:val="center"/>
          </w:tcPr>
          <w:p w14:paraId="1B2542B5" w14:textId="77777777" w:rsidR="00157392" w:rsidRPr="00992674" w:rsidRDefault="00157392" w:rsidP="00F210BA">
            <w:pPr>
              <w:pStyle w:val="DG"/>
              <w:jc w:val="center"/>
            </w:pPr>
            <w:r>
              <w:rPr>
                <w:rFonts w:hint="eastAsia"/>
              </w:rPr>
              <w:t>6</w:t>
            </w:r>
          </w:p>
        </w:tc>
        <w:tc>
          <w:tcPr>
            <w:tcW w:w="6458" w:type="dxa"/>
            <w:vAlign w:val="center"/>
          </w:tcPr>
          <w:p w14:paraId="7F7CD65E" w14:textId="77777777" w:rsidR="00157392" w:rsidRPr="00992674" w:rsidRDefault="00157392" w:rsidP="00F210BA">
            <w:pPr>
              <w:pStyle w:val="DG"/>
              <w:rPr>
                <w:rFonts w:ascii="宋体" w:hAnsi="宋体"/>
              </w:rPr>
            </w:pPr>
            <w:r w:rsidRPr="008D1865">
              <w:rPr>
                <w:rFonts w:ascii="宋体" w:hAnsi="宋体" w:hint="eastAsia"/>
              </w:rPr>
              <w:t>培养科学的世界观和方法论，树立严谨的科学态度，培养独立思考和解决问题的能力。</w:t>
            </w:r>
          </w:p>
        </w:tc>
      </w:tr>
      <w:tr w:rsidR="00157392" w:rsidRPr="007C794A" w14:paraId="72B99519" w14:textId="77777777" w:rsidTr="00F5027C">
        <w:trPr>
          <w:trHeight w:val="340"/>
          <w:jc w:val="center"/>
        </w:trPr>
        <w:tc>
          <w:tcPr>
            <w:tcW w:w="1236" w:type="dxa"/>
            <w:vMerge/>
            <w:vAlign w:val="center"/>
          </w:tcPr>
          <w:p w14:paraId="65E9B5DB" w14:textId="77777777" w:rsidR="00157392" w:rsidRPr="007C794A" w:rsidRDefault="00157392" w:rsidP="00F5027C">
            <w:pPr>
              <w:pStyle w:val="DG"/>
              <w:rPr>
                <w:rFonts w:ascii="宋体" w:hAnsi="宋体"/>
              </w:rPr>
            </w:pPr>
          </w:p>
        </w:tc>
        <w:tc>
          <w:tcPr>
            <w:tcW w:w="782" w:type="dxa"/>
            <w:shd w:val="clear" w:color="auto" w:fill="auto"/>
            <w:vAlign w:val="center"/>
          </w:tcPr>
          <w:p w14:paraId="51F28E90" w14:textId="77777777" w:rsidR="00157392" w:rsidRPr="00992674" w:rsidRDefault="00157392" w:rsidP="00F210BA">
            <w:pPr>
              <w:pStyle w:val="DG"/>
              <w:jc w:val="center"/>
            </w:pPr>
            <w:r>
              <w:rPr>
                <w:rFonts w:hint="eastAsia"/>
              </w:rPr>
              <w:t>7</w:t>
            </w:r>
          </w:p>
        </w:tc>
        <w:tc>
          <w:tcPr>
            <w:tcW w:w="6458" w:type="dxa"/>
            <w:vAlign w:val="center"/>
          </w:tcPr>
          <w:p w14:paraId="61541BC1" w14:textId="77777777" w:rsidR="00157392" w:rsidRPr="00992674" w:rsidRDefault="00157392" w:rsidP="00F210BA">
            <w:pPr>
              <w:pStyle w:val="DG"/>
              <w:rPr>
                <w:rFonts w:ascii="宋体" w:hAnsi="宋体"/>
              </w:rPr>
            </w:pPr>
            <w:r w:rsidRPr="008D1865">
              <w:rPr>
                <w:rFonts w:ascii="宋体" w:hAnsi="宋体" w:hint="eastAsia"/>
              </w:rPr>
              <w:t>培养对医学专业的热爱和敬业精神，增强为人类健康事业服务的责任感和使命感。</w:t>
            </w:r>
          </w:p>
        </w:tc>
      </w:tr>
    </w:tbl>
    <w:p w14:paraId="5499E60E" w14:textId="77777777" w:rsidR="00157392" w:rsidRPr="00305F23" w:rsidRDefault="00157392" w:rsidP="00545C91">
      <w:pPr>
        <w:pStyle w:val="ad"/>
        <w:spacing w:before="163" w:after="163"/>
      </w:pPr>
      <w:r w:rsidRPr="004732E7">
        <w:rPr>
          <w:rFonts w:hint="eastAsia"/>
        </w:rPr>
        <w:t>（二）课程支撑的毕业要求</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8276"/>
      </w:tblGrid>
      <w:tr w:rsidR="00157392" w:rsidRPr="00F210BA" w14:paraId="4BE064C5" w14:textId="77777777" w:rsidTr="00F5027C">
        <w:tc>
          <w:tcPr>
            <w:tcW w:w="8296" w:type="dxa"/>
          </w:tcPr>
          <w:p w14:paraId="2F1B783C" w14:textId="77777777" w:rsidR="00157392" w:rsidRPr="00F210BA" w:rsidRDefault="00157392" w:rsidP="00F210BA">
            <w:pPr>
              <w:pStyle w:val="DG"/>
            </w:pPr>
            <w:r w:rsidRPr="00F210BA">
              <w:t>LO7</w:t>
            </w:r>
            <w:r w:rsidRPr="00F210BA">
              <w:t>服务关爱：</w:t>
            </w:r>
            <w:r w:rsidRPr="00F210BA">
              <w:t xml:space="preserve">LO711 </w:t>
            </w:r>
            <w:r w:rsidRPr="00F210BA">
              <w:t>树立科学的世界观和人生观，热爱祖国，忠于人民，初步形成以维护和促进人类健康为己任的专业价值观。</w:t>
            </w:r>
          </w:p>
        </w:tc>
      </w:tr>
      <w:tr w:rsidR="00157392" w:rsidRPr="00F210BA" w14:paraId="1F3290B6" w14:textId="77777777" w:rsidTr="00F5027C">
        <w:tc>
          <w:tcPr>
            <w:tcW w:w="8296" w:type="dxa"/>
          </w:tcPr>
          <w:p w14:paraId="7A86C4A3" w14:textId="77777777" w:rsidR="00157392" w:rsidRPr="00F210BA" w:rsidRDefault="00157392" w:rsidP="00F210BA">
            <w:pPr>
              <w:pStyle w:val="DG"/>
            </w:pPr>
            <w:r w:rsidRPr="00F210BA">
              <w:t>LO31</w:t>
            </w:r>
            <w:r w:rsidRPr="00F210BA">
              <w:t>专业基础能力：</w:t>
            </w:r>
            <w:r w:rsidRPr="00F210BA">
              <w:t>LO312</w:t>
            </w:r>
            <w:r w:rsidRPr="00F210BA">
              <w:t>具有人体正常结构、功能、人的心理状态及其发展变化的知识。</w:t>
            </w:r>
            <w:r w:rsidRPr="00F210BA">
              <w:t>LO313</w:t>
            </w:r>
            <w:r w:rsidRPr="00F210BA">
              <w:t>具有基本的药理知识和临床用药及药品管理知识。</w:t>
            </w:r>
            <w:r w:rsidRPr="00F210BA">
              <w:t>LO314</w:t>
            </w:r>
            <w:r w:rsidRPr="00F210BA">
              <w:t>具有护理学基础理论和基本知识。</w:t>
            </w:r>
          </w:p>
        </w:tc>
      </w:tr>
      <w:tr w:rsidR="00157392" w:rsidRPr="00F210BA" w14:paraId="2C400B45" w14:textId="77777777" w:rsidTr="00F5027C">
        <w:tc>
          <w:tcPr>
            <w:tcW w:w="8296" w:type="dxa"/>
          </w:tcPr>
          <w:p w14:paraId="71E65461" w14:textId="77777777" w:rsidR="00157392" w:rsidRPr="00F210BA" w:rsidRDefault="00157392" w:rsidP="00F210BA">
            <w:pPr>
              <w:pStyle w:val="DG"/>
            </w:pPr>
            <w:r w:rsidRPr="00F210BA">
              <w:t>LO</w:t>
            </w:r>
            <w:r w:rsidRPr="00F210BA">
              <w:rPr>
                <w:rFonts w:hint="eastAsia"/>
              </w:rPr>
              <w:t>2</w:t>
            </w:r>
            <w:r w:rsidRPr="00F210BA">
              <w:t>自主学习：</w:t>
            </w:r>
            <w:r w:rsidRPr="00F210BA">
              <w:rPr>
                <w:rFonts w:hint="eastAsia"/>
              </w:rPr>
              <w:t xml:space="preserve">LO21 </w:t>
            </w:r>
            <w:r w:rsidRPr="00F210BA">
              <w:rPr>
                <w:rFonts w:hint="eastAsia"/>
              </w:rPr>
              <w:t>树立终身学习的观念，具有主动获取新知识、不断进行自我完善和推动专业发展的态度。</w:t>
            </w:r>
            <w:r w:rsidRPr="00F210BA">
              <w:rPr>
                <w:rFonts w:hint="eastAsia"/>
              </w:rPr>
              <w:t xml:space="preserve">LO22 </w:t>
            </w:r>
            <w:r w:rsidRPr="00F210BA">
              <w:rPr>
                <w:rFonts w:hint="eastAsia"/>
              </w:rPr>
              <w:t>具有自主学习的基本能力，能够适应不断变化的社会健康保健需求。</w:t>
            </w:r>
          </w:p>
        </w:tc>
      </w:tr>
    </w:tbl>
    <w:p w14:paraId="2FFD1DA0" w14:textId="77777777" w:rsidR="00157392" w:rsidRPr="00305F23" w:rsidRDefault="00157392" w:rsidP="00545C91">
      <w:pPr>
        <w:pStyle w:val="ad"/>
        <w:spacing w:before="163" w:after="163"/>
      </w:pPr>
      <w:r w:rsidRPr="004732E7">
        <w:rPr>
          <w:rFonts w:hint="eastAsia"/>
        </w:rPr>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157392" w14:paraId="063A1038" w14:textId="77777777" w:rsidTr="00F5027C">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C664883" w14:textId="77777777" w:rsidR="00157392" w:rsidRPr="00F210BA" w:rsidRDefault="00157392" w:rsidP="00F210BA">
            <w:pPr>
              <w:pStyle w:val="a8"/>
              <w:rPr>
                <w:szCs w:val="16"/>
              </w:rPr>
            </w:pPr>
            <w:r w:rsidRPr="00F210BA">
              <w:rPr>
                <w:rFonts w:hint="eastAsia"/>
              </w:rPr>
              <w:t>毕业要求</w:t>
            </w:r>
          </w:p>
        </w:tc>
        <w:tc>
          <w:tcPr>
            <w:tcW w:w="775" w:type="dxa"/>
            <w:tcBorders>
              <w:top w:val="single" w:sz="12" w:space="0" w:color="auto"/>
              <w:left w:val="single" w:sz="4" w:space="0" w:color="auto"/>
            </w:tcBorders>
            <w:vAlign w:val="center"/>
          </w:tcPr>
          <w:p w14:paraId="1AF884B6" w14:textId="77777777" w:rsidR="00157392" w:rsidRPr="00F210BA" w:rsidRDefault="00157392" w:rsidP="00F210BA">
            <w:pPr>
              <w:pStyle w:val="a8"/>
              <w:rPr>
                <w:szCs w:val="16"/>
              </w:rPr>
            </w:pPr>
            <w:r w:rsidRPr="00F210BA">
              <w:rPr>
                <w:rFonts w:hint="eastAsia"/>
                <w:szCs w:val="16"/>
              </w:rPr>
              <w:t>指标点</w:t>
            </w:r>
          </w:p>
        </w:tc>
        <w:tc>
          <w:tcPr>
            <w:tcW w:w="775" w:type="dxa"/>
            <w:tcBorders>
              <w:top w:val="single" w:sz="12" w:space="0" w:color="auto"/>
              <w:right w:val="double" w:sz="4" w:space="0" w:color="auto"/>
            </w:tcBorders>
            <w:shd w:val="clear" w:color="auto" w:fill="auto"/>
            <w:vAlign w:val="center"/>
          </w:tcPr>
          <w:p w14:paraId="4B07F9A8" w14:textId="77777777" w:rsidR="00157392" w:rsidRPr="00F210BA" w:rsidRDefault="00157392" w:rsidP="00F210BA">
            <w:pPr>
              <w:pStyle w:val="a8"/>
              <w:rPr>
                <w:szCs w:val="16"/>
              </w:rPr>
            </w:pPr>
            <w:r w:rsidRPr="00F210BA">
              <w:rPr>
                <w:rFonts w:hint="eastAsia"/>
                <w:szCs w:val="16"/>
              </w:rPr>
              <w:t>支撑度</w:t>
            </w:r>
          </w:p>
        </w:tc>
        <w:tc>
          <w:tcPr>
            <w:tcW w:w="4651" w:type="dxa"/>
            <w:tcBorders>
              <w:top w:val="single" w:sz="12" w:space="0" w:color="auto"/>
            </w:tcBorders>
            <w:vAlign w:val="center"/>
          </w:tcPr>
          <w:p w14:paraId="0C017D13" w14:textId="77777777" w:rsidR="00157392" w:rsidRPr="00F210BA" w:rsidRDefault="00157392" w:rsidP="00F210BA">
            <w:pPr>
              <w:pStyle w:val="a8"/>
              <w:rPr>
                <w:szCs w:val="16"/>
              </w:rPr>
            </w:pPr>
            <w:r w:rsidRPr="00F210BA">
              <w:rPr>
                <w:rFonts w:hint="eastAsia"/>
                <w:szCs w:val="16"/>
              </w:rPr>
              <w:t>课程目标</w:t>
            </w:r>
          </w:p>
        </w:tc>
        <w:tc>
          <w:tcPr>
            <w:tcW w:w="1316" w:type="dxa"/>
            <w:tcBorders>
              <w:top w:val="single" w:sz="12" w:space="0" w:color="auto"/>
              <w:right w:val="single" w:sz="12" w:space="0" w:color="auto"/>
            </w:tcBorders>
            <w:vAlign w:val="center"/>
          </w:tcPr>
          <w:p w14:paraId="3027E99E" w14:textId="77777777" w:rsidR="00157392" w:rsidRPr="00F210BA" w:rsidRDefault="00157392" w:rsidP="00F210BA">
            <w:pPr>
              <w:pStyle w:val="a8"/>
              <w:rPr>
                <w:szCs w:val="16"/>
              </w:rPr>
            </w:pPr>
            <w:r w:rsidRPr="00F210BA">
              <w:rPr>
                <w:rFonts w:hint="eastAsia"/>
                <w:szCs w:val="16"/>
              </w:rPr>
              <w:t>对指标点的贡献度</w:t>
            </w:r>
          </w:p>
        </w:tc>
      </w:tr>
      <w:tr w:rsidR="00157392" w14:paraId="1196D78B" w14:textId="77777777" w:rsidTr="003E7EC7">
        <w:trPr>
          <w:trHeight w:val="918"/>
          <w:jc w:val="center"/>
        </w:trPr>
        <w:tc>
          <w:tcPr>
            <w:tcW w:w="759" w:type="dxa"/>
            <w:tcBorders>
              <w:left w:val="single" w:sz="12" w:space="0" w:color="auto"/>
              <w:right w:val="single" w:sz="4" w:space="0" w:color="auto"/>
            </w:tcBorders>
            <w:shd w:val="clear" w:color="auto" w:fill="auto"/>
            <w:vAlign w:val="center"/>
          </w:tcPr>
          <w:p w14:paraId="7C8CE232" w14:textId="77777777" w:rsidR="00157392" w:rsidRDefault="00157392" w:rsidP="00F210BA">
            <w:pPr>
              <w:pStyle w:val="DG"/>
            </w:pPr>
            <w:r w:rsidRPr="006C1D59">
              <w:rPr>
                <w:rFonts w:hint="eastAsia"/>
              </w:rPr>
              <w:t>LO7</w:t>
            </w:r>
          </w:p>
          <w:p w14:paraId="43CE9EA9" w14:textId="77777777" w:rsidR="00157392" w:rsidRPr="0027339A" w:rsidRDefault="00157392" w:rsidP="00F210BA">
            <w:pPr>
              <w:pStyle w:val="DG"/>
            </w:pPr>
            <w:r w:rsidRPr="006C1D59">
              <w:rPr>
                <w:rFonts w:hint="eastAsia"/>
              </w:rPr>
              <w:t>服务关爱</w:t>
            </w:r>
          </w:p>
        </w:tc>
        <w:tc>
          <w:tcPr>
            <w:tcW w:w="775" w:type="dxa"/>
            <w:tcBorders>
              <w:left w:val="single" w:sz="4" w:space="0" w:color="auto"/>
            </w:tcBorders>
            <w:vAlign w:val="center"/>
          </w:tcPr>
          <w:p w14:paraId="68A99508" w14:textId="77777777" w:rsidR="00157392" w:rsidRPr="00524300" w:rsidRDefault="00157392" w:rsidP="00F210BA">
            <w:pPr>
              <w:pStyle w:val="DG"/>
              <w:rPr>
                <w:rFonts w:cs="Times New Roman"/>
              </w:rPr>
            </w:pPr>
            <w:r>
              <w:rPr>
                <w:rFonts w:ascii="仿宋" w:eastAsia="仿宋" w:hAnsi="仿宋"/>
                <w:sz w:val="24"/>
                <w:szCs w:val="24"/>
              </w:rPr>
              <w:t>LO711</w:t>
            </w:r>
          </w:p>
        </w:tc>
        <w:tc>
          <w:tcPr>
            <w:tcW w:w="775" w:type="dxa"/>
            <w:tcBorders>
              <w:right w:val="double" w:sz="4" w:space="0" w:color="auto"/>
            </w:tcBorders>
            <w:shd w:val="clear" w:color="auto" w:fill="auto"/>
            <w:vAlign w:val="center"/>
          </w:tcPr>
          <w:p w14:paraId="4CC7335D" w14:textId="77777777" w:rsidR="00157392" w:rsidRPr="00F100D2" w:rsidRDefault="00157392" w:rsidP="00F210BA">
            <w:pPr>
              <w:pStyle w:val="DG"/>
            </w:pPr>
            <w:r>
              <w:rPr>
                <w:rFonts w:hint="eastAsia"/>
              </w:rPr>
              <w:t>M</w:t>
            </w:r>
          </w:p>
        </w:tc>
        <w:tc>
          <w:tcPr>
            <w:tcW w:w="4651" w:type="dxa"/>
            <w:vAlign w:val="center"/>
          </w:tcPr>
          <w:p w14:paraId="110A605D" w14:textId="77777777" w:rsidR="00157392" w:rsidRPr="00F95F3A" w:rsidRDefault="00157392" w:rsidP="00F210BA">
            <w:pPr>
              <w:pStyle w:val="DG"/>
            </w:pPr>
            <w:r w:rsidRPr="00F95F3A">
              <w:rPr>
                <w:rFonts w:hint="eastAsia"/>
              </w:rPr>
              <w:t>7</w:t>
            </w:r>
            <w:r w:rsidRPr="00F95F3A">
              <w:t>.</w:t>
            </w:r>
            <w:r w:rsidRPr="00F95F3A">
              <w:rPr>
                <w:rFonts w:hint="eastAsia"/>
              </w:rPr>
              <w:t>培养对医学专业的热爱和敬业精神，增强为人类健康事业服务的责任感和使命感。</w:t>
            </w:r>
          </w:p>
        </w:tc>
        <w:tc>
          <w:tcPr>
            <w:tcW w:w="1316" w:type="dxa"/>
            <w:tcBorders>
              <w:right w:val="single" w:sz="12" w:space="0" w:color="auto"/>
            </w:tcBorders>
            <w:vAlign w:val="center"/>
          </w:tcPr>
          <w:p w14:paraId="561F80A3" w14:textId="77777777" w:rsidR="00157392" w:rsidRPr="00F95F3A" w:rsidRDefault="00157392" w:rsidP="00F210BA">
            <w:pPr>
              <w:pStyle w:val="DG"/>
              <w:jc w:val="center"/>
            </w:pPr>
            <w:r w:rsidRPr="00F95F3A">
              <w:rPr>
                <w:rFonts w:hint="eastAsia"/>
              </w:rPr>
              <w:t>1</w:t>
            </w:r>
            <w:r w:rsidRPr="00F95F3A">
              <w:t>00%</w:t>
            </w:r>
          </w:p>
        </w:tc>
      </w:tr>
      <w:tr w:rsidR="00157392" w14:paraId="0B881FA0" w14:textId="77777777" w:rsidTr="00F5027C">
        <w:trPr>
          <w:trHeight w:val="340"/>
          <w:jc w:val="center"/>
        </w:trPr>
        <w:tc>
          <w:tcPr>
            <w:tcW w:w="759" w:type="dxa"/>
            <w:vMerge w:val="restart"/>
            <w:tcBorders>
              <w:left w:val="single" w:sz="12" w:space="0" w:color="auto"/>
              <w:right w:val="single" w:sz="4" w:space="0" w:color="auto"/>
            </w:tcBorders>
            <w:shd w:val="clear" w:color="auto" w:fill="auto"/>
            <w:vAlign w:val="center"/>
          </w:tcPr>
          <w:p w14:paraId="62D7994E" w14:textId="77777777" w:rsidR="00157392" w:rsidRPr="0027339A" w:rsidRDefault="00157392" w:rsidP="00F210BA">
            <w:pPr>
              <w:pStyle w:val="DG"/>
            </w:pPr>
            <w:r w:rsidRPr="00A619BD">
              <w:rPr>
                <w:rFonts w:cs="Times New Roman"/>
              </w:rPr>
              <w:t>LO31</w:t>
            </w:r>
            <w:r w:rsidRPr="00A619BD">
              <w:rPr>
                <w:rFonts w:cs="Times New Roman"/>
              </w:rPr>
              <w:t>专业基础能力</w:t>
            </w:r>
          </w:p>
        </w:tc>
        <w:tc>
          <w:tcPr>
            <w:tcW w:w="775" w:type="dxa"/>
            <w:vMerge w:val="restart"/>
            <w:tcBorders>
              <w:left w:val="single" w:sz="4" w:space="0" w:color="auto"/>
            </w:tcBorders>
            <w:vAlign w:val="center"/>
          </w:tcPr>
          <w:p w14:paraId="04212CD1" w14:textId="77777777" w:rsidR="00157392" w:rsidRDefault="00157392" w:rsidP="00F210BA">
            <w:pPr>
              <w:pStyle w:val="DG"/>
              <w:rPr>
                <w:rFonts w:cs="Times New Roman"/>
              </w:rPr>
            </w:pPr>
            <w:r w:rsidRPr="00F668B3">
              <w:rPr>
                <w:rFonts w:cs="Times New Roman"/>
              </w:rPr>
              <w:t>LO</w:t>
            </w:r>
            <w:r>
              <w:rPr>
                <w:rFonts w:cs="Times New Roman" w:hint="eastAsia"/>
              </w:rPr>
              <w:t>312</w:t>
            </w:r>
          </w:p>
          <w:p w14:paraId="07C0FB7C" w14:textId="77777777" w:rsidR="00157392" w:rsidRDefault="00157392" w:rsidP="00F210BA">
            <w:pPr>
              <w:pStyle w:val="DG"/>
              <w:rPr>
                <w:rFonts w:cs="Times New Roman"/>
              </w:rPr>
            </w:pPr>
            <w:r w:rsidRPr="00A619BD">
              <w:rPr>
                <w:rFonts w:cs="Times New Roman"/>
              </w:rPr>
              <w:t>LO313</w:t>
            </w:r>
          </w:p>
          <w:p w14:paraId="117C884F" w14:textId="77777777" w:rsidR="00157392" w:rsidRPr="00524300" w:rsidRDefault="00157392" w:rsidP="00F210BA">
            <w:pPr>
              <w:pStyle w:val="DG"/>
              <w:rPr>
                <w:rFonts w:cs="Times New Roman"/>
              </w:rPr>
            </w:pPr>
            <w:r w:rsidRPr="00A619BD">
              <w:rPr>
                <w:rFonts w:cs="Times New Roman"/>
              </w:rPr>
              <w:t>LO314</w:t>
            </w:r>
          </w:p>
        </w:tc>
        <w:tc>
          <w:tcPr>
            <w:tcW w:w="775" w:type="dxa"/>
            <w:vMerge w:val="restart"/>
            <w:tcBorders>
              <w:right w:val="double" w:sz="4" w:space="0" w:color="auto"/>
            </w:tcBorders>
            <w:shd w:val="clear" w:color="auto" w:fill="auto"/>
            <w:vAlign w:val="center"/>
          </w:tcPr>
          <w:p w14:paraId="71860461" w14:textId="77777777" w:rsidR="00157392" w:rsidRPr="00F100D2" w:rsidRDefault="00157392" w:rsidP="00F210BA">
            <w:pPr>
              <w:pStyle w:val="DG"/>
            </w:pPr>
            <w:r>
              <w:rPr>
                <w:rFonts w:hint="eastAsia"/>
              </w:rPr>
              <w:t>H</w:t>
            </w:r>
          </w:p>
        </w:tc>
        <w:tc>
          <w:tcPr>
            <w:tcW w:w="4651" w:type="dxa"/>
            <w:vAlign w:val="center"/>
          </w:tcPr>
          <w:p w14:paraId="3D62FA98" w14:textId="77777777" w:rsidR="00157392" w:rsidRPr="00F95F3A" w:rsidRDefault="00157392" w:rsidP="00F210BA">
            <w:pPr>
              <w:pStyle w:val="DG"/>
            </w:pPr>
            <w:r w:rsidRPr="00F95F3A">
              <w:rPr>
                <w:rFonts w:hint="eastAsia"/>
              </w:rPr>
              <w:t>1</w:t>
            </w:r>
            <w:r w:rsidRPr="00F95F3A">
              <w:t xml:space="preserve">. </w:t>
            </w:r>
            <w:r w:rsidRPr="00F95F3A">
              <w:t>具有人体正常结构、功能、人的心理状态及其发展变化的知识。</w:t>
            </w:r>
          </w:p>
        </w:tc>
        <w:tc>
          <w:tcPr>
            <w:tcW w:w="1316" w:type="dxa"/>
            <w:tcBorders>
              <w:right w:val="single" w:sz="12" w:space="0" w:color="auto"/>
            </w:tcBorders>
            <w:vAlign w:val="center"/>
          </w:tcPr>
          <w:p w14:paraId="19346EB7" w14:textId="77777777" w:rsidR="00157392" w:rsidRPr="00F95F3A" w:rsidRDefault="00157392" w:rsidP="00F210BA">
            <w:pPr>
              <w:pStyle w:val="DG"/>
              <w:jc w:val="center"/>
            </w:pPr>
            <w:r w:rsidRPr="00F95F3A">
              <w:rPr>
                <w:rFonts w:hint="eastAsia"/>
              </w:rPr>
              <w:t>4</w:t>
            </w:r>
            <w:r w:rsidRPr="00F95F3A">
              <w:t>0%</w:t>
            </w:r>
          </w:p>
        </w:tc>
      </w:tr>
      <w:tr w:rsidR="00157392" w14:paraId="20F0999A" w14:textId="77777777" w:rsidTr="00F5027C">
        <w:trPr>
          <w:trHeight w:val="340"/>
          <w:jc w:val="center"/>
        </w:trPr>
        <w:tc>
          <w:tcPr>
            <w:tcW w:w="759" w:type="dxa"/>
            <w:vMerge/>
            <w:tcBorders>
              <w:left w:val="single" w:sz="12" w:space="0" w:color="auto"/>
              <w:right w:val="single" w:sz="4" w:space="0" w:color="auto"/>
            </w:tcBorders>
            <w:shd w:val="clear" w:color="auto" w:fill="auto"/>
            <w:vAlign w:val="center"/>
          </w:tcPr>
          <w:p w14:paraId="0031F8FF" w14:textId="77777777" w:rsidR="00157392" w:rsidRPr="0027339A" w:rsidRDefault="00157392" w:rsidP="00F210BA">
            <w:pPr>
              <w:pStyle w:val="DG"/>
            </w:pPr>
          </w:p>
        </w:tc>
        <w:tc>
          <w:tcPr>
            <w:tcW w:w="775" w:type="dxa"/>
            <w:vMerge/>
            <w:tcBorders>
              <w:left w:val="single" w:sz="4" w:space="0" w:color="auto"/>
            </w:tcBorders>
            <w:vAlign w:val="center"/>
          </w:tcPr>
          <w:p w14:paraId="182A0723" w14:textId="77777777" w:rsidR="00157392" w:rsidRPr="00524300" w:rsidRDefault="00157392" w:rsidP="00F210BA">
            <w:pPr>
              <w:pStyle w:val="DG"/>
              <w:rPr>
                <w:rFonts w:cs="Times New Roman"/>
              </w:rPr>
            </w:pPr>
          </w:p>
        </w:tc>
        <w:tc>
          <w:tcPr>
            <w:tcW w:w="775" w:type="dxa"/>
            <w:vMerge/>
            <w:tcBorders>
              <w:right w:val="double" w:sz="4" w:space="0" w:color="auto"/>
            </w:tcBorders>
            <w:shd w:val="clear" w:color="auto" w:fill="auto"/>
            <w:vAlign w:val="center"/>
          </w:tcPr>
          <w:p w14:paraId="1F607B8C" w14:textId="77777777" w:rsidR="00157392" w:rsidRPr="00F100D2" w:rsidRDefault="00157392" w:rsidP="00F210BA">
            <w:pPr>
              <w:pStyle w:val="DG"/>
            </w:pPr>
          </w:p>
        </w:tc>
        <w:tc>
          <w:tcPr>
            <w:tcW w:w="4651" w:type="dxa"/>
            <w:vAlign w:val="center"/>
          </w:tcPr>
          <w:p w14:paraId="537063AF" w14:textId="77777777" w:rsidR="00157392" w:rsidRPr="00F95F3A" w:rsidRDefault="00157392" w:rsidP="00F210BA">
            <w:pPr>
              <w:pStyle w:val="DG"/>
            </w:pPr>
            <w:r w:rsidRPr="00F95F3A">
              <w:rPr>
                <w:rFonts w:hint="eastAsia"/>
              </w:rPr>
              <w:t>2</w:t>
            </w:r>
            <w:r w:rsidRPr="00F95F3A">
              <w:t xml:space="preserve">. </w:t>
            </w:r>
            <w:r w:rsidRPr="00F95F3A">
              <w:t>具有基本的</w:t>
            </w:r>
            <w:r w:rsidRPr="00F95F3A">
              <w:rPr>
                <w:rFonts w:hint="eastAsia"/>
                <w:szCs w:val="20"/>
              </w:rPr>
              <w:t>病理学和病理生理学</w:t>
            </w:r>
            <w:r w:rsidRPr="00F95F3A">
              <w:t>知识。</w:t>
            </w:r>
          </w:p>
        </w:tc>
        <w:tc>
          <w:tcPr>
            <w:tcW w:w="1316" w:type="dxa"/>
            <w:tcBorders>
              <w:right w:val="single" w:sz="12" w:space="0" w:color="auto"/>
            </w:tcBorders>
            <w:vAlign w:val="center"/>
          </w:tcPr>
          <w:p w14:paraId="19AD1AFA" w14:textId="77777777" w:rsidR="00157392" w:rsidRPr="00F95F3A" w:rsidRDefault="00157392" w:rsidP="00F210BA">
            <w:pPr>
              <w:pStyle w:val="DG"/>
              <w:jc w:val="center"/>
            </w:pPr>
            <w:r w:rsidRPr="00F95F3A">
              <w:rPr>
                <w:rFonts w:hint="eastAsia"/>
              </w:rPr>
              <w:t>4</w:t>
            </w:r>
            <w:r w:rsidRPr="00F95F3A">
              <w:t>0%</w:t>
            </w:r>
          </w:p>
        </w:tc>
      </w:tr>
      <w:tr w:rsidR="00157392" w14:paraId="56E1061B" w14:textId="77777777" w:rsidTr="00F5027C">
        <w:trPr>
          <w:trHeight w:val="340"/>
          <w:jc w:val="center"/>
        </w:trPr>
        <w:tc>
          <w:tcPr>
            <w:tcW w:w="759" w:type="dxa"/>
            <w:vMerge/>
            <w:tcBorders>
              <w:left w:val="single" w:sz="12" w:space="0" w:color="auto"/>
              <w:right w:val="single" w:sz="4" w:space="0" w:color="auto"/>
            </w:tcBorders>
            <w:shd w:val="clear" w:color="auto" w:fill="auto"/>
            <w:vAlign w:val="center"/>
          </w:tcPr>
          <w:p w14:paraId="494165F0" w14:textId="77777777" w:rsidR="00157392" w:rsidRPr="0027339A" w:rsidRDefault="00157392" w:rsidP="00F210BA">
            <w:pPr>
              <w:pStyle w:val="DG"/>
            </w:pPr>
          </w:p>
        </w:tc>
        <w:tc>
          <w:tcPr>
            <w:tcW w:w="775" w:type="dxa"/>
            <w:vMerge/>
            <w:tcBorders>
              <w:left w:val="single" w:sz="4" w:space="0" w:color="auto"/>
            </w:tcBorders>
            <w:vAlign w:val="center"/>
          </w:tcPr>
          <w:p w14:paraId="6CF07C7B" w14:textId="77777777" w:rsidR="00157392" w:rsidRPr="00524300" w:rsidRDefault="00157392" w:rsidP="00F210BA">
            <w:pPr>
              <w:pStyle w:val="DG"/>
              <w:rPr>
                <w:rFonts w:cs="Times New Roman"/>
              </w:rPr>
            </w:pPr>
          </w:p>
        </w:tc>
        <w:tc>
          <w:tcPr>
            <w:tcW w:w="775" w:type="dxa"/>
            <w:vMerge/>
            <w:tcBorders>
              <w:right w:val="double" w:sz="4" w:space="0" w:color="auto"/>
            </w:tcBorders>
            <w:shd w:val="clear" w:color="auto" w:fill="auto"/>
            <w:vAlign w:val="center"/>
          </w:tcPr>
          <w:p w14:paraId="60E461C9" w14:textId="77777777" w:rsidR="00157392" w:rsidRPr="00F100D2" w:rsidRDefault="00157392" w:rsidP="00F210BA">
            <w:pPr>
              <w:pStyle w:val="DG"/>
            </w:pPr>
          </w:p>
        </w:tc>
        <w:tc>
          <w:tcPr>
            <w:tcW w:w="4651" w:type="dxa"/>
            <w:vAlign w:val="center"/>
          </w:tcPr>
          <w:p w14:paraId="34883376" w14:textId="77777777" w:rsidR="00157392" w:rsidRPr="00F95F3A" w:rsidRDefault="00157392" w:rsidP="00F210BA">
            <w:pPr>
              <w:pStyle w:val="DG"/>
            </w:pPr>
            <w:r w:rsidRPr="00F95F3A">
              <w:rPr>
                <w:rFonts w:hint="eastAsia"/>
              </w:rPr>
              <w:t>3</w:t>
            </w:r>
            <w:r w:rsidRPr="00F95F3A">
              <w:t xml:space="preserve">. </w:t>
            </w:r>
            <w:r w:rsidRPr="00F95F3A">
              <w:t>具有护理学基础理论和基本知识。</w:t>
            </w:r>
          </w:p>
        </w:tc>
        <w:tc>
          <w:tcPr>
            <w:tcW w:w="1316" w:type="dxa"/>
            <w:tcBorders>
              <w:right w:val="single" w:sz="12" w:space="0" w:color="auto"/>
            </w:tcBorders>
            <w:vAlign w:val="center"/>
          </w:tcPr>
          <w:p w14:paraId="682B0EBB" w14:textId="77777777" w:rsidR="00157392" w:rsidRPr="00F95F3A" w:rsidRDefault="00157392" w:rsidP="00F210BA">
            <w:pPr>
              <w:pStyle w:val="DG"/>
              <w:jc w:val="center"/>
            </w:pPr>
            <w:r w:rsidRPr="00F95F3A">
              <w:t>20%</w:t>
            </w:r>
          </w:p>
        </w:tc>
      </w:tr>
      <w:tr w:rsidR="00157392" w14:paraId="58DC1BC6" w14:textId="77777777" w:rsidTr="00F5027C">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11B42269" w14:textId="77777777" w:rsidR="00157392" w:rsidRPr="0027339A" w:rsidRDefault="00157392" w:rsidP="00F210BA">
            <w:pPr>
              <w:pStyle w:val="DG"/>
            </w:pPr>
            <w:r>
              <w:lastRenderedPageBreak/>
              <w:t>LO</w:t>
            </w:r>
            <w:r>
              <w:rPr>
                <w:rFonts w:hint="eastAsia"/>
              </w:rPr>
              <w:t>2</w:t>
            </w:r>
            <w:r w:rsidRPr="00F668B3">
              <w:t>自主学习</w:t>
            </w:r>
          </w:p>
        </w:tc>
        <w:tc>
          <w:tcPr>
            <w:tcW w:w="775" w:type="dxa"/>
            <w:tcBorders>
              <w:left w:val="single" w:sz="4" w:space="0" w:color="auto"/>
              <w:bottom w:val="single" w:sz="12" w:space="0" w:color="auto"/>
            </w:tcBorders>
            <w:vAlign w:val="center"/>
          </w:tcPr>
          <w:p w14:paraId="4698DF80" w14:textId="77777777" w:rsidR="00157392" w:rsidRDefault="00157392" w:rsidP="00F210BA">
            <w:pPr>
              <w:pStyle w:val="DG"/>
              <w:rPr>
                <w:rFonts w:cs="Times New Roman"/>
              </w:rPr>
            </w:pPr>
            <w:r w:rsidRPr="00791975">
              <w:rPr>
                <w:rFonts w:cs="Times New Roman" w:hint="eastAsia"/>
              </w:rPr>
              <w:t>LO21</w:t>
            </w:r>
          </w:p>
          <w:p w14:paraId="71C304AB" w14:textId="77777777" w:rsidR="00157392" w:rsidRPr="00524300" w:rsidRDefault="00157392" w:rsidP="00F210BA">
            <w:pPr>
              <w:pStyle w:val="DG"/>
              <w:rPr>
                <w:rFonts w:cs="Times New Roman"/>
              </w:rPr>
            </w:pPr>
            <w:r w:rsidRPr="00791975">
              <w:rPr>
                <w:rFonts w:cs="Times New Roman" w:hint="eastAsia"/>
              </w:rPr>
              <w:t>LO22</w:t>
            </w:r>
          </w:p>
        </w:tc>
        <w:tc>
          <w:tcPr>
            <w:tcW w:w="775" w:type="dxa"/>
            <w:tcBorders>
              <w:bottom w:val="single" w:sz="12" w:space="0" w:color="auto"/>
              <w:right w:val="double" w:sz="4" w:space="0" w:color="auto"/>
            </w:tcBorders>
            <w:shd w:val="clear" w:color="auto" w:fill="auto"/>
            <w:vAlign w:val="center"/>
          </w:tcPr>
          <w:p w14:paraId="619705C9" w14:textId="77777777" w:rsidR="00157392" w:rsidRPr="00F100D2" w:rsidRDefault="00157392" w:rsidP="00F210BA">
            <w:pPr>
              <w:pStyle w:val="DG"/>
            </w:pPr>
            <w:r>
              <w:rPr>
                <w:rFonts w:hint="eastAsia"/>
              </w:rPr>
              <w:t>L</w:t>
            </w:r>
          </w:p>
        </w:tc>
        <w:tc>
          <w:tcPr>
            <w:tcW w:w="4651" w:type="dxa"/>
            <w:tcBorders>
              <w:bottom w:val="single" w:sz="12" w:space="0" w:color="auto"/>
            </w:tcBorders>
            <w:vAlign w:val="center"/>
          </w:tcPr>
          <w:p w14:paraId="79C5DEFC" w14:textId="77777777" w:rsidR="00157392" w:rsidRPr="00F95F3A" w:rsidRDefault="00157392" w:rsidP="00F210BA">
            <w:pPr>
              <w:pStyle w:val="DG"/>
            </w:pPr>
            <w:r w:rsidRPr="00F95F3A">
              <w:rPr>
                <w:rFonts w:hint="eastAsia"/>
              </w:rPr>
              <w:t>6</w:t>
            </w:r>
            <w:r w:rsidRPr="00F95F3A">
              <w:t>.</w:t>
            </w:r>
            <w:r w:rsidRPr="00F95F3A">
              <w:rPr>
                <w:rFonts w:hint="eastAsia"/>
              </w:rPr>
              <w:t xml:space="preserve"> </w:t>
            </w:r>
            <w:r w:rsidRPr="00F95F3A">
              <w:rPr>
                <w:rFonts w:hint="eastAsia"/>
              </w:rPr>
              <w:t>培养科学的世界观和方法论，树立严谨的科学态度，培养独立思考和解决问题的能力。</w:t>
            </w:r>
          </w:p>
        </w:tc>
        <w:tc>
          <w:tcPr>
            <w:tcW w:w="1316" w:type="dxa"/>
            <w:tcBorders>
              <w:bottom w:val="single" w:sz="12" w:space="0" w:color="auto"/>
              <w:right w:val="single" w:sz="12" w:space="0" w:color="auto"/>
            </w:tcBorders>
            <w:vAlign w:val="center"/>
          </w:tcPr>
          <w:p w14:paraId="37086A20" w14:textId="77777777" w:rsidR="00157392" w:rsidRPr="00F95F3A" w:rsidRDefault="00157392" w:rsidP="00F210BA">
            <w:pPr>
              <w:pStyle w:val="DG"/>
              <w:jc w:val="center"/>
            </w:pPr>
            <w:r w:rsidRPr="00F95F3A">
              <w:rPr>
                <w:rFonts w:hint="eastAsia"/>
              </w:rPr>
              <w:t>1</w:t>
            </w:r>
            <w:r w:rsidRPr="00F95F3A">
              <w:t>00%</w:t>
            </w:r>
          </w:p>
        </w:tc>
      </w:tr>
    </w:tbl>
    <w:p w14:paraId="0F226615" w14:textId="77777777" w:rsidR="00B10A81" w:rsidRDefault="009D7CF9" w:rsidP="00B10A81">
      <w:pPr>
        <w:pStyle w:val="ac"/>
        <w:spacing w:before="326"/>
      </w:pPr>
      <w:r w:rsidRPr="00290962">
        <w:rPr>
          <w:rFonts w:hint="eastAsia"/>
        </w:rPr>
        <w:t>三、</w:t>
      </w:r>
      <w:r w:rsidRPr="00290962">
        <w:t>课程内容</w:t>
      </w:r>
      <w:r w:rsidR="00E31E69" w:rsidRPr="00290962">
        <w:rPr>
          <w:rFonts w:hint="eastAsia"/>
        </w:rPr>
        <w:t>与教学设计</w:t>
      </w:r>
    </w:p>
    <w:p w14:paraId="35B2DD5D" w14:textId="77777777" w:rsidR="00FD56C6" w:rsidRPr="00305F23" w:rsidRDefault="00FD56C6" w:rsidP="00545C91">
      <w:pPr>
        <w:pStyle w:val="ad"/>
        <w:spacing w:before="163"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6A13C7" w:rsidRPr="00E56CE7" w14:paraId="09C7DF52" w14:textId="77777777" w:rsidTr="00EE42A3">
        <w:tc>
          <w:tcPr>
            <w:tcW w:w="8296" w:type="dxa"/>
          </w:tcPr>
          <w:p w14:paraId="29E3194B" w14:textId="77777777" w:rsidR="006A13C7" w:rsidRPr="00E56CE7" w:rsidRDefault="00157392" w:rsidP="00F95F3A">
            <w:pPr>
              <w:pStyle w:val="DG"/>
            </w:pPr>
            <w:bookmarkStart w:id="0" w:name="OLE_LINK5"/>
            <w:bookmarkStart w:id="1" w:name="OLE_LINK6"/>
            <w:r w:rsidRPr="00E56CE7">
              <w:rPr>
                <w:rFonts w:hint="eastAsia"/>
                <w:bCs/>
              </w:rPr>
              <w:t>第一单元</w:t>
            </w:r>
            <w:r w:rsidRPr="00E56CE7">
              <w:rPr>
                <w:rFonts w:hint="eastAsia"/>
                <w:bCs/>
              </w:rPr>
              <w:t xml:space="preserve"> </w:t>
            </w:r>
            <w:r w:rsidRPr="00E56CE7">
              <w:rPr>
                <w:rFonts w:hint="eastAsia"/>
              </w:rPr>
              <w:t>绪论、应激</w:t>
            </w:r>
          </w:p>
          <w:p w14:paraId="084E2A4A" w14:textId="77777777" w:rsidR="002D7FA4" w:rsidRPr="00E56CE7" w:rsidRDefault="006A13C7" w:rsidP="00F95F3A">
            <w:pPr>
              <w:pStyle w:val="DG"/>
              <w:rPr>
                <w:rFonts w:ascii="宋体" w:hAnsi="宋体"/>
                <w:bCs/>
              </w:rPr>
            </w:pPr>
            <w:r w:rsidRPr="00E56CE7">
              <w:rPr>
                <w:rFonts w:ascii="宋体" w:hAnsi="宋体" w:hint="eastAsia"/>
                <w:bCs/>
              </w:rPr>
              <w:t>1</w:t>
            </w:r>
            <w:r w:rsidRPr="00E56CE7">
              <w:rPr>
                <w:rFonts w:ascii="宋体" w:hAnsi="宋体"/>
                <w:bCs/>
              </w:rPr>
              <w:t>.</w:t>
            </w:r>
            <w:r w:rsidRPr="00E56CE7">
              <w:rPr>
                <w:rFonts w:ascii="宋体" w:hAnsi="宋体" w:hint="eastAsia"/>
                <w:bCs/>
              </w:rPr>
              <w:t>核心知识点：</w:t>
            </w:r>
          </w:p>
          <w:p w14:paraId="39B91CC5" w14:textId="77777777" w:rsidR="00115896" w:rsidRPr="00E56CE7" w:rsidRDefault="006A13C7" w:rsidP="00F95F3A">
            <w:pPr>
              <w:pStyle w:val="DG"/>
              <w:rPr>
                <w:rFonts w:ascii="宋体" w:hAnsi="宋体"/>
              </w:rPr>
            </w:pPr>
            <w:r w:rsidRPr="00E56CE7">
              <w:rPr>
                <w:rFonts w:ascii="宋体" w:hAnsi="宋体" w:hint="eastAsia"/>
                <w:bCs/>
              </w:rPr>
              <w:t>①</w:t>
            </w:r>
            <w:r w:rsidR="00115896" w:rsidRPr="00E56CE7">
              <w:rPr>
                <w:rFonts w:ascii="宋体" w:hAnsi="宋体" w:hint="eastAsia"/>
              </w:rPr>
              <w:t>知道疾病、死亡、脑死亡的概念。</w:t>
            </w:r>
          </w:p>
          <w:p w14:paraId="0D917AC6" w14:textId="77777777" w:rsidR="00115896" w:rsidRPr="00E56CE7" w:rsidRDefault="00115896" w:rsidP="00F95F3A">
            <w:pPr>
              <w:pStyle w:val="DG"/>
              <w:rPr>
                <w:rFonts w:ascii="宋体" w:hAnsi="宋体"/>
              </w:rPr>
            </w:pPr>
            <w:r w:rsidRPr="00E56CE7">
              <w:rPr>
                <w:rFonts w:ascii="宋体" w:hAnsi="宋体" w:hint="eastAsia"/>
                <w:bCs/>
              </w:rPr>
              <w:t>②</w:t>
            </w:r>
            <w:r w:rsidRPr="00E56CE7">
              <w:rPr>
                <w:rFonts w:ascii="宋体" w:hAnsi="宋体" w:hint="eastAsia"/>
              </w:rPr>
              <w:t>理解病理过程的概念；疾病发生的原因、条件；疾病发生的一般规律；疾病发生的基本机制；疾病的转归。</w:t>
            </w:r>
          </w:p>
          <w:p w14:paraId="211FC32A" w14:textId="77777777" w:rsidR="00115896" w:rsidRPr="00E56CE7" w:rsidRDefault="00115896" w:rsidP="00F95F3A">
            <w:pPr>
              <w:pStyle w:val="DG"/>
              <w:rPr>
                <w:rFonts w:ascii="宋体" w:hAnsi="宋体"/>
              </w:rPr>
            </w:pPr>
            <w:r w:rsidRPr="00E56CE7">
              <w:rPr>
                <w:rFonts w:ascii="宋体" w:hAnsi="宋体" w:hint="eastAsia"/>
                <w:bCs/>
              </w:rPr>
              <w:t>③</w:t>
            </w:r>
            <w:r w:rsidRPr="00E56CE7">
              <w:rPr>
                <w:rFonts w:ascii="宋体" w:hAnsi="宋体" w:hint="eastAsia"/>
              </w:rPr>
              <w:t>知道病理学与病理生理学的任务、地位和内容；病理学与病理生理学的研究方法。</w:t>
            </w:r>
          </w:p>
          <w:p w14:paraId="5A8EF5CD" w14:textId="77777777" w:rsidR="00115896" w:rsidRPr="00E56CE7" w:rsidRDefault="005F1F80" w:rsidP="00F95F3A">
            <w:pPr>
              <w:pStyle w:val="DG"/>
              <w:rPr>
                <w:rFonts w:ascii="宋体" w:hAnsi="宋体"/>
              </w:rPr>
            </w:pPr>
            <w:r w:rsidRPr="00E56CE7">
              <w:rPr>
                <w:rFonts w:ascii="宋体" w:hAnsi="宋体"/>
              </w:rPr>
              <w:fldChar w:fldCharType="begin"/>
            </w:r>
            <w:r w:rsidR="00115896" w:rsidRPr="00E56CE7">
              <w:rPr>
                <w:rFonts w:ascii="宋体" w:hAnsi="宋体"/>
              </w:rPr>
              <w:instrText xml:space="preserve"> </w:instrText>
            </w:r>
            <w:r w:rsidR="00115896" w:rsidRPr="00E56CE7">
              <w:rPr>
                <w:rFonts w:ascii="宋体" w:hAnsi="宋体" w:hint="eastAsia"/>
              </w:rPr>
              <w:instrText>= 4 \* GB3</w:instrText>
            </w:r>
            <w:r w:rsidR="00115896" w:rsidRPr="00E56CE7">
              <w:rPr>
                <w:rFonts w:ascii="宋体" w:hAnsi="宋体"/>
              </w:rPr>
              <w:instrText xml:space="preserve"> </w:instrText>
            </w:r>
            <w:r w:rsidRPr="00E56CE7">
              <w:rPr>
                <w:rFonts w:ascii="宋体" w:hAnsi="宋体"/>
              </w:rPr>
              <w:fldChar w:fldCharType="separate"/>
            </w:r>
            <w:r w:rsidR="00115896" w:rsidRPr="00E56CE7">
              <w:rPr>
                <w:rFonts w:ascii="宋体" w:hAnsi="宋体" w:hint="eastAsia"/>
                <w:noProof/>
              </w:rPr>
              <w:t>④</w:t>
            </w:r>
            <w:r w:rsidRPr="00E56CE7">
              <w:rPr>
                <w:rFonts w:ascii="宋体" w:hAnsi="宋体"/>
              </w:rPr>
              <w:fldChar w:fldCharType="end"/>
            </w:r>
            <w:r w:rsidR="00115896" w:rsidRPr="00E56CE7">
              <w:rPr>
                <w:rFonts w:ascii="宋体" w:hAnsi="宋体" w:hint="eastAsia"/>
              </w:rPr>
              <w:t>知道应激、全身适应综合征、应激性溃疡的概念。</w:t>
            </w:r>
          </w:p>
          <w:p w14:paraId="3978A79E" w14:textId="77777777" w:rsidR="00115896" w:rsidRPr="00E56CE7" w:rsidRDefault="005F1F80" w:rsidP="00F95F3A">
            <w:pPr>
              <w:pStyle w:val="DG"/>
              <w:rPr>
                <w:rFonts w:ascii="宋体" w:hAnsi="宋体"/>
              </w:rPr>
            </w:pPr>
            <w:r w:rsidRPr="00E56CE7">
              <w:rPr>
                <w:rFonts w:ascii="宋体" w:hAnsi="宋体"/>
              </w:rPr>
              <w:fldChar w:fldCharType="begin"/>
            </w:r>
            <w:r w:rsidR="00115896" w:rsidRPr="00E56CE7">
              <w:rPr>
                <w:rFonts w:ascii="宋体" w:hAnsi="宋体"/>
              </w:rPr>
              <w:instrText xml:space="preserve"> </w:instrText>
            </w:r>
            <w:r w:rsidR="00115896" w:rsidRPr="00E56CE7">
              <w:rPr>
                <w:rFonts w:ascii="宋体" w:hAnsi="宋体" w:hint="eastAsia"/>
              </w:rPr>
              <w:instrText>= 5 \* GB3</w:instrText>
            </w:r>
            <w:r w:rsidR="00115896" w:rsidRPr="00E56CE7">
              <w:rPr>
                <w:rFonts w:ascii="宋体" w:hAnsi="宋体"/>
              </w:rPr>
              <w:instrText xml:space="preserve"> </w:instrText>
            </w:r>
            <w:r w:rsidRPr="00E56CE7">
              <w:rPr>
                <w:rFonts w:ascii="宋体" w:hAnsi="宋体"/>
              </w:rPr>
              <w:fldChar w:fldCharType="separate"/>
            </w:r>
            <w:r w:rsidR="00115896" w:rsidRPr="00E56CE7">
              <w:rPr>
                <w:rFonts w:ascii="宋体" w:hAnsi="宋体" w:hint="eastAsia"/>
                <w:noProof/>
              </w:rPr>
              <w:t>⑤</w:t>
            </w:r>
            <w:r w:rsidRPr="00E56CE7">
              <w:rPr>
                <w:rFonts w:ascii="宋体" w:hAnsi="宋体"/>
              </w:rPr>
              <w:fldChar w:fldCharType="end"/>
            </w:r>
            <w:r w:rsidR="00115896" w:rsidRPr="00E56CE7">
              <w:rPr>
                <w:rFonts w:ascii="宋体" w:hAnsi="宋体" w:hint="eastAsia"/>
              </w:rPr>
              <w:t>理解应激使的神经、体液及细胞反应。</w:t>
            </w:r>
          </w:p>
          <w:p w14:paraId="64C332AF" w14:textId="77777777" w:rsidR="006A13C7" w:rsidRPr="00E56CE7" w:rsidRDefault="005F1F80" w:rsidP="00F95F3A">
            <w:pPr>
              <w:pStyle w:val="DG"/>
              <w:rPr>
                <w:rFonts w:ascii="宋体" w:hAnsi="宋体"/>
                <w:bCs/>
              </w:rPr>
            </w:pPr>
            <w:r w:rsidRPr="00E56CE7">
              <w:rPr>
                <w:rFonts w:ascii="宋体" w:hAnsi="宋体"/>
              </w:rPr>
              <w:fldChar w:fldCharType="begin"/>
            </w:r>
            <w:r w:rsidR="00115896" w:rsidRPr="00E56CE7">
              <w:rPr>
                <w:rFonts w:ascii="宋体" w:hAnsi="宋体"/>
              </w:rPr>
              <w:instrText xml:space="preserve"> </w:instrText>
            </w:r>
            <w:r w:rsidR="00115896" w:rsidRPr="00E56CE7">
              <w:rPr>
                <w:rFonts w:ascii="宋体" w:hAnsi="宋体" w:hint="eastAsia"/>
              </w:rPr>
              <w:instrText>= 6 \* GB3</w:instrText>
            </w:r>
            <w:r w:rsidR="00115896" w:rsidRPr="00E56CE7">
              <w:rPr>
                <w:rFonts w:ascii="宋体" w:hAnsi="宋体"/>
              </w:rPr>
              <w:instrText xml:space="preserve"> </w:instrText>
            </w:r>
            <w:r w:rsidRPr="00E56CE7">
              <w:rPr>
                <w:rFonts w:ascii="宋体" w:hAnsi="宋体"/>
              </w:rPr>
              <w:fldChar w:fldCharType="separate"/>
            </w:r>
            <w:r w:rsidR="00115896" w:rsidRPr="00E56CE7">
              <w:rPr>
                <w:rFonts w:ascii="宋体" w:hAnsi="宋体" w:hint="eastAsia"/>
                <w:noProof/>
              </w:rPr>
              <w:t>⑥</w:t>
            </w:r>
            <w:r w:rsidRPr="00E56CE7">
              <w:rPr>
                <w:rFonts w:ascii="宋体" w:hAnsi="宋体"/>
              </w:rPr>
              <w:fldChar w:fldCharType="end"/>
            </w:r>
            <w:r w:rsidR="00115896" w:rsidRPr="00E56CE7">
              <w:rPr>
                <w:rFonts w:ascii="宋体" w:hAnsi="宋体" w:hint="eastAsia"/>
              </w:rPr>
              <w:t>理解应激和疾病的关系。</w:t>
            </w:r>
          </w:p>
          <w:p w14:paraId="2F7C5F0F" w14:textId="77777777" w:rsidR="002D7FA4" w:rsidRPr="00E56CE7" w:rsidRDefault="006A13C7" w:rsidP="00F95F3A">
            <w:pPr>
              <w:pStyle w:val="DG"/>
              <w:rPr>
                <w:rFonts w:ascii="宋体" w:hAnsi="宋体"/>
                <w:bCs/>
              </w:rPr>
            </w:pPr>
            <w:r w:rsidRPr="00E56CE7">
              <w:rPr>
                <w:rFonts w:ascii="宋体" w:hAnsi="宋体" w:hint="eastAsia"/>
                <w:bCs/>
              </w:rPr>
              <w:t>2</w:t>
            </w:r>
            <w:r w:rsidRPr="00E56CE7">
              <w:rPr>
                <w:rFonts w:ascii="宋体" w:hAnsi="宋体"/>
                <w:bCs/>
              </w:rPr>
              <w:t>.</w:t>
            </w:r>
            <w:r w:rsidRPr="00E56CE7">
              <w:rPr>
                <w:rFonts w:ascii="宋体" w:hAnsi="宋体" w:hint="eastAsia"/>
                <w:bCs/>
              </w:rPr>
              <w:t>能力要求：</w:t>
            </w:r>
          </w:p>
          <w:p w14:paraId="5157831D" w14:textId="77777777" w:rsidR="00115896" w:rsidRPr="00E56CE7" w:rsidRDefault="00514043" w:rsidP="00F95F3A">
            <w:pPr>
              <w:pStyle w:val="DG"/>
            </w:pPr>
            <w:r w:rsidRPr="00E56CE7">
              <w:rPr>
                <w:rFonts w:hint="eastAsia"/>
                <w:bCs/>
              </w:rPr>
              <w:t>①</w:t>
            </w:r>
            <w:r w:rsidR="00115896" w:rsidRPr="00E56CE7">
              <w:t>应用</w:t>
            </w:r>
            <w:r w:rsidR="00115896" w:rsidRPr="00E56CE7">
              <w:rPr>
                <w:rFonts w:hint="eastAsia"/>
              </w:rPr>
              <w:t>健康、亚健康、疾病等</w:t>
            </w:r>
            <w:r w:rsidR="00115896" w:rsidRPr="00E56CE7">
              <w:t>病理知识分析、解释相关的临床表现问题。</w:t>
            </w:r>
          </w:p>
          <w:p w14:paraId="254DC003" w14:textId="77777777" w:rsidR="002D7FA4" w:rsidRPr="00E56CE7" w:rsidRDefault="00115896" w:rsidP="00F95F3A">
            <w:pPr>
              <w:pStyle w:val="DG"/>
              <w:rPr>
                <w:rFonts w:ascii="宋体" w:hAnsi="宋体"/>
                <w:bCs/>
              </w:rPr>
            </w:pPr>
            <w:r w:rsidRPr="00E56CE7">
              <w:rPr>
                <w:rFonts w:ascii="宋体" w:hAnsi="宋体" w:hint="eastAsia"/>
                <w:bCs/>
              </w:rPr>
              <w:t>②</w:t>
            </w:r>
            <w:r w:rsidRPr="00E56CE7">
              <w:rPr>
                <w:rFonts w:ascii="宋体" w:hAnsi="宋体"/>
              </w:rPr>
              <w:t>培养积极对待和正确认识</w:t>
            </w:r>
            <w:r w:rsidRPr="00E56CE7">
              <w:rPr>
                <w:rFonts w:ascii="宋体" w:hAnsi="宋体" w:hint="eastAsia"/>
              </w:rPr>
              <w:t>疾病、健康、亚健康、应激</w:t>
            </w:r>
            <w:r w:rsidRPr="00E56CE7">
              <w:rPr>
                <w:rFonts w:ascii="宋体" w:hAnsi="宋体"/>
              </w:rPr>
              <w:t>，具有对机体</w:t>
            </w:r>
            <w:r w:rsidRPr="00E56CE7">
              <w:rPr>
                <w:rFonts w:ascii="宋体" w:hAnsi="宋体" w:hint="eastAsia"/>
              </w:rPr>
              <w:t>疾病和应激</w:t>
            </w:r>
            <w:r w:rsidRPr="00E56CE7">
              <w:rPr>
                <w:rFonts w:ascii="宋体" w:hAnsi="宋体"/>
              </w:rPr>
              <w:t>病理问题的认知能力。</w:t>
            </w:r>
          </w:p>
          <w:p w14:paraId="32CBE9B7" w14:textId="77777777" w:rsidR="002D7FA4" w:rsidRPr="00E56CE7" w:rsidRDefault="006A13C7" w:rsidP="00F95F3A">
            <w:pPr>
              <w:pStyle w:val="DG"/>
              <w:rPr>
                <w:rFonts w:ascii="宋体" w:hAnsi="宋体"/>
                <w:bCs/>
              </w:rPr>
            </w:pPr>
            <w:r w:rsidRPr="00E56CE7">
              <w:rPr>
                <w:rFonts w:ascii="宋体" w:hAnsi="宋体" w:hint="eastAsia"/>
                <w:bCs/>
              </w:rPr>
              <w:t>3</w:t>
            </w:r>
            <w:r w:rsidRPr="00E56CE7">
              <w:rPr>
                <w:rFonts w:ascii="宋体" w:hAnsi="宋体"/>
                <w:bCs/>
              </w:rPr>
              <w:t>.</w:t>
            </w:r>
            <w:r w:rsidRPr="00E56CE7">
              <w:rPr>
                <w:rFonts w:ascii="宋体" w:hAnsi="宋体" w:hint="eastAsia"/>
                <w:bCs/>
              </w:rPr>
              <w:t>预期学习成果</w:t>
            </w:r>
            <w:r w:rsidR="00514043" w:rsidRPr="00E56CE7">
              <w:rPr>
                <w:rFonts w:ascii="宋体" w:hAnsi="宋体" w:hint="eastAsia"/>
                <w:bCs/>
              </w:rPr>
              <w:t>：</w:t>
            </w:r>
          </w:p>
          <w:p w14:paraId="53D1D4EA" w14:textId="77777777" w:rsidR="00115896" w:rsidRPr="00E56CE7" w:rsidRDefault="00115896" w:rsidP="00F95F3A">
            <w:pPr>
              <w:pStyle w:val="DG"/>
            </w:pPr>
            <w:r w:rsidRPr="00E56CE7">
              <w:rPr>
                <w:rFonts w:hint="eastAsia"/>
                <w:bCs/>
              </w:rPr>
              <w:t>①</w:t>
            </w:r>
            <w:r w:rsidRPr="00E56CE7">
              <w:t>培养学生正确的疾病观，将科学的护理理念应用于临床护理实践中。</w:t>
            </w:r>
          </w:p>
          <w:p w14:paraId="33E20121" w14:textId="77777777" w:rsidR="00115896" w:rsidRPr="00E56CE7" w:rsidRDefault="00115896" w:rsidP="00F95F3A">
            <w:pPr>
              <w:pStyle w:val="DG"/>
            </w:pPr>
            <w:r w:rsidRPr="00E56CE7">
              <w:rPr>
                <w:rFonts w:hint="eastAsia"/>
                <w:bCs/>
              </w:rPr>
              <w:t>②</w:t>
            </w:r>
            <w:r w:rsidRPr="00E56CE7">
              <w:t>通过学习</w:t>
            </w:r>
            <w:r w:rsidRPr="00E56CE7">
              <w:rPr>
                <w:rFonts w:hint="eastAsia"/>
              </w:rPr>
              <w:t>疾病、健康、亚健康、应激</w:t>
            </w:r>
            <w:r w:rsidRPr="00E56CE7">
              <w:t>知识，具有对</w:t>
            </w:r>
            <w:r w:rsidRPr="00E56CE7">
              <w:rPr>
                <w:rFonts w:hint="eastAsia"/>
              </w:rPr>
              <w:t>疾病和应激</w:t>
            </w:r>
            <w:r w:rsidRPr="00E56CE7">
              <w:t>病理问题的认知能力，增强尊重科学</w:t>
            </w:r>
            <w:r w:rsidRPr="00E56CE7">
              <w:t>,</w:t>
            </w:r>
            <w:r w:rsidRPr="00E56CE7">
              <w:t>珍惜健康</w:t>
            </w:r>
            <w:r w:rsidRPr="00E56CE7">
              <w:t>,</w:t>
            </w:r>
            <w:r w:rsidRPr="00E56CE7">
              <w:t>救死扶伤的坚定信念。</w:t>
            </w:r>
          </w:p>
          <w:p w14:paraId="00522CF4" w14:textId="77777777" w:rsidR="002D7FA4" w:rsidRPr="00E56CE7" w:rsidRDefault="006A13C7" w:rsidP="00F95F3A">
            <w:pPr>
              <w:pStyle w:val="DG"/>
              <w:rPr>
                <w:bCs/>
              </w:rPr>
            </w:pPr>
            <w:r w:rsidRPr="00E56CE7">
              <w:rPr>
                <w:rFonts w:hint="eastAsia"/>
                <w:bCs/>
              </w:rPr>
              <w:t>4</w:t>
            </w:r>
            <w:r w:rsidRPr="00E56CE7">
              <w:rPr>
                <w:bCs/>
              </w:rPr>
              <w:t>.</w:t>
            </w:r>
            <w:r w:rsidRPr="00E56CE7">
              <w:rPr>
                <w:rFonts w:hint="eastAsia"/>
                <w:bCs/>
              </w:rPr>
              <w:t>教学难点</w:t>
            </w:r>
            <w:r w:rsidR="00514043" w:rsidRPr="00E56CE7">
              <w:rPr>
                <w:rFonts w:hint="eastAsia"/>
                <w:bCs/>
              </w:rPr>
              <w:t>：</w:t>
            </w:r>
          </w:p>
          <w:p w14:paraId="6B933792" w14:textId="77777777" w:rsidR="006A13C7" w:rsidRPr="00E56CE7" w:rsidRDefault="00115896" w:rsidP="00F95F3A">
            <w:pPr>
              <w:pStyle w:val="DG"/>
              <w:rPr>
                <w:bCs/>
              </w:rPr>
            </w:pPr>
            <w:r w:rsidRPr="00E56CE7">
              <w:rPr>
                <w:rFonts w:hint="eastAsia"/>
              </w:rPr>
              <w:t>亚健康的概念，应激的神经体液反应，应激的常见病理表现。</w:t>
            </w:r>
          </w:p>
        </w:tc>
      </w:tr>
      <w:tr w:rsidR="006A13C7" w:rsidRPr="00E56CE7" w14:paraId="4E87F886" w14:textId="77777777" w:rsidTr="00EE42A3">
        <w:tc>
          <w:tcPr>
            <w:tcW w:w="8296" w:type="dxa"/>
          </w:tcPr>
          <w:p w14:paraId="53CEF147" w14:textId="3BC9A925" w:rsidR="00115896" w:rsidRPr="00E56CE7" w:rsidRDefault="00115896" w:rsidP="00F95F3A">
            <w:pPr>
              <w:pStyle w:val="DG"/>
            </w:pPr>
            <w:r w:rsidRPr="00E56CE7">
              <w:rPr>
                <w:rFonts w:hint="eastAsia"/>
                <w:bCs/>
              </w:rPr>
              <w:t>第二单元</w:t>
            </w:r>
            <w:r w:rsidR="00931979" w:rsidRPr="00E56CE7">
              <w:rPr>
                <w:rFonts w:hint="eastAsia"/>
                <w:bCs/>
              </w:rPr>
              <w:t xml:space="preserve"> </w:t>
            </w:r>
            <w:r w:rsidRPr="00E56CE7">
              <w:t>细胞、组织的适应和损伤</w:t>
            </w:r>
            <w:r w:rsidR="0035238D">
              <w:rPr>
                <w:rFonts w:hint="eastAsia"/>
              </w:rPr>
              <w:t>、</w:t>
            </w:r>
            <w:r w:rsidRPr="00E56CE7">
              <w:rPr>
                <w:rFonts w:hint="eastAsia"/>
              </w:rPr>
              <w:t>修复</w:t>
            </w:r>
          </w:p>
          <w:p w14:paraId="450B1C3D" w14:textId="77777777" w:rsidR="002D7FA4" w:rsidRPr="00E56CE7" w:rsidRDefault="00514043" w:rsidP="00F95F3A">
            <w:pPr>
              <w:pStyle w:val="DG"/>
              <w:rPr>
                <w:rFonts w:ascii="宋体" w:hAnsi="宋体"/>
                <w:bCs/>
              </w:rPr>
            </w:pPr>
            <w:r w:rsidRPr="00E56CE7">
              <w:rPr>
                <w:rFonts w:ascii="宋体" w:hAnsi="宋体" w:hint="eastAsia"/>
                <w:bCs/>
              </w:rPr>
              <w:t>1</w:t>
            </w:r>
            <w:r w:rsidRPr="00E56CE7">
              <w:rPr>
                <w:rFonts w:ascii="宋体" w:hAnsi="宋体"/>
                <w:bCs/>
              </w:rPr>
              <w:t>.</w:t>
            </w:r>
            <w:r w:rsidRPr="00E56CE7">
              <w:rPr>
                <w:rFonts w:ascii="宋体" w:hAnsi="宋体" w:hint="eastAsia"/>
                <w:bCs/>
              </w:rPr>
              <w:t>核心知识点：</w:t>
            </w:r>
          </w:p>
          <w:p w14:paraId="56473C21" w14:textId="77777777" w:rsidR="00931979" w:rsidRPr="00E56CE7" w:rsidRDefault="00514043" w:rsidP="00F95F3A">
            <w:pPr>
              <w:pStyle w:val="DG"/>
            </w:pPr>
            <w:r w:rsidRPr="00E56CE7">
              <w:rPr>
                <w:rFonts w:hint="eastAsia"/>
                <w:bCs/>
              </w:rPr>
              <w:t>①</w:t>
            </w:r>
            <w:r w:rsidR="00931979" w:rsidRPr="00E56CE7">
              <w:rPr>
                <w:rFonts w:hint="eastAsia"/>
              </w:rPr>
              <w:t>知道</w:t>
            </w:r>
            <w:r w:rsidR="00931979" w:rsidRPr="00E56CE7">
              <w:t>适应、萎缩、肥大、增生、化生、变性、细胞水肿、脂肪变性、玻璃样变性、坏疽、机化、肉芽组织和瘢痕组织概念；坏死的病理变化及类型；肉芽组织形态和功能。</w:t>
            </w:r>
          </w:p>
          <w:p w14:paraId="05DAB461" w14:textId="77777777" w:rsidR="00931979" w:rsidRPr="00E56CE7" w:rsidRDefault="00931979" w:rsidP="00F95F3A">
            <w:pPr>
              <w:pStyle w:val="DG"/>
            </w:pPr>
            <w:r w:rsidRPr="00E56CE7">
              <w:rPr>
                <w:rFonts w:hint="eastAsia"/>
                <w:bCs/>
              </w:rPr>
              <w:t>②</w:t>
            </w:r>
            <w:r w:rsidRPr="00E56CE7">
              <w:rPr>
                <w:rFonts w:hint="eastAsia"/>
              </w:rPr>
              <w:t>理解</w:t>
            </w:r>
            <w:r w:rsidRPr="00E56CE7">
              <w:t>病理性钙化、糜烂、溃疡、窦道、瘘管、空洞、修复、再生和纤维性修复概念；萎缩、肥大和增生的类型及原因、病理变化；化生变性的病理变化；坏死的结局；肉芽组织的结局；细胞的再生能力；修复的完成；皮肤创伤愈合的类型；骨折愈合的过程。</w:t>
            </w:r>
          </w:p>
          <w:p w14:paraId="3246A06A" w14:textId="77777777" w:rsidR="002D7FA4" w:rsidRPr="00E56CE7" w:rsidRDefault="00931979" w:rsidP="00F95F3A">
            <w:pPr>
              <w:pStyle w:val="DG"/>
            </w:pPr>
            <w:r w:rsidRPr="00E56CE7">
              <w:rPr>
                <w:rFonts w:hint="eastAsia"/>
                <w:bCs/>
              </w:rPr>
              <w:t>③</w:t>
            </w:r>
            <w:r w:rsidRPr="00E56CE7">
              <w:rPr>
                <w:rFonts w:hint="eastAsia"/>
              </w:rPr>
              <w:t>理解</w:t>
            </w:r>
            <w:r w:rsidRPr="00E56CE7">
              <w:t>创伤愈合概念；萎缩、肥大和增生的影响及结局；病理性钙化的类型、病理变化；细胞水肿、脂肪变性的原因及机制、影响及结局；瘢痕组织的形态及作用</w:t>
            </w:r>
            <w:r w:rsidRPr="00E56CE7">
              <w:t>;</w:t>
            </w:r>
            <w:r w:rsidRPr="00E56CE7">
              <w:t>皮肤创伤愈合的过程</w:t>
            </w:r>
            <w:r w:rsidRPr="00E56CE7">
              <w:t>;</w:t>
            </w:r>
            <w:r w:rsidRPr="00E56CE7">
              <w:t>影响损伤修复的因素。</w:t>
            </w:r>
          </w:p>
          <w:p w14:paraId="5A84DEAB" w14:textId="77777777" w:rsidR="002D7FA4" w:rsidRPr="00E56CE7" w:rsidRDefault="00514043" w:rsidP="00F95F3A">
            <w:pPr>
              <w:pStyle w:val="DG"/>
              <w:rPr>
                <w:rFonts w:ascii="宋体" w:hAnsi="宋体"/>
                <w:bCs/>
              </w:rPr>
            </w:pPr>
            <w:r w:rsidRPr="00E56CE7">
              <w:rPr>
                <w:rFonts w:ascii="宋体" w:hAnsi="宋体" w:hint="eastAsia"/>
                <w:bCs/>
              </w:rPr>
              <w:t>2</w:t>
            </w:r>
            <w:r w:rsidRPr="00E56CE7">
              <w:rPr>
                <w:rFonts w:ascii="宋体" w:hAnsi="宋体"/>
                <w:bCs/>
              </w:rPr>
              <w:t>.</w:t>
            </w:r>
            <w:r w:rsidRPr="00E56CE7">
              <w:rPr>
                <w:rFonts w:ascii="宋体" w:hAnsi="宋体" w:hint="eastAsia"/>
                <w:bCs/>
              </w:rPr>
              <w:t>能力要求：</w:t>
            </w:r>
          </w:p>
          <w:p w14:paraId="365F2FFF" w14:textId="77777777" w:rsidR="00931979" w:rsidRPr="00E56CE7" w:rsidRDefault="00514043" w:rsidP="00F95F3A">
            <w:pPr>
              <w:pStyle w:val="DG"/>
            </w:pPr>
            <w:r w:rsidRPr="00E56CE7">
              <w:rPr>
                <w:rFonts w:hint="eastAsia"/>
                <w:bCs/>
              </w:rPr>
              <w:t>①</w:t>
            </w:r>
            <w:r w:rsidR="00931979" w:rsidRPr="00E56CE7">
              <w:t>学会应用适应、</w:t>
            </w:r>
            <w:proofErr w:type="gramStart"/>
            <w:r w:rsidR="00931979" w:rsidRPr="00E56CE7">
              <w:t>损仿与</w:t>
            </w:r>
            <w:proofErr w:type="gramEnd"/>
            <w:r w:rsidR="00931979" w:rsidRPr="00E56CE7">
              <w:t>修复病理知识分析、解释相关的临床表现问题。</w:t>
            </w:r>
          </w:p>
          <w:p w14:paraId="7CC1165C" w14:textId="77777777" w:rsidR="00514043" w:rsidRPr="00E56CE7" w:rsidRDefault="00931979" w:rsidP="00F95F3A">
            <w:pPr>
              <w:pStyle w:val="DG"/>
              <w:rPr>
                <w:rFonts w:ascii="宋体" w:hAnsi="宋体"/>
              </w:rPr>
            </w:pPr>
            <w:r w:rsidRPr="00E56CE7">
              <w:rPr>
                <w:rFonts w:ascii="宋体" w:hAnsi="宋体" w:hint="eastAsia"/>
                <w:bCs/>
              </w:rPr>
              <w:t>②</w:t>
            </w:r>
            <w:r w:rsidRPr="00E56CE7">
              <w:rPr>
                <w:rFonts w:ascii="宋体" w:hAnsi="宋体"/>
              </w:rPr>
              <w:t>培养积极对待和正确认识适应、损伤与修复，具有对机体适应与损伤变化及修复病理问题的认知能力。</w:t>
            </w:r>
            <w:r w:rsidR="00514043" w:rsidRPr="00E56CE7">
              <w:rPr>
                <w:rFonts w:ascii="宋体" w:hAnsi="宋体"/>
                <w:bCs/>
              </w:rPr>
              <w:t xml:space="preserve">                                                                                                                                                                                                                                                           </w:t>
            </w:r>
          </w:p>
          <w:p w14:paraId="1683C7A1" w14:textId="77777777" w:rsidR="002D7FA4" w:rsidRPr="00E56CE7" w:rsidRDefault="00514043" w:rsidP="00F95F3A">
            <w:pPr>
              <w:pStyle w:val="DG"/>
              <w:rPr>
                <w:rFonts w:ascii="宋体" w:hAnsi="宋体"/>
                <w:bCs/>
              </w:rPr>
            </w:pPr>
            <w:r w:rsidRPr="00E56CE7">
              <w:rPr>
                <w:rFonts w:ascii="宋体" w:hAnsi="宋体" w:hint="eastAsia"/>
                <w:bCs/>
              </w:rPr>
              <w:lastRenderedPageBreak/>
              <w:t>3</w:t>
            </w:r>
            <w:r w:rsidRPr="00E56CE7">
              <w:rPr>
                <w:rFonts w:ascii="宋体" w:hAnsi="宋体"/>
                <w:bCs/>
              </w:rPr>
              <w:t>.</w:t>
            </w:r>
            <w:r w:rsidRPr="00E56CE7">
              <w:rPr>
                <w:rFonts w:ascii="宋体" w:hAnsi="宋体" w:hint="eastAsia"/>
                <w:bCs/>
              </w:rPr>
              <w:t>预期学习成果：</w:t>
            </w:r>
          </w:p>
          <w:p w14:paraId="588E16DF" w14:textId="77777777" w:rsidR="00931979" w:rsidRPr="00E56CE7" w:rsidRDefault="00931979" w:rsidP="00F95F3A">
            <w:pPr>
              <w:pStyle w:val="DG"/>
              <w:rPr>
                <w:rFonts w:ascii="宋体" w:hAnsi="宋体"/>
              </w:rPr>
            </w:pPr>
            <w:r w:rsidRPr="00E56CE7">
              <w:rPr>
                <w:rFonts w:ascii="宋体" w:hAnsi="宋体"/>
              </w:rPr>
              <w:t>通过学习细胞、组织的适应、损伤与修复知识，具有对机体适应与损伤变化及修复病理问题的认知能力，增强尊重科学,珍惜健康,救死扶伤的坚定信念。</w:t>
            </w:r>
          </w:p>
          <w:p w14:paraId="5E10495E" w14:textId="77777777" w:rsidR="002D7FA4" w:rsidRPr="00E56CE7" w:rsidRDefault="00514043" w:rsidP="00F95F3A">
            <w:pPr>
              <w:pStyle w:val="DG"/>
              <w:rPr>
                <w:rFonts w:ascii="宋体" w:hAnsi="宋体"/>
                <w:bCs/>
              </w:rPr>
            </w:pPr>
            <w:r w:rsidRPr="00E56CE7">
              <w:rPr>
                <w:rFonts w:ascii="宋体" w:hAnsi="宋体" w:hint="eastAsia"/>
                <w:bCs/>
              </w:rPr>
              <w:t>4</w:t>
            </w:r>
            <w:r w:rsidRPr="00E56CE7">
              <w:rPr>
                <w:rFonts w:ascii="宋体" w:hAnsi="宋体"/>
                <w:bCs/>
              </w:rPr>
              <w:t>.</w:t>
            </w:r>
            <w:r w:rsidRPr="00E56CE7">
              <w:rPr>
                <w:rFonts w:ascii="宋体" w:hAnsi="宋体" w:hint="eastAsia"/>
                <w:bCs/>
              </w:rPr>
              <w:t>教学难点：</w:t>
            </w:r>
          </w:p>
          <w:p w14:paraId="31DB8B9E" w14:textId="77777777" w:rsidR="006A13C7" w:rsidRPr="00E56CE7" w:rsidRDefault="00931979" w:rsidP="00F95F3A">
            <w:pPr>
              <w:pStyle w:val="DG"/>
              <w:rPr>
                <w:rFonts w:ascii="宋体" w:hAnsi="宋体"/>
                <w:bCs/>
              </w:rPr>
            </w:pPr>
            <w:r w:rsidRPr="00E56CE7">
              <w:rPr>
                <w:rFonts w:ascii="宋体" w:hAnsi="宋体"/>
              </w:rPr>
              <w:t>掌握适应、萎缩、肥大、增生、化生、变性、细胞水肿、脂肪变性、玻璃样变性、坏疽、机化、肉芽组织和瘢痕组织概念；坏死的病理变化及类型；肉芽组织形态和功能。</w:t>
            </w:r>
          </w:p>
        </w:tc>
      </w:tr>
      <w:tr w:rsidR="0080024E" w:rsidRPr="00E56CE7" w14:paraId="696BC27A" w14:textId="77777777" w:rsidTr="00EE42A3">
        <w:tc>
          <w:tcPr>
            <w:tcW w:w="8296" w:type="dxa"/>
          </w:tcPr>
          <w:p w14:paraId="17DEA663" w14:textId="77777777" w:rsidR="0080024E" w:rsidRPr="0080024E" w:rsidRDefault="0080024E" w:rsidP="0080024E">
            <w:pPr>
              <w:pStyle w:val="DG"/>
              <w:jc w:val="both"/>
              <w:rPr>
                <w:rFonts w:ascii="宋体" w:hAnsi="宋体"/>
                <w:bCs/>
              </w:rPr>
            </w:pPr>
            <w:r w:rsidRPr="0080024E">
              <w:rPr>
                <w:rFonts w:ascii="宋体" w:hAnsi="宋体" w:hint="eastAsia"/>
                <w:bCs/>
              </w:rPr>
              <w:lastRenderedPageBreak/>
              <w:t>第三单元 炎症</w:t>
            </w:r>
          </w:p>
          <w:p w14:paraId="38937B7D" w14:textId="77777777" w:rsidR="0080024E" w:rsidRPr="0080024E" w:rsidRDefault="0080024E" w:rsidP="0080024E">
            <w:pPr>
              <w:pStyle w:val="DG"/>
              <w:widowControl w:val="0"/>
              <w:spacing w:line="320" w:lineRule="exact"/>
              <w:jc w:val="both"/>
              <w:rPr>
                <w:rFonts w:ascii="宋体" w:hAnsi="宋体"/>
                <w:bCs/>
              </w:rPr>
            </w:pPr>
            <w:r w:rsidRPr="0080024E">
              <w:rPr>
                <w:rFonts w:ascii="宋体" w:hAnsi="宋体" w:hint="eastAsia"/>
                <w:bCs/>
              </w:rPr>
              <w:t>1</w:t>
            </w:r>
            <w:r w:rsidRPr="0080024E">
              <w:rPr>
                <w:rFonts w:ascii="宋体" w:hAnsi="宋体"/>
                <w:bCs/>
              </w:rPr>
              <w:t>.</w:t>
            </w:r>
            <w:r w:rsidRPr="0080024E">
              <w:rPr>
                <w:rFonts w:ascii="宋体" w:hAnsi="宋体" w:hint="eastAsia"/>
                <w:bCs/>
              </w:rPr>
              <w:t>核心知识点：</w:t>
            </w:r>
          </w:p>
          <w:p w14:paraId="0CF52EE6" w14:textId="77777777" w:rsidR="0080024E" w:rsidRPr="0080024E" w:rsidRDefault="0080024E" w:rsidP="0080024E">
            <w:pPr>
              <w:widowControl w:val="0"/>
              <w:spacing w:line="320" w:lineRule="exact"/>
              <w:jc w:val="both"/>
              <w:rPr>
                <w:rFonts w:eastAsia="宋体"/>
                <w:color w:val="000000"/>
                <w:sz w:val="21"/>
                <w:szCs w:val="21"/>
              </w:rPr>
            </w:pPr>
            <w:r w:rsidRPr="0080024E">
              <w:rPr>
                <w:rFonts w:eastAsia="宋体" w:hint="eastAsia"/>
                <w:bCs/>
                <w:sz w:val="21"/>
                <w:szCs w:val="21"/>
              </w:rPr>
              <w:t>①</w:t>
            </w:r>
            <w:r w:rsidRPr="0080024E">
              <w:rPr>
                <w:rFonts w:eastAsia="宋体" w:hint="eastAsia"/>
                <w:color w:val="000000"/>
                <w:sz w:val="21"/>
                <w:szCs w:val="21"/>
              </w:rPr>
              <w:t>理解炎症、变质、渗出、增生、炎细胞浸润、假膜性炎、脓肿、蜂窝织炎、炎性息肉、炎性假瘤和肉芽肿性炎概念；炎症基本病理变化；炎症局部表现；急性炎症过程中的白细胞反应；急性炎症病理学类型。</w:t>
            </w:r>
          </w:p>
          <w:p w14:paraId="3514E1C8" w14:textId="77777777" w:rsidR="0080024E" w:rsidRPr="0080024E" w:rsidRDefault="0080024E" w:rsidP="0080024E">
            <w:pPr>
              <w:widowControl w:val="0"/>
              <w:spacing w:line="320" w:lineRule="exact"/>
              <w:jc w:val="both"/>
              <w:rPr>
                <w:rFonts w:eastAsia="宋体"/>
                <w:color w:val="000000"/>
                <w:sz w:val="21"/>
                <w:szCs w:val="21"/>
              </w:rPr>
            </w:pPr>
            <w:r w:rsidRPr="0080024E">
              <w:rPr>
                <w:rFonts w:eastAsia="宋体" w:hint="eastAsia"/>
                <w:bCs/>
                <w:sz w:val="21"/>
                <w:szCs w:val="21"/>
              </w:rPr>
              <w:t>②</w:t>
            </w:r>
            <w:r w:rsidRPr="0080024E">
              <w:rPr>
                <w:rFonts w:eastAsia="宋体" w:hint="eastAsia"/>
                <w:color w:val="000000"/>
                <w:sz w:val="21"/>
                <w:szCs w:val="21"/>
              </w:rPr>
              <w:t>理解假膜性炎、卡他性炎和慢性炎症概念；炎症全身反应；炎症意义；急性炎症过程中的血管反应；急性炎症结局；慢性炎症原因及类型；一般慢性炎症病理变化特点。</w:t>
            </w:r>
          </w:p>
          <w:p w14:paraId="7D268048" w14:textId="77777777" w:rsidR="0080024E" w:rsidRPr="0080024E" w:rsidRDefault="0080024E" w:rsidP="0080024E">
            <w:pPr>
              <w:pStyle w:val="DG"/>
              <w:widowControl w:val="0"/>
              <w:spacing w:line="320" w:lineRule="exact"/>
              <w:jc w:val="both"/>
              <w:rPr>
                <w:rFonts w:ascii="宋体" w:hAnsi="宋体"/>
                <w:bCs/>
              </w:rPr>
            </w:pPr>
            <w:r w:rsidRPr="0080024E">
              <w:rPr>
                <w:rFonts w:ascii="宋体" w:hAnsi="宋体" w:hint="eastAsia"/>
                <w:bCs/>
              </w:rPr>
              <w:t>③</w:t>
            </w:r>
            <w:r w:rsidRPr="0080024E">
              <w:rPr>
                <w:rFonts w:ascii="宋体" w:hAnsi="宋体" w:hint="eastAsia"/>
              </w:rPr>
              <w:t>知道炎症原因、分类；类症介质作用；肉芽肿性炎的机制及原因、病理变化特点。</w:t>
            </w:r>
          </w:p>
          <w:p w14:paraId="49144710" w14:textId="77777777" w:rsidR="0080024E" w:rsidRPr="0080024E" w:rsidRDefault="0080024E" w:rsidP="0080024E">
            <w:pPr>
              <w:pStyle w:val="DG"/>
              <w:widowControl w:val="0"/>
              <w:spacing w:line="320" w:lineRule="exact"/>
              <w:jc w:val="both"/>
              <w:rPr>
                <w:rFonts w:ascii="宋体" w:hAnsi="宋体"/>
                <w:bCs/>
              </w:rPr>
            </w:pPr>
            <w:r w:rsidRPr="0080024E">
              <w:rPr>
                <w:rFonts w:ascii="宋体" w:hAnsi="宋体" w:hint="eastAsia"/>
                <w:bCs/>
              </w:rPr>
              <w:t>2</w:t>
            </w:r>
            <w:r w:rsidRPr="0080024E">
              <w:rPr>
                <w:rFonts w:ascii="宋体" w:hAnsi="宋体"/>
                <w:bCs/>
              </w:rPr>
              <w:t>.</w:t>
            </w:r>
            <w:r w:rsidRPr="0080024E">
              <w:rPr>
                <w:rFonts w:ascii="宋体" w:hAnsi="宋体" w:hint="eastAsia"/>
                <w:bCs/>
              </w:rPr>
              <w:t>能力要求：</w:t>
            </w:r>
          </w:p>
          <w:p w14:paraId="29F702DC" w14:textId="77777777" w:rsidR="0080024E" w:rsidRPr="0080024E" w:rsidRDefault="0080024E" w:rsidP="0080024E">
            <w:pPr>
              <w:pStyle w:val="DG"/>
              <w:widowControl w:val="0"/>
              <w:spacing w:line="320" w:lineRule="exact"/>
              <w:jc w:val="both"/>
              <w:rPr>
                <w:rFonts w:ascii="宋体" w:hAnsi="宋体"/>
                <w:bCs/>
              </w:rPr>
            </w:pPr>
            <w:r w:rsidRPr="0080024E">
              <w:rPr>
                <w:rFonts w:ascii="宋体" w:hAnsi="宋体" w:hint="eastAsia"/>
                <w:bCs/>
              </w:rPr>
              <w:t>①</w:t>
            </w:r>
            <w:r w:rsidRPr="0080024E">
              <w:rPr>
                <w:rFonts w:ascii="宋体" w:hAnsi="宋体" w:hint="eastAsia"/>
              </w:rPr>
              <w:t>运用炎症病理知识分析、解释相关的临床表现问题及相关实验室检查结果。</w:t>
            </w:r>
          </w:p>
          <w:p w14:paraId="043587CB" w14:textId="77777777" w:rsidR="0080024E" w:rsidRPr="0080024E" w:rsidRDefault="0080024E" w:rsidP="0080024E">
            <w:pPr>
              <w:widowControl w:val="0"/>
              <w:spacing w:line="320" w:lineRule="exact"/>
              <w:jc w:val="both"/>
              <w:rPr>
                <w:rFonts w:eastAsia="宋体"/>
                <w:color w:val="000000"/>
                <w:sz w:val="21"/>
                <w:szCs w:val="21"/>
              </w:rPr>
            </w:pPr>
            <w:r w:rsidRPr="0080024E">
              <w:rPr>
                <w:rFonts w:eastAsia="宋体" w:hint="eastAsia"/>
                <w:bCs/>
                <w:sz w:val="21"/>
                <w:szCs w:val="21"/>
              </w:rPr>
              <w:t>②</w:t>
            </w:r>
            <w:r w:rsidRPr="0080024E">
              <w:rPr>
                <w:rFonts w:eastAsia="宋体" w:hint="eastAsia"/>
                <w:color w:val="000000"/>
                <w:sz w:val="21"/>
                <w:szCs w:val="21"/>
              </w:rPr>
              <w:t>积极对待和正确认识机体的炎症，具有对炎症病理问题的预见意识和科学认知分析能力。</w:t>
            </w:r>
          </w:p>
          <w:p w14:paraId="14A7305E" w14:textId="77777777" w:rsidR="0080024E" w:rsidRPr="0080024E" w:rsidRDefault="0080024E" w:rsidP="0080024E">
            <w:pPr>
              <w:pStyle w:val="DG"/>
              <w:widowControl w:val="0"/>
              <w:spacing w:line="320" w:lineRule="exact"/>
              <w:jc w:val="both"/>
              <w:rPr>
                <w:rFonts w:ascii="宋体" w:hAnsi="宋体"/>
                <w:bCs/>
              </w:rPr>
            </w:pPr>
            <w:r w:rsidRPr="0080024E">
              <w:rPr>
                <w:rFonts w:ascii="宋体" w:hAnsi="宋体" w:hint="eastAsia"/>
                <w:bCs/>
              </w:rPr>
              <w:t>3</w:t>
            </w:r>
            <w:r w:rsidRPr="0080024E">
              <w:rPr>
                <w:rFonts w:ascii="宋体" w:hAnsi="宋体"/>
                <w:bCs/>
              </w:rPr>
              <w:t>.</w:t>
            </w:r>
            <w:r w:rsidRPr="0080024E">
              <w:rPr>
                <w:rFonts w:ascii="宋体" w:hAnsi="宋体" w:hint="eastAsia"/>
                <w:bCs/>
              </w:rPr>
              <w:t>预期学习成果：</w:t>
            </w:r>
          </w:p>
          <w:p w14:paraId="0E886193" w14:textId="77777777" w:rsidR="0080024E" w:rsidRPr="00E56CE7" w:rsidRDefault="0080024E" w:rsidP="0080024E">
            <w:pPr>
              <w:pStyle w:val="DG"/>
            </w:pPr>
            <w:r w:rsidRPr="00E56CE7">
              <w:rPr>
                <w:rFonts w:hint="eastAsia"/>
                <w:bCs/>
              </w:rPr>
              <w:t>①</w:t>
            </w:r>
            <w:r w:rsidRPr="00E56CE7">
              <w:t>培养学生正确的疾病观，将科学的护理理念应用于临床护理实践中。</w:t>
            </w:r>
          </w:p>
          <w:p w14:paraId="3679C150" w14:textId="49A486E2" w:rsidR="0080024E" w:rsidRPr="00E56CE7" w:rsidRDefault="0080024E" w:rsidP="0080024E">
            <w:pPr>
              <w:pStyle w:val="DG"/>
              <w:rPr>
                <w:rFonts w:ascii="宋体" w:hAnsi="宋体"/>
              </w:rPr>
            </w:pPr>
            <w:r>
              <w:rPr>
                <w:rFonts w:ascii="宋体" w:hAnsi="宋体" w:hint="eastAsia"/>
              </w:rPr>
              <w:t>②</w:t>
            </w:r>
            <w:r w:rsidRPr="00E56CE7">
              <w:rPr>
                <w:rFonts w:ascii="宋体" w:hAnsi="宋体"/>
              </w:rPr>
              <w:t>通过学习炎症知识，理解炎症对机体的重要性，增强尊重科学,珍惜健康,救死扶伤的坚定信念。</w:t>
            </w:r>
          </w:p>
          <w:p w14:paraId="6755B3A9" w14:textId="77777777" w:rsidR="0080024E" w:rsidRPr="0080024E" w:rsidRDefault="0080024E" w:rsidP="0080024E">
            <w:pPr>
              <w:pStyle w:val="DG"/>
              <w:widowControl w:val="0"/>
              <w:spacing w:line="320" w:lineRule="exact"/>
              <w:jc w:val="both"/>
              <w:rPr>
                <w:rFonts w:ascii="宋体" w:hAnsi="宋体"/>
                <w:bCs/>
              </w:rPr>
            </w:pPr>
            <w:r w:rsidRPr="0080024E">
              <w:rPr>
                <w:rFonts w:ascii="宋体" w:hAnsi="宋体" w:hint="eastAsia"/>
                <w:bCs/>
              </w:rPr>
              <w:t>4</w:t>
            </w:r>
            <w:r w:rsidRPr="0080024E">
              <w:rPr>
                <w:rFonts w:ascii="宋体" w:hAnsi="宋体"/>
                <w:bCs/>
              </w:rPr>
              <w:t>.</w:t>
            </w:r>
            <w:r w:rsidRPr="0080024E">
              <w:rPr>
                <w:rFonts w:ascii="宋体" w:hAnsi="宋体" w:hint="eastAsia"/>
                <w:bCs/>
              </w:rPr>
              <w:t>教学难点：</w:t>
            </w:r>
          </w:p>
          <w:p w14:paraId="74CCA1E5" w14:textId="5DDA476A" w:rsidR="0080024E" w:rsidRPr="00E56CE7" w:rsidRDefault="0080024E" w:rsidP="0080024E">
            <w:pPr>
              <w:pStyle w:val="DG"/>
              <w:jc w:val="both"/>
              <w:rPr>
                <w:bCs/>
              </w:rPr>
            </w:pPr>
            <w:r w:rsidRPr="0080024E">
              <w:rPr>
                <w:rFonts w:ascii="宋体" w:hAnsi="宋体" w:hint="eastAsia"/>
              </w:rPr>
              <w:t>炎症、变质、渗出、增生、炎细胞浸润、假膜性炎、脓肿、蜂窝织炎、炎性息肉、炎性假瘤和肉芽肿性炎概念；炎症基本病理变化；炎症局部表现；急性炎症过程中的白细胞反应；急性炎症病理学类型。</w:t>
            </w:r>
          </w:p>
        </w:tc>
      </w:tr>
      <w:tr w:rsidR="006A13C7" w:rsidRPr="00E56CE7" w14:paraId="24E77A24" w14:textId="77777777" w:rsidTr="00EE42A3">
        <w:tc>
          <w:tcPr>
            <w:tcW w:w="8296" w:type="dxa"/>
          </w:tcPr>
          <w:p w14:paraId="51561B7F" w14:textId="21990B7B" w:rsidR="00514043" w:rsidRPr="00E56CE7" w:rsidRDefault="00931979" w:rsidP="00F95F3A">
            <w:pPr>
              <w:pStyle w:val="DG"/>
              <w:rPr>
                <w:rFonts w:ascii="宋体" w:hAnsi="宋体"/>
                <w:bCs/>
              </w:rPr>
            </w:pPr>
            <w:r w:rsidRPr="00E56CE7">
              <w:rPr>
                <w:rFonts w:ascii="宋体" w:hAnsi="宋体" w:hint="eastAsia"/>
                <w:bCs/>
              </w:rPr>
              <w:t>第</w:t>
            </w:r>
            <w:r w:rsidR="0080024E">
              <w:rPr>
                <w:rFonts w:ascii="宋体" w:hAnsi="宋体" w:hint="eastAsia"/>
                <w:bCs/>
              </w:rPr>
              <w:t>四</w:t>
            </w:r>
            <w:r w:rsidRPr="00E56CE7">
              <w:rPr>
                <w:rFonts w:ascii="宋体" w:hAnsi="宋体" w:hint="eastAsia"/>
                <w:bCs/>
              </w:rPr>
              <w:t xml:space="preserve">单元 </w:t>
            </w:r>
            <w:r w:rsidRPr="00E56CE7">
              <w:rPr>
                <w:rFonts w:ascii="宋体" w:hAnsi="宋体"/>
              </w:rPr>
              <w:t>局部血液循环障碍</w:t>
            </w:r>
          </w:p>
          <w:p w14:paraId="6F69C9C6" w14:textId="77777777" w:rsidR="002D7FA4" w:rsidRPr="00E56CE7" w:rsidRDefault="00514043" w:rsidP="00F95F3A">
            <w:pPr>
              <w:pStyle w:val="DG"/>
              <w:rPr>
                <w:rFonts w:ascii="宋体" w:hAnsi="宋体"/>
                <w:bCs/>
              </w:rPr>
            </w:pPr>
            <w:r w:rsidRPr="00E56CE7">
              <w:rPr>
                <w:rFonts w:ascii="宋体" w:hAnsi="宋体" w:hint="eastAsia"/>
                <w:bCs/>
              </w:rPr>
              <w:t>1</w:t>
            </w:r>
            <w:r w:rsidRPr="00E56CE7">
              <w:rPr>
                <w:rFonts w:ascii="宋体" w:hAnsi="宋体"/>
                <w:bCs/>
              </w:rPr>
              <w:t>.</w:t>
            </w:r>
            <w:r w:rsidRPr="00E56CE7">
              <w:rPr>
                <w:rFonts w:ascii="宋体" w:hAnsi="宋体" w:hint="eastAsia"/>
                <w:bCs/>
              </w:rPr>
              <w:t>核心知识点：</w:t>
            </w:r>
          </w:p>
          <w:p w14:paraId="486EADAF" w14:textId="77777777" w:rsidR="00931979" w:rsidRPr="00E56CE7" w:rsidRDefault="00514043" w:rsidP="00F95F3A">
            <w:pPr>
              <w:pStyle w:val="DG"/>
            </w:pPr>
            <w:r w:rsidRPr="00E56CE7">
              <w:rPr>
                <w:rFonts w:hint="eastAsia"/>
                <w:bCs/>
              </w:rPr>
              <w:t>①</w:t>
            </w:r>
            <w:r w:rsidR="00931979" w:rsidRPr="00E56CE7">
              <w:rPr>
                <w:rFonts w:hint="eastAsia"/>
              </w:rPr>
              <w:t>知道</w:t>
            </w:r>
            <w:r w:rsidR="00931979" w:rsidRPr="00E56CE7">
              <w:t>淤血、血栓形成、血栓、栓塞、栓子和梗死概念</w:t>
            </w:r>
            <w:r w:rsidR="00931979" w:rsidRPr="00E56CE7">
              <w:t>;</w:t>
            </w:r>
            <w:r w:rsidR="00931979" w:rsidRPr="00E56CE7">
              <w:t>淤血的原因；血栓形成的发生条件及机制；栓子的运行途径。</w:t>
            </w:r>
          </w:p>
          <w:p w14:paraId="5909FD0C" w14:textId="77777777" w:rsidR="00931979" w:rsidRPr="00E56CE7" w:rsidRDefault="00931979" w:rsidP="00F95F3A">
            <w:pPr>
              <w:pStyle w:val="DG"/>
            </w:pPr>
            <w:r w:rsidRPr="00E56CE7">
              <w:rPr>
                <w:rFonts w:hint="eastAsia"/>
                <w:bCs/>
              </w:rPr>
              <w:t>②</w:t>
            </w:r>
            <w:r w:rsidRPr="00E56CE7">
              <w:rPr>
                <w:rFonts w:hint="eastAsia"/>
              </w:rPr>
              <w:t>知道</w:t>
            </w:r>
            <w:r w:rsidRPr="00E56CE7">
              <w:t>充血、发绀、心衰细胞和槟榔肝概念；充血的病理变化</w:t>
            </w:r>
            <w:r w:rsidRPr="00E56CE7">
              <w:t>;</w:t>
            </w:r>
            <w:r w:rsidRPr="00E56CE7">
              <w:t>淤血的病理变化、影响及结局和重要器官淤血；出血的病理变化；血栓形成过程、形态类型、转归及结局和对机体的影响；栓塞的类型及后果；梗死的形态特征及类型。</w:t>
            </w:r>
          </w:p>
          <w:p w14:paraId="6F3D9377" w14:textId="77777777" w:rsidR="00931979" w:rsidRPr="00E56CE7" w:rsidRDefault="00931979" w:rsidP="00F95F3A">
            <w:pPr>
              <w:pStyle w:val="DG"/>
            </w:pPr>
            <w:r w:rsidRPr="00E56CE7">
              <w:rPr>
                <w:rFonts w:hint="eastAsia"/>
                <w:bCs/>
              </w:rPr>
              <w:t>③</w:t>
            </w:r>
            <w:r w:rsidRPr="00E56CE7">
              <w:rPr>
                <w:rFonts w:hint="eastAsia"/>
              </w:rPr>
              <w:t>知道</w:t>
            </w:r>
            <w:r w:rsidRPr="00E56CE7">
              <w:t>肺褐色硬化概念；充血的类型及原因、影响及结局；出血的类型及原因、影响及结局；梗死的原因及对机体的影响。</w:t>
            </w:r>
          </w:p>
          <w:p w14:paraId="783E3116" w14:textId="77777777" w:rsidR="002D7FA4" w:rsidRPr="00E56CE7" w:rsidRDefault="00514043" w:rsidP="00F95F3A">
            <w:pPr>
              <w:pStyle w:val="DG"/>
              <w:rPr>
                <w:rFonts w:ascii="宋体" w:hAnsi="宋体"/>
                <w:bCs/>
              </w:rPr>
            </w:pPr>
            <w:r w:rsidRPr="00E56CE7">
              <w:rPr>
                <w:rFonts w:ascii="宋体" w:hAnsi="宋体" w:hint="eastAsia"/>
                <w:bCs/>
              </w:rPr>
              <w:t>2</w:t>
            </w:r>
            <w:r w:rsidRPr="00E56CE7">
              <w:rPr>
                <w:rFonts w:ascii="宋体" w:hAnsi="宋体"/>
                <w:bCs/>
              </w:rPr>
              <w:t>.</w:t>
            </w:r>
            <w:r w:rsidRPr="00E56CE7">
              <w:rPr>
                <w:rFonts w:ascii="宋体" w:hAnsi="宋体" w:hint="eastAsia"/>
                <w:bCs/>
              </w:rPr>
              <w:t>能力要求：</w:t>
            </w:r>
          </w:p>
          <w:p w14:paraId="04EE1467" w14:textId="77777777" w:rsidR="00931979" w:rsidRPr="00E56CE7" w:rsidRDefault="00514043" w:rsidP="00F95F3A">
            <w:pPr>
              <w:pStyle w:val="DG"/>
            </w:pPr>
            <w:r w:rsidRPr="00E56CE7">
              <w:rPr>
                <w:rFonts w:hint="eastAsia"/>
                <w:bCs/>
              </w:rPr>
              <w:t>①</w:t>
            </w:r>
            <w:r w:rsidR="00931979" w:rsidRPr="00E56CE7">
              <w:t>学会应用局部血液循环障碍病理知识分析、解释相关的临床表现问题。</w:t>
            </w:r>
          </w:p>
          <w:p w14:paraId="3C916D30" w14:textId="77777777" w:rsidR="00931979" w:rsidRPr="00E56CE7" w:rsidRDefault="00931979" w:rsidP="00F95F3A">
            <w:pPr>
              <w:pStyle w:val="DG"/>
            </w:pPr>
            <w:r w:rsidRPr="00E56CE7">
              <w:rPr>
                <w:rFonts w:hint="eastAsia"/>
                <w:bCs/>
              </w:rPr>
              <w:t>②</w:t>
            </w:r>
            <w:r w:rsidRPr="00E56CE7">
              <w:t>培养积极对待和正确认识充血、淤血、出血、血栓形成、栓塞及梗死，具有对淤血、出血、血栓形成、栓塞及梗死病理问题的预见意识和科学认知分析及预防指导能力。</w:t>
            </w:r>
          </w:p>
          <w:p w14:paraId="3D30771B" w14:textId="77777777" w:rsidR="002D7FA4" w:rsidRPr="00E56CE7" w:rsidRDefault="00514043" w:rsidP="00F95F3A">
            <w:pPr>
              <w:pStyle w:val="DG"/>
              <w:rPr>
                <w:rFonts w:ascii="宋体" w:hAnsi="宋体"/>
                <w:bCs/>
              </w:rPr>
            </w:pPr>
            <w:r w:rsidRPr="00E56CE7">
              <w:rPr>
                <w:rFonts w:ascii="宋体" w:hAnsi="宋体" w:hint="eastAsia"/>
                <w:bCs/>
              </w:rPr>
              <w:t>3</w:t>
            </w:r>
            <w:r w:rsidRPr="00E56CE7">
              <w:rPr>
                <w:rFonts w:ascii="宋体" w:hAnsi="宋体"/>
                <w:bCs/>
              </w:rPr>
              <w:t>.</w:t>
            </w:r>
            <w:r w:rsidRPr="00E56CE7">
              <w:rPr>
                <w:rFonts w:ascii="宋体" w:hAnsi="宋体" w:hint="eastAsia"/>
                <w:bCs/>
              </w:rPr>
              <w:t>预期学习成果：</w:t>
            </w:r>
          </w:p>
          <w:p w14:paraId="07561DA7" w14:textId="77777777" w:rsidR="00931979" w:rsidRPr="00E56CE7" w:rsidRDefault="00931979" w:rsidP="00F95F3A">
            <w:pPr>
              <w:pStyle w:val="DG"/>
            </w:pPr>
            <w:r w:rsidRPr="00E56CE7">
              <w:rPr>
                <w:rFonts w:hint="eastAsia"/>
                <w:bCs/>
              </w:rPr>
              <w:t>①</w:t>
            </w:r>
            <w:r w:rsidRPr="00E56CE7">
              <w:t>培养学生正确的疾病观，将科学的护理理念应用于临床护理实践中。</w:t>
            </w:r>
          </w:p>
          <w:p w14:paraId="0DBC5727" w14:textId="77777777" w:rsidR="00931979" w:rsidRPr="00E56CE7" w:rsidRDefault="00931979" w:rsidP="00F95F3A">
            <w:pPr>
              <w:pStyle w:val="DG"/>
            </w:pPr>
            <w:r w:rsidRPr="00E56CE7">
              <w:rPr>
                <w:rFonts w:hint="eastAsia"/>
                <w:bCs/>
              </w:rPr>
              <w:lastRenderedPageBreak/>
              <w:t>②</w:t>
            </w:r>
            <w:r w:rsidRPr="00E56CE7">
              <w:t>通过学习局部血液循环障碍知识，熟悉局部血液循环障碍病变，增强尊重科学</w:t>
            </w:r>
            <w:r w:rsidRPr="00E56CE7">
              <w:t>,</w:t>
            </w:r>
            <w:r w:rsidRPr="00E56CE7">
              <w:t>珍惜健康</w:t>
            </w:r>
            <w:r w:rsidRPr="00E56CE7">
              <w:t>,</w:t>
            </w:r>
            <w:r w:rsidRPr="00E56CE7">
              <w:t>救死扶伤的坚定信念。</w:t>
            </w:r>
          </w:p>
          <w:p w14:paraId="33661976" w14:textId="77777777" w:rsidR="002D7FA4" w:rsidRPr="00E56CE7" w:rsidRDefault="00514043" w:rsidP="00F95F3A">
            <w:pPr>
              <w:pStyle w:val="DG"/>
              <w:rPr>
                <w:rFonts w:ascii="宋体" w:hAnsi="宋体"/>
                <w:bCs/>
              </w:rPr>
            </w:pPr>
            <w:r w:rsidRPr="00E56CE7">
              <w:rPr>
                <w:rFonts w:ascii="宋体" w:hAnsi="宋体" w:hint="eastAsia"/>
                <w:bCs/>
              </w:rPr>
              <w:t>4</w:t>
            </w:r>
            <w:r w:rsidRPr="00E56CE7">
              <w:rPr>
                <w:rFonts w:ascii="宋体" w:hAnsi="宋体"/>
                <w:bCs/>
              </w:rPr>
              <w:t>.</w:t>
            </w:r>
            <w:r w:rsidRPr="00E56CE7">
              <w:rPr>
                <w:rFonts w:ascii="宋体" w:hAnsi="宋体" w:hint="eastAsia"/>
                <w:bCs/>
              </w:rPr>
              <w:t>教学难点：</w:t>
            </w:r>
          </w:p>
          <w:p w14:paraId="60C5F226" w14:textId="2CC7593E" w:rsidR="00514043" w:rsidRPr="0080024E" w:rsidRDefault="00931979" w:rsidP="00F95F3A">
            <w:pPr>
              <w:pStyle w:val="DG"/>
            </w:pPr>
            <w:r w:rsidRPr="00E56CE7">
              <w:rPr>
                <w:rFonts w:hint="eastAsia"/>
                <w:bCs/>
              </w:rPr>
              <w:t>①</w:t>
            </w:r>
            <w:r w:rsidRPr="00E56CE7">
              <w:t>掌握淤血、血栓形成、血栓、栓塞、栓子和梗死概念</w:t>
            </w:r>
            <w:r w:rsidRPr="00E56CE7">
              <w:t>;</w:t>
            </w:r>
            <w:r w:rsidRPr="00E56CE7">
              <w:t>淤血的原因；血栓形成的发生条件及机制；栓子的运行途径。</w:t>
            </w:r>
          </w:p>
        </w:tc>
      </w:tr>
      <w:tr w:rsidR="00514043" w:rsidRPr="00E56CE7" w14:paraId="0DD294C7" w14:textId="77777777" w:rsidTr="00EE42A3">
        <w:tc>
          <w:tcPr>
            <w:tcW w:w="8296" w:type="dxa"/>
          </w:tcPr>
          <w:p w14:paraId="5F4584DA" w14:textId="48B664AC" w:rsidR="00514043" w:rsidRPr="00E56CE7" w:rsidRDefault="00931979" w:rsidP="00F95F3A">
            <w:pPr>
              <w:pStyle w:val="DG"/>
              <w:rPr>
                <w:rFonts w:ascii="宋体" w:hAnsi="宋体"/>
                <w:bCs/>
              </w:rPr>
            </w:pPr>
            <w:r w:rsidRPr="00E56CE7">
              <w:rPr>
                <w:rFonts w:ascii="宋体" w:hAnsi="宋体" w:hint="eastAsia"/>
                <w:bCs/>
              </w:rPr>
              <w:lastRenderedPageBreak/>
              <w:t>第</w:t>
            </w:r>
            <w:r w:rsidR="0080024E">
              <w:rPr>
                <w:rFonts w:ascii="宋体" w:hAnsi="宋体" w:hint="eastAsia"/>
                <w:bCs/>
              </w:rPr>
              <w:t>五</w:t>
            </w:r>
            <w:r w:rsidRPr="00E56CE7">
              <w:rPr>
                <w:rFonts w:ascii="宋体" w:hAnsi="宋体" w:hint="eastAsia"/>
                <w:bCs/>
              </w:rPr>
              <w:t>单元</w:t>
            </w:r>
            <w:r w:rsidR="00673789" w:rsidRPr="00E56CE7">
              <w:rPr>
                <w:rFonts w:ascii="宋体" w:hAnsi="宋体" w:hint="eastAsia"/>
                <w:bCs/>
              </w:rPr>
              <w:t xml:space="preserve"> </w:t>
            </w:r>
            <w:r w:rsidR="00673789" w:rsidRPr="00E56CE7">
              <w:rPr>
                <w:rFonts w:ascii="宋体" w:hAnsi="宋体" w:hint="eastAsia"/>
              </w:rPr>
              <w:t>肿瘤</w:t>
            </w:r>
          </w:p>
          <w:p w14:paraId="09068DDE" w14:textId="77777777" w:rsidR="002D7FA4" w:rsidRPr="00E56CE7" w:rsidRDefault="00514043" w:rsidP="00F95F3A">
            <w:pPr>
              <w:pStyle w:val="DG"/>
              <w:rPr>
                <w:rFonts w:ascii="宋体" w:hAnsi="宋体"/>
                <w:bCs/>
              </w:rPr>
            </w:pPr>
            <w:r w:rsidRPr="00E56CE7">
              <w:rPr>
                <w:rFonts w:ascii="宋体" w:hAnsi="宋体" w:hint="eastAsia"/>
                <w:bCs/>
              </w:rPr>
              <w:t>1</w:t>
            </w:r>
            <w:r w:rsidRPr="00E56CE7">
              <w:rPr>
                <w:rFonts w:ascii="宋体" w:hAnsi="宋体"/>
                <w:bCs/>
              </w:rPr>
              <w:t>.</w:t>
            </w:r>
            <w:r w:rsidRPr="00E56CE7">
              <w:rPr>
                <w:rFonts w:ascii="宋体" w:hAnsi="宋体" w:hint="eastAsia"/>
                <w:bCs/>
              </w:rPr>
              <w:t>核心知识点：</w:t>
            </w:r>
          </w:p>
          <w:p w14:paraId="5B7D3BFD" w14:textId="77777777" w:rsidR="002D7FA4" w:rsidRPr="00E56CE7" w:rsidRDefault="00514043" w:rsidP="00F95F3A">
            <w:pPr>
              <w:pStyle w:val="DG"/>
            </w:pPr>
            <w:r w:rsidRPr="00E56CE7">
              <w:rPr>
                <w:rFonts w:hint="eastAsia"/>
                <w:bCs/>
              </w:rPr>
              <w:t>①</w:t>
            </w:r>
            <w:r w:rsidR="0022142B" w:rsidRPr="00E56CE7">
              <w:rPr>
                <w:rFonts w:hint="eastAsia"/>
              </w:rPr>
              <w:t>掌握肿瘤、分化、异型性、种植性转移、癌、肉瘤、癌前疾病</w:t>
            </w:r>
            <w:r w:rsidR="0022142B" w:rsidRPr="00E56CE7">
              <w:t>(</w:t>
            </w:r>
            <w:r w:rsidR="0022142B" w:rsidRPr="00E56CE7">
              <w:rPr>
                <w:rFonts w:hint="eastAsia"/>
              </w:rPr>
              <w:t>病变</w:t>
            </w:r>
            <w:r w:rsidR="0022142B" w:rsidRPr="00E56CE7">
              <w:t>)</w:t>
            </w:r>
            <w:r w:rsidR="0022142B" w:rsidRPr="00E56CE7">
              <w:rPr>
                <w:rFonts w:hint="eastAsia"/>
              </w:rPr>
              <w:t>、异型增生和原位癌概念；肿瘤的形态；肿瘤的生长；肿瘤的扩散；肿瘤的一般命名原则；良、恶性肿瘤的区别；常见的癌前疾病</w:t>
            </w:r>
            <w:r w:rsidR="0022142B" w:rsidRPr="00E56CE7">
              <w:t>(</w:t>
            </w:r>
            <w:r w:rsidR="0022142B" w:rsidRPr="00E56CE7">
              <w:rPr>
                <w:rFonts w:hint="eastAsia"/>
              </w:rPr>
              <w:t>病变</w:t>
            </w:r>
            <w:r w:rsidR="0022142B" w:rsidRPr="00E56CE7">
              <w:t>)</w:t>
            </w:r>
            <w:r w:rsidR="0022142B" w:rsidRPr="00E56CE7">
              <w:rPr>
                <w:rFonts w:hint="eastAsia"/>
              </w:rPr>
              <w:t>。</w:t>
            </w:r>
          </w:p>
          <w:p w14:paraId="6E73378B" w14:textId="77777777" w:rsidR="002D7FA4" w:rsidRPr="00E56CE7" w:rsidRDefault="00514043" w:rsidP="00F95F3A">
            <w:pPr>
              <w:pStyle w:val="DG"/>
            </w:pPr>
            <w:r w:rsidRPr="00E56CE7">
              <w:rPr>
                <w:rFonts w:hint="eastAsia"/>
                <w:bCs/>
              </w:rPr>
              <w:t>②</w:t>
            </w:r>
            <w:r w:rsidR="00931979" w:rsidRPr="00E56CE7">
              <w:rPr>
                <w:rFonts w:hint="eastAsia"/>
              </w:rPr>
              <w:t>理解</w:t>
            </w:r>
            <w:r w:rsidR="0022142B" w:rsidRPr="00E56CE7">
              <w:rPr>
                <w:rFonts w:hint="eastAsia"/>
              </w:rPr>
              <w:t>肿瘤的异型性表现；肿瘤对机体的影响；肿瘤的异型增生。</w:t>
            </w:r>
          </w:p>
          <w:p w14:paraId="5526B925" w14:textId="77777777" w:rsidR="0022142B" w:rsidRPr="00E56CE7" w:rsidRDefault="00514043" w:rsidP="00F95F3A">
            <w:pPr>
              <w:pStyle w:val="DG"/>
              <w:rPr>
                <w:rFonts w:ascii="宋体" w:hAnsi="宋体"/>
              </w:rPr>
            </w:pPr>
            <w:r w:rsidRPr="00E56CE7">
              <w:rPr>
                <w:rFonts w:ascii="宋体" w:hAnsi="宋体" w:hint="eastAsia"/>
                <w:bCs/>
              </w:rPr>
              <w:t>③</w:t>
            </w:r>
            <w:r w:rsidR="00931979" w:rsidRPr="00E56CE7">
              <w:rPr>
                <w:rFonts w:ascii="宋体" w:hAnsi="宋体" w:hint="eastAsia"/>
              </w:rPr>
              <w:t>理解</w:t>
            </w:r>
            <w:r w:rsidR="0022142B" w:rsidRPr="00E56CE7">
              <w:rPr>
                <w:rFonts w:ascii="宋体" w:hAnsi="宋体" w:hint="eastAsia"/>
              </w:rPr>
              <w:t>肿瘤的特殊命名原则；肿瘤的分类；癌与内瘤的区别；肿瘤的原因及发生机制。</w:t>
            </w:r>
          </w:p>
          <w:p w14:paraId="49999EC7" w14:textId="77777777" w:rsidR="002D7FA4" w:rsidRPr="00E56CE7" w:rsidRDefault="00514043" w:rsidP="00F95F3A">
            <w:pPr>
              <w:pStyle w:val="DG"/>
              <w:rPr>
                <w:rFonts w:ascii="宋体" w:hAnsi="宋体"/>
                <w:bCs/>
              </w:rPr>
            </w:pPr>
            <w:r w:rsidRPr="00E56CE7">
              <w:rPr>
                <w:rFonts w:ascii="宋体" w:hAnsi="宋体" w:hint="eastAsia"/>
                <w:bCs/>
              </w:rPr>
              <w:t>2</w:t>
            </w:r>
            <w:r w:rsidRPr="00E56CE7">
              <w:rPr>
                <w:rFonts w:ascii="宋体" w:hAnsi="宋体"/>
                <w:bCs/>
              </w:rPr>
              <w:t>.</w:t>
            </w:r>
            <w:r w:rsidRPr="00E56CE7">
              <w:rPr>
                <w:rFonts w:ascii="宋体" w:hAnsi="宋体" w:hint="eastAsia"/>
                <w:bCs/>
              </w:rPr>
              <w:t>能力要求：</w:t>
            </w:r>
          </w:p>
          <w:p w14:paraId="256D0612" w14:textId="77777777" w:rsidR="002D7FA4" w:rsidRPr="00E56CE7" w:rsidRDefault="00514043" w:rsidP="00F95F3A">
            <w:pPr>
              <w:pStyle w:val="DG"/>
              <w:rPr>
                <w:rFonts w:ascii="宋体" w:hAnsi="宋体"/>
                <w:bCs/>
              </w:rPr>
            </w:pPr>
            <w:r w:rsidRPr="00E56CE7">
              <w:rPr>
                <w:rFonts w:ascii="宋体" w:hAnsi="宋体" w:hint="eastAsia"/>
                <w:bCs/>
              </w:rPr>
              <w:t>①</w:t>
            </w:r>
            <w:r w:rsidR="0022142B" w:rsidRPr="00E56CE7">
              <w:rPr>
                <w:rFonts w:ascii="宋体" w:hAnsi="宋体" w:hint="eastAsia"/>
              </w:rPr>
              <w:t>学会应用肿瘤病理知识分析、解释相关的临床表现问题</w:t>
            </w:r>
            <w:r w:rsidR="0022142B" w:rsidRPr="00E56CE7">
              <w:rPr>
                <w:rFonts w:ascii="宋体" w:hAnsi="宋体"/>
              </w:rPr>
              <w:t>,</w:t>
            </w:r>
            <w:r w:rsidR="0022142B" w:rsidRPr="00E56CE7">
              <w:rPr>
                <w:rFonts w:ascii="宋体" w:hAnsi="宋体" w:hint="eastAsia"/>
              </w:rPr>
              <w:t>能结合肿瘤的生物学特点进行健康教育。</w:t>
            </w:r>
          </w:p>
          <w:p w14:paraId="628EA8D8" w14:textId="77777777" w:rsidR="0022142B" w:rsidRPr="00E56CE7" w:rsidRDefault="00514043" w:rsidP="00F95F3A">
            <w:pPr>
              <w:pStyle w:val="DG"/>
              <w:rPr>
                <w:rFonts w:ascii="宋体" w:hAnsi="宋体"/>
              </w:rPr>
            </w:pPr>
            <w:r w:rsidRPr="00E56CE7">
              <w:rPr>
                <w:rFonts w:ascii="宋体" w:hAnsi="宋体" w:hint="eastAsia"/>
                <w:bCs/>
              </w:rPr>
              <w:t>②</w:t>
            </w:r>
            <w:r w:rsidR="0022142B" w:rsidRPr="00E56CE7">
              <w:rPr>
                <w:rFonts w:ascii="宋体" w:hAnsi="宋体" w:hint="eastAsia"/>
              </w:rPr>
              <w:t>培养积极对待和正确认识机体的肿瘤，具有对肿瘤病理问题的预见意识和科学认知分析能力。</w:t>
            </w:r>
          </w:p>
          <w:p w14:paraId="15F04B2D" w14:textId="77777777" w:rsidR="002D7FA4" w:rsidRPr="00E56CE7" w:rsidRDefault="00514043" w:rsidP="00F95F3A">
            <w:pPr>
              <w:pStyle w:val="DG"/>
              <w:rPr>
                <w:rFonts w:ascii="宋体" w:hAnsi="宋体"/>
                <w:bCs/>
              </w:rPr>
            </w:pPr>
            <w:r w:rsidRPr="00E56CE7">
              <w:rPr>
                <w:rFonts w:ascii="宋体" w:hAnsi="宋体" w:hint="eastAsia"/>
                <w:bCs/>
              </w:rPr>
              <w:t>3</w:t>
            </w:r>
            <w:r w:rsidRPr="00E56CE7">
              <w:rPr>
                <w:rFonts w:ascii="宋体" w:hAnsi="宋体"/>
                <w:bCs/>
              </w:rPr>
              <w:t>.</w:t>
            </w:r>
            <w:r w:rsidRPr="00E56CE7">
              <w:rPr>
                <w:rFonts w:ascii="宋体" w:hAnsi="宋体" w:hint="eastAsia"/>
                <w:bCs/>
              </w:rPr>
              <w:t>预期学习成果：</w:t>
            </w:r>
          </w:p>
          <w:p w14:paraId="3E80B59F" w14:textId="77777777" w:rsidR="0022142B" w:rsidRPr="00E56CE7" w:rsidRDefault="0022142B" w:rsidP="00F95F3A">
            <w:pPr>
              <w:pStyle w:val="DG"/>
              <w:rPr>
                <w:rFonts w:ascii="宋体" w:hAnsi="宋体"/>
              </w:rPr>
            </w:pPr>
            <w:r w:rsidRPr="00E56CE7">
              <w:rPr>
                <w:rFonts w:ascii="宋体" w:hAnsi="宋体" w:hint="eastAsia"/>
              </w:rPr>
              <w:t>通过学习肿瘤的知识，熟悉肿瘤的发生发展及病变，具有对肿瘤病理问题的预见意识和科学认知分析能力，增强尊重科学</w:t>
            </w:r>
            <w:r w:rsidRPr="00E56CE7">
              <w:rPr>
                <w:rFonts w:ascii="宋体" w:hAnsi="宋体"/>
              </w:rPr>
              <w:t>,</w:t>
            </w:r>
            <w:r w:rsidRPr="00E56CE7">
              <w:rPr>
                <w:rFonts w:ascii="宋体" w:hAnsi="宋体" w:hint="eastAsia"/>
              </w:rPr>
              <w:t>珍惜健康</w:t>
            </w:r>
            <w:r w:rsidRPr="00E56CE7">
              <w:rPr>
                <w:rFonts w:ascii="宋体" w:hAnsi="宋体"/>
              </w:rPr>
              <w:t>,</w:t>
            </w:r>
            <w:r w:rsidRPr="00E56CE7">
              <w:rPr>
                <w:rFonts w:ascii="宋体" w:hAnsi="宋体" w:hint="eastAsia"/>
              </w:rPr>
              <w:t>救死扶伤的坚定信念。</w:t>
            </w:r>
          </w:p>
          <w:p w14:paraId="6AC4580C" w14:textId="77777777" w:rsidR="002D7FA4" w:rsidRPr="00E56CE7" w:rsidRDefault="00514043" w:rsidP="00F95F3A">
            <w:pPr>
              <w:pStyle w:val="DG"/>
              <w:rPr>
                <w:rFonts w:ascii="宋体" w:hAnsi="宋体"/>
                <w:bCs/>
              </w:rPr>
            </w:pPr>
            <w:r w:rsidRPr="00E56CE7">
              <w:rPr>
                <w:rFonts w:ascii="宋体" w:hAnsi="宋体" w:hint="eastAsia"/>
                <w:bCs/>
              </w:rPr>
              <w:t>4</w:t>
            </w:r>
            <w:r w:rsidRPr="00E56CE7">
              <w:rPr>
                <w:rFonts w:ascii="宋体" w:hAnsi="宋体"/>
                <w:bCs/>
              </w:rPr>
              <w:t>.</w:t>
            </w:r>
            <w:r w:rsidRPr="00E56CE7">
              <w:rPr>
                <w:rFonts w:ascii="宋体" w:hAnsi="宋体" w:hint="eastAsia"/>
                <w:bCs/>
              </w:rPr>
              <w:t>教学难点：</w:t>
            </w:r>
          </w:p>
          <w:p w14:paraId="0972A28C" w14:textId="77777777" w:rsidR="00514043" w:rsidRPr="00E56CE7" w:rsidRDefault="0022142B" w:rsidP="00F95F3A">
            <w:pPr>
              <w:pStyle w:val="DG"/>
              <w:rPr>
                <w:rFonts w:ascii="宋体" w:hAnsi="宋体"/>
                <w:bCs/>
              </w:rPr>
            </w:pPr>
            <w:r w:rsidRPr="00E56CE7">
              <w:rPr>
                <w:rFonts w:ascii="宋体" w:hAnsi="宋体" w:hint="eastAsia"/>
              </w:rPr>
              <w:t>掌握肿瘤、分化、异型性、种植性转移、癌、肉瘤、癌前疾病</w:t>
            </w:r>
            <w:r w:rsidRPr="00E56CE7">
              <w:rPr>
                <w:rFonts w:ascii="宋体" w:hAnsi="宋体"/>
              </w:rPr>
              <w:t>(</w:t>
            </w:r>
            <w:r w:rsidRPr="00E56CE7">
              <w:rPr>
                <w:rFonts w:ascii="宋体" w:hAnsi="宋体" w:hint="eastAsia"/>
              </w:rPr>
              <w:t>病变</w:t>
            </w:r>
            <w:r w:rsidRPr="00E56CE7">
              <w:rPr>
                <w:rFonts w:ascii="宋体" w:hAnsi="宋体"/>
              </w:rPr>
              <w:t>)</w:t>
            </w:r>
            <w:r w:rsidRPr="00E56CE7">
              <w:rPr>
                <w:rFonts w:ascii="宋体" w:hAnsi="宋体" w:hint="eastAsia"/>
              </w:rPr>
              <w:t>、异型增生和原位癌概念；肿瘤的形态；肿瘤的生长；肿瘤的扩散；肿瘤的一般命名原则；良、恶性肿瘤的区别；常见的癌前疾病</w:t>
            </w:r>
            <w:r w:rsidRPr="00E56CE7">
              <w:rPr>
                <w:rFonts w:ascii="宋体" w:hAnsi="宋体"/>
              </w:rPr>
              <w:t>(</w:t>
            </w:r>
            <w:r w:rsidRPr="00E56CE7">
              <w:rPr>
                <w:rFonts w:ascii="宋体" w:hAnsi="宋体" w:hint="eastAsia"/>
              </w:rPr>
              <w:t>病变</w:t>
            </w:r>
            <w:r w:rsidRPr="00E56CE7">
              <w:rPr>
                <w:rFonts w:ascii="宋体" w:hAnsi="宋体"/>
              </w:rPr>
              <w:t>)</w:t>
            </w:r>
            <w:r w:rsidRPr="00E56CE7">
              <w:rPr>
                <w:rFonts w:ascii="宋体" w:hAnsi="宋体" w:hint="eastAsia"/>
              </w:rPr>
              <w:t>。</w:t>
            </w:r>
          </w:p>
        </w:tc>
      </w:tr>
      <w:tr w:rsidR="00514043" w:rsidRPr="00E56CE7" w14:paraId="21E15505" w14:textId="77777777" w:rsidTr="00EE42A3">
        <w:tc>
          <w:tcPr>
            <w:tcW w:w="8296" w:type="dxa"/>
          </w:tcPr>
          <w:p w14:paraId="62A24772" w14:textId="405DA07C" w:rsidR="00737E14" w:rsidRPr="00E56CE7" w:rsidRDefault="00737E14" w:rsidP="00F95F3A">
            <w:pPr>
              <w:pStyle w:val="DG"/>
              <w:rPr>
                <w:rFonts w:ascii="宋体" w:hAnsi="宋体"/>
              </w:rPr>
            </w:pPr>
            <w:r w:rsidRPr="00E56CE7">
              <w:rPr>
                <w:rFonts w:ascii="宋体" w:hAnsi="宋体" w:hint="eastAsia"/>
                <w:bCs/>
              </w:rPr>
              <w:t>第</w:t>
            </w:r>
            <w:r w:rsidR="0080024E">
              <w:rPr>
                <w:rFonts w:ascii="宋体" w:hAnsi="宋体" w:hint="eastAsia"/>
                <w:bCs/>
              </w:rPr>
              <w:t>六</w:t>
            </w:r>
            <w:r w:rsidRPr="00E56CE7">
              <w:rPr>
                <w:rFonts w:ascii="宋体" w:hAnsi="宋体" w:hint="eastAsia"/>
                <w:bCs/>
              </w:rPr>
              <w:t xml:space="preserve">单元 </w:t>
            </w:r>
            <w:r w:rsidRPr="00E56CE7">
              <w:rPr>
                <w:rFonts w:ascii="宋体" w:hAnsi="宋体" w:hint="eastAsia"/>
              </w:rPr>
              <w:t>缺氧</w:t>
            </w:r>
          </w:p>
          <w:p w14:paraId="069BC040" w14:textId="77777777" w:rsidR="002D7FA4" w:rsidRPr="00E56CE7" w:rsidRDefault="00514043" w:rsidP="00F95F3A">
            <w:pPr>
              <w:pStyle w:val="DG"/>
              <w:rPr>
                <w:rFonts w:ascii="宋体" w:hAnsi="宋体"/>
                <w:bCs/>
              </w:rPr>
            </w:pPr>
            <w:r w:rsidRPr="00E56CE7">
              <w:rPr>
                <w:rFonts w:ascii="宋体" w:hAnsi="宋体" w:hint="eastAsia"/>
                <w:bCs/>
              </w:rPr>
              <w:t>1</w:t>
            </w:r>
            <w:r w:rsidRPr="00E56CE7">
              <w:rPr>
                <w:rFonts w:ascii="宋体" w:hAnsi="宋体"/>
                <w:bCs/>
              </w:rPr>
              <w:t>.</w:t>
            </w:r>
            <w:r w:rsidRPr="00E56CE7">
              <w:rPr>
                <w:rFonts w:ascii="宋体" w:hAnsi="宋体" w:hint="eastAsia"/>
                <w:bCs/>
              </w:rPr>
              <w:t>核心知识点：</w:t>
            </w:r>
          </w:p>
          <w:p w14:paraId="202B16F1" w14:textId="77777777" w:rsidR="00737E14" w:rsidRPr="00E56CE7" w:rsidRDefault="00514043" w:rsidP="00F95F3A">
            <w:pPr>
              <w:pStyle w:val="DG"/>
            </w:pPr>
            <w:r w:rsidRPr="00E56CE7">
              <w:rPr>
                <w:rFonts w:hint="eastAsia"/>
                <w:bCs/>
              </w:rPr>
              <w:t>①</w:t>
            </w:r>
            <w:r w:rsidR="00737E14" w:rsidRPr="00E56CE7">
              <w:rPr>
                <w:rFonts w:hint="eastAsia"/>
              </w:rPr>
              <w:t>知道</w:t>
            </w:r>
            <w:r w:rsidR="00737E14" w:rsidRPr="00E56CE7">
              <w:t>缺氧的概念、各种类型缺氧的原因、发生机制和血氧变化特点。</w:t>
            </w:r>
          </w:p>
          <w:p w14:paraId="301BDE2A" w14:textId="77777777" w:rsidR="00737E14" w:rsidRPr="00E56CE7" w:rsidRDefault="00737E14" w:rsidP="00F95F3A">
            <w:pPr>
              <w:pStyle w:val="DG"/>
            </w:pPr>
            <w:r w:rsidRPr="00E56CE7">
              <w:rPr>
                <w:rFonts w:hint="eastAsia"/>
                <w:bCs/>
              </w:rPr>
              <w:t>②</w:t>
            </w:r>
            <w:r w:rsidRPr="00E56CE7">
              <w:rPr>
                <w:rFonts w:hint="eastAsia"/>
              </w:rPr>
              <w:t>理解</w:t>
            </w:r>
            <w:r w:rsidRPr="00E56CE7">
              <w:t>缺氧时机体功能和代谢变化；缺氧防治与护理的病理生理学基础。</w:t>
            </w:r>
          </w:p>
          <w:p w14:paraId="3826B717" w14:textId="77777777" w:rsidR="00737E14" w:rsidRPr="00E56CE7" w:rsidRDefault="00737E14" w:rsidP="00F95F3A">
            <w:pPr>
              <w:pStyle w:val="DG"/>
            </w:pPr>
            <w:r w:rsidRPr="00E56CE7">
              <w:rPr>
                <w:rFonts w:hint="eastAsia"/>
                <w:bCs/>
              </w:rPr>
              <w:t>③</w:t>
            </w:r>
            <w:r w:rsidRPr="00E56CE7">
              <w:rPr>
                <w:rFonts w:hint="eastAsia"/>
              </w:rPr>
              <w:t>理解</w:t>
            </w:r>
            <w:r w:rsidRPr="00E56CE7">
              <w:t>影响机体对缺氧耐受性的因素。</w:t>
            </w:r>
          </w:p>
          <w:p w14:paraId="404AD249" w14:textId="77777777" w:rsidR="002D7FA4" w:rsidRPr="00E56CE7" w:rsidRDefault="00514043" w:rsidP="00F95F3A">
            <w:pPr>
              <w:pStyle w:val="DG"/>
              <w:rPr>
                <w:bCs/>
              </w:rPr>
            </w:pPr>
            <w:r w:rsidRPr="00E56CE7">
              <w:rPr>
                <w:rFonts w:hint="eastAsia"/>
                <w:bCs/>
              </w:rPr>
              <w:t>2</w:t>
            </w:r>
            <w:r w:rsidRPr="00E56CE7">
              <w:rPr>
                <w:bCs/>
              </w:rPr>
              <w:t>.</w:t>
            </w:r>
            <w:r w:rsidRPr="00E56CE7">
              <w:rPr>
                <w:rFonts w:hint="eastAsia"/>
                <w:bCs/>
              </w:rPr>
              <w:t>能力要求：</w:t>
            </w:r>
          </w:p>
          <w:p w14:paraId="117207B3" w14:textId="77777777" w:rsidR="00737E14" w:rsidRPr="00E56CE7" w:rsidRDefault="00514043" w:rsidP="00F95F3A">
            <w:pPr>
              <w:pStyle w:val="DG"/>
            </w:pPr>
            <w:r w:rsidRPr="00E56CE7">
              <w:rPr>
                <w:rFonts w:hint="eastAsia"/>
                <w:bCs/>
              </w:rPr>
              <w:t>①</w:t>
            </w:r>
            <w:r w:rsidR="00737E14" w:rsidRPr="00E56CE7">
              <w:t>学会应用缺氧</w:t>
            </w:r>
            <w:r w:rsidR="00737E14" w:rsidRPr="00E56CE7">
              <w:rPr>
                <w:rFonts w:hint="eastAsia"/>
              </w:rPr>
              <w:t>、休克的</w:t>
            </w:r>
            <w:r w:rsidR="00737E14" w:rsidRPr="00E56CE7">
              <w:t>病理生理知识分析、解释相关的临床表现问题。</w:t>
            </w:r>
          </w:p>
          <w:p w14:paraId="5E9E14F3" w14:textId="77777777" w:rsidR="00737E14" w:rsidRPr="00E56CE7" w:rsidRDefault="00737E14" w:rsidP="00F95F3A">
            <w:pPr>
              <w:pStyle w:val="DG"/>
            </w:pPr>
            <w:r w:rsidRPr="00E56CE7">
              <w:rPr>
                <w:rFonts w:hint="eastAsia"/>
                <w:bCs/>
              </w:rPr>
              <w:t>②</w:t>
            </w:r>
            <w:r w:rsidRPr="00E56CE7">
              <w:t>培养积极对待和正确认识机体</w:t>
            </w:r>
            <w:r w:rsidRPr="00E56CE7">
              <w:rPr>
                <w:rFonts w:hint="eastAsia"/>
              </w:rPr>
              <w:t>缺氧、</w:t>
            </w:r>
            <w:r w:rsidRPr="00E56CE7">
              <w:t>休克。</w:t>
            </w:r>
          </w:p>
          <w:p w14:paraId="71968D95" w14:textId="77777777" w:rsidR="002D7FA4" w:rsidRPr="00E56CE7" w:rsidRDefault="00514043" w:rsidP="00F95F3A">
            <w:pPr>
              <w:pStyle w:val="DG"/>
              <w:rPr>
                <w:bCs/>
              </w:rPr>
            </w:pPr>
            <w:r w:rsidRPr="00E56CE7">
              <w:rPr>
                <w:rFonts w:hint="eastAsia"/>
                <w:bCs/>
              </w:rPr>
              <w:t>3</w:t>
            </w:r>
            <w:r w:rsidRPr="00E56CE7">
              <w:rPr>
                <w:bCs/>
              </w:rPr>
              <w:t>.</w:t>
            </w:r>
            <w:r w:rsidRPr="00E56CE7">
              <w:rPr>
                <w:rFonts w:hint="eastAsia"/>
                <w:bCs/>
              </w:rPr>
              <w:t>预期学习成果：</w:t>
            </w:r>
          </w:p>
          <w:p w14:paraId="37C28F21" w14:textId="77777777" w:rsidR="00737E14" w:rsidRPr="00E56CE7" w:rsidRDefault="00737E14" w:rsidP="00F95F3A">
            <w:pPr>
              <w:pStyle w:val="DG"/>
              <w:rPr>
                <w:rFonts w:ascii="宋体" w:hAnsi="宋体"/>
              </w:rPr>
            </w:pPr>
            <w:r w:rsidRPr="00E56CE7">
              <w:rPr>
                <w:rFonts w:ascii="宋体" w:hAnsi="宋体"/>
              </w:rPr>
              <w:t>通过学习缺氧，培养积极对待和正确认识机体缺氧</w:t>
            </w:r>
            <w:r w:rsidRPr="00E56CE7">
              <w:rPr>
                <w:rFonts w:ascii="宋体" w:hAnsi="宋体" w:hint="eastAsia"/>
              </w:rPr>
              <w:t>、休克</w:t>
            </w:r>
            <w:r w:rsidRPr="00E56CE7">
              <w:rPr>
                <w:rFonts w:ascii="宋体" w:hAnsi="宋体"/>
              </w:rPr>
              <w:t>，增强尊重科学，珍惜健康，救死扶伤的坚定信念和科学认知分析能力。</w:t>
            </w:r>
          </w:p>
          <w:p w14:paraId="3DF9C486" w14:textId="77777777" w:rsidR="002D7FA4" w:rsidRPr="00E56CE7" w:rsidRDefault="00514043" w:rsidP="00F95F3A">
            <w:pPr>
              <w:pStyle w:val="DG"/>
              <w:rPr>
                <w:rFonts w:ascii="宋体" w:hAnsi="宋体"/>
                <w:bCs/>
              </w:rPr>
            </w:pPr>
            <w:r w:rsidRPr="00E56CE7">
              <w:rPr>
                <w:rFonts w:ascii="宋体" w:hAnsi="宋体" w:hint="eastAsia"/>
                <w:bCs/>
              </w:rPr>
              <w:t>4</w:t>
            </w:r>
            <w:r w:rsidRPr="00E56CE7">
              <w:rPr>
                <w:rFonts w:ascii="宋体" w:hAnsi="宋体"/>
                <w:bCs/>
              </w:rPr>
              <w:t>.</w:t>
            </w:r>
            <w:r w:rsidRPr="00E56CE7">
              <w:rPr>
                <w:rFonts w:ascii="宋体" w:hAnsi="宋体" w:hint="eastAsia"/>
                <w:bCs/>
              </w:rPr>
              <w:t>教学难点：</w:t>
            </w:r>
          </w:p>
          <w:p w14:paraId="31F512DC" w14:textId="77777777" w:rsidR="00514043" w:rsidRPr="00E56CE7" w:rsidRDefault="00737E14" w:rsidP="00F95F3A">
            <w:pPr>
              <w:pStyle w:val="DG"/>
              <w:rPr>
                <w:rFonts w:ascii="宋体" w:hAnsi="宋体"/>
                <w:bCs/>
              </w:rPr>
            </w:pPr>
            <w:r w:rsidRPr="00E56CE7">
              <w:rPr>
                <w:rFonts w:ascii="宋体" w:hAnsi="宋体"/>
              </w:rPr>
              <w:t>掌握</w:t>
            </w:r>
            <w:r w:rsidRPr="00E56CE7">
              <w:rPr>
                <w:rFonts w:ascii="宋体" w:hAnsi="宋体" w:hint="eastAsia"/>
              </w:rPr>
              <w:t>缺氧的概念，缺氧的四种类型。</w:t>
            </w:r>
          </w:p>
        </w:tc>
      </w:tr>
      <w:tr w:rsidR="002D7FA4" w:rsidRPr="00E56CE7" w14:paraId="457C8107" w14:textId="77777777" w:rsidTr="00EE42A3">
        <w:tc>
          <w:tcPr>
            <w:tcW w:w="8296" w:type="dxa"/>
          </w:tcPr>
          <w:p w14:paraId="537CCF9D" w14:textId="77777777" w:rsidR="001A0475" w:rsidRPr="00E56CE7" w:rsidRDefault="00737E14" w:rsidP="00F95F3A">
            <w:pPr>
              <w:pStyle w:val="DG"/>
            </w:pPr>
            <w:r w:rsidRPr="00E56CE7">
              <w:rPr>
                <w:rFonts w:hint="eastAsia"/>
                <w:bCs/>
              </w:rPr>
              <w:t>第七单元</w:t>
            </w:r>
            <w:r w:rsidRPr="00E56CE7">
              <w:rPr>
                <w:rFonts w:hint="eastAsia"/>
                <w:bCs/>
              </w:rPr>
              <w:t xml:space="preserve"> </w:t>
            </w:r>
            <w:r w:rsidRPr="00E56CE7">
              <w:t>心血管系统疾病</w:t>
            </w:r>
          </w:p>
          <w:p w14:paraId="76359D63" w14:textId="77777777" w:rsidR="002D7FA4" w:rsidRPr="00E56CE7" w:rsidRDefault="002D7FA4" w:rsidP="00F95F3A">
            <w:pPr>
              <w:pStyle w:val="DG"/>
              <w:rPr>
                <w:bCs/>
              </w:rPr>
            </w:pPr>
            <w:r w:rsidRPr="00E56CE7">
              <w:rPr>
                <w:rFonts w:hint="eastAsia"/>
                <w:bCs/>
              </w:rPr>
              <w:t>1</w:t>
            </w:r>
            <w:r w:rsidRPr="00E56CE7">
              <w:rPr>
                <w:bCs/>
              </w:rPr>
              <w:t>.</w:t>
            </w:r>
            <w:r w:rsidRPr="00E56CE7">
              <w:rPr>
                <w:rFonts w:hint="eastAsia"/>
                <w:bCs/>
              </w:rPr>
              <w:t>核心知识点：</w:t>
            </w:r>
          </w:p>
          <w:p w14:paraId="01E3D9A0" w14:textId="77777777" w:rsidR="00FE471C" w:rsidRPr="00E56CE7" w:rsidRDefault="002D7FA4" w:rsidP="00F95F3A">
            <w:pPr>
              <w:pStyle w:val="DG"/>
            </w:pPr>
            <w:r w:rsidRPr="00E56CE7">
              <w:rPr>
                <w:rFonts w:hint="eastAsia"/>
                <w:bCs/>
              </w:rPr>
              <w:t>①</w:t>
            </w:r>
            <w:r w:rsidR="00FE471C" w:rsidRPr="00E56CE7">
              <w:rPr>
                <w:rFonts w:hint="eastAsia"/>
              </w:rPr>
              <w:t>知道</w:t>
            </w:r>
            <w:r w:rsidR="00FE471C" w:rsidRPr="00E56CE7">
              <w:t>冠心病、心绞痛、心肌梗死和风湿小体的概念；动脉粥样硬化、心肌梗死、良性高血压和风湿病的病理变化或基本病理变化；良性高血压内脏病变期的病理临床联系。</w:t>
            </w:r>
          </w:p>
          <w:p w14:paraId="1D208FF1" w14:textId="77777777" w:rsidR="00FE471C" w:rsidRPr="00E56CE7" w:rsidRDefault="00FE471C" w:rsidP="00F95F3A">
            <w:pPr>
              <w:pStyle w:val="DG"/>
            </w:pPr>
            <w:r w:rsidRPr="00E56CE7">
              <w:rPr>
                <w:rFonts w:hint="eastAsia"/>
                <w:bCs/>
              </w:rPr>
              <w:lastRenderedPageBreak/>
              <w:t>②</w:t>
            </w:r>
            <w:r w:rsidRPr="00E56CE7">
              <w:rPr>
                <w:rFonts w:hint="eastAsia"/>
              </w:rPr>
              <w:t>知道</w:t>
            </w:r>
            <w:r w:rsidRPr="00E56CE7">
              <w:t>动脉粥样硬化、良性高血压和风湿病的概念；心肌梗死的并发症；风湿性心脏病的病理变化。</w:t>
            </w:r>
          </w:p>
          <w:p w14:paraId="053EC89A" w14:textId="77777777" w:rsidR="002D7FA4" w:rsidRPr="00E56CE7" w:rsidRDefault="00FE471C" w:rsidP="00F95F3A">
            <w:pPr>
              <w:pStyle w:val="DG"/>
              <w:rPr>
                <w:bCs/>
              </w:rPr>
            </w:pPr>
            <w:r w:rsidRPr="00E56CE7">
              <w:rPr>
                <w:rFonts w:hint="eastAsia"/>
                <w:bCs/>
              </w:rPr>
              <w:t>③</w:t>
            </w:r>
            <w:r w:rsidRPr="00E56CE7">
              <w:rPr>
                <w:rFonts w:hint="eastAsia"/>
              </w:rPr>
              <w:t>理解</w:t>
            </w:r>
            <w:r w:rsidRPr="00E56CE7">
              <w:t>动脉瘤、室壁瘤、心肌纤维化和冠状动脉性猝死的概念；动脉粥样硬化、良性高血压和风湿病的病因及发病机制。</w:t>
            </w:r>
          </w:p>
          <w:p w14:paraId="54A28154" w14:textId="77777777" w:rsidR="002D7FA4" w:rsidRPr="00E56CE7" w:rsidRDefault="002D7FA4" w:rsidP="00F95F3A">
            <w:pPr>
              <w:pStyle w:val="DG"/>
              <w:rPr>
                <w:bCs/>
              </w:rPr>
            </w:pPr>
            <w:r w:rsidRPr="00E56CE7">
              <w:rPr>
                <w:rFonts w:hint="eastAsia"/>
                <w:bCs/>
              </w:rPr>
              <w:t>2</w:t>
            </w:r>
            <w:r w:rsidRPr="00E56CE7">
              <w:rPr>
                <w:bCs/>
              </w:rPr>
              <w:t>.</w:t>
            </w:r>
            <w:r w:rsidRPr="00E56CE7">
              <w:rPr>
                <w:rFonts w:hint="eastAsia"/>
                <w:bCs/>
              </w:rPr>
              <w:t>能力要求：</w:t>
            </w:r>
          </w:p>
          <w:p w14:paraId="794854FF" w14:textId="77777777" w:rsidR="00FE471C" w:rsidRPr="00E56CE7" w:rsidRDefault="002D7FA4" w:rsidP="00F95F3A">
            <w:pPr>
              <w:pStyle w:val="DG"/>
            </w:pPr>
            <w:r w:rsidRPr="00E56CE7">
              <w:rPr>
                <w:rFonts w:hint="eastAsia"/>
                <w:bCs/>
              </w:rPr>
              <w:t>①</w:t>
            </w:r>
            <w:r w:rsidR="00FE471C" w:rsidRPr="00E56CE7">
              <w:t>学会应用动脉粥样硬化、心绞痛、心肌梗死、良性高血压和风湿病疾病病理知识分析、解释相关的临床表现问题。</w:t>
            </w:r>
          </w:p>
          <w:p w14:paraId="66F1A08A" w14:textId="77777777" w:rsidR="002D7FA4" w:rsidRPr="00E56CE7" w:rsidRDefault="00FE471C" w:rsidP="00F95F3A">
            <w:pPr>
              <w:pStyle w:val="DG"/>
              <w:rPr>
                <w:bCs/>
              </w:rPr>
            </w:pPr>
            <w:r w:rsidRPr="00E56CE7">
              <w:rPr>
                <w:rFonts w:hint="eastAsia"/>
                <w:bCs/>
              </w:rPr>
              <w:t>②</w:t>
            </w:r>
            <w:r w:rsidRPr="00E56CE7">
              <w:t>培养积极对待和正确认识心血管系统常见疾病</w:t>
            </w:r>
            <w:r w:rsidRPr="00E56CE7">
              <w:t>,</w:t>
            </w:r>
            <w:r w:rsidRPr="00E56CE7">
              <w:t>具有对动脉</w:t>
            </w:r>
            <w:r w:rsidR="00F95F3A">
              <w:t>粥</w:t>
            </w:r>
            <w:r w:rsidRPr="00E56CE7">
              <w:t>样硬化、心绞痛、心肌梗死、良性高血压和风湿病病理问题的预见意识和科学认知分析能力。</w:t>
            </w:r>
          </w:p>
          <w:p w14:paraId="5EA8A92B" w14:textId="77777777" w:rsidR="002D7FA4" w:rsidRPr="00E56CE7" w:rsidRDefault="002D7FA4" w:rsidP="00F95F3A">
            <w:pPr>
              <w:pStyle w:val="DG"/>
              <w:rPr>
                <w:bCs/>
              </w:rPr>
            </w:pPr>
            <w:r w:rsidRPr="00E56CE7">
              <w:rPr>
                <w:rFonts w:hint="eastAsia"/>
                <w:bCs/>
              </w:rPr>
              <w:t>3</w:t>
            </w:r>
            <w:r w:rsidRPr="00E56CE7">
              <w:rPr>
                <w:bCs/>
              </w:rPr>
              <w:t>.</w:t>
            </w:r>
            <w:r w:rsidRPr="00E56CE7">
              <w:rPr>
                <w:rFonts w:hint="eastAsia"/>
                <w:bCs/>
              </w:rPr>
              <w:t>预期学习成果：</w:t>
            </w:r>
          </w:p>
          <w:p w14:paraId="076ECB10" w14:textId="77777777" w:rsidR="001A0475" w:rsidRPr="00E56CE7" w:rsidRDefault="001A0475" w:rsidP="00F95F3A">
            <w:pPr>
              <w:pStyle w:val="DG"/>
            </w:pPr>
            <w:r w:rsidRPr="00E56CE7">
              <w:rPr>
                <w:rFonts w:hint="eastAsia"/>
                <w:bCs/>
              </w:rPr>
              <w:t>①</w:t>
            </w:r>
            <w:r w:rsidRPr="00E56CE7">
              <w:rPr>
                <w:rFonts w:hint="eastAsia"/>
              </w:rPr>
              <w:t>培养学生正确的疾病观，将科学的护理理念应用于临床护理实践中。</w:t>
            </w:r>
          </w:p>
          <w:p w14:paraId="4070E2A1" w14:textId="77777777" w:rsidR="001A0475" w:rsidRPr="00E56CE7" w:rsidRDefault="001A0475" w:rsidP="00F95F3A">
            <w:pPr>
              <w:pStyle w:val="DG"/>
            </w:pPr>
            <w:r w:rsidRPr="00E56CE7">
              <w:rPr>
                <w:rFonts w:hint="eastAsia"/>
                <w:bCs/>
              </w:rPr>
              <w:t>②</w:t>
            </w:r>
            <w:r w:rsidR="00FE471C" w:rsidRPr="00E56CE7">
              <w:t>通过学习心血管系统常见疾病</w:t>
            </w:r>
            <w:r w:rsidRPr="00E56CE7">
              <w:rPr>
                <w:rFonts w:hint="eastAsia"/>
              </w:rPr>
              <w:t>，增强尊重科学</w:t>
            </w:r>
            <w:r w:rsidRPr="00E56CE7">
              <w:t>,</w:t>
            </w:r>
            <w:r w:rsidRPr="00E56CE7">
              <w:rPr>
                <w:rFonts w:hint="eastAsia"/>
              </w:rPr>
              <w:t>珍惜健康</w:t>
            </w:r>
            <w:r w:rsidRPr="00E56CE7">
              <w:t>,</w:t>
            </w:r>
            <w:r w:rsidRPr="00E56CE7">
              <w:rPr>
                <w:rFonts w:hint="eastAsia"/>
              </w:rPr>
              <w:t>救死扶伤的坚定信念。</w:t>
            </w:r>
          </w:p>
          <w:p w14:paraId="45B30EB5" w14:textId="77777777" w:rsidR="002D7FA4" w:rsidRPr="00E56CE7" w:rsidRDefault="002D7FA4" w:rsidP="00F95F3A">
            <w:pPr>
              <w:pStyle w:val="DG"/>
              <w:rPr>
                <w:bCs/>
              </w:rPr>
            </w:pPr>
            <w:r w:rsidRPr="00E56CE7">
              <w:rPr>
                <w:rFonts w:hint="eastAsia"/>
                <w:bCs/>
              </w:rPr>
              <w:t>4</w:t>
            </w:r>
            <w:r w:rsidRPr="00E56CE7">
              <w:rPr>
                <w:bCs/>
              </w:rPr>
              <w:t>.</w:t>
            </w:r>
            <w:r w:rsidRPr="00E56CE7">
              <w:rPr>
                <w:rFonts w:hint="eastAsia"/>
                <w:bCs/>
              </w:rPr>
              <w:t>教学难点：</w:t>
            </w:r>
          </w:p>
          <w:p w14:paraId="014815E4" w14:textId="77777777" w:rsidR="002D7FA4" w:rsidRPr="00E56CE7" w:rsidRDefault="00FE471C" w:rsidP="00F95F3A">
            <w:pPr>
              <w:pStyle w:val="DG"/>
            </w:pPr>
            <w:r w:rsidRPr="00E56CE7">
              <w:t>掌握冠心病、心绞痛、心肌梗死和风湿小体的概念；动脉粥样硬化、心肌梗死、良性高血压和风湿病的病理变化或基本病理变化；良性高血压内脏病变期的病理临床联系。</w:t>
            </w:r>
          </w:p>
        </w:tc>
      </w:tr>
      <w:tr w:rsidR="000B7BB8" w:rsidRPr="00E56CE7" w14:paraId="3E145831" w14:textId="77777777" w:rsidTr="00EE42A3">
        <w:tc>
          <w:tcPr>
            <w:tcW w:w="8296" w:type="dxa"/>
          </w:tcPr>
          <w:p w14:paraId="33A3DF5E" w14:textId="27993743" w:rsidR="000B7BB8" w:rsidRPr="00E56CE7" w:rsidRDefault="00FE471C" w:rsidP="00F95F3A">
            <w:pPr>
              <w:pStyle w:val="DG"/>
              <w:rPr>
                <w:bCs/>
              </w:rPr>
            </w:pPr>
            <w:r w:rsidRPr="00E56CE7">
              <w:rPr>
                <w:rFonts w:hint="eastAsia"/>
                <w:bCs/>
              </w:rPr>
              <w:lastRenderedPageBreak/>
              <w:t>第</w:t>
            </w:r>
            <w:r w:rsidR="0080024E">
              <w:rPr>
                <w:rFonts w:hint="eastAsia"/>
                <w:bCs/>
              </w:rPr>
              <w:t>八</w:t>
            </w:r>
            <w:r w:rsidRPr="00E56CE7">
              <w:rPr>
                <w:rFonts w:hint="eastAsia"/>
                <w:bCs/>
              </w:rPr>
              <w:t>单元</w:t>
            </w:r>
            <w:r w:rsidRPr="00E56CE7">
              <w:rPr>
                <w:rFonts w:hint="eastAsia"/>
                <w:bCs/>
              </w:rPr>
              <w:t xml:space="preserve"> </w:t>
            </w:r>
            <w:r w:rsidRPr="00E56CE7">
              <w:t>消化系统疾病</w:t>
            </w:r>
          </w:p>
          <w:p w14:paraId="30BCFA1B" w14:textId="77777777" w:rsidR="000B7BB8" w:rsidRPr="00E56CE7" w:rsidRDefault="000B7BB8" w:rsidP="00F95F3A">
            <w:pPr>
              <w:pStyle w:val="DG"/>
              <w:rPr>
                <w:bCs/>
              </w:rPr>
            </w:pPr>
            <w:r w:rsidRPr="00E56CE7">
              <w:rPr>
                <w:rFonts w:hint="eastAsia"/>
                <w:bCs/>
              </w:rPr>
              <w:t>1</w:t>
            </w:r>
            <w:r w:rsidRPr="00E56CE7">
              <w:rPr>
                <w:bCs/>
              </w:rPr>
              <w:t>.</w:t>
            </w:r>
            <w:r w:rsidRPr="00E56CE7">
              <w:rPr>
                <w:rFonts w:hint="eastAsia"/>
                <w:bCs/>
              </w:rPr>
              <w:t>核心知识点：</w:t>
            </w:r>
          </w:p>
          <w:p w14:paraId="5CD3B94B" w14:textId="77777777" w:rsidR="00FE471C" w:rsidRPr="00E56CE7" w:rsidRDefault="000B7BB8" w:rsidP="00F95F3A">
            <w:pPr>
              <w:pStyle w:val="DG"/>
            </w:pPr>
            <w:r w:rsidRPr="00E56CE7">
              <w:rPr>
                <w:rFonts w:hint="eastAsia"/>
                <w:bCs/>
              </w:rPr>
              <w:t>①</w:t>
            </w:r>
            <w:r w:rsidR="00FE471C" w:rsidRPr="00E56CE7">
              <w:rPr>
                <w:rFonts w:hint="eastAsia"/>
              </w:rPr>
              <w:t>知道</w:t>
            </w:r>
            <w:r w:rsidR="00FE471C" w:rsidRPr="00E56CE7">
              <w:t>消化性溃疡病、病毒性肝炎、肝硬化和门脉性肝硬化概念及基本病理变化；消化性溃疡病、门脉性肝硬化病理临床联系；消化性溃疡病常见并发症。</w:t>
            </w:r>
          </w:p>
          <w:p w14:paraId="41786A22" w14:textId="77777777" w:rsidR="00FE471C" w:rsidRPr="00E56CE7" w:rsidRDefault="00FE471C" w:rsidP="00F95F3A">
            <w:pPr>
              <w:pStyle w:val="DG"/>
            </w:pPr>
            <w:r w:rsidRPr="00E56CE7">
              <w:rPr>
                <w:rFonts w:hint="eastAsia"/>
                <w:bCs/>
              </w:rPr>
              <w:t>②</w:t>
            </w:r>
            <w:r w:rsidRPr="00E56CE7">
              <w:rPr>
                <w:rFonts w:hint="eastAsia"/>
              </w:rPr>
              <w:t>理解</w:t>
            </w:r>
            <w:r w:rsidRPr="00E56CE7">
              <w:t>假小叶概念；消化性溃疡病病因及发病机制；病毒性肝炎传播途径；门脉性肝硬化病因。</w:t>
            </w:r>
          </w:p>
          <w:p w14:paraId="438C65CE" w14:textId="77777777" w:rsidR="000B7BB8" w:rsidRPr="00E56CE7" w:rsidRDefault="00FE471C" w:rsidP="00F95F3A">
            <w:pPr>
              <w:pStyle w:val="DG"/>
            </w:pPr>
            <w:r w:rsidRPr="00E56CE7">
              <w:rPr>
                <w:rFonts w:hint="eastAsia"/>
              </w:rPr>
              <w:t>③理解</w:t>
            </w:r>
            <w:r w:rsidRPr="00E56CE7">
              <w:t>病毒性肝炎病因及发病机制。</w:t>
            </w:r>
          </w:p>
          <w:p w14:paraId="7C2A664D" w14:textId="77777777" w:rsidR="000B7BB8" w:rsidRPr="00E56CE7" w:rsidRDefault="000B7BB8" w:rsidP="00F95F3A">
            <w:pPr>
              <w:pStyle w:val="DG"/>
              <w:rPr>
                <w:bCs/>
              </w:rPr>
            </w:pPr>
            <w:r w:rsidRPr="00E56CE7">
              <w:rPr>
                <w:rFonts w:hint="eastAsia"/>
                <w:bCs/>
              </w:rPr>
              <w:t>2</w:t>
            </w:r>
            <w:r w:rsidRPr="00E56CE7">
              <w:rPr>
                <w:bCs/>
              </w:rPr>
              <w:t>.</w:t>
            </w:r>
            <w:r w:rsidRPr="00E56CE7">
              <w:rPr>
                <w:rFonts w:hint="eastAsia"/>
                <w:bCs/>
              </w:rPr>
              <w:t>能力要求：</w:t>
            </w:r>
          </w:p>
          <w:p w14:paraId="01A38958" w14:textId="77777777" w:rsidR="00FE471C" w:rsidRPr="00E56CE7" w:rsidRDefault="000B7BB8" w:rsidP="00F95F3A">
            <w:pPr>
              <w:pStyle w:val="DG"/>
            </w:pPr>
            <w:r w:rsidRPr="00E56CE7">
              <w:rPr>
                <w:rFonts w:hint="eastAsia"/>
                <w:bCs/>
              </w:rPr>
              <w:t>①</w:t>
            </w:r>
            <w:r w:rsidR="00FE471C" w:rsidRPr="00E56CE7">
              <w:t>学会应用消化性溃疡病、病毒性肝炎和门脉性肝硬化疾病病理知识分析、解释相关的临床表现问题。</w:t>
            </w:r>
          </w:p>
          <w:p w14:paraId="79D8A1B3" w14:textId="77777777" w:rsidR="000B7BB8" w:rsidRPr="00E56CE7" w:rsidRDefault="00FE471C" w:rsidP="00F95F3A">
            <w:pPr>
              <w:pStyle w:val="DG"/>
            </w:pPr>
            <w:r w:rsidRPr="00E56CE7">
              <w:rPr>
                <w:rFonts w:hint="eastAsia"/>
                <w:bCs/>
              </w:rPr>
              <w:t>②</w:t>
            </w:r>
            <w:r w:rsidRPr="00E56CE7">
              <w:t>培养积极对待和正确认识消化系统常见疾病，具有对消化性溃疡病、病毒性肝炎和门脉性肝硬化病理问题的预见意识和科学认知分析能力。</w:t>
            </w:r>
          </w:p>
          <w:p w14:paraId="06C03ABB" w14:textId="77777777" w:rsidR="000B7BB8" w:rsidRPr="00E56CE7" w:rsidRDefault="000B7BB8" w:rsidP="00F95F3A">
            <w:pPr>
              <w:pStyle w:val="DG"/>
              <w:rPr>
                <w:bCs/>
              </w:rPr>
            </w:pPr>
            <w:r w:rsidRPr="00E56CE7">
              <w:rPr>
                <w:rFonts w:hint="eastAsia"/>
                <w:bCs/>
              </w:rPr>
              <w:t>3</w:t>
            </w:r>
            <w:r w:rsidRPr="00E56CE7">
              <w:rPr>
                <w:bCs/>
              </w:rPr>
              <w:t>.</w:t>
            </w:r>
            <w:r w:rsidRPr="00E56CE7">
              <w:rPr>
                <w:rFonts w:hint="eastAsia"/>
                <w:bCs/>
              </w:rPr>
              <w:t>预期学习成果：</w:t>
            </w:r>
          </w:p>
          <w:p w14:paraId="1799C9C4" w14:textId="77777777" w:rsidR="00FE471C" w:rsidRPr="00E56CE7" w:rsidRDefault="00FE471C" w:rsidP="00F95F3A">
            <w:pPr>
              <w:pStyle w:val="DG"/>
              <w:rPr>
                <w:bCs/>
              </w:rPr>
            </w:pPr>
            <w:r w:rsidRPr="00E56CE7">
              <w:t>通过学习消化系统常见疾病，</w:t>
            </w:r>
            <w:r w:rsidRPr="00E56CE7">
              <w:rPr>
                <w:rFonts w:hint="eastAsia"/>
              </w:rPr>
              <w:t>增强尊重科学</w:t>
            </w:r>
            <w:r w:rsidRPr="00E56CE7">
              <w:t>,</w:t>
            </w:r>
            <w:r w:rsidRPr="00E56CE7">
              <w:rPr>
                <w:rFonts w:hint="eastAsia"/>
              </w:rPr>
              <w:t>珍惜健康</w:t>
            </w:r>
            <w:r w:rsidRPr="00E56CE7">
              <w:t>,</w:t>
            </w:r>
            <w:r w:rsidRPr="00E56CE7">
              <w:rPr>
                <w:rFonts w:hint="eastAsia"/>
              </w:rPr>
              <w:t>救死扶伤的坚定信念。</w:t>
            </w:r>
          </w:p>
          <w:p w14:paraId="01DE0FAA" w14:textId="77777777" w:rsidR="000B7BB8" w:rsidRPr="00E56CE7" w:rsidRDefault="000B7BB8" w:rsidP="00F95F3A">
            <w:pPr>
              <w:pStyle w:val="DG"/>
              <w:rPr>
                <w:rFonts w:ascii="宋体" w:hAnsi="宋体"/>
                <w:bCs/>
              </w:rPr>
            </w:pPr>
            <w:r w:rsidRPr="00E56CE7">
              <w:rPr>
                <w:rFonts w:ascii="宋体" w:hAnsi="宋体" w:hint="eastAsia"/>
                <w:bCs/>
              </w:rPr>
              <w:t>4</w:t>
            </w:r>
            <w:r w:rsidRPr="00E56CE7">
              <w:rPr>
                <w:rFonts w:ascii="宋体" w:hAnsi="宋体"/>
                <w:bCs/>
              </w:rPr>
              <w:t>.</w:t>
            </w:r>
            <w:r w:rsidRPr="00E56CE7">
              <w:rPr>
                <w:rFonts w:ascii="宋体" w:hAnsi="宋体" w:hint="eastAsia"/>
                <w:bCs/>
              </w:rPr>
              <w:t>教学难点：</w:t>
            </w:r>
          </w:p>
          <w:p w14:paraId="3F0BADB9" w14:textId="77777777" w:rsidR="000B7BB8" w:rsidRPr="00E56CE7" w:rsidRDefault="00FE471C" w:rsidP="00F95F3A">
            <w:pPr>
              <w:pStyle w:val="DG"/>
              <w:rPr>
                <w:bCs/>
                <w:highlight w:val="yellow"/>
              </w:rPr>
            </w:pPr>
            <w:r w:rsidRPr="00E56CE7">
              <w:t>掌握消化性溃疡病、病毒性肝炎、肝硬化和门脉性肝硬化概念及基本病理变化；消化性溃疡病、门脉性肝硬化病理临床联系；消化性溃疡病常见并发症。</w:t>
            </w:r>
          </w:p>
        </w:tc>
      </w:tr>
      <w:tr w:rsidR="000B7BB8" w:rsidRPr="00E56CE7" w14:paraId="753EBC61" w14:textId="77777777" w:rsidTr="00EE42A3">
        <w:tc>
          <w:tcPr>
            <w:tcW w:w="8296" w:type="dxa"/>
          </w:tcPr>
          <w:p w14:paraId="2D88334F" w14:textId="0586154C" w:rsidR="000B7BB8" w:rsidRPr="00E56CE7" w:rsidRDefault="00FE471C" w:rsidP="00F95F3A">
            <w:pPr>
              <w:pStyle w:val="DG"/>
            </w:pPr>
            <w:r w:rsidRPr="00E56CE7">
              <w:rPr>
                <w:rFonts w:hint="eastAsia"/>
                <w:bCs/>
              </w:rPr>
              <w:t>第</w:t>
            </w:r>
            <w:r w:rsidR="0080024E">
              <w:rPr>
                <w:rFonts w:hint="eastAsia"/>
                <w:bCs/>
              </w:rPr>
              <w:t>九</w:t>
            </w:r>
            <w:r w:rsidRPr="00E56CE7">
              <w:rPr>
                <w:rFonts w:hint="eastAsia"/>
                <w:bCs/>
              </w:rPr>
              <w:t>单元</w:t>
            </w:r>
            <w:r w:rsidRPr="00E56CE7">
              <w:rPr>
                <w:rFonts w:hint="eastAsia"/>
                <w:bCs/>
              </w:rPr>
              <w:t xml:space="preserve"> </w:t>
            </w:r>
            <w:r w:rsidR="0080024E">
              <w:rPr>
                <w:rFonts w:hint="eastAsia"/>
              </w:rPr>
              <w:t>淋巴造血系统</w:t>
            </w:r>
            <w:r w:rsidR="0080024E">
              <w:rPr>
                <w:rFonts w:hint="eastAsia"/>
              </w:rPr>
              <w:t xml:space="preserve"> </w:t>
            </w:r>
            <w:r w:rsidR="0080024E">
              <w:rPr>
                <w:rFonts w:hint="eastAsia"/>
              </w:rPr>
              <w:t>神经系统疾病</w:t>
            </w:r>
          </w:p>
          <w:p w14:paraId="5D251991" w14:textId="77777777" w:rsidR="000B7BB8" w:rsidRPr="00E56CE7" w:rsidRDefault="000B7BB8" w:rsidP="00F95F3A">
            <w:pPr>
              <w:pStyle w:val="DG"/>
              <w:rPr>
                <w:bCs/>
              </w:rPr>
            </w:pPr>
            <w:r w:rsidRPr="00E56CE7">
              <w:rPr>
                <w:rFonts w:hint="eastAsia"/>
                <w:bCs/>
              </w:rPr>
              <w:t>1</w:t>
            </w:r>
            <w:r w:rsidRPr="00E56CE7">
              <w:rPr>
                <w:bCs/>
              </w:rPr>
              <w:t>.</w:t>
            </w:r>
            <w:r w:rsidRPr="00E56CE7">
              <w:rPr>
                <w:rFonts w:hint="eastAsia"/>
                <w:bCs/>
              </w:rPr>
              <w:t>核心知识点：</w:t>
            </w:r>
          </w:p>
          <w:p w14:paraId="7352AE88" w14:textId="64439A76" w:rsidR="00FE471C" w:rsidRPr="00E56CE7" w:rsidRDefault="000B7BB8" w:rsidP="00F95F3A">
            <w:pPr>
              <w:pStyle w:val="DG"/>
            </w:pPr>
            <w:r w:rsidRPr="00E56CE7">
              <w:rPr>
                <w:rFonts w:hint="eastAsia"/>
                <w:bCs/>
              </w:rPr>
              <w:t>①</w:t>
            </w:r>
            <w:r w:rsidR="00FE471C" w:rsidRPr="00E56CE7">
              <w:rPr>
                <w:rFonts w:hint="eastAsia"/>
              </w:rPr>
              <w:t>知道</w:t>
            </w:r>
            <w:r w:rsidR="0035238D">
              <w:rPr>
                <w:rFonts w:hint="eastAsia"/>
              </w:rPr>
              <w:t>淋巴瘤的概念和分类、霍奇金淋巴瘤的临床病理特点、分类和病变特点。常见霍奇金淋巴瘤的临床病理特点；</w:t>
            </w:r>
            <w:proofErr w:type="gramStart"/>
            <w:r w:rsidR="0035238D">
              <w:rPr>
                <w:rFonts w:hint="eastAsia"/>
              </w:rPr>
              <w:t>髓系肿瘤</w:t>
            </w:r>
            <w:proofErr w:type="gramEnd"/>
            <w:r w:rsidR="0035238D">
              <w:rPr>
                <w:rFonts w:hint="eastAsia"/>
              </w:rPr>
              <w:t>的分类和病变特点。</w:t>
            </w:r>
          </w:p>
          <w:p w14:paraId="45FE95F6" w14:textId="394D7E0B" w:rsidR="00FE471C" w:rsidRPr="00E56CE7" w:rsidRDefault="00FE471C" w:rsidP="00F95F3A">
            <w:pPr>
              <w:pStyle w:val="DG"/>
            </w:pPr>
            <w:r w:rsidRPr="00E56CE7">
              <w:rPr>
                <w:rFonts w:hint="eastAsia"/>
                <w:bCs/>
              </w:rPr>
              <w:t>②</w:t>
            </w:r>
            <w:r w:rsidRPr="00E56CE7">
              <w:rPr>
                <w:rFonts w:hint="eastAsia"/>
              </w:rPr>
              <w:t>理解</w:t>
            </w:r>
            <w:r w:rsidR="0035238D">
              <w:rPr>
                <w:rFonts w:hint="eastAsia"/>
              </w:rPr>
              <w:t>淋巴造血系统疾病病理表现与临床护理联系。</w:t>
            </w:r>
          </w:p>
          <w:p w14:paraId="52CBD043" w14:textId="6668DE6C" w:rsidR="00FE471C" w:rsidRPr="00E56CE7" w:rsidRDefault="00FE471C" w:rsidP="00F95F3A">
            <w:pPr>
              <w:pStyle w:val="DG"/>
            </w:pPr>
            <w:r w:rsidRPr="00E56CE7">
              <w:rPr>
                <w:rFonts w:hint="eastAsia"/>
              </w:rPr>
              <w:t>③知道</w:t>
            </w:r>
            <w:r w:rsidR="0035238D">
              <w:rPr>
                <w:rFonts w:hint="eastAsia"/>
              </w:rPr>
              <w:t>流行性脑脊髓膜炎和流行性乙型脑炎的病因和病理变化，阿尔茨海默病的病因和病理变化。</w:t>
            </w:r>
          </w:p>
          <w:p w14:paraId="700188A2" w14:textId="3C339D67" w:rsidR="00FE471C" w:rsidRPr="00E56CE7" w:rsidRDefault="005F1F80" w:rsidP="00F95F3A">
            <w:pPr>
              <w:pStyle w:val="DG"/>
            </w:pPr>
            <w:r w:rsidRPr="00E56CE7">
              <w:fldChar w:fldCharType="begin"/>
            </w:r>
            <w:r w:rsidR="00FE471C" w:rsidRPr="00E56CE7">
              <w:instrText xml:space="preserve"> </w:instrText>
            </w:r>
            <w:r w:rsidR="00FE471C" w:rsidRPr="00E56CE7">
              <w:rPr>
                <w:rFonts w:hint="eastAsia"/>
              </w:rPr>
              <w:instrText>= 4 \* GB3</w:instrText>
            </w:r>
            <w:r w:rsidR="00FE471C" w:rsidRPr="00E56CE7">
              <w:instrText xml:space="preserve"> </w:instrText>
            </w:r>
            <w:r w:rsidRPr="00E56CE7">
              <w:fldChar w:fldCharType="separate"/>
            </w:r>
            <w:r w:rsidR="00FE471C" w:rsidRPr="00E56CE7">
              <w:rPr>
                <w:rFonts w:hint="eastAsia"/>
                <w:noProof/>
              </w:rPr>
              <w:t>④</w:t>
            </w:r>
            <w:r w:rsidRPr="00E56CE7">
              <w:fldChar w:fldCharType="end"/>
            </w:r>
            <w:r w:rsidR="0035238D">
              <w:rPr>
                <w:rFonts w:hint="eastAsia"/>
              </w:rPr>
              <w:t>理解中枢神经系统肿瘤的类型；神经系统疾病预防和护理的病理学基础。</w:t>
            </w:r>
          </w:p>
          <w:p w14:paraId="05E39715" w14:textId="77777777" w:rsidR="00FE471C" w:rsidRPr="00E56CE7" w:rsidRDefault="005F1F80" w:rsidP="00F95F3A">
            <w:pPr>
              <w:pStyle w:val="DG"/>
            </w:pPr>
            <w:r w:rsidRPr="00E56CE7">
              <w:fldChar w:fldCharType="begin"/>
            </w:r>
            <w:r w:rsidR="00FE471C" w:rsidRPr="00E56CE7">
              <w:instrText xml:space="preserve"> </w:instrText>
            </w:r>
            <w:r w:rsidR="00FE471C" w:rsidRPr="00E56CE7">
              <w:rPr>
                <w:rFonts w:hint="eastAsia"/>
              </w:rPr>
              <w:instrText>= 5 \* GB3</w:instrText>
            </w:r>
            <w:r w:rsidR="00FE471C" w:rsidRPr="00E56CE7">
              <w:instrText xml:space="preserve"> </w:instrText>
            </w:r>
            <w:r w:rsidRPr="00E56CE7">
              <w:fldChar w:fldCharType="separate"/>
            </w:r>
            <w:r w:rsidR="00FE471C" w:rsidRPr="00E56CE7">
              <w:rPr>
                <w:rFonts w:hint="eastAsia"/>
                <w:noProof/>
              </w:rPr>
              <w:t>⑤</w:t>
            </w:r>
            <w:r w:rsidRPr="00E56CE7">
              <w:fldChar w:fldCharType="end"/>
            </w:r>
            <w:r w:rsidR="00FE471C" w:rsidRPr="00E56CE7">
              <w:rPr>
                <w:rFonts w:hint="eastAsia"/>
              </w:rPr>
              <w:t>理解急慢性肾功能不全的病因；慢性肾功能不全的发病机制。</w:t>
            </w:r>
          </w:p>
          <w:p w14:paraId="0727A739" w14:textId="77777777" w:rsidR="000B7BB8" w:rsidRPr="00E56CE7" w:rsidRDefault="005F1F80" w:rsidP="00F95F3A">
            <w:pPr>
              <w:pStyle w:val="DG"/>
            </w:pPr>
            <w:r w:rsidRPr="00E56CE7">
              <w:fldChar w:fldCharType="begin"/>
            </w:r>
            <w:r w:rsidR="00FE471C" w:rsidRPr="00E56CE7">
              <w:instrText xml:space="preserve"> </w:instrText>
            </w:r>
            <w:r w:rsidR="00FE471C" w:rsidRPr="00E56CE7">
              <w:rPr>
                <w:rFonts w:hint="eastAsia"/>
              </w:rPr>
              <w:instrText>= 6 \* GB3</w:instrText>
            </w:r>
            <w:r w:rsidR="00FE471C" w:rsidRPr="00E56CE7">
              <w:instrText xml:space="preserve"> </w:instrText>
            </w:r>
            <w:r w:rsidRPr="00E56CE7">
              <w:fldChar w:fldCharType="separate"/>
            </w:r>
            <w:r w:rsidR="00FE471C" w:rsidRPr="00E56CE7">
              <w:rPr>
                <w:rFonts w:hint="eastAsia"/>
                <w:noProof/>
              </w:rPr>
              <w:t>⑥</w:t>
            </w:r>
            <w:r w:rsidRPr="00E56CE7">
              <w:fldChar w:fldCharType="end"/>
            </w:r>
            <w:r w:rsidR="00FE471C" w:rsidRPr="00E56CE7">
              <w:rPr>
                <w:rFonts w:hint="eastAsia"/>
              </w:rPr>
              <w:t>理解尿毒症的概念，肾功能不全防止与护理的病理生理学基础。</w:t>
            </w:r>
          </w:p>
          <w:p w14:paraId="1746D7BA" w14:textId="77777777" w:rsidR="000B7BB8" w:rsidRPr="00E56CE7" w:rsidRDefault="000B7BB8" w:rsidP="00F95F3A">
            <w:pPr>
              <w:pStyle w:val="DG"/>
              <w:rPr>
                <w:bCs/>
              </w:rPr>
            </w:pPr>
            <w:r w:rsidRPr="00E56CE7">
              <w:rPr>
                <w:rFonts w:hint="eastAsia"/>
                <w:bCs/>
              </w:rPr>
              <w:lastRenderedPageBreak/>
              <w:t>2</w:t>
            </w:r>
            <w:r w:rsidRPr="00E56CE7">
              <w:rPr>
                <w:bCs/>
              </w:rPr>
              <w:t>.</w:t>
            </w:r>
            <w:r w:rsidRPr="00E56CE7">
              <w:rPr>
                <w:rFonts w:hint="eastAsia"/>
                <w:bCs/>
              </w:rPr>
              <w:t>能力要求：</w:t>
            </w:r>
          </w:p>
          <w:p w14:paraId="13CEBFE2" w14:textId="74D2598D" w:rsidR="002726A1" w:rsidRPr="00E56CE7" w:rsidRDefault="000B7BB8" w:rsidP="00F95F3A">
            <w:pPr>
              <w:pStyle w:val="DG"/>
            </w:pPr>
            <w:r w:rsidRPr="00E56CE7">
              <w:rPr>
                <w:rFonts w:hint="eastAsia"/>
                <w:bCs/>
              </w:rPr>
              <w:t>①</w:t>
            </w:r>
            <w:r w:rsidR="002726A1" w:rsidRPr="00E56CE7">
              <w:t>学会应用</w:t>
            </w:r>
            <w:r w:rsidR="0035238D">
              <w:rPr>
                <w:rFonts w:hint="eastAsia"/>
              </w:rPr>
              <w:t>淋巴造血系统、神经系统</w:t>
            </w:r>
            <w:r w:rsidR="002726A1" w:rsidRPr="00E56CE7">
              <w:rPr>
                <w:rFonts w:hint="eastAsia"/>
              </w:rPr>
              <w:t>等</w:t>
            </w:r>
            <w:r w:rsidR="002726A1" w:rsidRPr="00E56CE7">
              <w:t>病理生理知识分析、解释相关的临床表现问题。</w:t>
            </w:r>
          </w:p>
          <w:p w14:paraId="7DA3F540" w14:textId="71099F7D" w:rsidR="000B7BB8" w:rsidRPr="00E56CE7" w:rsidRDefault="002726A1" w:rsidP="00F95F3A">
            <w:pPr>
              <w:pStyle w:val="DG"/>
            </w:pPr>
            <w:r w:rsidRPr="00E56CE7">
              <w:rPr>
                <w:rFonts w:hint="eastAsia"/>
                <w:bCs/>
              </w:rPr>
              <w:t>②</w:t>
            </w:r>
            <w:r w:rsidRPr="00E56CE7">
              <w:t>培养积极对待和正确认识机体</w:t>
            </w:r>
            <w:r w:rsidR="0035238D">
              <w:rPr>
                <w:rFonts w:hint="eastAsia"/>
              </w:rPr>
              <w:t>淋巴造血系统、神经系统的</w:t>
            </w:r>
            <w:r w:rsidRPr="00E56CE7">
              <w:t>病理过程的预见意识和科学认知分析能力。</w:t>
            </w:r>
          </w:p>
          <w:p w14:paraId="16048247" w14:textId="77777777" w:rsidR="000B7BB8" w:rsidRPr="00E56CE7" w:rsidRDefault="000B7BB8" w:rsidP="00F95F3A">
            <w:pPr>
              <w:pStyle w:val="DG"/>
              <w:rPr>
                <w:bCs/>
              </w:rPr>
            </w:pPr>
            <w:r w:rsidRPr="00E56CE7">
              <w:rPr>
                <w:rFonts w:hint="eastAsia"/>
                <w:bCs/>
              </w:rPr>
              <w:t>3</w:t>
            </w:r>
            <w:r w:rsidRPr="00E56CE7">
              <w:rPr>
                <w:bCs/>
              </w:rPr>
              <w:t>.</w:t>
            </w:r>
            <w:r w:rsidRPr="00E56CE7">
              <w:rPr>
                <w:rFonts w:hint="eastAsia"/>
                <w:bCs/>
              </w:rPr>
              <w:t>预期学习成果：</w:t>
            </w:r>
          </w:p>
          <w:p w14:paraId="4606922B" w14:textId="3CAC43D4" w:rsidR="0058348D" w:rsidRPr="00E56CE7" w:rsidRDefault="002726A1" w:rsidP="00F95F3A">
            <w:pPr>
              <w:pStyle w:val="DG"/>
              <w:rPr>
                <w:bCs/>
              </w:rPr>
            </w:pPr>
            <w:r w:rsidRPr="00E56CE7">
              <w:t>通过学习</w:t>
            </w:r>
            <w:r w:rsidR="0035238D">
              <w:rPr>
                <w:rFonts w:hint="eastAsia"/>
              </w:rPr>
              <w:t>淋巴造血系统、神经系统</w:t>
            </w:r>
            <w:r w:rsidR="0058348D" w:rsidRPr="00E56CE7">
              <w:rPr>
                <w:rFonts w:hint="eastAsia"/>
              </w:rPr>
              <w:t>的知识，</w:t>
            </w:r>
            <w:r w:rsidRPr="00E56CE7">
              <w:rPr>
                <w:rFonts w:hint="eastAsia"/>
              </w:rPr>
              <w:t>增强尊重科学</w:t>
            </w:r>
            <w:r w:rsidRPr="00E56CE7">
              <w:t>,</w:t>
            </w:r>
            <w:r w:rsidRPr="00E56CE7">
              <w:rPr>
                <w:rFonts w:hint="eastAsia"/>
              </w:rPr>
              <w:t>珍惜健康</w:t>
            </w:r>
            <w:r w:rsidR="0035238D">
              <w:rPr>
                <w:rFonts w:hint="eastAsia"/>
              </w:rPr>
              <w:t>，</w:t>
            </w:r>
            <w:r w:rsidRPr="00E56CE7">
              <w:rPr>
                <w:rFonts w:hint="eastAsia"/>
              </w:rPr>
              <w:t>救死扶伤的坚定信念。</w:t>
            </w:r>
          </w:p>
          <w:p w14:paraId="05225431" w14:textId="77777777" w:rsidR="000B7BB8" w:rsidRPr="00E56CE7" w:rsidRDefault="000B7BB8" w:rsidP="00F95F3A">
            <w:pPr>
              <w:pStyle w:val="DG"/>
              <w:rPr>
                <w:bCs/>
              </w:rPr>
            </w:pPr>
            <w:r w:rsidRPr="00E56CE7">
              <w:rPr>
                <w:rFonts w:hint="eastAsia"/>
                <w:bCs/>
              </w:rPr>
              <w:t>4</w:t>
            </w:r>
            <w:r w:rsidRPr="00E56CE7">
              <w:rPr>
                <w:bCs/>
              </w:rPr>
              <w:t>.</w:t>
            </w:r>
            <w:r w:rsidRPr="00E56CE7">
              <w:rPr>
                <w:rFonts w:hint="eastAsia"/>
                <w:bCs/>
              </w:rPr>
              <w:t>教学难点：</w:t>
            </w:r>
          </w:p>
          <w:p w14:paraId="110483BE" w14:textId="42A45BAB" w:rsidR="000B7BB8" w:rsidRPr="0035238D" w:rsidRDefault="0035238D" w:rsidP="00F95F3A">
            <w:pPr>
              <w:pStyle w:val="DG"/>
            </w:pPr>
            <w:r>
              <w:rPr>
                <w:rFonts w:hint="eastAsia"/>
              </w:rPr>
              <w:t>淋巴瘤的概念和分类、霍奇金淋巴瘤的临床病理特点、分类和病变特点。常见霍奇金淋巴瘤的临床病理特点；</w:t>
            </w:r>
            <w:proofErr w:type="gramStart"/>
            <w:r>
              <w:rPr>
                <w:rFonts w:hint="eastAsia"/>
              </w:rPr>
              <w:t>髓系肿瘤</w:t>
            </w:r>
            <w:proofErr w:type="gramEnd"/>
            <w:r>
              <w:rPr>
                <w:rFonts w:hint="eastAsia"/>
              </w:rPr>
              <w:t>的分类和病变特点；流行性脑脊髓膜炎和流行性乙型脑炎的病因和病理变化，阿尔茨海默病的病因和病理变化。</w:t>
            </w:r>
          </w:p>
        </w:tc>
      </w:tr>
    </w:tbl>
    <w:bookmarkEnd w:id="0"/>
    <w:bookmarkEnd w:id="1"/>
    <w:p w14:paraId="45534235" w14:textId="77777777" w:rsidR="008B7448" w:rsidRPr="00305F23" w:rsidRDefault="008B7448" w:rsidP="00B10A81">
      <w:pPr>
        <w:pStyle w:val="ad"/>
        <w:spacing w:before="163" w:after="163"/>
      </w:pPr>
      <w:r w:rsidRPr="00532A32">
        <w:rPr>
          <w:rFonts w:hint="eastAsia"/>
        </w:rPr>
        <w:lastRenderedPageBreak/>
        <w:t>（</w:t>
      </w:r>
      <w:r w:rsidR="00FD56C6" w:rsidRPr="00532A32">
        <w:rPr>
          <w:rFonts w:hint="eastAsia"/>
        </w:rPr>
        <w:t>二</w:t>
      </w:r>
      <w:r w:rsidR="003E10A5" w:rsidRPr="00532A32">
        <w:rPr>
          <w:rFonts w:hint="eastAsia"/>
        </w:rPr>
        <w:t>）</w:t>
      </w:r>
      <w:r w:rsidR="00F43C49" w:rsidRPr="00532A32">
        <w:rPr>
          <w:rFonts w:hint="eastAsia"/>
        </w:rPr>
        <w:t>教学单元</w:t>
      </w:r>
      <w:r w:rsidR="00FE3221" w:rsidRPr="00532A32">
        <w:rPr>
          <w:rFonts w:hint="eastAsia"/>
        </w:rPr>
        <w:t>对</w:t>
      </w:r>
      <w:r w:rsidR="00F43C49" w:rsidRPr="00532A32">
        <w:rPr>
          <w:rFonts w:hint="eastAsia"/>
        </w:rPr>
        <w:t>课程目标的</w:t>
      </w:r>
      <w:r w:rsidR="00FE3221" w:rsidRPr="00532A32">
        <w:rPr>
          <w:rFonts w:hint="eastAsia"/>
        </w:rPr>
        <w:t>支撑</w:t>
      </w:r>
      <w:r w:rsidR="00F43C49" w:rsidRPr="00532A32">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745"/>
        <w:gridCol w:w="833"/>
        <w:gridCol w:w="950"/>
        <w:gridCol w:w="950"/>
        <w:gridCol w:w="950"/>
        <w:gridCol w:w="950"/>
        <w:gridCol w:w="950"/>
        <w:gridCol w:w="948"/>
      </w:tblGrid>
      <w:tr w:rsidR="005553EF" w:rsidRPr="007C0BCE" w14:paraId="0885E1F5" w14:textId="77777777" w:rsidTr="00B10A81">
        <w:trPr>
          <w:trHeight w:val="794"/>
          <w:jc w:val="center"/>
        </w:trPr>
        <w:tc>
          <w:tcPr>
            <w:tcW w:w="1054" w:type="pct"/>
            <w:tcBorders>
              <w:top w:val="single" w:sz="12" w:space="0" w:color="auto"/>
              <w:left w:val="single" w:sz="12" w:space="0" w:color="auto"/>
              <w:tl2br w:val="single" w:sz="4" w:space="0" w:color="auto"/>
            </w:tcBorders>
          </w:tcPr>
          <w:p w14:paraId="261FD49B" w14:textId="77777777" w:rsidR="005553EF" w:rsidRPr="00E71319" w:rsidRDefault="005553EF" w:rsidP="00F95F3A">
            <w:pPr>
              <w:pStyle w:val="a8"/>
            </w:pPr>
            <w:r w:rsidRPr="00E71319">
              <w:rPr>
                <w:rFonts w:hint="eastAsia"/>
              </w:rPr>
              <w:t>课程目标</w:t>
            </w:r>
          </w:p>
          <w:p w14:paraId="2E2C009F" w14:textId="77777777" w:rsidR="005553EF" w:rsidRDefault="005553EF" w:rsidP="00AA4970">
            <w:pPr>
              <w:pStyle w:val="a8"/>
              <w:ind w:right="210"/>
              <w:jc w:val="left"/>
              <w:rPr>
                <w:szCs w:val="16"/>
              </w:rPr>
            </w:pPr>
          </w:p>
          <w:p w14:paraId="6920A415" w14:textId="77777777" w:rsidR="005553EF" w:rsidRPr="00E71319" w:rsidRDefault="005553EF" w:rsidP="00F95F3A">
            <w:pPr>
              <w:pStyle w:val="a8"/>
            </w:pPr>
            <w:r w:rsidRPr="00E71319">
              <w:rPr>
                <w:rFonts w:hint="eastAsia"/>
              </w:rPr>
              <w:t>教学单元</w:t>
            </w:r>
          </w:p>
        </w:tc>
        <w:tc>
          <w:tcPr>
            <w:tcW w:w="503" w:type="pct"/>
            <w:tcBorders>
              <w:top w:val="single" w:sz="12" w:space="0" w:color="auto"/>
            </w:tcBorders>
            <w:vAlign w:val="center"/>
          </w:tcPr>
          <w:p w14:paraId="2443AF0B" w14:textId="77777777" w:rsidR="005553EF" w:rsidRPr="00F95F3A" w:rsidRDefault="005553EF" w:rsidP="00F95F3A">
            <w:pPr>
              <w:pStyle w:val="a8"/>
            </w:pPr>
            <w:r w:rsidRPr="00F95F3A">
              <w:rPr>
                <w:rFonts w:hint="eastAsia"/>
              </w:rPr>
              <w:t>1</w:t>
            </w:r>
          </w:p>
        </w:tc>
        <w:tc>
          <w:tcPr>
            <w:tcW w:w="574" w:type="pct"/>
            <w:tcBorders>
              <w:top w:val="single" w:sz="12" w:space="0" w:color="auto"/>
            </w:tcBorders>
            <w:vAlign w:val="center"/>
          </w:tcPr>
          <w:p w14:paraId="539F04AC" w14:textId="77777777" w:rsidR="005553EF" w:rsidRPr="00F95F3A" w:rsidRDefault="005553EF" w:rsidP="00F95F3A">
            <w:pPr>
              <w:pStyle w:val="a8"/>
            </w:pPr>
            <w:r w:rsidRPr="00F95F3A">
              <w:rPr>
                <w:rFonts w:hint="eastAsia"/>
              </w:rPr>
              <w:t>2</w:t>
            </w:r>
          </w:p>
        </w:tc>
        <w:tc>
          <w:tcPr>
            <w:tcW w:w="574" w:type="pct"/>
            <w:tcBorders>
              <w:top w:val="single" w:sz="12" w:space="0" w:color="auto"/>
            </w:tcBorders>
            <w:vAlign w:val="center"/>
          </w:tcPr>
          <w:p w14:paraId="168325DC" w14:textId="77777777" w:rsidR="005553EF" w:rsidRPr="00F95F3A" w:rsidRDefault="005553EF" w:rsidP="00F95F3A">
            <w:pPr>
              <w:pStyle w:val="a8"/>
            </w:pPr>
            <w:r w:rsidRPr="00F95F3A">
              <w:rPr>
                <w:rFonts w:hint="eastAsia"/>
              </w:rPr>
              <w:t>3</w:t>
            </w:r>
          </w:p>
        </w:tc>
        <w:tc>
          <w:tcPr>
            <w:tcW w:w="574" w:type="pct"/>
            <w:tcBorders>
              <w:top w:val="single" w:sz="12" w:space="0" w:color="auto"/>
            </w:tcBorders>
            <w:vAlign w:val="center"/>
          </w:tcPr>
          <w:p w14:paraId="40502790" w14:textId="77777777" w:rsidR="005553EF" w:rsidRPr="00F95F3A" w:rsidRDefault="005553EF" w:rsidP="00F95F3A">
            <w:pPr>
              <w:pStyle w:val="a8"/>
            </w:pPr>
            <w:r w:rsidRPr="00F95F3A">
              <w:rPr>
                <w:rFonts w:hint="eastAsia"/>
              </w:rPr>
              <w:t>4</w:t>
            </w:r>
          </w:p>
        </w:tc>
        <w:tc>
          <w:tcPr>
            <w:tcW w:w="574" w:type="pct"/>
            <w:tcBorders>
              <w:top w:val="single" w:sz="12" w:space="0" w:color="auto"/>
            </w:tcBorders>
            <w:vAlign w:val="center"/>
          </w:tcPr>
          <w:p w14:paraId="5E0A9375" w14:textId="77777777" w:rsidR="005553EF" w:rsidRPr="00F95F3A" w:rsidRDefault="005553EF" w:rsidP="00F95F3A">
            <w:pPr>
              <w:pStyle w:val="a8"/>
            </w:pPr>
            <w:r w:rsidRPr="00F95F3A">
              <w:rPr>
                <w:rFonts w:hint="eastAsia"/>
              </w:rPr>
              <w:t>5</w:t>
            </w:r>
          </w:p>
        </w:tc>
        <w:tc>
          <w:tcPr>
            <w:tcW w:w="574" w:type="pct"/>
            <w:tcBorders>
              <w:top w:val="single" w:sz="12" w:space="0" w:color="auto"/>
              <w:right w:val="single" w:sz="4" w:space="0" w:color="auto"/>
            </w:tcBorders>
            <w:vAlign w:val="center"/>
          </w:tcPr>
          <w:p w14:paraId="56C7C8AB" w14:textId="77777777" w:rsidR="005553EF" w:rsidRPr="00F95F3A" w:rsidRDefault="005553EF" w:rsidP="00F95F3A">
            <w:pPr>
              <w:pStyle w:val="a8"/>
            </w:pPr>
            <w:r w:rsidRPr="00F95F3A">
              <w:rPr>
                <w:rFonts w:hint="eastAsia"/>
              </w:rPr>
              <w:t>6</w:t>
            </w:r>
          </w:p>
        </w:tc>
        <w:tc>
          <w:tcPr>
            <w:tcW w:w="573" w:type="pct"/>
            <w:tcBorders>
              <w:top w:val="single" w:sz="12" w:space="0" w:color="auto"/>
              <w:left w:val="single" w:sz="4" w:space="0" w:color="auto"/>
              <w:bottom w:val="single" w:sz="6" w:space="0" w:color="auto"/>
              <w:right w:val="single" w:sz="12" w:space="0" w:color="auto"/>
            </w:tcBorders>
            <w:vAlign w:val="center"/>
          </w:tcPr>
          <w:p w14:paraId="496A27CE" w14:textId="77777777" w:rsidR="005553EF" w:rsidRPr="00F95F3A" w:rsidRDefault="005553EF" w:rsidP="00F95F3A">
            <w:pPr>
              <w:pStyle w:val="a8"/>
            </w:pPr>
            <w:r w:rsidRPr="00F95F3A">
              <w:rPr>
                <w:rFonts w:hint="eastAsia"/>
              </w:rPr>
              <w:t>7</w:t>
            </w:r>
          </w:p>
        </w:tc>
      </w:tr>
      <w:tr w:rsidR="005553EF" w:rsidRPr="005126F1" w14:paraId="2D1CD937" w14:textId="77777777" w:rsidTr="00B10A81">
        <w:trPr>
          <w:trHeight w:val="340"/>
          <w:jc w:val="center"/>
        </w:trPr>
        <w:tc>
          <w:tcPr>
            <w:tcW w:w="1054" w:type="pct"/>
            <w:tcBorders>
              <w:left w:val="single" w:sz="12" w:space="0" w:color="auto"/>
            </w:tcBorders>
          </w:tcPr>
          <w:p w14:paraId="133A187F" w14:textId="77777777" w:rsidR="005553EF" w:rsidRPr="00E56CE7" w:rsidRDefault="005553EF" w:rsidP="00F95F3A">
            <w:pPr>
              <w:pStyle w:val="DG"/>
            </w:pPr>
            <w:r w:rsidRPr="00115896">
              <w:rPr>
                <w:rFonts w:hint="eastAsia"/>
              </w:rPr>
              <w:t>第一单元</w:t>
            </w:r>
            <w:r>
              <w:rPr>
                <w:rFonts w:hint="eastAsia"/>
              </w:rPr>
              <w:t xml:space="preserve"> </w:t>
            </w:r>
            <w:r w:rsidRPr="00115896">
              <w:rPr>
                <w:rFonts w:hint="eastAsia"/>
              </w:rPr>
              <w:t>绪论、应激</w:t>
            </w:r>
          </w:p>
        </w:tc>
        <w:tc>
          <w:tcPr>
            <w:tcW w:w="503" w:type="pct"/>
            <w:vAlign w:val="center"/>
          </w:tcPr>
          <w:p w14:paraId="36CA8539" w14:textId="77777777" w:rsidR="005553EF" w:rsidRPr="00E71319" w:rsidRDefault="005553EF" w:rsidP="00F95F3A">
            <w:pPr>
              <w:pStyle w:val="DG"/>
            </w:pPr>
            <w:r>
              <w:rPr>
                <w:rFonts w:hint="eastAsia"/>
              </w:rPr>
              <w:t>√</w:t>
            </w:r>
          </w:p>
        </w:tc>
        <w:tc>
          <w:tcPr>
            <w:tcW w:w="574" w:type="pct"/>
            <w:vAlign w:val="center"/>
          </w:tcPr>
          <w:p w14:paraId="1265A152" w14:textId="77777777" w:rsidR="005553EF" w:rsidRPr="00E71319" w:rsidRDefault="005553EF" w:rsidP="00F95F3A">
            <w:pPr>
              <w:pStyle w:val="DG"/>
            </w:pPr>
            <w:r>
              <w:rPr>
                <w:rFonts w:hint="eastAsia"/>
              </w:rPr>
              <w:t>√</w:t>
            </w:r>
          </w:p>
        </w:tc>
        <w:tc>
          <w:tcPr>
            <w:tcW w:w="574" w:type="pct"/>
            <w:vAlign w:val="center"/>
          </w:tcPr>
          <w:p w14:paraId="5FEA7073" w14:textId="77777777" w:rsidR="005553EF" w:rsidRPr="00E71319" w:rsidRDefault="005553EF" w:rsidP="00F95F3A">
            <w:pPr>
              <w:pStyle w:val="DG"/>
            </w:pPr>
          </w:p>
        </w:tc>
        <w:tc>
          <w:tcPr>
            <w:tcW w:w="574" w:type="pct"/>
            <w:vAlign w:val="center"/>
          </w:tcPr>
          <w:p w14:paraId="3FE8C551" w14:textId="77777777" w:rsidR="005553EF" w:rsidRPr="00E71319" w:rsidRDefault="005553EF" w:rsidP="00F95F3A">
            <w:pPr>
              <w:pStyle w:val="DG"/>
            </w:pPr>
          </w:p>
        </w:tc>
        <w:tc>
          <w:tcPr>
            <w:tcW w:w="574" w:type="pct"/>
            <w:vAlign w:val="center"/>
          </w:tcPr>
          <w:p w14:paraId="5FE69096" w14:textId="77777777" w:rsidR="005553EF" w:rsidRPr="00E71319" w:rsidRDefault="005553EF" w:rsidP="00F95F3A">
            <w:pPr>
              <w:pStyle w:val="DG"/>
            </w:pPr>
          </w:p>
        </w:tc>
        <w:tc>
          <w:tcPr>
            <w:tcW w:w="574" w:type="pct"/>
            <w:tcBorders>
              <w:right w:val="single" w:sz="4" w:space="0" w:color="auto"/>
            </w:tcBorders>
            <w:vAlign w:val="center"/>
          </w:tcPr>
          <w:p w14:paraId="2B45B45E" w14:textId="77777777" w:rsidR="005553EF" w:rsidRPr="00E71319" w:rsidRDefault="005553EF" w:rsidP="00F95F3A">
            <w:pPr>
              <w:pStyle w:val="DG"/>
            </w:pPr>
          </w:p>
        </w:tc>
        <w:tc>
          <w:tcPr>
            <w:tcW w:w="573" w:type="pct"/>
            <w:tcBorders>
              <w:top w:val="single" w:sz="6" w:space="0" w:color="auto"/>
              <w:left w:val="single" w:sz="4" w:space="0" w:color="auto"/>
              <w:bottom w:val="single" w:sz="6" w:space="0" w:color="auto"/>
              <w:right w:val="single" w:sz="12" w:space="0" w:color="auto"/>
            </w:tcBorders>
            <w:vAlign w:val="center"/>
          </w:tcPr>
          <w:p w14:paraId="2C2546E0" w14:textId="77777777" w:rsidR="005553EF" w:rsidRPr="00E71319" w:rsidRDefault="005553EF" w:rsidP="00F95F3A">
            <w:pPr>
              <w:pStyle w:val="DG"/>
            </w:pPr>
          </w:p>
        </w:tc>
      </w:tr>
      <w:tr w:rsidR="005553EF" w:rsidRPr="005126F1" w14:paraId="48A916D4" w14:textId="77777777" w:rsidTr="00B10A81">
        <w:trPr>
          <w:trHeight w:val="340"/>
          <w:jc w:val="center"/>
        </w:trPr>
        <w:tc>
          <w:tcPr>
            <w:tcW w:w="1054" w:type="pct"/>
            <w:tcBorders>
              <w:left w:val="single" w:sz="12" w:space="0" w:color="auto"/>
            </w:tcBorders>
          </w:tcPr>
          <w:p w14:paraId="46C5E4A7" w14:textId="16073C05" w:rsidR="005553EF" w:rsidRPr="00E56CE7" w:rsidRDefault="005553EF" w:rsidP="00F95F3A">
            <w:pPr>
              <w:pStyle w:val="DG"/>
            </w:pPr>
            <w:r w:rsidRPr="00E56CE7">
              <w:rPr>
                <w:rFonts w:hint="eastAsia"/>
              </w:rPr>
              <w:t>第二单元</w:t>
            </w:r>
            <w:r w:rsidRPr="00E56CE7">
              <w:rPr>
                <w:rFonts w:hint="eastAsia"/>
              </w:rPr>
              <w:t xml:space="preserve"> </w:t>
            </w:r>
            <w:r w:rsidRPr="00E56CE7">
              <w:t>细胞、组织的适应和损伤</w:t>
            </w:r>
            <w:r w:rsidR="0035238D">
              <w:rPr>
                <w:rFonts w:hint="eastAsia"/>
              </w:rPr>
              <w:t>、</w:t>
            </w:r>
            <w:r w:rsidRPr="00E56CE7">
              <w:rPr>
                <w:rFonts w:hint="eastAsia"/>
              </w:rPr>
              <w:t>修复</w:t>
            </w:r>
          </w:p>
        </w:tc>
        <w:tc>
          <w:tcPr>
            <w:tcW w:w="503" w:type="pct"/>
            <w:vAlign w:val="center"/>
          </w:tcPr>
          <w:p w14:paraId="30E1B40F" w14:textId="77777777" w:rsidR="005553EF" w:rsidRPr="00E71319" w:rsidRDefault="005553EF" w:rsidP="00F95F3A">
            <w:pPr>
              <w:pStyle w:val="DG"/>
            </w:pPr>
            <w:r>
              <w:rPr>
                <w:rFonts w:hint="eastAsia"/>
              </w:rPr>
              <w:t>√</w:t>
            </w:r>
          </w:p>
        </w:tc>
        <w:tc>
          <w:tcPr>
            <w:tcW w:w="574" w:type="pct"/>
            <w:vAlign w:val="center"/>
          </w:tcPr>
          <w:p w14:paraId="5DC571AC" w14:textId="77777777" w:rsidR="005553EF" w:rsidRPr="00E71319" w:rsidRDefault="005553EF" w:rsidP="00F95F3A">
            <w:pPr>
              <w:pStyle w:val="DG"/>
            </w:pPr>
            <w:r>
              <w:rPr>
                <w:rFonts w:hint="eastAsia"/>
              </w:rPr>
              <w:t>√</w:t>
            </w:r>
          </w:p>
        </w:tc>
        <w:tc>
          <w:tcPr>
            <w:tcW w:w="574" w:type="pct"/>
            <w:vAlign w:val="center"/>
          </w:tcPr>
          <w:p w14:paraId="7AA6C599" w14:textId="77777777" w:rsidR="005553EF" w:rsidRPr="00E71319" w:rsidRDefault="005553EF" w:rsidP="00F95F3A">
            <w:pPr>
              <w:pStyle w:val="DG"/>
            </w:pPr>
            <w:r>
              <w:rPr>
                <w:rFonts w:hint="eastAsia"/>
              </w:rPr>
              <w:t>√</w:t>
            </w:r>
          </w:p>
        </w:tc>
        <w:tc>
          <w:tcPr>
            <w:tcW w:w="574" w:type="pct"/>
            <w:vAlign w:val="center"/>
          </w:tcPr>
          <w:p w14:paraId="6AF770EC" w14:textId="77777777" w:rsidR="005553EF" w:rsidRPr="00E71319" w:rsidRDefault="005553EF" w:rsidP="00F95F3A">
            <w:pPr>
              <w:pStyle w:val="DG"/>
            </w:pPr>
            <w:r>
              <w:rPr>
                <w:rFonts w:hint="eastAsia"/>
              </w:rPr>
              <w:t>√</w:t>
            </w:r>
          </w:p>
        </w:tc>
        <w:tc>
          <w:tcPr>
            <w:tcW w:w="574" w:type="pct"/>
            <w:vAlign w:val="center"/>
          </w:tcPr>
          <w:p w14:paraId="31B3EEC5" w14:textId="77777777" w:rsidR="005553EF" w:rsidRPr="00E71319" w:rsidRDefault="005553EF" w:rsidP="00F95F3A">
            <w:pPr>
              <w:pStyle w:val="DG"/>
            </w:pPr>
            <w:r>
              <w:rPr>
                <w:rFonts w:hint="eastAsia"/>
              </w:rPr>
              <w:t>√</w:t>
            </w:r>
          </w:p>
        </w:tc>
        <w:tc>
          <w:tcPr>
            <w:tcW w:w="574" w:type="pct"/>
            <w:tcBorders>
              <w:right w:val="single" w:sz="4" w:space="0" w:color="auto"/>
            </w:tcBorders>
            <w:vAlign w:val="center"/>
          </w:tcPr>
          <w:p w14:paraId="5EDBB7BB" w14:textId="77777777" w:rsidR="005553EF" w:rsidRPr="00E71319" w:rsidRDefault="005553EF" w:rsidP="00F95F3A">
            <w:pPr>
              <w:pStyle w:val="DG"/>
            </w:pPr>
          </w:p>
        </w:tc>
        <w:tc>
          <w:tcPr>
            <w:tcW w:w="573" w:type="pct"/>
            <w:tcBorders>
              <w:top w:val="single" w:sz="6" w:space="0" w:color="auto"/>
              <w:left w:val="single" w:sz="4" w:space="0" w:color="auto"/>
              <w:bottom w:val="single" w:sz="6" w:space="0" w:color="auto"/>
              <w:right w:val="single" w:sz="12" w:space="0" w:color="auto"/>
            </w:tcBorders>
            <w:vAlign w:val="center"/>
          </w:tcPr>
          <w:p w14:paraId="2E247BAB" w14:textId="77777777" w:rsidR="005553EF" w:rsidRPr="00E71319" w:rsidRDefault="005553EF" w:rsidP="00F95F3A">
            <w:pPr>
              <w:pStyle w:val="DG"/>
            </w:pPr>
            <w:r>
              <w:rPr>
                <w:rFonts w:hint="eastAsia"/>
              </w:rPr>
              <w:t>√</w:t>
            </w:r>
          </w:p>
        </w:tc>
      </w:tr>
      <w:tr w:rsidR="005553EF" w:rsidRPr="005126F1" w14:paraId="745419D1" w14:textId="77777777" w:rsidTr="00B10A81">
        <w:trPr>
          <w:trHeight w:val="340"/>
          <w:jc w:val="center"/>
        </w:trPr>
        <w:tc>
          <w:tcPr>
            <w:tcW w:w="1054" w:type="pct"/>
            <w:tcBorders>
              <w:left w:val="single" w:sz="12" w:space="0" w:color="auto"/>
            </w:tcBorders>
          </w:tcPr>
          <w:p w14:paraId="19DD9657" w14:textId="57CFD1D8" w:rsidR="005553EF" w:rsidRPr="00E56CE7" w:rsidRDefault="005553EF" w:rsidP="00F95F3A">
            <w:pPr>
              <w:pStyle w:val="DG"/>
              <w:rPr>
                <w:rFonts w:ascii="宋体" w:hAnsi="宋体"/>
              </w:rPr>
            </w:pPr>
            <w:r w:rsidRPr="00E56CE7">
              <w:rPr>
                <w:rFonts w:ascii="宋体" w:hAnsi="宋体" w:hint="eastAsia"/>
              </w:rPr>
              <w:t>第三单元</w:t>
            </w:r>
            <w:r w:rsidR="0035238D">
              <w:rPr>
                <w:rFonts w:ascii="宋体" w:hAnsi="宋体" w:hint="eastAsia"/>
              </w:rPr>
              <w:t xml:space="preserve"> </w:t>
            </w:r>
            <w:r w:rsidRPr="00E56CE7">
              <w:rPr>
                <w:rFonts w:ascii="宋体" w:hAnsi="宋体" w:hint="eastAsia"/>
              </w:rPr>
              <w:t>炎症</w:t>
            </w:r>
          </w:p>
        </w:tc>
        <w:tc>
          <w:tcPr>
            <w:tcW w:w="503" w:type="pct"/>
            <w:vAlign w:val="center"/>
          </w:tcPr>
          <w:p w14:paraId="64DD3A7B" w14:textId="77777777" w:rsidR="005553EF" w:rsidRPr="00E71319" w:rsidRDefault="005553EF" w:rsidP="00F95F3A">
            <w:pPr>
              <w:pStyle w:val="DG"/>
            </w:pPr>
          </w:p>
        </w:tc>
        <w:tc>
          <w:tcPr>
            <w:tcW w:w="574" w:type="pct"/>
            <w:vAlign w:val="center"/>
          </w:tcPr>
          <w:p w14:paraId="16196757" w14:textId="77777777" w:rsidR="005553EF" w:rsidRPr="00E71319" w:rsidRDefault="005553EF" w:rsidP="00F95F3A">
            <w:pPr>
              <w:pStyle w:val="DG"/>
            </w:pPr>
            <w:r>
              <w:rPr>
                <w:rFonts w:hint="eastAsia"/>
              </w:rPr>
              <w:t>√</w:t>
            </w:r>
          </w:p>
        </w:tc>
        <w:tc>
          <w:tcPr>
            <w:tcW w:w="574" w:type="pct"/>
            <w:vAlign w:val="center"/>
          </w:tcPr>
          <w:p w14:paraId="679E223C" w14:textId="77777777" w:rsidR="005553EF" w:rsidRPr="00E71319" w:rsidRDefault="005553EF" w:rsidP="00F95F3A">
            <w:pPr>
              <w:pStyle w:val="DG"/>
            </w:pPr>
            <w:r>
              <w:rPr>
                <w:rFonts w:hint="eastAsia"/>
              </w:rPr>
              <w:t>√</w:t>
            </w:r>
          </w:p>
        </w:tc>
        <w:tc>
          <w:tcPr>
            <w:tcW w:w="574" w:type="pct"/>
            <w:vAlign w:val="center"/>
          </w:tcPr>
          <w:p w14:paraId="38944964" w14:textId="77777777" w:rsidR="005553EF" w:rsidRPr="00E71319" w:rsidRDefault="005553EF" w:rsidP="00F95F3A">
            <w:pPr>
              <w:pStyle w:val="DG"/>
            </w:pPr>
            <w:r>
              <w:rPr>
                <w:rFonts w:hint="eastAsia"/>
              </w:rPr>
              <w:t>√</w:t>
            </w:r>
          </w:p>
        </w:tc>
        <w:tc>
          <w:tcPr>
            <w:tcW w:w="574" w:type="pct"/>
            <w:vAlign w:val="center"/>
          </w:tcPr>
          <w:p w14:paraId="2BD042E4" w14:textId="77777777" w:rsidR="005553EF" w:rsidRPr="00E71319" w:rsidRDefault="005553EF" w:rsidP="00F95F3A">
            <w:pPr>
              <w:pStyle w:val="DG"/>
            </w:pPr>
            <w:r>
              <w:rPr>
                <w:rFonts w:hint="eastAsia"/>
              </w:rPr>
              <w:t>√</w:t>
            </w:r>
          </w:p>
        </w:tc>
        <w:tc>
          <w:tcPr>
            <w:tcW w:w="574" w:type="pct"/>
            <w:tcBorders>
              <w:right w:val="single" w:sz="4" w:space="0" w:color="auto"/>
            </w:tcBorders>
            <w:vAlign w:val="center"/>
          </w:tcPr>
          <w:p w14:paraId="6FA2FC31" w14:textId="77777777" w:rsidR="005553EF" w:rsidRPr="00E71319" w:rsidRDefault="005553EF" w:rsidP="00F95F3A">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5AB1DC0F" w14:textId="77777777" w:rsidR="005553EF" w:rsidRPr="00E71319" w:rsidRDefault="005553EF" w:rsidP="00F95F3A">
            <w:pPr>
              <w:pStyle w:val="DG"/>
            </w:pPr>
          </w:p>
        </w:tc>
      </w:tr>
      <w:tr w:rsidR="005553EF" w:rsidRPr="005126F1" w14:paraId="6B37B412" w14:textId="77777777" w:rsidTr="00B10A81">
        <w:trPr>
          <w:trHeight w:val="340"/>
          <w:jc w:val="center"/>
        </w:trPr>
        <w:tc>
          <w:tcPr>
            <w:tcW w:w="1054" w:type="pct"/>
            <w:tcBorders>
              <w:left w:val="single" w:sz="12" w:space="0" w:color="auto"/>
            </w:tcBorders>
          </w:tcPr>
          <w:p w14:paraId="596F561E" w14:textId="2DFD5861" w:rsidR="005553EF" w:rsidRPr="00E56CE7" w:rsidRDefault="005553EF" w:rsidP="00F95F3A">
            <w:pPr>
              <w:pStyle w:val="DG"/>
              <w:rPr>
                <w:rFonts w:ascii="宋体" w:hAnsi="宋体"/>
              </w:rPr>
            </w:pPr>
            <w:r w:rsidRPr="00E56CE7">
              <w:rPr>
                <w:rFonts w:ascii="宋体" w:hAnsi="宋体" w:hint="eastAsia"/>
              </w:rPr>
              <w:t xml:space="preserve">第四单元 </w:t>
            </w:r>
            <w:r w:rsidR="0035238D">
              <w:rPr>
                <w:rFonts w:ascii="宋体" w:hAnsi="宋体" w:hint="eastAsia"/>
              </w:rPr>
              <w:t>局部血液循环障碍</w:t>
            </w:r>
          </w:p>
        </w:tc>
        <w:tc>
          <w:tcPr>
            <w:tcW w:w="503" w:type="pct"/>
            <w:vAlign w:val="center"/>
          </w:tcPr>
          <w:p w14:paraId="1F47AC05" w14:textId="77777777" w:rsidR="005553EF" w:rsidRPr="00E71319" w:rsidRDefault="005553EF" w:rsidP="00F95F3A">
            <w:pPr>
              <w:pStyle w:val="DG"/>
            </w:pPr>
            <w:r>
              <w:rPr>
                <w:rFonts w:hint="eastAsia"/>
              </w:rPr>
              <w:t>√</w:t>
            </w:r>
          </w:p>
        </w:tc>
        <w:tc>
          <w:tcPr>
            <w:tcW w:w="574" w:type="pct"/>
            <w:vAlign w:val="center"/>
          </w:tcPr>
          <w:p w14:paraId="1B9EFD9B" w14:textId="77777777" w:rsidR="005553EF" w:rsidRPr="00E71319" w:rsidRDefault="005553EF" w:rsidP="00F95F3A">
            <w:pPr>
              <w:pStyle w:val="DG"/>
            </w:pPr>
            <w:r>
              <w:rPr>
                <w:rFonts w:hint="eastAsia"/>
              </w:rPr>
              <w:t>√</w:t>
            </w:r>
          </w:p>
        </w:tc>
        <w:tc>
          <w:tcPr>
            <w:tcW w:w="574" w:type="pct"/>
            <w:vAlign w:val="center"/>
          </w:tcPr>
          <w:p w14:paraId="3D73E938" w14:textId="77777777" w:rsidR="005553EF" w:rsidRPr="00E71319" w:rsidRDefault="005553EF" w:rsidP="00F95F3A">
            <w:pPr>
              <w:pStyle w:val="DG"/>
            </w:pPr>
          </w:p>
        </w:tc>
        <w:tc>
          <w:tcPr>
            <w:tcW w:w="574" w:type="pct"/>
            <w:vAlign w:val="center"/>
          </w:tcPr>
          <w:p w14:paraId="22C6CEE1" w14:textId="77777777" w:rsidR="005553EF" w:rsidRPr="00E71319" w:rsidRDefault="005553EF" w:rsidP="00F95F3A">
            <w:pPr>
              <w:pStyle w:val="DG"/>
            </w:pPr>
          </w:p>
        </w:tc>
        <w:tc>
          <w:tcPr>
            <w:tcW w:w="574" w:type="pct"/>
            <w:vAlign w:val="center"/>
          </w:tcPr>
          <w:p w14:paraId="3FFB56CB" w14:textId="77777777" w:rsidR="005553EF" w:rsidRPr="00E71319" w:rsidRDefault="005553EF" w:rsidP="00F95F3A">
            <w:pPr>
              <w:pStyle w:val="DG"/>
            </w:pPr>
          </w:p>
        </w:tc>
        <w:tc>
          <w:tcPr>
            <w:tcW w:w="574" w:type="pct"/>
            <w:tcBorders>
              <w:right w:val="single" w:sz="4" w:space="0" w:color="auto"/>
            </w:tcBorders>
            <w:vAlign w:val="center"/>
          </w:tcPr>
          <w:p w14:paraId="283D8769" w14:textId="77777777" w:rsidR="005553EF" w:rsidRPr="00E71319" w:rsidRDefault="005553EF" w:rsidP="00F95F3A">
            <w:pPr>
              <w:pStyle w:val="DG"/>
            </w:pPr>
          </w:p>
        </w:tc>
        <w:tc>
          <w:tcPr>
            <w:tcW w:w="573" w:type="pct"/>
            <w:tcBorders>
              <w:top w:val="single" w:sz="6" w:space="0" w:color="auto"/>
              <w:left w:val="single" w:sz="4" w:space="0" w:color="auto"/>
              <w:bottom w:val="single" w:sz="6" w:space="0" w:color="auto"/>
              <w:right w:val="single" w:sz="12" w:space="0" w:color="auto"/>
            </w:tcBorders>
            <w:vAlign w:val="center"/>
          </w:tcPr>
          <w:p w14:paraId="5B807C91" w14:textId="77777777" w:rsidR="005553EF" w:rsidRPr="00E71319" w:rsidRDefault="005553EF" w:rsidP="00F95F3A">
            <w:pPr>
              <w:pStyle w:val="DG"/>
            </w:pPr>
          </w:p>
        </w:tc>
      </w:tr>
      <w:tr w:rsidR="005553EF" w:rsidRPr="005126F1" w14:paraId="04B283E6" w14:textId="77777777" w:rsidTr="00B10A81">
        <w:trPr>
          <w:trHeight w:val="340"/>
          <w:jc w:val="center"/>
        </w:trPr>
        <w:tc>
          <w:tcPr>
            <w:tcW w:w="1054" w:type="pct"/>
            <w:tcBorders>
              <w:left w:val="single" w:sz="12" w:space="0" w:color="auto"/>
            </w:tcBorders>
          </w:tcPr>
          <w:p w14:paraId="5303F7DF" w14:textId="4F39F6AC" w:rsidR="005553EF" w:rsidRPr="00E71319" w:rsidRDefault="005553EF" w:rsidP="00F95F3A">
            <w:pPr>
              <w:pStyle w:val="DG"/>
            </w:pPr>
            <w:r w:rsidRPr="00E56CE7">
              <w:rPr>
                <w:rFonts w:ascii="宋体" w:hAnsi="宋体" w:hint="eastAsia"/>
              </w:rPr>
              <w:t xml:space="preserve">第五单元 </w:t>
            </w:r>
            <w:r w:rsidR="0035238D">
              <w:rPr>
                <w:rFonts w:ascii="宋体" w:hAnsi="宋体" w:hint="eastAsia"/>
              </w:rPr>
              <w:t>肿瘤</w:t>
            </w:r>
          </w:p>
        </w:tc>
        <w:tc>
          <w:tcPr>
            <w:tcW w:w="503" w:type="pct"/>
            <w:vAlign w:val="center"/>
          </w:tcPr>
          <w:p w14:paraId="5A48FE0D" w14:textId="77777777" w:rsidR="005553EF" w:rsidRPr="00E71319" w:rsidRDefault="005553EF" w:rsidP="00F95F3A">
            <w:pPr>
              <w:pStyle w:val="DG"/>
            </w:pPr>
          </w:p>
        </w:tc>
        <w:tc>
          <w:tcPr>
            <w:tcW w:w="574" w:type="pct"/>
            <w:vAlign w:val="center"/>
          </w:tcPr>
          <w:p w14:paraId="3D4722F9" w14:textId="77777777" w:rsidR="005553EF" w:rsidRPr="00E71319" w:rsidRDefault="005553EF" w:rsidP="00F95F3A">
            <w:pPr>
              <w:pStyle w:val="DG"/>
            </w:pPr>
            <w:r>
              <w:rPr>
                <w:rFonts w:hint="eastAsia"/>
              </w:rPr>
              <w:t>√</w:t>
            </w:r>
          </w:p>
        </w:tc>
        <w:tc>
          <w:tcPr>
            <w:tcW w:w="574" w:type="pct"/>
            <w:vAlign w:val="center"/>
          </w:tcPr>
          <w:p w14:paraId="6D1573A9" w14:textId="77777777" w:rsidR="005553EF" w:rsidRPr="00E71319" w:rsidRDefault="005553EF" w:rsidP="00F95F3A">
            <w:pPr>
              <w:pStyle w:val="DG"/>
            </w:pPr>
          </w:p>
        </w:tc>
        <w:tc>
          <w:tcPr>
            <w:tcW w:w="574" w:type="pct"/>
            <w:vAlign w:val="center"/>
          </w:tcPr>
          <w:p w14:paraId="6B0305FD" w14:textId="77777777" w:rsidR="005553EF" w:rsidRPr="00E71319" w:rsidRDefault="005553EF" w:rsidP="00F95F3A">
            <w:pPr>
              <w:pStyle w:val="DG"/>
            </w:pPr>
          </w:p>
        </w:tc>
        <w:tc>
          <w:tcPr>
            <w:tcW w:w="574" w:type="pct"/>
            <w:vAlign w:val="center"/>
          </w:tcPr>
          <w:p w14:paraId="6E09B4D1" w14:textId="77777777" w:rsidR="005553EF" w:rsidRPr="00E71319" w:rsidRDefault="005553EF" w:rsidP="00F95F3A">
            <w:pPr>
              <w:pStyle w:val="DG"/>
            </w:pPr>
            <w:r>
              <w:rPr>
                <w:rFonts w:hint="eastAsia"/>
              </w:rPr>
              <w:t>√</w:t>
            </w:r>
          </w:p>
        </w:tc>
        <w:tc>
          <w:tcPr>
            <w:tcW w:w="574" w:type="pct"/>
            <w:tcBorders>
              <w:right w:val="single" w:sz="4" w:space="0" w:color="auto"/>
            </w:tcBorders>
            <w:vAlign w:val="center"/>
          </w:tcPr>
          <w:p w14:paraId="056AA426" w14:textId="77777777" w:rsidR="005553EF" w:rsidRPr="00E71319" w:rsidRDefault="005553EF" w:rsidP="00F95F3A">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672800C5" w14:textId="77777777" w:rsidR="005553EF" w:rsidRPr="00E71319" w:rsidRDefault="005553EF" w:rsidP="00F95F3A">
            <w:pPr>
              <w:pStyle w:val="DG"/>
            </w:pPr>
            <w:r>
              <w:rPr>
                <w:rFonts w:hint="eastAsia"/>
              </w:rPr>
              <w:t>√</w:t>
            </w:r>
          </w:p>
        </w:tc>
      </w:tr>
      <w:tr w:rsidR="005553EF" w:rsidRPr="005126F1" w14:paraId="6876A621" w14:textId="77777777" w:rsidTr="00B10A81">
        <w:trPr>
          <w:trHeight w:val="340"/>
          <w:jc w:val="center"/>
        </w:trPr>
        <w:tc>
          <w:tcPr>
            <w:tcW w:w="1054" w:type="pct"/>
            <w:tcBorders>
              <w:left w:val="single" w:sz="12" w:space="0" w:color="auto"/>
            </w:tcBorders>
          </w:tcPr>
          <w:p w14:paraId="4F7ACB79" w14:textId="3B131E12" w:rsidR="005553EF" w:rsidRPr="00E71319" w:rsidRDefault="005553EF" w:rsidP="00F95F3A">
            <w:pPr>
              <w:pStyle w:val="DG"/>
            </w:pPr>
            <w:r w:rsidRPr="00E56CE7">
              <w:rPr>
                <w:rFonts w:ascii="宋体" w:hAnsi="宋体" w:hint="eastAsia"/>
              </w:rPr>
              <w:t xml:space="preserve">第六单元 </w:t>
            </w:r>
            <w:r w:rsidR="0035238D">
              <w:rPr>
                <w:rFonts w:ascii="宋体" w:hAnsi="宋体" w:hint="eastAsia"/>
              </w:rPr>
              <w:t>缺氧</w:t>
            </w:r>
          </w:p>
        </w:tc>
        <w:tc>
          <w:tcPr>
            <w:tcW w:w="503" w:type="pct"/>
            <w:vAlign w:val="center"/>
          </w:tcPr>
          <w:p w14:paraId="34DCAE49" w14:textId="77777777" w:rsidR="005553EF" w:rsidRPr="00E71319" w:rsidRDefault="005553EF" w:rsidP="00F95F3A">
            <w:pPr>
              <w:pStyle w:val="DG"/>
            </w:pPr>
            <w:r>
              <w:rPr>
                <w:rFonts w:hint="eastAsia"/>
              </w:rPr>
              <w:t>√</w:t>
            </w:r>
          </w:p>
        </w:tc>
        <w:tc>
          <w:tcPr>
            <w:tcW w:w="574" w:type="pct"/>
            <w:vAlign w:val="center"/>
          </w:tcPr>
          <w:p w14:paraId="1116EB62" w14:textId="77777777" w:rsidR="005553EF" w:rsidRPr="00E71319" w:rsidRDefault="005553EF" w:rsidP="00F95F3A">
            <w:pPr>
              <w:pStyle w:val="DG"/>
            </w:pPr>
            <w:r>
              <w:rPr>
                <w:rFonts w:hint="eastAsia"/>
              </w:rPr>
              <w:t>√</w:t>
            </w:r>
          </w:p>
        </w:tc>
        <w:tc>
          <w:tcPr>
            <w:tcW w:w="574" w:type="pct"/>
            <w:vAlign w:val="center"/>
          </w:tcPr>
          <w:p w14:paraId="3750BF4E" w14:textId="77777777" w:rsidR="005553EF" w:rsidRPr="00E71319" w:rsidRDefault="005553EF" w:rsidP="00F95F3A">
            <w:pPr>
              <w:pStyle w:val="DG"/>
            </w:pPr>
            <w:r>
              <w:rPr>
                <w:rFonts w:hint="eastAsia"/>
              </w:rPr>
              <w:t>√</w:t>
            </w:r>
          </w:p>
        </w:tc>
        <w:tc>
          <w:tcPr>
            <w:tcW w:w="574" w:type="pct"/>
            <w:vAlign w:val="center"/>
          </w:tcPr>
          <w:p w14:paraId="2FC7EFB9" w14:textId="77777777" w:rsidR="005553EF" w:rsidRPr="00E71319" w:rsidRDefault="005553EF" w:rsidP="00F95F3A">
            <w:pPr>
              <w:pStyle w:val="DG"/>
            </w:pPr>
          </w:p>
        </w:tc>
        <w:tc>
          <w:tcPr>
            <w:tcW w:w="574" w:type="pct"/>
            <w:vAlign w:val="center"/>
          </w:tcPr>
          <w:p w14:paraId="244464A0" w14:textId="77777777" w:rsidR="005553EF" w:rsidRPr="00E71319" w:rsidRDefault="005553EF" w:rsidP="00F95F3A">
            <w:pPr>
              <w:pStyle w:val="DG"/>
            </w:pPr>
          </w:p>
        </w:tc>
        <w:tc>
          <w:tcPr>
            <w:tcW w:w="574" w:type="pct"/>
            <w:tcBorders>
              <w:right w:val="single" w:sz="4" w:space="0" w:color="auto"/>
            </w:tcBorders>
            <w:vAlign w:val="center"/>
          </w:tcPr>
          <w:p w14:paraId="6ED50E7C" w14:textId="77777777" w:rsidR="005553EF" w:rsidRPr="00E71319" w:rsidRDefault="005553EF" w:rsidP="00F95F3A">
            <w:pPr>
              <w:pStyle w:val="DG"/>
            </w:pPr>
          </w:p>
        </w:tc>
        <w:tc>
          <w:tcPr>
            <w:tcW w:w="573" w:type="pct"/>
            <w:tcBorders>
              <w:top w:val="single" w:sz="6" w:space="0" w:color="auto"/>
              <w:left w:val="single" w:sz="4" w:space="0" w:color="auto"/>
              <w:bottom w:val="single" w:sz="6" w:space="0" w:color="auto"/>
              <w:right w:val="single" w:sz="12" w:space="0" w:color="auto"/>
            </w:tcBorders>
            <w:vAlign w:val="center"/>
          </w:tcPr>
          <w:p w14:paraId="7E99AC5F" w14:textId="77777777" w:rsidR="005553EF" w:rsidRPr="00E71319" w:rsidRDefault="005553EF" w:rsidP="00F95F3A">
            <w:pPr>
              <w:pStyle w:val="DG"/>
              <w:rPr>
                <w:szCs w:val="16"/>
              </w:rPr>
            </w:pPr>
          </w:p>
        </w:tc>
      </w:tr>
      <w:tr w:rsidR="005553EF" w:rsidRPr="005126F1" w14:paraId="414EFDED" w14:textId="77777777" w:rsidTr="00B10A81">
        <w:trPr>
          <w:trHeight w:val="340"/>
          <w:jc w:val="center"/>
        </w:trPr>
        <w:tc>
          <w:tcPr>
            <w:tcW w:w="1054" w:type="pct"/>
            <w:tcBorders>
              <w:left w:val="single" w:sz="12" w:space="0" w:color="auto"/>
            </w:tcBorders>
          </w:tcPr>
          <w:p w14:paraId="2AD0364D" w14:textId="77777777" w:rsidR="005553EF" w:rsidRPr="00E56CE7" w:rsidRDefault="005553EF" w:rsidP="00F95F3A">
            <w:pPr>
              <w:pStyle w:val="DG"/>
            </w:pPr>
            <w:r w:rsidRPr="00E56CE7">
              <w:rPr>
                <w:rFonts w:hint="eastAsia"/>
              </w:rPr>
              <w:t>第七单元</w:t>
            </w:r>
            <w:r w:rsidRPr="00E56CE7">
              <w:rPr>
                <w:rFonts w:hint="eastAsia"/>
              </w:rPr>
              <w:t xml:space="preserve"> </w:t>
            </w:r>
            <w:r w:rsidRPr="00E56CE7">
              <w:t>心血管系统疾病</w:t>
            </w:r>
          </w:p>
        </w:tc>
        <w:tc>
          <w:tcPr>
            <w:tcW w:w="503" w:type="pct"/>
            <w:vAlign w:val="center"/>
          </w:tcPr>
          <w:p w14:paraId="10BFFA8C" w14:textId="77777777" w:rsidR="005553EF" w:rsidRPr="00E71319" w:rsidRDefault="005553EF" w:rsidP="00F95F3A">
            <w:pPr>
              <w:pStyle w:val="DG"/>
            </w:pPr>
            <w:r>
              <w:rPr>
                <w:rFonts w:hint="eastAsia"/>
              </w:rPr>
              <w:t>√</w:t>
            </w:r>
          </w:p>
        </w:tc>
        <w:tc>
          <w:tcPr>
            <w:tcW w:w="574" w:type="pct"/>
            <w:vAlign w:val="center"/>
          </w:tcPr>
          <w:p w14:paraId="2FFB86C8" w14:textId="77777777" w:rsidR="005553EF" w:rsidRPr="00E71319" w:rsidRDefault="005553EF" w:rsidP="00F95F3A">
            <w:pPr>
              <w:pStyle w:val="DG"/>
            </w:pPr>
            <w:r>
              <w:rPr>
                <w:rFonts w:hint="eastAsia"/>
              </w:rPr>
              <w:t>√</w:t>
            </w:r>
          </w:p>
        </w:tc>
        <w:tc>
          <w:tcPr>
            <w:tcW w:w="574" w:type="pct"/>
            <w:vAlign w:val="center"/>
          </w:tcPr>
          <w:p w14:paraId="5F6E69CA" w14:textId="77777777" w:rsidR="005553EF" w:rsidRPr="00E71319" w:rsidRDefault="005553EF" w:rsidP="00F95F3A">
            <w:pPr>
              <w:pStyle w:val="DG"/>
            </w:pPr>
          </w:p>
        </w:tc>
        <w:tc>
          <w:tcPr>
            <w:tcW w:w="574" w:type="pct"/>
            <w:vAlign w:val="center"/>
          </w:tcPr>
          <w:p w14:paraId="29DD60FF" w14:textId="77777777" w:rsidR="005553EF" w:rsidRPr="00E71319" w:rsidRDefault="005553EF" w:rsidP="00F95F3A">
            <w:pPr>
              <w:pStyle w:val="DG"/>
            </w:pPr>
            <w:r>
              <w:rPr>
                <w:rFonts w:hint="eastAsia"/>
              </w:rPr>
              <w:t>√</w:t>
            </w:r>
          </w:p>
        </w:tc>
        <w:tc>
          <w:tcPr>
            <w:tcW w:w="574" w:type="pct"/>
            <w:vAlign w:val="center"/>
          </w:tcPr>
          <w:p w14:paraId="2CDEDEB8" w14:textId="77777777" w:rsidR="005553EF" w:rsidRPr="00E71319" w:rsidRDefault="005553EF" w:rsidP="00F95F3A">
            <w:pPr>
              <w:pStyle w:val="DG"/>
            </w:pPr>
          </w:p>
        </w:tc>
        <w:tc>
          <w:tcPr>
            <w:tcW w:w="574" w:type="pct"/>
            <w:tcBorders>
              <w:right w:val="single" w:sz="4" w:space="0" w:color="auto"/>
            </w:tcBorders>
            <w:vAlign w:val="center"/>
          </w:tcPr>
          <w:p w14:paraId="7D1308A4" w14:textId="77777777" w:rsidR="005553EF" w:rsidRPr="00E71319" w:rsidRDefault="005553EF" w:rsidP="00F95F3A">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5E3F6693" w14:textId="77777777" w:rsidR="005553EF" w:rsidRPr="00E71319" w:rsidRDefault="005553EF" w:rsidP="00F95F3A">
            <w:pPr>
              <w:pStyle w:val="DG"/>
            </w:pPr>
            <w:r>
              <w:rPr>
                <w:rFonts w:hint="eastAsia"/>
              </w:rPr>
              <w:t>√</w:t>
            </w:r>
          </w:p>
        </w:tc>
      </w:tr>
      <w:tr w:rsidR="006C326C" w:rsidRPr="005126F1" w14:paraId="68288321" w14:textId="77777777" w:rsidTr="00B10A81">
        <w:trPr>
          <w:trHeight w:val="258"/>
          <w:jc w:val="center"/>
        </w:trPr>
        <w:tc>
          <w:tcPr>
            <w:tcW w:w="1054" w:type="pct"/>
            <w:tcBorders>
              <w:left w:val="single" w:sz="12" w:space="0" w:color="auto"/>
            </w:tcBorders>
          </w:tcPr>
          <w:p w14:paraId="0E7055DA" w14:textId="6DB20857" w:rsidR="006C326C" w:rsidRPr="00E71319" w:rsidRDefault="006C326C" w:rsidP="00F95F3A">
            <w:pPr>
              <w:pStyle w:val="DG"/>
            </w:pPr>
            <w:r w:rsidRPr="00E56CE7">
              <w:rPr>
                <w:rFonts w:ascii="宋体" w:hAnsi="宋体" w:hint="eastAsia"/>
              </w:rPr>
              <w:t xml:space="preserve">第八单元 </w:t>
            </w:r>
            <w:r w:rsidR="0035238D">
              <w:rPr>
                <w:rFonts w:ascii="宋体" w:hAnsi="宋体" w:hint="eastAsia"/>
              </w:rPr>
              <w:t>消化系统疾病</w:t>
            </w:r>
          </w:p>
        </w:tc>
        <w:tc>
          <w:tcPr>
            <w:tcW w:w="503" w:type="pct"/>
            <w:vAlign w:val="center"/>
          </w:tcPr>
          <w:p w14:paraId="069A3D21" w14:textId="77777777" w:rsidR="006C326C" w:rsidRPr="00E71319" w:rsidRDefault="006C326C" w:rsidP="00F95F3A">
            <w:pPr>
              <w:pStyle w:val="DG"/>
            </w:pPr>
          </w:p>
        </w:tc>
        <w:tc>
          <w:tcPr>
            <w:tcW w:w="574" w:type="pct"/>
            <w:vAlign w:val="center"/>
          </w:tcPr>
          <w:p w14:paraId="6627BF8D" w14:textId="77777777" w:rsidR="006C326C" w:rsidRPr="00E71319" w:rsidRDefault="006C326C" w:rsidP="00F95F3A">
            <w:pPr>
              <w:pStyle w:val="DG"/>
            </w:pPr>
            <w:r>
              <w:rPr>
                <w:rFonts w:hint="eastAsia"/>
              </w:rPr>
              <w:t>√</w:t>
            </w:r>
          </w:p>
        </w:tc>
        <w:tc>
          <w:tcPr>
            <w:tcW w:w="574" w:type="pct"/>
            <w:vAlign w:val="center"/>
          </w:tcPr>
          <w:p w14:paraId="1DEC76A4" w14:textId="77777777" w:rsidR="006C326C" w:rsidRPr="00E71319" w:rsidRDefault="006C326C" w:rsidP="00F95F3A">
            <w:pPr>
              <w:pStyle w:val="DG"/>
            </w:pPr>
            <w:r>
              <w:rPr>
                <w:rFonts w:hint="eastAsia"/>
              </w:rPr>
              <w:t>√</w:t>
            </w:r>
          </w:p>
        </w:tc>
        <w:tc>
          <w:tcPr>
            <w:tcW w:w="574" w:type="pct"/>
            <w:vAlign w:val="center"/>
          </w:tcPr>
          <w:p w14:paraId="13903312" w14:textId="77777777" w:rsidR="006C326C" w:rsidRPr="00EE42A3" w:rsidRDefault="006C326C" w:rsidP="00F95F3A">
            <w:pPr>
              <w:pStyle w:val="DG"/>
              <w:rPr>
                <w:rFonts w:ascii="黑体" w:hAnsi="黑体"/>
              </w:rPr>
            </w:pPr>
            <w:r w:rsidRPr="006C326C">
              <w:rPr>
                <w:rFonts w:ascii="黑体" w:hAnsi="黑体" w:hint="eastAsia"/>
              </w:rPr>
              <w:t>√</w:t>
            </w:r>
          </w:p>
        </w:tc>
        <w:tc>
          <w:tcPr>
            <w:tcW w:w="574" w:type="pct"/>
            <w:vAlign w:val="center"/>
          </w:tcPr>
          <w:p w14:paraId="1E03E394" w14:textId="77777777" w:rsidR="006C326C" w:rsidRPr="00E71319" w:rsidRDefault="006C326C" w:rsidP="00F95F3A">
            <w:pPr>
              <w:pStyle w:val="DG"/>
            </w:pPr>
          </w:p>
        </w:tc>
        <w:tc>
          <w:tcPr>
            <w:tcW w:w="574" w:type="pct"/>
            <w:tcBorders>
              <w:right w:val="single" w:sz="4" w:space="0" w:color="auto"/>
            </w:tcBorders>
            <w:vAlign w:val="center"/>
          </w:tcPr>
          <w:p w14:paraId="163E546C" w14:textId="77777777" w:rsidR="006C326C" w:rsidRPr="00E71319" w:rsidRDefault="006C326C" w:rsidP="00F95F3A">
            <w:pPr>
              <w:pStyle w:val="DG"/>
            </w:pPr>
            <w:r>
              <w:rPr>
                <w:rFonts w:hint="eastAsia"/>
              </w:rPr>
              <w:t>√</w:t>
            </w:r>
          </w:p>
        </w:tc>
        <w:tc>
          <w:tcPr>
            <w:tcW w:w="573" w:type="pct"/>
            <w:tcBorders>
              <w:top w:val="single" w:sz="6" w:space="0" w:color="auto"/>
              <w:left w:val="single" w:sz="4" w:space="0" w:color="auto"/>
              <w:bottom w:val="single" w:sz="6" w:space="0" w:color="auto"/>
              <w:right w:val="single" w:sz="12" w:space="0" w:color="auto"/>
            </w:tcBorders>
            <w:vAlign w:val="center"/>
          </w:tcPr>
          <w:p w14:paraId="70397ACA" w14:textId="77777777" w:rsidR="006C326C" w:rsidRPr="00E71319" w:rsidRDefault="006C326C" w:rsidP="00F95F3A">
            <w:pPr>
              <w:pStyle w:val="DG"/>
            </w:pPr>
            <w:r>
              <w:rPr>
                <w:rFonts w:hint="eastAsia"/>
              </w:rPr>
              <w:t>√</w:t>
            </w:r>
          </w:p>
        </w:tc>
      </w:tr>
      <w:tr w:rsidR="006C326C" w:rsidRPr="005126F1" w14:paraId="276486E8" w14:textId="77777777" w:rsidTr="00B10A81">
        <w:trPr>
          <w:trHeight w:val="340"/>
          <w:jc w:val="center"/>
        </w:trPr>
        <w:tc>
          <w:tcPr>
            <w:tcW w:w="1054" w:type="pct"/>
            <w:tcBorders>
              <w:left w:val="single" w:sz="12" w:space="0" w:color="auto"/>
            </w:tcBorders>
          </w:tcPr>
          <w:p w14:paraId="753B6A9E" w14:textId="50E7D83A" w:rsidR="006C326C" w:rsidRPr="00E56CE7" w:rsidRDefault="006C326C" w:rsidP="00F95F3A">
            <w:pPr>
              <w:pStyle w:val="DG"/>
            </w:pPr>
            <w:r w:rsidRPr="00E56CE7">
              <w:rPr>
                <w:rFonts w:hint="eastAsia"/>
              </w:rPr>
              <w:t>第九单元</w:t>
            </w:r>
            <w:r w:rsidRPr="00E56CE7">
              <w:rPr>
                <w:rFonts w:hint="eastAsia"/>
              </w:rPr>
              <w:t xml:space="preserve"> </w:t>
            </w:r>
            <w:r w:rsidR="0035238D">
              <w:rPr>
                <w:rFonts w:hint="eastAsia"/>
              </w:rPr>
              <w:t>淋巴造血系统、神经系统疾病</w:t>
            </w:r>
          </w:p>
        </w:tc>
        <w:tc>
          <w:tcPr>
            <w:tcW w:w="503" w:type="pct"/>
            <w:vAlign w:val="center"/>
          </w:tcPr>
          <w:p w14:paraId="0376233E" w14:textId="77777777" w:rsidR="006C326C" w:rsidRPr="00E71319" w:rsidRDefault="006C326C" w:rsidP="00F95F3A">
            <w:pPr>
              <w:pStyle w:val="DG"/>
            </w:pPr>
          </w:p>
        </w:tc>
        <w:tc>
          <w:tcPr>
            <w:tcW w:w="574" w:type="pct"/>
            <w:vAlign w:val="center"/>
          </w:tcPr>
          <w:p w14:paraId="6632AE1B" w14:textId="77777777" w:rsidR="006C326C" w:rsidRPr="00E71319" w:rsidRDefault="006C326C" w:rsidP="00F95F3A">
            <w:pPr>
              <w:pStyle w:val="DG"/>
            </w:pPr>
            <w:r>
              <w:rPr>
                <w:rFonts w:hint="eastAsia"/>
              </w:rPr>
              <w:t>√</w:t>
            </w:r>
          </w:p>
        </w:tc>
        <w:tc>
          <w:tcPr>
            <w:tcW w:w="574" w:type="pct"/>
            <w:vAlign w:val="center"/>
          </w:tcPr>
          <w:p w14:paraId="414E1E92" w14:textId="77777777" w:rsidR="006C326C" w:rsidRPr="00E71319" w:rsidRDefault="006C326C" w:rsidP="00F95F3A">
            <w:pPr>
              <w:pStyle w:val="DG"/>
            </w:pPr>
            <w:r>
              <w:rPr>
                <w:rFonts w:hint="eastAsia"/>
              </w:rPr>
              <w:t>√</w:t>
            </w:r>
          </w:p>
        </w:tc>
        <w:tc>
          <w:tcPr>
            <w:tcW w:w="574" w:type="pct"/>
            <w:vAlign w:val="center"/>
          </w:tcPr>
          <w:p w14:paraId="6CF79BEE" w14:textId="77777777" w:rsidR="006C326C" w:rsidRPr="004019DB" w:rsidRDefault="006C326C" w:rsidP="00F95F3A">
            <w:pPr>
              <w:pStyle w:val="DG"/>
            </w:pPr>
            <w:r>
              <w:rPr>
                <w:rFonts w:hint="eastAsia"/>
              </w:rPr>
              <w:t>√</w:t>
            </w:r>
          </w:p>
        </w:tc>
        <w:tc>
          <w:tcPr>
            <w:tcW w:w="574" w:type="pct"/>
            <w:vAlign w:val="center"/>
          </w:tcPr>
          <w:p w14:paraId="7225F1F1" w14:textId="77777777" w:rsidR="006C326C" w:rsidRPr="00E71319" w:rsidRDefault="006C326C" w:rsidP="00F95F3A">
            <w:pPr>
              <w:pStyle w:val="DG"/>
            </w:pPr>
            <w:r>
              <w:rPr>
                <w:rFonts w:hint="eastAsia"/>
              </w:rPr>
              <w:t>√</w:t>
            </w:r>
          </w:p>
        </w:tc>
        <w:tc>
          <w:tcPr>
            <w:tcW w:w="574" w:type="pct"/>
            <w:tcBorders>
              <w:right w:val="single" w:sz="4" w:space="0" w:color="auto"/>
            </w:tcBorders>
            <w:vAlign w:val="center"/>
          </w:tcPr>
          <w:p w14:paraId="34BFADC0" w14:textId="77777777" w:rsidR="006C326C" w:rsidRPr="00E71319" w:rsidRDefault="006C326C" w:rsidP="00F95F3A">
            <w:pPr>
              <w:pStyle w:val="DG"/>
            </w:pPr>
          </w:p>
        </w:tc>
        <w:tc>
          <w:tcPr>
            <w:tcW w:w="573" w:type="pct"/>
            <w:tcBorders>
              <w:top w:val="single" w:sz="6" w:space="0" w:color="auto"/>
              <w:left w:val="single" w:sz="4" w:space="0" w:color="auto"/>
              <w:bottom w:val="single" w:sz="6" w:space="0" w:color="auto"/>
              <w:right w:val="single" w:sz="12" w:space="0" w:color="auto"/>
            </w:tcBorders>
            <w:vAlign w:val="center"/>
          </w:tcPr>
          <w:p w14:paraId="38797AB0" w14:textId="77777777" w:rsidR="006C326C" w:rsidRPr="00E71319" w:rsidRDefault="006C326C" w:rsidP="00F95F3A">
            <w:pPr>
              <w:pStyle w:val="DG"/>
            </w:pPr>
          </w:p>
        </w:tc>
      </w:tr>
    </w:tbl>
    <w:p w14:paraId="0AFACEE9" w14:textId="77777777" w:rsidR="00F43C49" w:rsidRPr="00AB22C0" w:rsidRDefault="00F43C49" w:rsidP="00B10A81">
      <w:pPr>
        <w:pStyle w:val="ad"/>
        <w:spacing w:before="163"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158"/>
        <w:gridCol w:w="2347"/>
        <w:gridCol w:w="1693"/>
        <w:gridCol w:w="713"/>
        <w:gridCol w:w="659"/>
        <w:gridCol w:w="706"/>
      </w:tblGrid>
      <w:tr w:rsidR="002757AB" w14:paraId="765A91C1" w14:textId="77777777" w:rsidTr="0035238D">
        <w:trPr>
          <w:trHeight w:val="340"/>
          <w:jc w:val="center"/>
        </w:trPr>
        <w:tc>
          <w:tcPr>
            <w:tcW w:w="2158" w:type="dxa"/>
            <w:vMerge w:val="restart"/>
            <w:tcBorders>
              <w:top w:val="single" w:sz="12" w:space="0" w:color="auto"/>
              <w:left w:val="single" w:sz="12" w:space="0" w:color="auto"/>
            </w:tcBorders>
            <w:vAlign w:val="center"/>
          </w:tcPr>
          <w:p w14:paraId="52E083B4" w14:textId="77777777" w:rsidR="002757AB" w:rsidRPr="00EE42A3" w:rsidRDefault="009D2582" w:rsidP="00F95F3A">
            <w:pPr>
              <w:pStyle w:val="a8"/>
            </w:pPr>
            <w:r w:rsidRPr="00EE42A3">
              <w:rPr>
                <w:rFonts w:hint="eastAsia"/>
              </w:rPr>
              <w:t>教学</w:t>
            </w:r>
            <w:r w:rsidR="002757AB" w:rsidRPr="00EE42A3">
              <w:rPr>
                <w:rFonts w:hint="eastAsia"/>
              </w:rPr>
              <w:t>单元</w:t>
            </w:r>
          </w:p>
        </w:tc>
        <w:tc>
          <w:tcPr>
            <w:tcW w:w="2347" w:type="dxa"/>
            <w:vMerge w:val="restart"/>
            <w:tcBorders>
              <w:top w:val="single" w:sz="12" w:space="0" w:color="auto"/>
            </w:tcBorders>
            <w:vAlign w:val="center"/>
          </w:tcPr>
          <w:p w14:paraId="0A29800A" w14:textId="77777777" w:rsidR="002757AB" w:rsidRPr="00EE42A3" w:rsidRDefault="002757AB" w:rsidP="00F95F3A">
            <w:pPr>
              <w:pStyle w:val="a8"/>
            </w:pPr>
            <w:r w:rsidRPr="00EE42A3">
              <w:rPr>
                <w:rFonts w:hint="eastAsia"/>
              </w:rPr>
              <w:t>教与</w:t>
            </w:r>
            <w:proofErr w:type="gramStart"/>
            <w:r w:rsidRPr="00EE42A3">
              <w:rPr>
                <w:rFonts w:hint="eastAsia"/>
              </w:rPr>
              <w:t>学方式</w:t>
            </w:r>
            <w:proofErr w:type="gramEnd"/>
          </w:p>
        </w:tc>
        <w:tc>
          <w:tcPr>
            <w:tcW w:w="1693" w:type="dxa"/>
            <w:vMerge w:val="restart"/>
            <w:tcBorders>
              <w:top w:val="single" w:sz="12" w:space="0" w:color="auto"/>
            </w:tcBorders>
            <w:vAlign w:val="center"/>
          </w:tcPr>
          <w:p w14:paraId="7521A578" w14:textId="77777777" w:rsidR="002757AB" w:rsidRPr="00EE42A3" w:rsidRDefault="00E655B3" w:rsidP="00F95F3A">
            <w:pPr>
              <w:pStyle w:val="a8"/>
            </w:pPr>
            <w:r w:rsidRPr="005553EF">
              <w:rPr>
                <w:rFonts w:hint="eastAsia"/>
              </w:rPr>
              <w:t>考核</w:t>
            </w:r>
            <w:r w:rsidR="00ED4C3A" w:rsidRPr="005553EF">
              <w:rPr>
                <w:rFonts w:hint="eastAsia"/>
              </w:rPr>
              <w:t>方式</w:t>
            </w:r>
          </w:p>
        </w:tc>
        <w:tc>
          <w:tcPr>
            <w:tcW w:w="2078" w:type="dxa"/>
            <w:gridSpan w:val="3"/>
            <w:tcBorders>
              <w:top w:val="single" w:sz="12" w:space="0" w:color="auto"/>
              <w:right w:val="single" w:sz="12" w:space="0" w:color="auto"/>
            </w:tcBorders>
            <w:vAlign w:val="center"/>
          </w:tcPr>
          <w:p w14:paraId="26D5E262" w14:textId="77777777" w:rsidR="002757AB" w:rsidRPr="00EE42A3" w:rsidRDefault="002757AB" w:rsidP="00F95F3A">
            <w:pPr>
              <w:pStyle w:val="a8"/>
            </w:pPr>
            <w:r w:rsidRPr="00EE42A3">
              <w:rPr>
                <w:rFonts w:hint="eastAsia"/>
              </w:rPr>
              <w:t>学时</w:t>
            </w:r>
            <w:r w:rsidRPr="00EE42A3">
              <w:rPr>
                <w:rFonts w:hint="eastAsia"/>
                <w:bCs w:val="0"/>
              </w:rPr>
              <w:t>分配</w:t>
            </w:r>
          </w:p>
        </w:tc>
      </w:tr>
      <w:tr w:rsidR="002757AB" w14:paraId="25EEFA87" w14:textId="77777777" w:rsidTr="0035238D">
        <w:trPr>
          <w:trHeight w:val="340"/>
          <w:jc w:val="center"/>
        </w:trPr>
        <w:tc>
          <w:tcPr>
            <w:tcW w:w="2158" w:type="dxa"/>
            <w:vMerge/>
            <w:tcBorders>
              <w:left w:val="single" w:sz="12" w:space="0" w:color="auto"/>
            </w:tcBorders>
          </w:tcPr>
          <w:p w14:paraId="0B96963F" w14:textId="77777777" w:rsidR="002757AB" w:rsidRPr="00EE42A3" w:rsidRDefault="002757AB" w:rsidP="00EE42A3">
            <w:pPr>
              <w:widowControl w:val="0"/>
              <w:snapToGrid w:val="0"/>
              <w:rPr>
                <w:rFonts w:ascii="黑体" w:hAnsi="黑体"/>
                <w:bCs/>
                <w:sz w:val="21"/>
                <w:szCs w:val="21"/>
              </w:rPr>
            </w:pPr>
          </w:p>
        </w:tc>
        <w:tc>
          <w:tcPr>
            <w:tcW w:w="2347" w:type="dxa"/>
            <w:vMerge/>
          </w:tcPr>
          <w:p w14:paraId="2B0EAF8D" w14:textId="77777777" w:rsidR="002757AB" w:rsidRPr="00EE42A3" w:rsidRDefault="002757AB" w:rsidP="00EE42A3">
            <w:pPr>
              <w:widowControl w:val="0"/>
              <w:snapToGrid w:val="0"/>
              <w:rPr>
                <w:rFonts w:ascii="黑体" w:hAnsi="黑体"/>
                <w:bCs/>
                <w:sz w:val="21"/>
                <w:szCs w:val="21"/>
              </w:rPr>
            </w:pPr>
          </w:p>
        </w:tc>
        <w:tc>
          <w:tcPr>
            <w:tcW w:w="1693" w:type="dxa"/>
            <w:vMerge/>
          </w:tcPr>
          <w:p w14:paraId="6D7184B1" w14:textId="77777777" w:rsidR="002757AB" w:rsidRPr="00EE42A3" w:rsidRDefault="002757AB" w:rsidP="00EE42A3">
            <w:pPr>
              <w:widowControl w:val="0"/>
              <w:snapToGrid w:val="0"/>
              <w:rPr>
                <w:rFonts w:ascii="黑体" w:hAnsi="黑体"/>
                <w:bCs/>
                <w:sz w:val="21"/>
                <w:szCs w:val="21"/>
              </w:rPr>
            </w:pPr>
          </w:p>
        </w:tc>
        <w:tc>
          <w:tcPr>
            <w:tcW w:w="713" w:type="dxa"/>
            <w:vAlign w:val="center"/>
          </w:tcPr>
          <w:p w14:paraId="36FC7DA7" w14:textId="77777777" w:rsidR="002757AB" w:rsidRPr="00EE42A3" w:rsidRDefault="002757AB" w:rsidP="00F95F3A">
            <w:pPr>
              <w:pStyle w:val="a8"/>
            </w:pPr>
            <w:r w:rsidRPr="00EE42A3">
              <w:rPr>
                <w:rFonts w:hint="eastAsia"/>
              </w:rPr>
              <w:t>理论</w:t>
            </w:r>
          </w:p>
        </w:tc>
        <w:tc>
          <w:tcPr>
            <w:tcW w:w="659" w:type="dxa"/>
            <w:vAlign w:val="center"/>
          </w:tcPr>
          <w:p w14:paraId="0F6D332F" w14:textId="77777777" w:rsidR="002757AB" w:rsidRPr="00EE42A3" w:rsidRDefault="002757AB" w:rsidP="00F95F3A">
            <w:pPr>
              <w:pStyle w:val="a8"/>
            </w:pPr>
            <w:r w:rsidRPr="00EE42A3">
              <w:rPr>
                <w:rFonts w:hint="eastAsia"/>
              </w:rPr>
              <w:t>实践</w:t>
            </w:r>
          </w:p>
        </w:tc>
        <w:tc>
          <w:tcPr>
            <w:tcW w:w="706" w:type="dxa"/>
            <w:tcBorders>
              <w:right w:val="single" w:sz="12" w:space="0" w:color="auto"/>
            </w:tcBorders>
            <w:vAlign w:val="center"/>
          </w:tcPr>
          <w:p w14:paraId="6B51386F" w14:textId="77777777" w:rsidR="002757AB" w:rsidRPr="00EE42A3" w:rsidRDefault="002757AB" w:rsidP="00F95F3A">
            <w:pPr>
              <w:pStyle w:val="a8"/>
            </w:pPr>
            <w:r w:rsidRPr="00EE42A3">
              <w:rPr>
                <w:rFonts w:hint="eastAsia"/>
              </w:rPr>
              <w:t>小计</w:t>
            </w:r>
          </w:p>
        </w:tc>
      </w:tr>
      <w:tr w:rsidR="0035238D" w14:paraId="17FD5225" w14:textId="77777777" w:rsidTr="0035238D">
        <w:trPr>
          <w:trHeight w:val="454"/>
          <w:jc w:val="center"/>
        </w:trPr>
        <w:tc>
          <w:tcPr>
            <w:tcW w:w="2158" w:type="dxa"/>
            <w:tcBorders>
              <w:left w:val="single" w:sz="12" w:space="0" w:color="auto"/>
            </w:tcBorders>
          </w:tcPr>
          <w:p w14:paraId="5C0DDECA" w14:textId="68BFB254" w:rsidR="0035238D" w:rsidRPr="00E56CE7" w:rsidRDefault="0035238D" w:rsidP="0035238D">
            <w:pPr>
              <w:pStyle w:val="DG"/>
            </w:pPr>
            <w:r w:rsidRPr="00115896">
              <w:rPr>
                <w:rFonts w:hint="eastAsia"/>
              </w:rPr>
              <w:lastRenderedPageBreak/>
              <w:t>第一单元</w:t>
            </w:r>
            <w:r>
              <w:rPr>
                <w:rFonts w:hint="eastAsia"/>
              </w:rPr>
              <w:t xml:space="preserve"> </w:t>
            </w:r>
            <w:r w:rsidRPr="00115896">
              <w:rPr>
                <w:rFonts w:hint="eastAsia"/>
              </w:rPr>
              <w:t>绪论、应激</w:t>
            </w:r>
          </w:p>
        </w:tc>
        <w:tc>
          <w:tcPr>
            <w:tcW w:w="2347" w:type="dxa"/>
            <w:vAlign w:val="center"/>
          </w:tcPr>
          <w:p w14:paraId="060C3890" w14:textId="38A4F781"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1B28CBBE" w14:textId="14EB454D" w:rsidR="0035238D" w:rsidRPr="0035238D" w:rsidRDefault="0035238D" w:rsidP="0035238D">
            <w:pPr>
              <w:pStyle w:val="DG"/>
              <w:rPr>
                <w:rFonts w:ascii="宋体" w:hAnsi="宋体"/>
                <w:sz w:val="20"/>
                <w:szCs w:val="20"/>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sidR="003E7EC7">
              <w:rPr>
                <w:rFonts w:ascii="宋体" w:hAnsi="宋体" w:hint="eastAsia"/>
                <w:bCs/>
              </w:rPr>
              <w:t>教学辅导</w:t>
            </w:r>
          </w:p>
        </w:tc>
        <w:tc>
          <w:tcPr>
            <w:tcW w:w="1693" w:type="dxa"/>
            <w:vAlign w:val="center"/>
          </w:tcPr>
          <w:p w14:paraId="391879DF"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7EE7781D" w14:textId="26BDBE3F" w:rsidR="0035238D" w:rsidRPr="0035238D" w:rsidRDefault="0035238D" w:rsidP="0035238D">
            <w:pPr>
              <w:pStyle w:val="DG"/>
              <w:rPr>
                <w:rFonts w:ascii="宋体" w:hAnsi="宋体"/>
                <w:sz w:val="20"/>
                <w:szCs w:val="20"/>
              </w:rPr>
            </w:pPr>
          </w:p>
        </w:tc>
        <w:tc>
          <w:tcPr>
            <w:tcW w:w="713" w:type="dxa"/>
            <w:vAlign w:val="center"/>
          </w:tcPr>
          <w:p w14:paraId="10F7DF5B" w14:textId="77777777" w:rsidR="0035238D" w:rsidRPr="00EE42A3" w:rsidRDefault="0035238D" w:rsidP="0035238D">
            <w:pPr>
              <w:pStyle w:val="DG"/>
              <w:jc w:val="center"/>
            </w:pPr>
            <w:r>
              <w:rPr>
                <w:rFonts w:hint="eastAsia"/>
              </w:rPr>
              <w:t>2</w:t>
            </w:r>
          </w:p>
        </w:tc>
        <w:tc>
          <w:tcPr>
            <w:tcW w:w="659" w:type="dxa"/>
            <w:vAlign w:val="center"/>
          </w:tcPr>
          <w:p w14:paraId="1040726A" w14:textId="77777777" w:rsidR="0035238D" w:rsidRPr="00EE42A3" w:rsidRDefault="0035238D" w:rsidP="0035238D">
            <w:pPr>
              <w:pStyle w:val="DG"/>
              <w:jc w:val="center"/>
            </w:pPr>
            <w:r>
              <w:rPr>
                <w:rFonts w:hint="eastAsia"/>
              </w:rPr>
              <w:t>0</w:t>
            </w:r>
          </w:p>
        </w:tc>
        <w:tc>
          <w:tcPr>
            <w:tcW w:w="706" w:type="dxa"/>
            <w:tcBorders>
              <w:right w:val="single" w:sz="12" w:space="0" w:color="auto"/>
            </w:tcBorders>
            <w:vAlign w:val="center"/>
          </w:tcPr>
          <w:p w14:paraId="13720382" w14:textId="77777777" w:rsidR="0035238D" w:rsidRPr="00EE42A3" w:rsidRDefault="0035238D" w:rsidP="0035238D">
            <w:pPr>
              <w:pStyle w:val="DG"/>
              <w:jc w:val="center"/>
            </w:pPr>
            <w:r>
              <w:rPr>
                <w:rFonts w:hint="eastAsia"/>
              </w:rPr>
              <w:t>2</w:t>
            </w:r>
          </w:p>
        </w:tc>
      </w:tr>
      <w:tr w:rsidR="0035238D" w14:paraId="5B8394A3" w14:textId="77777777" w:rsidTr="0035238D">
        <w:trPr>
          <w:trHeight w:val="714"/>
          <w:jc w:val="center"/>
        </w:trPr>
        <w:tc>
          <w:tcPr>
            <w:tcW w:w="2158" w:type="dxa"/>
            <w:tcBorders>
              <w:left w:val="single" w:sz="12" w:space="0" w:color="auto"/>
            </w:tcBorders>
          </w:tcPr>
          <w:p w14:paraId="6C450698" w14:textId="4E23F860" w:rsidR="0035238D" w:rsidRPr="00E56CE7" w:rsidRDefault="0035238D" w:rsidP="0035238D">
            <w:pPr>
              <w:pStyle w:val="DG"/>
            </w:pPr>
            <w:r w:rsidRPr="00E56CE7">
              <w:rPr>
                <w:rFonts w:hint="eastAsia"/>
              </w:rPr>
              <w:t>第二单元</w:t>
            </w:r>
            <w:r w:rsidRPr="00E56CE7">
              <w:rPr>
                <w:rFonts w:hint="eastAsia"/>
              </w:rPr>
              <w:t xml:space="preserve"> </w:t>
            </w:r>
            <w:r w:rsidRPr="00E56CE7">
              <w:t>细胞、组织的适应和损伤</w:t>
            </w:r>
            <w:r>
              <w:rPr>
                <w:rFonts w:hint="eastAsia"/>
              </w:rPr>
              <w:t>、</w:t>
            </w:r>
            <w:r w:rsidRPr="00E56CE7">
              <w:rPr>
                <w:rFonts w:hint="eastAsia"/>
              </w:rPr>
              <w:t>修复</w:t>
            </w:r>
          </w:p>
        </w:tc>
        <w:tc>
          <w:tcPr>
            <w:tcW w:w="2347" w:type="dxa"/>
            <w:vAlign w:val="center"/>
          </w:tcPr>
          <w:p w14:paraId="491117B6"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336C39DA" w14:textId="2FC7733D" w:rsidR="0035238D" w:rsidRPr="0035238D" w:rsidRDefault="003E7EC7" w:rsidP="003E7EC7">
            <w:pPr>
              <w:pStyle w:val="DG"/>
              <w:rPr>
                <w:rFonts w:ascii="宋体" w:hAnsi="宋体"/>
                <w:sz w:val="20"/>
                <w:szCs w:val="20"/>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4420BB62"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06F37902" w14:textId="58383D18" w:rsidR="0035238D" w:rsidRPr="0035238D" w:rsidRDefault="0035238D" w:rsidP="0035238D">
            <w:pPr>
              <w:pStyle w:val="DG"/>
              <w:rPr>
                <w:rFonts w:ascii="宋体" w:hAnsi="宋体"/>
                <w:sz w:val="20"/>
                <w:szCs w:val="20"/>
              </w:rPr>
            </w:pPr>
          </w:p>
        </w:tc>
        <w:tc>
          <w:tcPr>
            <w:tcW w:w="713" w:type="dxa"/>
            <w:vAlign w:val="center"/>
          </w:tcPr>
          <w:p w14:paraId="457600AB" w14:textId="77777777" w:rsidR="0035238D" w:rsidRPr="00EE42A3" w:rsidRDefault="0035238D" w:rsidP="0035238D">
            <w:pPr>
              <w:pStyle w:val="DG"/>
              <w:jc w:val="center"/>
            </w:pPr>
            <w:r>
              <w:rPr>
                <w:rFonts w:hint="eastAsia"/>
              </w:rPr>
              <w:t>2</w:t>
            </w:r>
          </w:p>
        </w:tc>
        <w:tc>
          <w:tcPr>
            <w:tcW w:w="659" w:type="dxa"/>
            <w:vAlign w:val="center"/>
          </w:tcPr>
          <w:p w14:paraId="5B0469C6" w14:textId="5E10BA05" w:rsidR="0035238D" w:rsidRPr="00EE42A3" w:rsidRDefault="0035238D" w:rsidP="0035238D">
            <w:pPr>
              <w:pStyle w:val="DG"/>
              <w:jc w:val="center"/>
            </w:pPr>
            <w:r>
              <w:t>0</w:t>
            </w:r>
          </w:p>
        </w:tc>
        <w:tc>
          <w:tcPr>
            <w:tcW w:w="706" w:type="dxa"/>
            <w:tcBorders>
              <w:right w:val="single" w:sz="12" w:space="0" w:color="auto"/>
            </w:tcBorders>
            <w:vAlign w:val="center"/>
          </w:tcPr>
          <w:p w14:paraId="535ABFF9" w14:textId="72768D34" w:rsidR="0035238D" w:rsidRPr="00EE42A3" w:rsidRDefault="0035238D" w:rsidP="0035238D">
            <w:pPr>
              <w:pStyle w:val="DG"/>
              <w:jc w:val="center"/>
            </w:pPr>
            <w:r>
              <w:t>2</w:t>
            </w:r>
          </w:p>
        </w:tc>
      </w:tr>
      <w:tr w:rsidR="0035238D" w14:paraId="3B743F30" w14:textId="77777777" w:rsidTr="0035238D">
        <w:trPr>
          <w:trHeight w:val="454"/>
          <w:jc w:val="center"/>
        </w:trPr>
        <w:tc>
          <w:tcPr>
            <w:tcW w:w="2158" w:type="dxa"/>
            <w:tcBorders>
              <w:left w:val="single" w:sz="12" w:space="0" w:color="auto"/>
            </w:tcBorders>
          </w:tcPr>
          <w:p w14:paraId="61EA219B" w14:textId="6FA99DE2" w:rsidR="0035238D" w:rsidRPr="00E56CE7" w:rsidRDefault="0035238D" w:rsidP="0035238D">
            <w:pPr>
              <w:pStyle w:val="DG"/>
              <w:rPr>
                <w:rFonts w:ascii="宋体" w:hAnsi="宋体"/>
              </w:rPr>
            </w:pPr>
            <w:r w:rsidRPr="00E56CE7">
              <w:rPr>
                <w:rFonts w:ascii="宋体" w:hAnsi="宋体" w:hint="eastAsia"/>
              </w:rPr>
              <w:t>第三单元</w:t>
            </w:r>
            <w:r>
              <w:rPr>
                <w:rFonts w:ascii="宋体" w:hAnsi="宋体" w:hint="eastAsia"/>
              </w:rPr>
              <w:t xml:space="preserve"> </w:t>
            </w:r>
            <w:r w:rsidRPr="00E56CE7">
              <w:rPr>
                <w:rFonts w:ascii="宋体" w:hAnsi="宋体" w:hint="eastAsia"/>
              </w:rPr>
              <w:t>炎症</w:t>
            </w:r>
          </w:p>
        </w:tc>
        <w:tc>
          <w:tcPr>
            <w:tcW w:w="2347" w:type="dxa"/>
            <w:vAlign w:val="center"/>
          </w:tcPr>
          <w:p w14:paraId="46B15D80"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2EFD11F5" w14:textId="1D5CC581" w:rsidR="0035238D" w:rsidRPr="0035238D" w:rsidRDefault="003E7EC7" w:rsidP="003E7EC7">
            <w:pPr>
              <w:pStyle w:val="DG"/>
              <w:rPr>
                <w:rFonts w:ascii="宋体" w:hAnsi="宋体"/>
                <w:sz w:val="20"/>
                <w:szCs w:val="20"/>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297B2EB4"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3EBCF0F0" w14:textId="2E5AE190" w:rsidR="0035238D" w:rsidRPr="0035238D" w:rsidRDefault="003E7EC7" w:rsidP="0035238D">
            <w:pPr>
              <w:pStyle w:val="DG"/>
              <w:rPr>
                <w:rFonts w:ascii="宋体" w:hAnsi="宋体"/>
              </w:rPr>
            </w:pPr>
            <w:r>
              <w:rPr>
                <w:rFonts w:ascii="宋体" w:hAnsi="宋体" w:hint="eastAsia"/>
                <w:bCs/>
              </w:rPr>
              <w:t>病例分析</w:t>
            </w:r>
          </w:p>
        </w:tc>
        <w:tc>
          <w:tcPr>
            <w:tcW w:w="713" w:type="dxa"/>
            <w:vAlign w:val="center"/>
          </w:tcPr>
          <w:p w14:paraId="7173F795" w14:textId="77777777" w:rsidR="0035238D" w:rsidRPr="00EE42A3" w:rsidRDefault="0035238D" w:rsidP="0035238D">
            <w:pPr>
              <w:pStyle w:val="DG"/>
              <w:jc w:val="center"/>
            </w:pPr>
            <w:r>
              <w:rPr>
                <w:rFonts w:hint="eastAsia"/>
              </w:rPr>
              <w:t>2</w:t>
            </w:r>
          </w:p>
        </w:tc>
        <w:tc>
          <w:tcPr>
            <w:tcW w:w="659" w:type="dxa"/>
            <w:vAlign w:val="center"/>
          </w:tcPr>
          <w:p w14:paraId="08EE0B83" w14:textId="77777777" w:rsidR="0035238D" w:rsidRPr="00EE42A3" w:rsidRDefault="0035238D" w:rsidP="0035238D">
            <w:pPr>
              <w:pStyle w:val="DG"/>
              <w:jc w:val="center"/>
            </w:pPr>
            <w:r>
              <w:rPr>
                <w:rFonts w:hint="eastAsia"/>
              </w:rPr>
              <w:t>2</w:t>
            </w:r>
          </w:p>
        </w:tc>
        <w:tc>
          <w:tcPr>
            <w:tcW w:w="706" w:type="dxa"/>
            <w:tcBorders>
              <w:right w:val="single" w:sz="12" w:space="0" w:color="auto"/>
            </w:tcBorders>
            <w:vAlign w:val="center"/>
          </w:tcPr>
          <w:p w14:paraId="2F3C6826" w14:textId="77777777" w:rsidR="0035238D" w:rsidRPr="00EE42A3" w:rsidRDefault="0035238D" w:rsidP="0035238D">
            <w:pPr>
              <w:pStyle w:val="DG"/>
              <w:jc w:val="center"/>
            </w:pPr>
            <w:r>
              <w:rPr>
                <w:rFonts w:hint="eastAsia"/>
              </w:rPr>
              <w:t>4</w:t>
            </w:r>
          </w:p>
        </w:tc>
      </w:tr>
      <w:tr w:rsidR="0035238D" w14:paraId="636D595C" w14:textId="77777777" w:rsidTr="0035238D">
        <w:trPr>
          <w:trHeight w:val="454"/>
          <w:jc w:val="center"/>
        </w:trPr>
        <w:tc>
          <w:tcPr>
            <w:tcW w:w="2158" w:type="dxa"/>
            <w:tcBorders>
              <w:left w:val="single" w:sz="12" w:space="0" w:color="auto"/>
            </w:tcBorders>
          </w:tcPr>
          <w:p w14:paraId="75A8F5EB" w14:textId="74F53203" w:rsidR="0035238D" w:rsidRPr="00E56CE7" w:rsidRDefault="0035238D" w:rsidP="0035238D">
            <w:pPr>
              <w:pStyle w:val="DG"/>
              <w:rPr>
                <w:rFonts w:ascii="宋体" w:hAnsi="宋体"/>
              </w:rPr>
            </w:pPr>
            <w:r w:rsidRPr="00E56CE7">
              <w:rPr>
                <w:rFonts w:ascii="宋体" w:hAnsi="宋体" w:hint="eastAsia"/>
              </w:rPr>
              <w:t xml:space="preserve">第四单元 </w:t>
            </w:r>
            <w:r>
              <w:rPr>
                <w:rFonts w:ascii="宋体" w:hAnsi="宋体" w:hint="eastAsia"/>
              </w:rPr>
              <w:t>局部血液循环障碍</w:t>
            </w:r>
          </w:p>
        </w:tc>
        <w:tc>
          <w:tcPr>
            <w:tcW w:w="2347" w:type="dxa"/>
            <w:vAlign w:val="center"/>
          </w:tcPr>
          <w:p w14:paraId="3DB5CA75"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09693E79" w14:textId="0224CA44" w:rsidR="0035238D" w:rsidRPr="0035238D" w:rsidRDefault="003E7EC7" w:rsidP="003E7EC7">
            <w:pPr>
              <w:pStyle w:val="DG"/>
              <w:rPr>
                <w:rFonts w:ascii="宋体" w:hAnsi="宋体"/>
                <w:sz w:val="20"/>
                <w:szCs w:val="20"/>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3531BAD7"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5F96172B" w14:textId="6F8C0A1B" w:rsidR="0035238D" w:rsidRPr="0035238D" w:rsidRDefault="0035238D" w:rsidP="0035238D">
            <w:pPr>
              <w:pStyle w:val="DG"/>
              <w:rPr>
                <w:rFonts w:ascii="宋体" w:hAnsi="宋体"/>
              </w:rPr>
            </w:pPr>
          </w:p>
        </w:tc>
        <w:tc>
          <w:tcPr>
            <w:tcW w:w="713" w:type="dxa"/>
            <w:vAlign w:val="center"/>
          </w:tcPr>
          <w:p w14:paraId="1C03C316" w14:textId="77777777" w:rsidR="0035238D" w:rsidRPr="00EE42A3" w:rsidRDefault="0035238D" w:rsidP="0035238D">
            <w:pPr>
              <w:pStyle w:val="DG"/>
              <w:jc w:val="center"/>
            </w:pPr>
            <w:r>
              <w:rPr>
                <w:rFonts w:hint="eastAsia"/>
              </w:rPr>
              <w:t>2</w:t>
            </w:r>
          </w:p>
        </w:tc>
        <w:tc>
          <w:tcPr>
            <w:tcW w:w="659" w:type="dxa"/>
            <w:vAlign w:val="center"/>
          </w:tcPr>
          <w:p w14:paraId="575FDD23" w14:textId="1E3BD1EC" w:rsidR="0035238D" w:rsidRPr="00EE42A3" w:rsidRDefault="0035238D" w:rsidP="0035238D">
            <w:pPr>
              <w:pStyle w:val="DG"/>
              <w:jc w:val="center"/>
            </w:pPr>
            <w:r>
              <w:t>0</w:t>
            </w:r>
          </w:p>
        </w:tc>
        <w:tc>
          <w:tcPr>
            <w:tcW w:w="706" w:type="dxa"/>
            <w:tcBorders>
              <w:right w:val="single" w:sz="12" w:space="0" w:color="auto"/>
            </w:tcBorders>
            <w:vAlign w:val="center"/>
          </w:tcPr>
          <w:p w14:paraId="13B35FC2" w14:textId="7488C173" w:rsidR="0035238D" w:rsidRPr="00EE42A3" w:rsidRDefault="0035238D" w:rsidP="0035238D">
            <w:pPr>
              <w:pStyle w:val="DG"/>
              <w:jc w:val="center"/>
            </w:pPr>
            <w:r>
              <w:t>2</w:t>
            </w:r>
          </w:p>
        </w:tc>
      </w:tr>
      <w:tr w:rsidR="0035238D" w14:paraId="784FC014" w14:textId="77777777" w:rsidTr="0035238D">
        <w:trPr>
          <w:trHeight w:val="454"/>
          <w:jc w:val="center"/>
        </w:trPr>
        <w:tc>
          <w:tcPr>
            <w:tcW w:w="2158" w:type="dxa"/>
            <w:tcBorders>
              <w:left w:val="single" w:sz="12" w:space="0" w:color="auto"/>
            </w:tcBorders>
          </w:tcPr>
          <w:p w14:paraId="750A0DFD" w14:textId="164A3A45" w:rsidR="0035238D" w:rsidRPr="00E71319" w:rsidRDefault="0035238D" w:rsidP="0035238D">
            <w:pPr>
              <w:pStyle w:val="DG"/>
            </w:pPr>
            <w:r w:rsidRPr="00E56CE7">
              <w:rPr>
                <w:rFonts w:ascii="宋体" w:hAnsi="宋体" w:hint="eastAsia"/>
              </w:rPr>
              <w:t xml:space="preserve">第五单元 </w:t>
            </w:r>
            <w:r>
              <w:rPr>
                <w:rFonts w:ascii="宋体" w:hAnsi="宋体" w:hint="eastAsia"/>
              </w:rPr>
              <w:t>肿瘤</w:t>
            </w:r>
          </w:p>
        </w:tc>
        <w:tc>
          <w:tcPr>
            <w:tcW w:w="2347" w:type="dxa"/>
            <w:vAlign w:val="center"/>
          </w:tcPr>
          <w:p w14:paraId="670A5B55"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0BB2E4C6" w14:textId="135EA858" w:rsidR="0035238D" w:rsidRPr="0035238D" w:rsidRDefault="003E7EC7" w:rsidP="003E7EC7">
            <w:pPr>
              <w:pStyle w:val="DG"/>
              <w:rPr>
                <w:rFonts w:ascii="宋体" w:hAnsi="宋体"/>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6968AFF9"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246EEB68" w14:textId="66440BF9" w:rsidR="0035238D" w:rsidRPr="0035238D" w:rsidRDefault="003E7EC7" w:rsidP="0035238D">
            <w:pPr>
              <w:pStyle w:val="DG"/>
              <w:rPr>
                <w:rFonts w:ascii="宋体" w:hAnsi="宋体"/>
              </w:rPr>
            </w:pPr>
            <w:r>
              <w:rPr>
                <w:rFonts w:ascii="宋体" w:hAnsi="宋体" w:hint="eastAsia"/>
                <w:bCs/>
              </w:rPr>
              <w:t>病例分析</w:t>
            </w:r>
          </w:p>
        </w:tc>
        <w:tc>
          <w:tcPr>
            <w:tcW w:w="713" w:type="dxa"/>
            <w:vAlign w:val="center"/>
          </w:tcPr>
          <w:p w14:paraId="4E49C9E6" w14:textId="77777777" w:rsidR="0035238D" w:rsidRPr="00EE42A3" w:rsidRDefault="0035238D" w:rsidP="0035238D">
            <w:pPr>
              <w:pStyle w:val="DG"/>
              <w:jc w:val="center"/>
            </w:pPr>
            <w:r>
              <w:rPr>
                <w:rFonts w:hint="eastAsia"/>
              </w:rPr>
              <w:t>2</w:t>
            </w:r>
          </w:p>
        </w:tc>
        <w:tc>
          <w:tcPr>
            <w:tcW w:w="659" w:type="dxa"/>
            <w:vAlign w:val="center"/>
          </w:tcPr>
          <w:p w14:paraId="7FD36394" w14:textId="63E6C84B" w:rsidR="0035238D" w:rsidRPr="00EE42A3" w:rsidRDefault="0035238D" w:rsidP="0035238D">
            <w:pPr>
              <w:pStyle w:val="DG"/>
              <w:jc w:val="center"/>
            </w:pPr>
            <w:r>
              <w:t>2</w:t>
            </w:r>
          </w:p>
        </w:tc>
        <w:tc>
          <w:tcPr>
            <w:tcW w:w="706" w:type="dxa"/>
            <w:tcBorders>
              <w:right w:val="single" w:sz="12" w:space="0" w:color="auto"/>
            </w:tcBorders>
            <w:vAlign w:val="center"/>
          </w:tcPr>
          <w:p w14:paraId="6BA01B99" w14:textId="152BA615" w:rsidR="0035238D" w:rsidRPr="00EE42A3" w:rsidRDefault="0035238D" w:rsidP="0035238D">
            <w:pPr>
              <w:pStyle w:val="DG"/>
              <w:jc w:val="center"/>
            </w:pPr>
            <w:r>
              <w:t>4</w:t>
            </w:r>
          </w:p>
        </w:tc>
      </w:tr>
      <w:tr w:rsidR="0035238D" w14:paraId="3FFD7922" w14:textId="77777777" w:rsidTr="0035238D">
        <w:trPr>
          <w:trHeight w:val="454"/>
          <w:jc w:val="center"/>
        </w:trPr>
        <w:tc>
          <w:tcPr>
            <w:tcW w:w="2158" w:type="dxa"/>
            <w:tcBorders>
              <w:left w:val="single" w:sz="12" w:space="0" w:color="auto"/>
            </w:tcBorders>
          </w:tcPr>
          <w:p w14:paraId="2688B714" w14:textId="721E4644" w:rsidR="0035238D" w:rsidRPr="00E71319" w:rsidRDefault="0035238D" w:rsidP="0035238D">
            <w:pPr>
              <w:pStyle w:val="DG"/>
            </w:pPr>
            <w:r w:rsidRPr="00E56CE7">
              <w:rPr>
                <w:rFonts w:ascii="宋体" w:hAnsi="宋体" w:hint="eastAsia"/>
              </w:rPr>
              <w:t xml:space="preserve">第六单元 </w:t>
            </w:r>
            <w:r>
              <w:rPr>
                <w:rFonts w:ascii="宋体" w:hAnsi="宋体" w:hint="eastAsia"/>
              </w:rPr>
              <w:t>缺氧</w:t>
            </w:r>
          </w:p>
        </w:tc>
        <w:tc>
          <w:tcPr>
            <w:tcW w:w="2347" w:type="dxa"/>
            <w:vAlign w:val="center"/>
          </w:tcPr>
          <w:p w14:paraId="3B65FC84"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004B0637" w14:textId="52952F4A" w:rsidR="0035238D" w:rsidRPr="0035238D" w:rsidRDefault="003E7EC7" w:rsidP="003E7EC7">
            <w:pPr>
              <w:pStyle w:val="DG"/>
              <w:rPr>
                <w:rFonts w:ascii="宋体" w:hAnsi="宋体"/>
                <w:sz w:val="20"/>
                <w:szCs w:val="20"/>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1CEFD537"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22EFFE8C" w14:textId="5B8C2FF7" w:rsidR="0035238D" w:rsidRPr="0035238D" w:rsidRDefault="0035238D" w:rsidP="0035238D">
            <w:pPr>
              <w:pStyle w:val="DG"/>
              <w:rPr>
                <w:rFonts w:ascii="宋体" w:hAnsi="宋体"/>
              </w:rPr>
            </w:pPr>
          </w:p>
        </w:tc>
        <w:tc>
          <w:tcPr>
            <w:tcW w:w="713" w:type="dxa"/>
            <w:vAlign w:val="center"/>
          </w:tcPr>
          <w:p w14:paraId="6C04F754" w14:textId="3B04A78E" w:rsidR="0035238D" w:rsidRPr="00EE42A3" w:rsidRDefault="008B0C72" w:rsidP="0035238D">
            <w:pPr>
              <w:pStyle w:val="DG"/>
              <w:jc w:val="center"/>
            </w:pPr>
            <w:r>
              <w:t>4</w:t>
            </w:r>
          </w:p>
        </w:tc>
        <w:tc>
          <w:tcPr>
            <w:tcW w:w="659" w:type="dxa"/>
            <w:vAlign w:val="center"/>
          </w:tcPr>
          <w:p w14:paraId="159153BE" w14:textId="77777777" w:rsidR="0035238D" w:rsidRPr="00EE42A3" w:rsidRDefault="0035238D" w:rsidP="0035238D">
            <w:pPr>
              <w:pStyle w:val="DG"/>
              <w:jc w:val="center"/>
            </w:pPr>
            <w:r>
              <w:rPr>
                <w:rFonts w:hint="eastAsia"/>
              </w:rPr>
              <w:t>0</w:t>
            </w:r>
          </w:p>
        </w:tc>
        <w:tc>
          <w:tcPr>
            <w:tcW w:w="706" w:type="dxa"/>
            <w:tcBorders>
              <w:right w:val="single" w:sz="12" w:space="0" w:color="auto"/>
            </w:tcBorders>
            <w:vAlign w:val="center"/>
          </w:tcPr>
          <w:p w14:paraId="03466E2D" w14:textId="77777777" w:rsidR="0035238D" w:rsidRPr="00EE42A3" w:rsidRDefault="0035238D" w:rsidP="0035238D">
            <w:pPr>
              <w:pStyle w:val="DG"/>
              <w:jc w:val="center"/>
            </w:pPr>
            <w:r>
              <w:rPr>
                <w:rFonts w:hint="eastAsia"/>
              </w:rPr>
              <w:t>2</w:t>
            </w:r>
          </w:p>
        </w:tc>
      </w:tr>
      <w:tr w:rsidR="0035238D" w14:paraId="0C06F013" w14:textId="77777777" w:rsidTr="0035238D">
        <w:trPr>
          <w:trHeight w:val="454"/>
          <w:jc w:val="center"/>
        </w:trPr>
        <w:tc>
          <w:tcPr>
            <w:tcW w:w="2158" w:type="dxa"/>
            <w:tcBorders>
              <w:left w:val="single" w:sz="12" w:space="0" w:color="auto"/>
            </w:tcBorders>
          </w:tcPr>
          <w:p w14:paraId="7A1CDD73" w14:textId="11CA350C" w:rsidR="0035238D" w:rsidRPr="00E56CE7" w:rsidRDefault="0035238D" w:rsidP="0035238D">
            <w:pPr>
              <w:pStyle w:val="DG"/>
            </w:pPr>
            <w:r w:rsidRPr="00E56CE7">
              <w:rPr>
                <w:rFonts w:hint="eastAsia"/>
              </w:rPr>
              <w:t>第七单元</w:t>
            </w:r>
            <w:r w:rsidRPr="00E56CE7">
              <w:rPr>
                <w:rFonts w:hint="eastAsia"/>
              </w:rPr>
              <w:t xml:space="preserve"> </w:t>
            </w:r>
            <w:r w:rsidRPr="00E56CE7">
              <w:t>心血管系统疾病</w:t>
            </w:r>
          </w:p>
        </w:tc>
        <w:tc>
          <w:tcPr>
            <w:tcW w:w="2347" w:type="dxa"/>
            <w:vAlign w:val="center"/>
          </w:tcPr>
          <w:p w14:paraId="0EB9A614"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0374F1F0" w14:textId="0324FCA0" w:rsidR="0035238D" w:rsidRPr="0035238D" w:rsidRDefault="003E7EC7" w:rsidP="003E7EC7">
            <w:pPr>
              <w:pStyle w:val="DG"/>
              <w:rPr>
                <w:rFonts w:ascii="宋体" w:hAnsi="宋体"/>
                <w:sz w:val="20"/>
                <w:szCs w:val="20"/>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784417DC"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0EAEFEE0" w14:textId="15A7430A" w:rsidR="0035238D" w:rsidRPr="0035238D" w:rsidRDefault="003E7EC7" w:rsidP="0035238D">
            <w:pPr>
              <w:pStyle w:val="DG"/>
              <w:rPr>
                <w:rFonts w:ascii="宋体" w:hAnsi="宋体"/>
              </w:rPr>
            </w:pPr>
            <w:r>
              <w:rPr>
                <w:rFonts w:ascii="宋体" w:hAnsi="宋体" w:hint="eastAsia"/>
                <w:bCs/>
              </w:rPr>
              <w:t>病例分析</w:t>
            </w:r>
          </w:p>
        </w:tc>
        <w:tc>
          <w:tcPr>
            <w:tcW w:w="713" w:type="dxa"/>
            <w:vAlign w:val="center"/>
          </w:tcPr>
          <w:p w14:paraId="6A749603" w14:textId="65C8A9DD" w:rsidR="0035238D" w:rsidRPr="00EE42A3" w:rsidRDefault="008B0C72" w:rsidP="0035238D">
            <w:pPr>
              <w:pStyle w:val="DG"/>
              <w:jc w:val="center"/>
            </w:pPr>
            <w:r>
              <w:t>4</w:t>
            </w:r>
          </w:p>
        </w:tc>
        <w:tc>
          <w:tcPr>
            <w:tcW w:w="659" w:type="dxa"/>
            <w:vAlign w:val="center"/>
          </w:tcPr>
          <w:p w14:paraId="15ABEB9A" w14:textId="7EBC12E1" w:rsidR="0035238D" w:rsidRPr="00EE42A3" w:rsidRDefault="0035238D" w:rsidP="0035238D">
            <w:pPr>
              <w:pStyle w:val="DG"/>
              <w:jc w:val="center"/>
            </w:pPr>
            <w:r>
              <w:t>2</w:t>
            </w:r>
          </w:p>
        </w:tc>
        <w:tc>
          <w:tcPr>
            <w:tcW w:w="706" w:type="dxa"/>
            <w:tcBorders>
              <w:right w:val="single" w:sz="12" w:space="0" w:color="auto"/>
            </w:tcBorders>
            <w:vAlign w:val="center"/>
          </w:tcPr>
          <w:p w14:paraId="7F7A25BE" w14:textId="338F68FE" w:rsidR="0035238D" w:rsidRPr="00EE42A3" w:rsidRDefault="0035238D" w:rsidP="0035238D">
            <w:pPr>
              <w:pStyle w:val="DG"/>
              <w:jc w:val="center"/>
            </w:pPr>
            <w:r>
              <w:t>4</w:t>
            </w:r>
          </w:p>
        </w:tc>
      </w:tr>
      <w:tr w:rsidR="0035238D" w14:paraId="19025290" w14:textId="77777777" w:rsidTr="0035238D">
        <w:trPr>
          <w:trHeight w:val="454"/>
          <w:jc w:val="center"/>
        </w:trPr>
        <w:tc>
          <w:tcPr>
            <w:tcW w:w="2158" w:type="dxa"/>
            <w:tcBorders>
              <w:left w:val="single" w:sz="12" w:space="0" w:color="auto"/>
            </w:tcBorders>
          </w:tcPr>
          <w:p w14:paraId="0134BABC" w14:textId="644EEAF8" w:rsidR="0035238D" w:rsidRPr="00E71319" w:rsidRDefault="0035238D" w:rsidP="0035238D">
            <w:pPr>
              <w:pStyle w:val="DG"/>
            </w:pPr>
            <w:r w:rsidRPr="00E56CE7">
              <w:rPr>
                <w:rFonts w:ascii="宋体" w:hAnsi="宋体" w:hint="eastAsia"/>
              </w:rPr>
              <w:t xml:space="preserve">第八单元 </w:t>
            </w:r>
            <w:r>
              <w:rPr>
                <w:rFonts w:ascii="宋体" w:hAnsi="宋体" w:hint="eastAsia"/>
              </w:rPr>
              <w:t>消化系统疾病</w:t>
            </w:r>
          </w:p>
        </w:tc>
        <w:tc>
          <w:tcPr>
            <w:tcW w:w="2347" w:type="dxa"/>
            <w:vAlign w:val="center"/>
          </w:tcPr>
          <w:p w14:paraId="320FA812"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2EA1F871" w14:textId="1DAF8B2A" w:rsidR="0035238D" w:rsidRPr="0035238D" w:rsidRDefault="003E7EC7" w:rsidP="003E7EC7">
            <w:pPr>
              <w:pStyle w:val="DG"/>
              <w:rPr>
                <w:rFonts w:ascii="宋体" w:hAnsi="宋体"/>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4E14305C"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18B26AFD" w14:textId="4CC39E7D" w:rsidR="0035238D" w:rsidRPr="0035238D" w:rsidRDefault="003E7EC7" w:rsidP="0035238D">
            <w:pPr>
              <w:pStyle w:val="DG"/>
              <w:rPr>
                <w:rFonts w:ascii="宋体" w:hAnsi="宋体"/>
              </w:rPr>
            </w:pPr>
            <w:r>
              <w:rPr>
                <w:rFonts w:ascii="宋体" w:hAnsi="宋体" w:hint="eastAsia"/>
              </w:rPr>
              <w:t>病例分析</w:t>
            </w:r>
          </w:p>
        </w:tc>
        <w:tc>
          <w:tcPr>
            <w:tcW w:w="713" w:type="dxa"/>
            <w:vAlign w:val="center"/>
          </w:tcPr>
          <w:p w14:paraId="0FBF2023" w14:textId="76956763" w:rsidR="0035238D" w:rsidRPr="00EE42A3" w:rsidRDefault="008B0C72" w:rsidP="0035238D">
            <w:pPr>
              <w:pStyle w:val="DG"/>
              <w:jc w:val="center"/>
            </w:pPr>
            <w:r>
              <w:t>4</w:t>
            </w:r>
          </w:p>
        </w:tc>
        <w:tc>
          <w:tcPr>
            <w:tcW w:w="659" w:type="dxa"/>
            <w:vAlign w:val="center"/>
          </w:tcPr>
          <w:p w14:paraId="3240A958" w14:textId="7AAAA260" w:rsidR="0035238D" w:rsidRPr="00EE42A3" w:rsidRDefault="0035238D" w:rsidP="0035238D">
            <w:pPr>
              <w:pStyle w:val="DG"/>
              <w:jc w:val="center"/>
            </w:pPr>
            <w:r>
              <w:t>2</w:t>
            </w:r>
          </w:p>
        </w:tc>
        <w:tc>
          <w:tcPr>
            <w:tcW w:w="706" w:type="dxa"/>
            <w:tcBorders>
              <w:right w:val="single" w:sz="12" w:space="0" w:color="auto"/>
            </w:tcBorders>
            <w:vAlign w:val="center"/>
          </w:tcPr>
          <w:p w14:paraId="75AD6B82" w14:textId="287985C8" w:rsidR="0035238D" w:rsidRPr="00EE42A3" w:rsidRDefault="0035238D" w:rsidP="0035238D">
            <w:pPr>
              <w:pStyle w:val="DG"/>
              <w:jc w:val="center"/>
            </w:pPr>
            <w:r>
              <w:t>4</w:t>
            </w:r>
          </w:p>
        </w:tc>
      </w:tr>
      <w:tr w:rsidR="0035238D" w14:paraId="554F8DD8" w14:textId="77777777" w:rsidTr="0035238D">
        <w:trPr>
          <w:trHeight w:val="454"/>
          <w:jc w:val="center"/>
        </w:trPr>
        <w:tc>
          <w:tcPr>
            <w:tcW w:w="2158" w:type="dxa"/>
            <w:tcBorders>
              <w:left w:val="single" w:sz="12" w:space="0" w:color="auto"/>
            </w:tcBorders>
          </w:tcPr>
          <w:p w14:paraId="09262D5E" w14:textId="0776661B" w:rsidR="0035238D" w:rsidRPr="00E56CE7" w:rsidRDefault="0035238D" w:rsidP="0035238D">
            <w:pPr>
              <w:pStyle w:val="DG"/>
            </w:pPr>
            <w:r w:rsidRPr="00E56CE7">
              <w:rPr>
                <w:rFonts w:hint="eastAsia"/>
              </w:rPr>
              <w:t>第九单元</w:t>
            </w:r>
            <w:r w:rsidRPr="00E56CE7">
              <w:rPr>
                <w:rFonts w:hint="eastAsia"/>
              </w:rPr>
              <w:t xml:space="preserve"> </w:t>
            </w:r>
            <w:r>
              <w:rPr>
                <w:rFonts w:hint="eastAsia"/>
              </w:rPr>
              <w:t>淋巴造血系统、神经系统疾病</w:t>
            </w:r>
          </w:p>
        </w:tc>
        <w:tc>
          <w:tcPr>
            <w:tcW w:w="2347" w:type="dxa"/>
            <w:vAlign w:val="center"/>
          </w:tcPr>
          <w:p w14:paraId="62C5C97B" w14:textId="77777777" w:rsidR="003E7EC7" w:rsidRPr="0035238D" w:rsidRDefault="003E7EC7" w:rsidP="003E7EC7">
            <w:pPr>
              <w:snapToGrid w:val="0"/>
              <w:spacing w:line="320" w:lineRule="exact"/>
              <w:jc w:val="left"/>
              <w:rPr>
                <w:rFonts w:eastAsia="宋体"/>
                <w:bCs/>
                <w:sz w:val="21"/>
                <w:szCs w:val="21"/>
              </w:rPr>
            </w:pPr>
            <w:r w:rsidRPr="0035238D">
              <w:rPr>
                <w:rFonts w:eastAsia="宋体" w:hint="eastAsia"/>
                <w:bCs/>
                <w:sz w:val="21"/>
                <w:szCs w:val="21"/>
              </w:rPr>
              <w:t>教：讲述教学法、讨论教学法、</w:t>
            </w:r>
          </w:p>
          <w:p w14:paraId="5CC8DE3D" w14:textId="58CF60B4" w:rsidR="0035238D" w:rsidRPr="0035238D" w:rsidRDefault="003E7EC7" w:rsidP="003E7EC7">
            <w:pPr>
              <w:pStyle w:val="DG"/>
              <w:rPr>
                <w:rFonts w:ascii="宋体" w:hAnsi="宋体"/>
              </w:rPr>
            </w:pPr>
            <w:r w:rsidRPr="0035238D">
              <w:rPr>
                <w:rFonts w:ascii="宋体" w:hAnsi="宋体" w:hint="eastAsia"/>
                <w:bCs/>
              </w:rPr>
              <w:t>学：</w:t>
            </w:r>
            <w:r w:rsidRPr="0035238D">
              <w:rPr>
                <w:rFonts w:ascii="宋体" w:hAnsi="宋体"/>
                <w:bCs/>
              </w:rPr>
              <w:t>PBL</w:t>
            </w:r>
            <w:r w:rsidRPr="0035238D">
              <w:rPr>
                <w:rFonts w:ascii="宋体" w:hAnsi="宋体" w:hint="eastAsia"/>
                <w:bCs/>
              </w:rPr>
              <w:t>、</w:t>
            </w:r>
            <w:r>
              <w:rPr>
                <w:rFonts w:ascii="宋体" w:hAnsi="宋体" w:hint="eastAsia"/>
                <w:bCs/>
              </w:rPr>
              <w:t>教学辅导</w:t>
            </w:r>
          </w:p>
        </w:tc>
        <w:tc>
          <w:tcPr>
            <w:tcW w:w="1693" w:type="dxa"/>
            <w:vAlign w:val="center"/>
          </w:tcPr>
          <w:p w14:paraId="6BF811C1" w14:textId="77777777" w:rsidR="0035238D" w:rsidRPr="0035238D" w:rsidRDefault="0035238D" w:rsidP="0035238D">
            <w:pPr>
              <w:snapToGrid w:val="0"/>
              <w:spacing w:line="320" w:lineRule="exact"/>
              <w:jc w:val="left"/>
              <w:rPr>
                <w:rFonts w:eastAsia="宋体"/>
                <w:bCs/>
                <w:sz w:val="21"/>
                <w:szCs w:val="21"/>
              </w:rPr>
            </w:pPr>
            <w:r w:rsidRPr="0035238D">
              <w:rPr>
                <w:rFonts w:eastAsia="宋体" w:hint="eastAsia"/>
                <w:bCs/>
                <w:sz w:val="21"/>
                <w:szCs w:val="21"/>
              </w:rPr>
              <w:t>纸笔测试</w:t>
            </w:r>
          </w:p>
          <w:p w14:paraId="7F06B266" w14:textId="77900AB7" w:rsidR="0035238D" w:rsidRPr="0035238D" w:rsidRDefault="0035238D" w:rsidP="0035238D">
            <w:pPr>
              <w:pStyle w:val="DG"/>
              <w:rPr>
                <w:rFonts w:ascii="宋体" w:hAnsi="宋体"/>
              </w:rPr>
            </w:pPr>
          </w:p>
        </w:tc>
        <w:tc>
          <w:tcPr>
            <w:tcW w:w="713" w:type="dxa"/>
            <w:vAlign w:val="center"/>
          </w:tcPr>
          <w:p w14:paraId="3EF6F295" w14:textId="77777777" w:rsidR="0035238D" w:rsidRPr="00EE42A3" w:rsidRDefault="0035238D" w:rsidP="0035238D">
            <w:pPr>
              <w:pStyle w:val="DG"/>
              <w:jc w:val="center"/>
            </w:pPr>
            <w:r>
              <w:rPr>
                <w:rFonts w:hint="eastAsia"/>
              </w:rPr>
              <w:t>2</w:t>
            </w:r>
          </w:p>
        </w:tc>
        <w:tc>
          <w:tcPr>
            <w:tcW w:w="659" w:type="dxa"/>
            <w:vAlign w:val="center"/>
          </w:tcPr>
          <w:p w14:paraId="22C51DF7" w14:textId="0B0AB821" w:rsidR="0035238D" w:rsidRPr="00EE42A3" w:rsidRDefault="0035238D" w:rsidP="0035238D">
            <w:pPr>
              <w:pStyle w:val="DG"/>
              <w:jc w:val="center"/>
            </w:pPr>
            <w:r>
              <w:t>0</w:t>
            </w:r>
          </w:p>
        </w:tc>
        <w:tc>
          <w:tcPr>
            <w:tcW w:w="706" w:type="dxa"/>
            <w:tcBorders>
              <w:right w:val="single" w:sz="12" w:space="0" w:color="auto"/>
            </w:tcBorders>
            <w:vAlign w:val="center"/>
          </w:tcPr>
          <w:p w14:paraId="7F1B4C6A" w14:textId="6A3CE770" w:rsidR="0035238D" w:rsidRPr="00EE42A3" w:rsidRDefault="0035238D" w:rsidP="0035238D">
            <w:pPr>
              <w:pStyle w:val="DG"/>
              <w:jc w:val="center"/>
            </w:pPr>
            <w:r>
              <w:t>2</w:t>
            </w:r>
          </w:p>
        </w:tc>
      </w:tr>
      <w:tr w:rsidR="0035238D" w14:paraId="2BE8E3D1" w14:textId="77777777" w:rsidTr="0035238D">
        <w:trPr>
          <w:trHeight w:val="454"/>
          <w:jc w:val="center"/>
        </w:trPr>
        <w:tc>
          <w:tcPr>
            <w:tcW w:w="6198" w:type="dxa"/>
            <w:gridSpan w:val="3"/>
            <w:tcBorders>
              <w:left w:val="single" w:sz="12" w:space="0" w:color="auto"/>
              <w:bottom w:val="single" w:sz="12" w:space="0" w:color="auto"/>
            </w:tcBorders>
            <w:vAlign w:val="center"/>
          </w:tcPr>
          <w:p w14:paraId="4740F442" w14:textId="77777777" w:rsidR="0035238D" w:rsidRPr="00E71319" w:rsidRDefault="0035238D" w:rsidP="0035238D">
            <w:pPr>
              <w:pStyle w:val="DG"/>
              <w:jc w:val="center"/>
            </w:pPr>
            <w:r w:rsidRPr="00E71319">
              <w:rPr>
                <w:rFonts w:hint="eastAsia"/>
              </w:rPr>
              <w:t>合计</w:t>
            </w:r>
          </w:p>
        </w:tc>
        <w:tc>
          <w:tcPr>
            <w:tcW w:w="713" w:type="dxa"/>
            <w:tcBorders>
              <w:bottom w:val="single" w:sz="12" w:space="0" w:color="auto"/>
            </w:tcBorders>
            <w:vAlign w:val="center"/>
          </w:tcPr>
          <w:p w14:paraId="21E77047" w14:textId="08BA4704" w:rsidR="0035238D" w:rsidRPr="00EE42A3" w:rsidRDefault="008B0C72" w:rsidP="0035238D">
            <w:pPr>
              <w:pStyle w:val="DG"/>
              <w:jc w:val="center"/>
            </w:pPr>
            <w:r>
              <w:t>24</w:t>
            </w:r>
          </w:p>
        </w:tc>
        <w:tc>
          <w:tcPr>
            <w:tcW w:w="659" w:type="dxa"/>
            <w:tcBorders>
              <w:bottom w:val="single" w:sz="12" w:space="0" w:color="auto"/>
            </w:tcBorders>
            <w:vAlign w:val="center"/>
          </w:tcPr>
          <w:p w14:paraId="46CB27A3" w14:textId="77777777" w:rsidR="0035238D" w:rsidRPr="00EE42A3" w:rsidRDefault="0035238D" w:rsidP="0035238D">
            <w:pPr>
              <w:pStyle w:val="DG"/>
              <w:jc w:val="center"/>
            </w:pPr>
            <w:r>
              <w:rPr>
                <w:rFonts w:hint="eastAsia"/>
              </w:rPr>
              <w:t>8</w:t>
            </w:r>
          </w:p>
        </w:tc>
        <w:tc>
          <w:tcPr>
            <w:tcW w:w="706" w:type="dxa"/>
            <w:tcBorders>
              <w:bottom w:val="single" w:sz="12" w:space="0" w:color="auto"/>
              <w:right w:val="single" w:sz="12" w:space="0" w:color="auto"/>
            </w:tcBorders>
            <w:vAlign w:val="center"/>
          </w:tcPr>
          <w:p w14:paraId="7ABC7BDE" w14:textId="1AB421A8" w:rsidR="0035238D" w:rsidRPr="00EE42A3" w:rsidRDefault="008B0C72" w:rsidP="0035238D">
            <w:pPr>
              <w:pStyle w:val="DG"/>
              <w:jc w:val="center"/>
            </w:pPr>
            <w:r>
              <w:t>32</w:t>
            </w:r>
          </w:p>
        </w:tc>
      </w:tr>
    </w:tbl>
    <w:p w14:paraId="20789F9F" w14:textId="77777777" w:rsidR="00D612BC" w:rsidRPr="00941DEA" w:rsidRDefault="00CF691F" w:rsidP="00B10A81">
      <w:pPr>
        <w:pStyle w:val="ad"/>
        <w:spacing w:before="163"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6"/>
        <w:gridCol w:w="2284"/>
        <w:gridCol w:w="3317"/>
        <w:gridCol w:w="1039"/>
        <w:gridCol w:w="930"/>
      </w:tblGrid>
      <w:tr w:rsidR="003A5874" w14:paraId="7624CE2E" w14:textId="77777777" w:rsidTr="005553EF">
        <w:trPr>
          <w:trHeight w:val="454"/>
          <w:jc w:val="center"/>
        </w:trPr>
        <w:tc>
          <w:tcPr>
            <w:tcW w:w="721" w:type="dxa"/>
            <w:tcBorders>
              <w:top w:val="single" w:sz="12" w:space="0" w:color="auto"/>
              <w:left w:val="single" w:sz="12" w:space="0" w:color="auto"/>
              <w:bottom w:val="single" w:sz="4" w:space="0" w:color="auto"/>
              <w:right w:val="single" w:sz="4" w:space="0" w:color="auto"/>
            </w:tcBorders>
            <w:shd w:val="clear" w:color="auto" w:fill="auto"/>
            <w:vAlign w:val="center"/>
          </w:tcPr>
          <w:p w14:paraId="4E90504E" w14:textId="77777777" w:rsidR="003A5874" w:rsidRPr="00E71319" w:rsidRDefault="003A5874" w:rsidP="00FC7489">
            <w:pPr>
              <w:pStyle w:val="a8"/>
              <w:rPr>
                <w:szCs w:val="16"/>
              </w:rPr>
            </w:pPr>
            <w:r w:rsidRPr="00E71319">
              <w:rPr>
                <w:rFonts w:hint="eastAsia"/>
                <w:szCs w:val="16"/>
              </w:rPr>
              <w:t>序号</w:t>
            </w:r>
          </w:p>
        </w:tc>
        <w:tc>
          <w:tcPr>
            <w:tcW w:w="2341" w:type="dxa"/>
            <w:tcBorders>
              <w:top w:val="single" w:sz="12" w:space="0" w:color="auto"/>
              <w:left w:val="single" w:sz="4" w:space="0" w:color="auto"/>
              <w:bottom w:val="single" w:sz="4" w:space="0" w:color="auto"/>
              <w:right w:val="single" w:sz="4" w:space="0" w:color="auto"/>
            </w:tcBorders>
            <w:shd w:val="clear" w:color="auto" w:fill="auto"/>
            <w:vAlign w:val="center"/>
          </w:tcPr>
          <w:p w14:paraId="1165AD5C" w14:textId="77777777" w:rsidR="003A5874" w:rsidRPr="00E71319" w:rsidRDefault="003A5874" w:rsidP="00FC7489">
            <w:pPr>
              <w:pStyle w:val="a8"/>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402" w:type="dxa"/>
            <w:tcBorders>
              <w:top w:val="single" w:sz="12" w:space="0" w:color="auto"/>
              <w:left w:val="single" w:sz="4" w:space="0" w:color="auto"/>
              <w:bottom w:val="single" w:sz="4" w:space="0" w:color="auto"/>
              <w:right w:val="single" w:sz="4" w:space="0" w:color="auto"/>
            </w:tcBorders>
            <w:vAlign w:val="center"/>
          </w:tcPr>
          <w:p w14:paraId="04B860EB" w14:textId="77777777" w:rsidR="003A5874" w:rsidRPr="00E71319" w:rsidRDefault="003A5874" w:rsidP="00CF691F">
            <w:pPr>
              <w:pStyle w:val="a8"/>
              <w:rPr>
                <w:szCs w:val="16"/>
              </w:rPr>
            </w:pPr>
            <w:r w:rsidRPr="00E71319">
              <w:rPr>
                <w:rFonts w:ascii="黑体" w:hAnsi="宋体" w:hint="eastAsia"/>
                <w:szCs w:val="16"/>
              </w:rPr>
              <w:t>目标要求与</w:t>
            </w:r>
            <w:r w:rsidRPr="00E71319">
              <w:rPr>
                <w:rFonts w:hint="eastAsia"/>
                <w:szCs w:val="16"/>
              </w:rPr>
              <w:t>主要内容</w:t>
            </w:r>
          </w:p>
        </w:tc>
        <w:tc>
          <w:tcPr>
            <w:tcW w:w="1062" w:type="dxa"/>
            <w:tcBorders>
              <w:top w:val="single" w:sz="12" w:space="0" w:color="auto"/>
              <w:left w:val="single" w:sz="4" w:space="0" w:color="auto"/>
              <w:right w:val="single" w:sz="4" w:space="0" w:color="auto"/>
            </w:tcBorders>
            <w:shd w:val="clear" w:color="auto" w:fill="auto"/>
            <w:vAlign w:val="center"/>
          </w:tcPr>
          <w:p w14:paraId="306AB738" w14:textId="77777777" w:rsidR="003557DE" w:rsidRPr="00E71319" w:rsidRDefault="003A5874" w:rsidP="00FC7489">
            <w:pPr>
              <w:pStyle w:val="a8"/>
              <w:rPr>
                <w:szCs w:val="16"/>
              </w:rPr>
            </w:pPr>
            <w:r w:rsidRPr="00E71319">
              <w:rPr>
                <w:rFonts w:hint="eastAsia"/>
                <w:szCs w:val="16"/>
              </w:rPr>
              <w:t>实验</w:t>
            </w:r>
          </w:p>
          <w:p w14:paraId="09039A64" w14:textId="77777777" w:rsidR="003A5874" w:rsidRPr="00E71319" w:rsidRDefault="003A5874" w:rsidP="00FC7489">
            <w:pPr>
              <w:pStyle w:val="a8"/>
              <w:rPr>
                <w:szCs w:val="16"/>
              </w:rPr>
            </w:pPr>
            <w:r w:rsidRPr="00E71319">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6A46A6E6" w14:textId="77777777" w:rsidR="003557DE" w:rsidRPr="00E71319" w:rsidRDefault="003A5874" w:rsidP="00FC7489">
            <w:pPr>
              <w:pStyle w:val="a8"/>
              <w:rPr>
                <w:szCs w:val="16"/>
              </w:rPr>
            </w:pPr>
            <w:r w:rsidRPr="00E71319">
              <w:rPr>
                <w:rFonts w:hint="eastAsia"/>
                <w:szCs w:val="16"/>
              </w:rPr>
              <w:t>实验</w:t>
            </w:r>
          </w:p>
          <w:p w14:paraId="337DA4B7" w14:textId="77777777" w:rsidR="003A5874" w:rsidRPr="00E71319" w:rsidRDefault="003A5874" w:rsidP="00FC7489">
            <w:pPr>
              <w:pStyle w:val="a8"/>
              <w:rPr>
                <w:szCs w:val="16"/>
              </w:rPr>
            </w:pPr>
            <w:r w:rsidRPr="00E71319">
              <w:rPr>
                <w:rFonts w:hint="eastAsia"/>
                <w:szCs w:val="16"/>
              </w:rPr>
              <w:t>类型</w:t>
            </w:r>
          </w:p>
        </w:tc>
      </w:tr>
      <w:tr w:rsidR="00BE53E8" w14:paraId="0F0629BC" w14:textId="77777777" w:rsidTr="005553EF">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7D06A269" w14:textId="77777777" w:rsidR="00BE53E8" w:rsidRPr="002B13CA" w:rsidRDefault="00BE53E8" w:rsidP="0030423B">
            <w:pPr>
              <w:pStyle w:val="DG"/>
              <w:jc w:val="center"/>
            </w:pPr>
            <w:r w:rsidRPr="002B13CA">
              <w:rPr>
                <w:rFonts w:hint="eastAsia"/>
              </w:rPr>
              <w:t>1</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02917EF9" w14:textId="5FADF91D" w:rsidR="00BE53E8" w:rsidRPr="00306BE3" w:rsidRDefault="00BE53E8" w:rsidP="006D6842">
            <w:pPr>
              <w:pStyle w:val="DG"/>
            </w:pPr>
            <w:proofErr w:type="gramStart"/>
            <w:r w:rsidRPr="00DC5BF1">
              <w:rPr>
                <w:rFonts w:hint="eastAsia"/>
              </w:rPr>
              <w:t>一</w:t>
            </w:r>
            <w:proofErr w:type="gramEnd"/>
            <w:r w:rsidRPr="00306BE3">
              <w:rPr>
                <w:rFonts w:hint="eastAsia"/>
              </w:rPr>
              <w:t>：</w:t>
            </w:r>
            <w:r w:rsidR="008B0C72">
              <w:rPr>
                <w:rFonts w:hint="eastAsia"/>
                <w:sz w:val="20"/>
                <w:szCs w:val="20"/>
              </w:rPr>
              <w:t>炎症病例分析</w:t>
            </w:r>
          </w:p>
        </w:tc>
        <w:tc>
          <w:tcPr>
            <w:tcW w:w="3402" w:type="dxa"/>
            <w:tcBorders>
              <w:top w:val="single" w:sz="4" w:space="0" w:color="auto"/>
              <w:left w:val="single" w:sz="4" w:space="0" w:color="auto"/>
              <w:bottom w:val="single" w:sz="4" w:space="0" w:color="auto"/>
              <w:right w:val="single" w:sz="4" w:space="0" w:color="auto"/>
            </w:tcBorders>
          </w:tcPr>
          <w:p w14:paraId="22C0CE6E" w14:textId="14814AF7" w:rsidR="00BE53E8" w:rsidRPr="002B13CA" w:rsidRDefault="00B75542" w:rsidP="006D6842">
            <w:pPr>
              <w:pStyle w:val="DG"/>
            </w:pPr>
            <w:r>
              <w:rPr>
                <w:rFonts w:hint="eastAsia"/>
              </w:rPr>
              <w:t>烧伤病人的浆液性炎症、损伤病人的蜂窝织炎、阑尾炎</w:t>
            </w:r>
          </w:p>
        </w:tc>
        <w:tc>
          <w:tcPr>
            <w:tcW w:w="1062" w:type="dxa"/>
            <w:tcBorders>
              <w:left w:val="single" w:sz="4" w:space="0" w:color="auto"/>
              <w:right w:val="single" w:sz="4" w:space="0" w:color="auto"/>
            </w:tcBorders>
            <w:shd w:val="clear" w:color="auto" w:fill="auto"/>
            <w:vAlign w:val="center"/>
          </w:tcPr>
          <w:p w14:paraId="59BC1FBD" w14:textId="77777777" w:rsidR="00BE53E8" w:rsidRPr="002B13CA" w:rsidRDefault="00532A32" w:rsidP="0030423B">
            <w:pPr>
              <w:pStyle w:val="DG"/>
              <w:jc w:val="center"/>
            </w:pPr>
            <w:r>
              <w:rPr>
                <w:rFonts w:hint="eastAsia"/>
              </w:rPr>
              <w:t>2</w:t>
            </w:r>
          </w:p>
        </w:tc>
        <w:tc>
          <w:tcPr>
            <w:tcW w:w="950" w:type="dxa"/>
            <w:tcBorders>
              <w:left w:val="single" w:sz="4" w:space="0" w:color="auto"/>
              <w:right w:val="single" w:sz="12" w:space="0" w:color="auto"/>
            </w:tcBorders>
            <w:shd w:val="clear" w:color="auto" w:fill="auto"/>
            <w:vAlign w:val="center"/>
          </w:tcPr>
          <w:p w14:paraId="211A74F9" w14:textId="77777777" w:rsidR="00BE53E8" w:rsidRPr="002B13CA" w:rsidRDefault="00306BE3" w:rsidP="0030423B">
            <w:pPr>
              <w:pStyle w:val="DG"/>
              <w:jc w:val="center"/>
            </w:pPr>
            <w:r>
              <w:rPr>
                <w:rFonts w:hint="eastAsia"/>
              </w:rPr>
              <w:t>④</w:t>
            </w:r>
          </w:p>
        </w:tc>
      </w:tr>
      <w:tr w:rsidR="00BE53E8" w14:paraId="528EDC63" w14:textId="77777777" w:rsidTr="005553EF">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7A7BCA64" w14:textId="77777777" w:rsidR="00BE53E8" w:rsidRPr="002B13CA" w:rsidRDefault="00BE53E8" w:rsidP="0030423B">
            <w:pPr>
              <w:pStyle w:val="DG"/>
              <w:jc w:val="center"/>
            </w:pPr>
            <w:r w:rsidRPr="002B13CA">
              <w:rPr>
                <w:rFonts w:hint="eastAsia"/>
              </w:rPr>
              <w:t>2</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A1047E6" w14:textId="303ABC35" w:rsidR="00BE53E8" w:rsidRPr="002B13CA" w:rsidRDefault="00BE53E8" w:rsidP="006D6842">
            <w:pPr>
              <w:pStyle w:val="DG"/>
            </w:pPr>
            <w:r w:rsidRPr="00BE53E8">
              <w:rPr>
                <w:rFonts w:hint="eastAsia"/>
              </w:rPr>
              <w:t>二：</w:t>
            </w:r>
            <w:r w:rsidR="008B0C72">
              <w:rPr>
                <w:rFonts w:ascii="宋体" w:hAnsi="宋体" w:hint="eastAsia"/>
                <w:sz w:val="20"/>
                <w:szCs w:val="20"/>
              </w:rPr>
              <w:t>肿瘤病例分析</w:t>
            </w:r>
          </w:p>
        </w:tc>
        <w:tc>
          <w:tcPr>
            <w:tcW w:w="3402" w:type="dxa"/>
            <w:tcBorders>
              <w:top w:val="single" w:sz="4" w:space="0" w:color="auto"/>
              <w:left w:val="single" w:sz="4" w:space="0" w:color="auto"/>
              <w:bottom w:val="single" w:sz="4" w:space="0" w:color="auto"/>
              <w:right w:val="single" w:sz="4" w:space="0" w:color="auto"/>
            </w:tcBorders>
          </w:tcPr>
          <w:p w14:paraId="5DA34035" w14:textId="3047FA7F" w:rsidR="00BE53E8" w:rsidRPr="002B13CA" w:rsidRDefault="00B75542" w:rsidP="006D6842">
            <w:pPr>
              <w:pStyle w:val="DG"/>
            </w:pPr>
            <w:r>
              <w:rPr>
                <w:rFonts w:hint="eastAsia"/>
              </w:rPr>
              <w:t>胃癌肝转移、乳腺癌、直肠癌盆腔转移</w:t>
            </w:r>
          </w:p>
        </w:tc>
        <w:tc>
          <w:tcPr>
            <w:tcW w:w="1062" w:type="dxa"/>
            <w:tcBorders>
              <w:left w:val="single" w:sz="4" w:space="0" w:color="auto"/>
              <w:bottom w:val="single" w:sz="4" w:space="0" w:color="auto"/>
              <w:right w:val="single" w:sz="4" w:space="0" w:color="auto"/>
            </w:tcBorders>
            <w:shd w:val="clear" w:color="auto" w:fill="auto"/>
            <w:vAlign w:val="center"/>
          </w:tcPr>
          <w:p w14:paraId="5AE3229E" w14:textId="77777777" w:rsidR="00BE53E8" w:rsidRPr="002B13CA" w:rsidRDefault="00532A32" w:rsidP="0030423B">
            <w:pPr>
              <w:pStyle w:val="DG"/>
              <w:jc w:val="center"/>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56B400C8" w14:textId="77777777" w:rsidR="00BE53E8" w:rsidRPr="002B13CA" w:rsidRDefault="00306BE3" w:rsidP="0030423B">
            <w:pPr>
              <w:pStyle w:val="DG"/>
              <w:jc w:val="center"/>
            </w:pPr>
            <w:r>
              <w:rPr>
                <w:rFonts w:hint="eastAsia"/>
              </w:rPr>
              <w:t>④</w:t>
            </w:r>
          </w:p>
        </w:tc>
      </w:tr>
      <w:tr w:rsidR="00BE53E8" w14:paraId="4D7ADB09" w14:textId="77777777" w:rsidTr="005553EF">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4DA992BD" w14:textId="77777777" w:rsidR="00BE53E8" w:rsidRPr="002B13CA" w:rsidRDefault="00BE53E8" w:rsidP="0030423B">
            <w:pPr>
              <w:pStyle w:val="DG"/>
              <w:jc w:val="center"/>
            </w:pPr>
            <w:r w:rsidRPr="002B13CA">
              <w:rPr>
                <w:rFonts w:hint="eastAsia"/>
              </w:rPr>
              <w:t>3</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D6F2F27" w14:textId="5852FB98" w:rsidR="00BE53E8" w:rsidRPr="002B13CA" w:rsidRDefault="00BE53E8" w:rsidP="006D6842">
            <w:pPr>
              <w:pStyle w:val="DG"/>
            </w:pPr>
            <w:r w:rsidRPr="00BE53E8">
              <w:rPr>
                <w:rFonts w:hint="eastAsia"/>
              </w:rPr>
              <w:t>三：</w:t>
            </w:r>
            <w:r w:rsidR="008B0C72">
              <w:rPr>
                <w:rFonts w:ascii="宋体" w:hAnsi="宋体" w:hint="eastAsia"/>
                <w:sz w:val="20"/>
                <w:szCs w:val="20"/>
              </w:rPr>
              <w:t>心血管系统疾病病例分析</w:t>
            </w:r>
          </w:p>
        </w:tc>
        <w:tc>
          <w:tcPr>
            <w:tcW w:w="3402" w:type="dxa"/>
            <w:tcBorders>
              <w:top w:val="single" w:sz="4" w:space="0" w:color="auto"/>
              <w:left w:val="single" w:sz="4" w:space="0" w:color="auto"/>
              <w:bottom w:val="single" w:sz="4" w:space="0" w:color="auto"/>
              <w:right w:val="single" w:sz="4" w:space="0" w:color="auto"/>
            </w:tcBorders>
          </w:tcPr>
          <w:p w14:paraId="2D70EAD9" w14:textId="700C84A2" w:rsidR="00BE53E8" w:rsidRPr="002B13CA" w:rsidRDefault="00B75542" w:rsidP="006D6842">
            <w:pPr>
              <w:pStyle w:val="DG"/>
            </w:pPr>
            <w:r>
              <w:rPr>
                <w:rFonts w:hint="eastAsia"/>
              </w:rPr>
              <w:t>高血压引起左心衰竭、风湿病、冠心病</w:t>
            </w:r>
          </w:p>
        </w:tc>
        <w:tc>
          <w:tcPr>
            <w:tcW w:w="1062" w:type="dxa"/>
            <w:tcBorders>
              <w:left w:val="single" w:sz="4" w:space="0" w:color="auto"/>
              <w:right w:val="single" w:sz="4" w:space="0" w:color="auto"/>
            </w:tcBorders>
            <w:shd w:val="clear" w:color="auto" w:fill="auto"/>
            <w:vAlign w:val="center"/>
          </w:tcPr>
          <w:p w14:paraId="5FEE4E16" w14:textId="77777777" w:rsidR="00BE53E8" w:rsidRPr="002B13CA" w:rsidRDefault="00532A32" w:rsidP="0030423B">
            <w:pPr>
              <w:pStyle w:val="DG"/>
              <w:jc w:val="center"/>
            </w:pPr>
            <w:r>
              <w:rPr>
                <w:rFonts w:hint="eastAsia"/>
              </w:rPr>
              <w:t>2</w:t>
            </w:r>
          </w:p>
        </w:tc>
        <w:tc>
          <w:tcPr>
            <w:tcW w:w="950" w:type="dxa"/>
            <w:tcBorders>
              <w:left w:val="single" w:sz="4" w:space="0" w:color="auto"/>
              <w:right w:val="single" w:sz="12" w:space="0" w:color="auto"/>
            </w:tcBorders>
            <w:shd w:val="clear" w:color="auto" w:fill="auto"/>
            <w:vAlign w:val="center"/>
          </w:tcPr>
          <w:p w14:paraId="5436983A" w14:textId="77777777" w:rsidR="00BE53E8" w:rsidRPr="002B13CA" w:rsidRDefault="00BE53E8" w:rsidP="0030423B">
            <w:pPr>
              <w:pStyle w:val="DG"/>
              <w:jc w:val="center"/>
            </w:pPr>
            <w:r>
              <w:rPr>
                <w:rFonts w:hint="eastAsia"/>
              </w:rPr>
              <w:t>④</w:t>
            </w:r>
          </w:p>
        </w:tc>
      </w:tr>
      <w:tr w:rsidR="00DC5BF1" w14:paraId="2BE9ACB3" w14:textId="77777777" w:rsidTr="005553EF">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7D31CCAC" w14:textId="77777777" w:rsidR="00DC5BF1" w:rsidRPr="002B13CA" w:rsidRDefault="00DC5BF1" w:rsidP="0030423B">
            <w:pPr>
              <w:pStyle w:val="DG"/>
              <w:jc w:val="center"/>
            </w:pPr>
            <w:r>
              <w:rPr>
                <w:rFonts w:hint="eastAsia"/>
              </w:rPr>
              <w:t>4</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A85CB9B" w14:textId="028AD4DB" w:rsidR="00DC5BF1" w:rsidRPr="00DC5BF1" w:rsidRDefault="00DC5BF1" w:rsidP="006D6842">
            <w:pPr>
              <w:pStyle w:val="DG"/>
              <w:rPr>
                <w:sz w:val="20"/>
                <w:szCs w:val="20"/>
              </w:rPr>
            </w:pPr>
            <w:r w:rsidRPr="00DC5BF1">
              <w:rPr>
                <w:rFonts w:hint="eastAsia"/>
              </w:rPr>
              <w:t>四：</w:t>
            </w:r>
            <w:r>
              <w:rPr>
                <w:rFonts w:hint="eastAsia"/>
                <w:sz w:val="20"/>
                <w:szCs w:val="20"/>
              </w:rPr>
              <w:t>消化系统</w:t>
            </w:r>
            <w:r w:rsidR="008B0C72">
              <w:rPr>
                <w:rFonts w:hint="eastAsia"/>
                <w:sz w:val="20"/>
                <w:szCs w:val="20"/>
              </w:rPr>
              <w:t>疾病病例分析</w:t>
            </w:r>
          </w:p>
        </w:tc>
        <w:tc>
          <w:tcPr>
            <w:tcW w:w="3402" w:type="dxa"/>
            <w:tcBorders>
              <w:top w:val="single" w:sz="4" w:space="0" w:color="auto"/>
              <w:left w:val="single" w:sz="4" w:space="0" w:color="auto"/>
              <w:bottom w:val="single" w:sz="4" w:space="0" w:color="auto"/>
              <w:right w:val="single" w:sz="4" w:space="0" w:color="auto"/>
            </w:tcBorders>
          </w:tcPr>
          <w:p w14:paraId="79E0F383" w14:textId="73FA0AA1" w:rsidR="00DC5BF1" w:rsidRDefault="00B75542" w:rsidP="006D6842">
            <w:pPr>
              <w:pStyle w:val="DG"/>
              <w:rPr>
                <w:rFonts w:ascii="宋体" w:hAnsi="宋体"/>
                <w:sz w:val="20"/>
                <w:szCs w:val="20"/>
              </w:rPr>
            </w:pPr>
            <w:r>
              <w:rPr>
                <w:rFonts w:ascii="宋体" w:hAnsi="宋体" w:hint="eastAsia"/>
                <w:sz w:val="20"/>
                <w:szCs w:val="20"/>
              </w:rPr>
              <w:t>消化性溃疡、食道癌、肝硬化</w:t>
            </w:r>
          </w:p>
        </w:tc>
        <w:tc>
          <w:tcPr>
            <w:tcW w:w="1062" w:type="dxa"/>
            <w:tcBorders>
              <w:left w:val="single" w:sz="4" w:space="0" w:color="auto"/>
              <w:right w:val="single" w:sz="4" w:space="0" w:color="auto"/>
            </w:tcBorders>
            <w:shd w:val="clear" w:color="auto" w:fill="auto"/>
            <w:vAlign w:val="center"/>
          </w:tcPr>
          <w:p w14:paraId="45EAF2AF" w14:textId="77777777" w:rsidR="00DC5BF1" w:rsidRPr="002B13CA" w:rsidRDefault="00532A32" w:rsidP="0030423B">
            <w:pPr>
              <w:pStyle w:val="DG"/>
              <w:jc w:val="center"/>
            </w:pPr>
            <w:r>
              <w:rPr>
                <w:rFonts w:hint="eastAsia"/>
              </w:rPr>
              <w:t>2</w:t>
            </w:r>
          </w:p>
        </w:tc>
        <w:tc>
          <w:tcPr>
            <w:tcW w:w="950" w:type="dxa"/>
            <w:tcBorders>
              <w:left w:val="single" w:sz="4" w:space="0" w:color="auto"/>
              <w:right w:val="single" w:sz="12" w:space="0" w:color="auto"/>
            </w:tcBorders>
            <w:shd w:val="clear" w:color="auto" w:fill="auto"/>
            <w:vAlign w:val="center"/>
          </w:tcPr>
          <w:p w14:paraId="616CF46C" w14:textId="77777777" w:rsidR="00DC5BF1" w:rsidRPr="002B13CA" w:rsidRDefault="00DC5BF1" w:rsidP="0030423B">
            <w:pPr>
              <w:pStyle w:val="DG"/>
              <w:jc w:val="center"/>
            </w:pPr>
            <w:r>
              <w:rPr>
                <w:rFonts w:hint="eastAsia"/>
              </w:rPr>
              <w:t>④</w:t>
            </w:r>
          </w:p>
        </w:tc>
      </w:tr>
      <w:tr w:rsidR="00BE53E8" w14:paraId="2DE16657" w14:textId="77777777" w:rsidTr="00DC5BF1">
        <w:trPr>
          <w:trHeight w:val="454"/>
          <w:jc w:val="center"/>
        </w:trPr>
        <w:tc>
          <w:tcPr>
            <w:tcW w:w="8476" w:type="dxa"/>
            <w:gridSpan w:val="5"/>
            <w:tcBorders>
              <w:top w:val="single" w:sz="12" w:space="0" w:color="auto"/>
              <w:left w:val="nil"/>
              <w:bottom w:val="nil"/>
              <w:right w:val="nil"/>
            </w:tcBorders>
            <w:shd w:val="clear" w:color="auto" w:fill="auto"/>
            <w:vAlign w:val="center"/>
          </w:tcPr>
          <w:p w14:paraId="3E932439" w14:textId="77777777" w:rsidR="00BE53E8" w:rsidRPr="005C3A76" w:rsidRDefault="00BE53E8" w:rsidP="00BE53E8">
            <w:pPr>
              <w:pStyle w:val="a8"/>
            </w:pPr>
            <w:r w:rsidRPr="00B67DC2">
              <w:rPr>
                <w:rFonts w:hint="eastAsia"/>
              </w:rPr>
              <w:lastRenderedPageBreak/>
              <w:t>实验类型</w:t>
            </w:r>
            <w:r>
              <w:rPr>
                <w:rFonts w:hint="eastAsia"/>
              </w:rPr>
              <w:t>：</w:t>
            </w:r>
            <w:r w:rsidRPr="0062265B">
              <w:rPr>
                <w:rFonts w:hint="eastAsia"/>
              </w:rPr>
              <w:t>①</w:t>
            </w:r>
            <w:r w:rsidRPr="00B67DC2">
              <w:rPr>
                <w:rFonts w:hint="eastAsia"/>
              </w:rPr>
              <w:t>演示型</w:t>
            </w:r>
            <w:r w:rsidRPr="0062265B">
              <w:rPr>
                <w:rFonts w:hint="eastAsia"/>
              </w:rPr>
              <w:t>②</w:t>
            </w:r>
            <w:r w:rsidRPr="00B67DC2">
              <w:rPr>
                <w:rFonts w:hint="eastAsia"/>
              </w:rPr>
              <w:t>验证型</w:t>
            </w:r>
            <w:r w:rsidRPr="0062265B">
              <w:rPr>
                <w:rFonts w:hint="eastAsia"/>
              </w:rPr>
              <w:t>③</w:t>
            </w:r>
            <w:r w:rsidRPr="00B67DC2">
              <w:rPr>
                <w:rFonts w:hint="eastAsia"/>
              </w:rPr>
              <w:t>设计型</w:t>
            </w:r>
            <w:r w:rsidRPr="0062265B">
              <w:rPr>
                <w:rFonts w:hint="eastAsia"/>
              </w:rPr>
              <w:t>④</w:t>
            </w:r>
            <w:r w:rsidRPr="00B67DC2">
              <w:rPr>
                <w:rFonts w:hint="eastAsia"/>
              </w:rPr>
              <w:t>综合型</w:t>
            </w:r>
          </w:p>
        </w:tc>
      </w:tr>
    </w:tbl>
    <w:p w14:paraId="3B1FE3F5" w14:textId="77777777" w:rsidR="00F5027C" w:rsidRDefault="00F5027C" w:rsidP="00B10A81">
      <w:pPr>
        <w:pStyle w:val="ac"/>
        <w:spacing w:before="326"/>
      </w:pPr>
      <w:bookmarkStart w:id="2" w:name="OLE_LINK1"/>
      <w:bookmarkStart w:id="3" w:name="OLE_LINK2"/>
      <w:r w:rsidRPr="009F3199">
        <w:rPr>
          <w:rFonts w:hint="eastAsia"/>
        </w:rPr>
        <w:t>四</w:t>
      </w:r>
      <w:r>
        <w:rPr>
          <w:rFonts w:hint="eastAsia"/>
        </w:rPr>
        <w:t>、</w:t>
      </w:r>
      <w:r w:rsidRPr="009F3199">
        <w:rPr>
          <w:rFonts w:hint="eastAsia"/>
        </w:rPr>
        <w:t>课程</w:t>
      </w:r>
      <w:proofErr w:type="gramStart"/>
      <w:r w:rsidRPr="009F3199">
        <w:rPr>
          <w:rFonts w:hint="eastAsia"/>
        </w:rPr>
        <w:t>思政教学</w:t>
      </w:r>
      <w:proofErr w:type="gramEnd"/>
      <w:r>
        <w:rPr>
          <w:rFonts w:hint="eastAsia"/>
        </w:rPr>
        <w:t>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280"/>
        <w:gridCol w:w="6996"/>
      </w:tblGrid>
      <w:tr w:rsidR="00F5027C" w:rsidRPr="00461113" w14:paraId="79BB9E53" w14:textId="77777777" w:rsidTr="00B75542">
        <w:trPr>
          <w:trHeight w:val="454"/>
        </w:trPr>
        <w:tc>
          <w:tcPr>
            <w:tcW w:w="1280" w:type="dxa"/>
            <w:vAlign w:val="center"/>
          </w:tcPr>
          <w:p w14:paraId="51790B5D" w14:textId="77777777" w:rsidR="00F5027C" w:rsidRPr="00461113" w:rsidRDefault="00F5027C" w:rsidP="006D6842">
            <w:pPr>
              <w:pStyle w:val="a8"/>
            </w:pPr>
            <w:r w:rsidRPr="00461113">
              <w:rPr>
                <w:rFonts w:hint="eastAsia"/>
              </w:rPr>
              <w:t>教学单元</w:t>
            </w:r>
          </w:p>
        </w:tc>
        <w:tc>
          <w:tcPr>
            <w:tcW w:w="6996" w:type="dxa"/>
            <w:vAlign w:val="center"/>
          </w:tcPr>
          <w:p w14:paraId="2BB5D510" w14:textId="77777777" w:rsidR="00F5027C" w:rsidRPr="00461113" w:rsidRDefault="00F5027C" w:rsidP="006D6842">
            <w:pPr>
              <w:pStyle w:val="a8"/>
            </w:pPr>
            <w:r w:rsidRPr="00461113">
              <w:rPr>
                <w:rFonts w:hint="eastAsia"/>
              </w:rPr>
              <w:t>课程</w:t>
            </w:r>
            <w:proofErr w:type="gramStart"/>
            <w:r w:rsidRPr="00461113">
              <w:rPr>
                <w:rFonts w:hint="eastAsia"/>
              </w:rPr>
              <w:t>思政教学</w:t>
            </w:r>
            <w:proofErr w:type="gramEnd"/>
            <w:r w:rsidRPr="00461113">
              <w:rPr>
                <w:rFonts w:hint="eastAsia"/>
              </w:rPr>
              <w:t>要点</w:t>
            </w:r>
          </w:p>
        </w:tc>
      </w:tr>
      <w:tr w:rsidR="00F5027C" w:rsidRPr="00461113" w14:paraId="23C40073" w14:textId="77777777" w:rsidTr="00B75542">
        <w:trPr>
          <w:trHeight w:val="454"/>
        </w:trPr>
        <w:tc>
          <w:tcPr>
            <w:tcW w:w="1280" w:type="dxa"/>
          </w:tcPr>
          <w:p w14:paraId="2DB5DC5A" w14:textId="77777777" w:rsidR="00F5027C" w:rsidRPr="00E56CE7" w:rsidRDefault="00F5027C" w:rsidP="006D6842">
            <w:pPr>
              <w:pStyle w:val="DG"/>
            </w:pPr>
            <w:r w:rsidRPr="00115896">
              <w:rPr>
                <w:rFonts w:hint="eastAsia"/>
              </w:rPr>
              <w:t>第一单元绪论、应激</w:t>
            </w:r>
          </w:p>
        </w:tc>
        <w:tc>
          <w:tcPr>
            <w:tcW w:w="6996" w:type="dxa"/>
            <w:vAlign w:val="center"/>
          </w:tcPr>
          <w:p w14:paraId="34D32876" w14:textId="77777777" w:rsidR="009A5961" w:rsidRPr="00461113" w:rsidRDefault="00F5027C" w:rsidP="006D6842">
            <w:pPr>
              <w:pStyle w:val="DG"/>
            </w:pPr>
            <w:r w:rsidRPr="00461113">
              <w:rPr>
                <w:rFonts w:hint="eastAsia"/>
              </w:rPr>
              <w:t>1</w:t>
            </w:r>
            <w:r w:rsidRPr="00461113">
              <w:t>.</w:t>
            </w:r>
            <w:r w:rsidRPr="00F5027C">
              <w:rPr>
                <w:rFonts w:hint="eastAsia"/>
              </w:rPr>
              <w:t>张孝骞</w:t>
            </w:r>
            <w:r w:rsidRPr="00F5027C">
              <w:t>(1897-1987)</w:t>
            </w:r>
            <w:r w:rsidRPr="00F5027C">
              <w:t>，男，内科专家、医学教育家、中国消化病学的奠基人。毕生致力于临</w:t>
            </w:r>
            <w:r w:rsidRPr="00F5027C">
              <w:rPr>
                <w:rFonts w:hint="eastAsia"/>
              </w:rPr>
              <w:t>床医学、医学科学研究和医学教育工作。对人体血容量、胃分泌功能、消化系溃疡、腹腔结核、阿米巴痢疾和溃疡性结膜炎等有较深入的研究。在医学教育方面有他独到的见解</w:t>
            </w:r>
            <w:r w:rsidR="009A5961">
              <w:rPr>
                <w:rFonts w:hint="eastAsia"/>
              </w:rPr>
              <w:t>，通过对</w:t>
            </w:r>
            <w:r w:rsidR="009A5961" w:rsidRPr="00F5027C">
              <w:rPr>
                <w:rFonts w:hint="eastAsia"/>
              </w:rPr>
              <w:t>张孝骞</w:t>
            </w:r>
            <w:r w:rsidR="009A5961">
              <w:rPr>
                <w:rFonts w:hint="eastAsia"/>
              </w:rPr>
              <w:t>的介绍，增加爱国情怀和民族自信。</w:t>
            </w:r>
          </w:p>
        </w:tc>
      </w:tr>
      <w:tr w:rsidR="00F5027C" w:rsidRPr="00461113" w14:paraId="677BA1DF" w14:textId="77777777" w:rsidTr="00B75542">
        <w:trPr>
          <w:trHeight w:val="454"/>
        </w:trPr>
        <w:tc>
          <w:tcPr>
            <w:tcW w:w="1280" w:type="dxa"/>
          </w:tcPr>
          <w:p w14:paraId="3151FD7E" w14:textId="77777777" w:rsidR="00F5027C" w:rsidRPr="00E56CE7" w:rsidRDefault="00F5027C" w:rsidP="006D6842">
            <w:pPr>
              <w:pStyle w:val="DG"/>
            </w:pPr>
            <w:r w:rsidRPr="00E56CE7">
              <w:rPr>
                <w:rFonts w:hint="eastAsia"/>
              </w:rPr>
              <w:t>第二单元</w:t>
            </w:r>
            <w:r w:rsidRPr="00E56CE7">
              <w:rPr>
                <w:rFonts w:hint="eastAsia"/>
              </w:rPr>
              <w:t xml:space="preserve"> </w:t>
            </w:r>
            <w:r w:rsidRPr="00E56CE7">
              <w:t>细胞、组织的适应和损伤</w:t>
            </w:r>
            <w:r w:rsidRPr="00E56CE7">
              <w:rPr>
                <w:rFonts w:hint="eastAsia"/>
              </w:rPr>
              <w:t>，修复</w:t>
            </w:r>
          </w:p>
        </w:tc>
        <w:tc>
          <w:tcPr>
            <w:tcW w:w="6996" w:type="dxa"/>
            <w:vAlign w:val="center"/>
          </w:tcPr>
          <w:p w14:paraId="317689B7" w14:textId="77777777" w:rsidR="00F5027C" w:rsidRDefault="00F5027C" w:rsidP="006D6842">
            <w:pPr>
              <w:pStyle w:val="DG"/>
            </w:pPr>
            <w:r w:rsidRPr="00461113">
              <w:rPr>
                <w:rFonts w:hint="eastAsia"/>
              </w:rPr>
              <w:t>1.</w:t>
            </w:r>
            <w:proofErr w:type="gramStart"/>
            <w:r w:rsidR="009A5961">
              <w:rPr>
                <w:rFonts w:hint="eastAsia"/>
              </w:rPr>
              <w:t>暴走妈妈割肝</w:t>
            </w:r>
            <w:proofErr w:type="gramEnd"/>
            <w:r w:rsidR="009A5961">
              <w:rPr>
                <w:rFonts w:hint="eastAsia"/>
              </w:rPr>
              <w:t>救子。使同学们从中得到精神启迪——坚持不懈的精神使她拯救了儿子。告诉同学们要达到目标必须坚持不</w:t>
            </w:r>
            <w:r w:rsidR="007540B9">
              <w:rPr>
                <w:rFonts w:hint="eastAsia"/>
              </w:rPr>
              <w:t>懈。</w:t>
            </w:r>
          </w:p>
          <w:p w14:paraId="2B8DFB23" w14:textId="77777777" w:rsidR="00F12330" w:rsidRDefault="00F12330" w:rsidP="006D6842">
            <w:pPr>
              <w:pStyle w:val="DG"/>
            </w:pPr>
            <w:r>
              <w:rPr>
                <w:rFonts w:hint="eastAsia"/>
              </w:rPr>
              <w:t>2.</w:t>
            </w:r>
            <w:r>
              <w:rPr>
                <w:rFonts w:hint="eastAsia"/>
              </w:rPr>
              <w:t>张海迪的故事，霍金的故事</w:t>
            </w:r>
            <w:r w:rsidR="00BA6DC6">
              <w:rPr>
                <w:rFonts w:hint="eastAsia"/>
              </w:rPr>
              <w:t>。要有顽强搏斗的精神。</w:t>
            </w:r>
          </w:p>
          <w:p w14:paraId="00E83666" w14:textId="77777777" w:rsidR="00F12330" w:rsidRPr="00461113" w:rsidRDefault="00F12330" w:rsidP="006D6842">
            <w:pPr>
              <w:pStyle w:val="DG"/>
            </w:pPr>
            <w:r>
              <w:rPr>
                <w:rFonts w:hint="eastAsia"/>
              </w:rPr>
              <w:t>3.</w:t>
            </w:r>
            <w:r>
              <w:rPr>
                <w:rFonts w:hint="eastAsia"/>
              </w:rPr>
              <w:t>引入“患者手术大出血，护士用体温</w:t>
            </w:r>
            <w:proofErr w:type="gramStart"/>
            <w:r>
              <w:rPr>
                <w:rFonts w:hint="eastAsia"/>
              </w:rPr>
              <w:t>捂</w:t>
            </w:r>
            <w:proofErr w:type="gramEnd"/>
            <w:r>
              <w:rPr>
                <w:rFonts w:hint="eastAsia"/>
              </w:rPr>
              <w:t>热血袋”的真实事件，告诉同学们走向工作岗位要有人文关怀</w:t>
            </w:r>
            <w:r w:rsidR="00197B17">
              <w:rPr>
                <w:rFonts w:hint="eastAsia"/>
              </w:rPr>
              <w:t>。</w:t>
            </w:r>
          </w:p>
        </w:tc>
      </w:tr>
      <w:tr w:rsidR="00F5027C" w:rsidRPr="00461113" w14:paraId="6F580057" w14:textId="77777777" w:rsidTr="00B75542">
        <w:trPr>
          <w:trHeight w:val="454"/>
        </w:trPr>
        <w:tc>
          <w:tcPr>
            <w:tcW w:w="1280" w:type="dxa"/>
          </w:tcPr>
          <w:p w14:paraId="06613791" w14:textId="77777777" w:rsidR="00F5027C" w:rsidRDefault="00F5027C" w:rsidP="006D6842">
            <w:pPr>
              <w:pStyle w:val="DG"/>
              <w:rPr>
                <w:rFonts w:ascii="宋体" w:hAnsi="宋体"/>
              </w:rPr>
            </w:pPr>
            <w:r w:rsidRPr="00E56CE7">
              <w:rPr>
                <w:rFonts w:ascii="宋体" w:hAnsi="宋体" w:hint="eastAsia"/>
              </w:rPr>
              <w:t>第三单元炎症</w:t>
            </w:r>
            <w:r w:rsidR="00153214">
              <w:rPr>
                <w:rFonts w:ascii="宋体" w:hAnsi="宋体" w:hint="eastAsia"/>
              </w:rPr>
              <w:t xml:space="preserve"> </w:t>
            </w:r>
          </w:p>
          <w:p w14:paraId="0CFDD869" w14:textId="450F9C3D" w:rsidR="00153214" w:rsidRPr="00E56CE7" w:rsidRDefault="00153214" w:rsidP="006D6842">
            <w:pPr>
              <w:pStyle w:val="DG"/>
              <w:rPr>
                <w:rFonts w:ascii="宋体" w:hAnsi="宋体"/>
              </w:rPr>
            </w:pPr>
            <w:r>
              <w:rPr>
                <w:rFonts w:ascii="宋体" w:hAnsi="宋体" w:hint="eastAsia"/>
              </w:rPr>
              <w:t>第四单元 局部血液循环障碍</w:t>
            </w:r>
          </w:p>
        </w:tc>
        <w:tc>
          <w:tcPr>
            <w:tcW w:w="6996" w:type="dxa"/>
            <w:vAlign w:val="center"/>
          </w:tcPr>
          <w:p w14:paraId="0163DE69" w14:textId="77777777" w:rsidR="00F5027C" w:rsidRPr="00461113" w:rsidRDefault="00F5027C" w:rsidP="006D6842">
            <w:pPr>
              <w:pStyle w:val="DG"/>
            </w:pPr>
            <w:r w:rsidRPr="00461113">
              <w:t>1.</w:t>
            </w:r>
            <w:r w:rsidR="005E34DB">
              <w:rPr>
                <w:rFonts w:hint="eastAsia"/>
              </w:rPr>
              <w:t>引入“少女爱美做吸脂，脂肪栓塞险丢命”相关这一事例，告诫同学们珍惜生命，</w:t>
            </w:r>
            <w:proofErr w:type="gramStart"/>
            <w:r w:rsidR="005E34DB">
              <w:rPr>
                <w:rFonts w:hint="eastAsia"/>
              </w:rPr>
              <w:t>爱美要</w:t>
            </w:r>
            <w:proofErr w:type="gramEnd"/>
            <w:r w:rsidR="005E34DB">
              <w:rPr>
                <w:rFonts w:hint="eastAsia"/>
              </w:rPr>
              <w:t>有方有度。</w:t>
            </w:r>
          </w:p>
        </w:tc>
      </w:tr>
      <w:tr w:rsidR="00F5027C" w:rsidRPr="00461113" w14:paraId="5F3DB4DF" w14:textId="77777777" w:rsidTr="00B75542">
        <w:trPr>
          <w:trHeight w:val="454"/>
        </w:trPr>
        <w:tc>
          <w:tcPr>
            <w:tcW w:w="1280" w:type="dxa"/>
          </w:tcPr>
          <w:p w14:paraId="1E11EB2A" w14:textId="3981BED7" w:rsidR="00F5027C" w:rsidRPr="00E56CE7" w:rsidRDefault="00F5027C" w:rsidP="006D6842">
            <w:pPr>
              <w:pStyle w:val="DG"/>
              <w:rPr>
                <w:rFonts w:ascii="宋体" w:hAnsi="宋体"/>
              </w:rPr>
            </w:pPr>
            <w:r w:rsidRPr="00E56CE7">
              <w:rPr>
                <w:rFonts w:ascii="宋体" w:hAnsi="宋体" w:hint="eastAsia"/>
              </w:rPr>
              <w:t>第</w:t>
            </w:r>
            <w:r w:rsidR="00B75542">
              <w:rPr>
                <w:rFonts w:ascii="宋体" w:hAnsi="宋体" w:hint="eastAsia"/>
              </w:rPr>
              <w:t>五</w:t>
            </w:r>
            <w:r w:rsidRPr="00E56CE7">
              <w:rPr>
                <w:rFonts w:ascii="宋体" w:hAnsi="宋体" w:hint="eastAsia"/>
              </w:rPr>
              <w:t>单元 肿瘤</w:t>
            </w:r>
          </w:p>
        </w:tc>
        <w:tc>
          <w:tcPr>
            <w:tcW w:w="6996" w:type="dxa"/>
            <w:vAlign w:val="center"/>
          </w:tcPr>
          <w:p w14:paraId="30777C4E" w14:textId="77777777" w:rsidR="00924AE1" w:rsidRDefault="00F5027C" w:rsidP="006D6842">
            <w:pPr>
              <w:pStyle w:val="DG"/>
            </w:pPr>
            <w:r w:rsidRPr="00461113">
              <w:t>1.</w:t>
            </w:r>
            <w:r w:rsidR="00924AE1" w:rsidRPr="00924AE1">
              <w:rPr>
                <w:rFonts w:hint="eastAsia"/>
              </w:rPr>
              <w:t>通过</w:t>
            </w:r>
            <w:r w:rsidR="00924AE1">
              <w:rPr>
                <w:rFonts w:hint="eastAsia"/>
              </w:rPr>
              <w:t>具体临床案例</w:t>
            </w:r>
            <w:r w:rsidR="00924AE1" w:rsidRPr="00924AE1">
              <w:rPr>
                <w:rFonts w:hint="eastAsia"/>
              </w:rPr>
              <w:t>介绍，学生体会生命对于众生的意义，尊重不同心理阶段的病人，能设身处地为病人着想，并能根据病人心理状况提供适合的心理护理，在护理过程中，能遵守职业道德，慎独，为病人保守秘密，尽量预防、减少放化疗并发症。</w:t>
            </w:r>
          </w:p>
          <w:p w14:paraId="72E89233" w14:textId="77777777" w:rsidR="00F5027C" w:rsidRPr="00461113" w:rsidRDefault="00924AE1" w:rsidP="006D6842">
            <w:pPr>
              <w:pStyle w:val="DG"/>
            </w:pPr>
            <w:r>
              <w:rPr>
                <w:rFonts w:hint="eastAsia"/>
              </w:rPr>
              <w:t>2</w:t>
            </w:r>
            <w:r w:rsidR="006D6842">
              <w:rPr>
                <w:rFonts w:hint="eastAsia"/>
              </w:rPr>
              <w:t>.</w:t>
            </w:r>
            <w:r w:rsidR="000507EC" w:rsidRPr="000507EC">
              <w:rPr>
                <w:rFonts w:hint="eastAsia"/>
              </w:rPr>
              <w:t>以具体的</w:t>
            </w:r>
            <w:r w:rsidR="000507EC">
              <w:rPr>
                <w:rFonts w:hint="eastAsia"/>
              </w:rPr>
              <w:t>肿</w:t>
            </w:r>
            <w:r w:rsidR="000507EC" w:rsidRPr="000507EC">
              <w:rPr>
                <w:rFonts w:hint="eastAsia"/>
              </w:rPr>
              <w:t>瘤病例和相关社会问题为案例展开</w:t>
            </w:r>
            <w:r w:rsidR="000507EC">
              <w:rPr>
                <w:rFonts w:hint="eastAsia"/>
              </w:rPr>
              <w:t>教学。通过分析病例，学生可以掌握肿瘤的基本知识和临床应用。同时</w:t>
            </w:r>
            <w:r w:rsidR="000507EC" w:rsidRPr="000507EC">
              <w:rPr>
                <w:rFonts w:hint="eastAsia"/>
              </w:rPr>
              <w:t>针对社会问题可以引导学生思考肿瘤科学与社会的关系，培养学生社会责任感和公民意识。</w:t>
            </w:r>
          </w:p>
        </w:tc>
      </w:tr>
      <w:tr w:rsidR="00F5027C" w:rsidRPr="00461113" w14:paraId="12AE7EE7" w14:textId="77777777" w:rsidTr="00B75542">
        <w:trPr>
          <w:trHeight w:val="454"/>
        </w:trPr>
        <w:tc>
          <w:tcPr>
            <w:tcW w:w="1280" w:type="dxa"/>
          </w:tcPr>
          <w:p w14:paraId="5D50C313" w14:textId="5B93E398" w:rsidR="00F5027C" w:rsidRPr="00E71319" w:rsidRDefault="00F5027C" w:rsidP="006D6842">
            <w:pPr>
              <w:pStyle w:val="DG"/>
            </w:pPr>
            <w:r w:rsidRPr="00E56CE7">
              <w:rPr>
                <w:rFonts w:ascii="宋体" w:hAnsi="宋体" w:hint="eastAsia"/>
              </w:rPr>
              <w:t>第</w:t>
            </w:r>
            <w:r w:rsidR="00B75542">
              <w:rPr>
                <w:rFonts w:ascii="宋体" w:hAnsi="宋体" w:hint="eastAsia"/>
              </w:rPr>
              <w:t>六</w:t>
            </w:r>
            <w:r w:rsidRPr="00E56CE7">
              <w:rPr>
                <w:rFonts w:ascii="宋体" w:hAnsi="宋体" w:hint="eastAsia"/>
              </w:rPr>
              <w:t>单元 缺氧</w:t>
            </w:r>
          </w:p>
        </w:tc>
        <w:tc>
          <w:tcPr>
            <w:tcW w:w="6996" w:type="dxa"/>
            <w:vAlign w:val="center"/>
          </w:tcPr>
          <w:p w14:paraId="7E58979A" w14:textId="77777777" w:rsidR="00037C9A" w:rsidRDefault="00F5027C" w:rsidP="006D6842">
            <w:pPr>
              <w:pStyle w:val="DG"/>
            </w:pPr>
            <w:r w:rsidRPr="00461113">
              <w:t>1</w:t>
            </w:r>
            <w:r w:rsidR="006D6842">
              <w:rPr>
                <w:rFonts w:hint="eastAsia"/>
              </w:rPr>
              <w:t>.</w:t>
            </w:r>
            <w:r w:rsidR="00695893" w:rsidRPr="00695893">
              <w:rPr>
                <w:rFonts w:hint="eastAsia"/>
              </w:rPr>
              <w:t>我国高原医学开拓者：一辈子跟“缺氧”较劲的吴天一院士</w:t>
            </w:r>
            <w:r w:rsidR="00695893">
              <w:rPr>
                <w:rFonts w:hint="eastAsia"/>
              </w:rPr>
              <w:t>。</w:t>
            </w:r>
            <w:r w:rsidR="001F1BB6" w:rsidRPr="001F1BB6">
              <w:t>执着坚守，六十年如一日研究高原医学</w:t>
            </w:r>
            <w:r w:rsidR="001F1BB6">
              <w:t>，</w:t>
            </w:r>
            <w:r w:rsidR="001F1BB6" w:rsidRPr="001F1BB6">
              <w:t>1965</w:t>
            </w:r>
            <w:r w:rsidR="001F1BB6" w:rsidRPr="001F1BB6">
              <w:t>年，他首次提出</w:t>
            </w:r>
            <w:r w:rsidR="001F1BB6" w:rsidRPr="001F1BB6">
              <w:t>“</w:t>
            </w:r>
            <w:r w:rsidR="001F1BB6" w:rsidRPr="001F1BB6">
              <w:t>成人高原性心脏病</w:t>
            </w:r>
            <w:r w:rsidR="001F1BB6" w:rsidRPr="001F1BB6">
              <w:t>”</w:t>
            </w:r>
            <w:r w:rsidR="001F1BB6" w:rsidRPr="001F1BB6">
              <w:t>的论点；</w:t>
            </w:r>
            <w:r w:rsidR="001F1BB6" w:rsidRPr="001F1BB6">
              <w:t>1979</w:t>
            </w:r>
            <w:r w:rsidR="001F1BB6" w:rsidRPr="001F1BB6">
              <w:t>年，他又首次提出</w:t>
            </w:r>
            <w:r w:rsidR="001F1BB6" w:rsidRPr="001F1BB6">
              <w:t>“</w:t>
            </w:r>
            <w:r w:rsidR="001F1BB6" w:rsidRPr="001F1BB6">
              <w:t>高原红细胞增多症</w:t>
            </w:r>
            <w:r w:rsidR="001F1BB6" w:rsidRPr="001F1BB6">
              <w:t>”</w:t>
            </w:r>
            <w:r w:rsidR="001F1BB6" w:rsidRPr="001F1BB6">
              <w:t>的论点；吴天一提出的慢性高山病量化诊断</w:t>
            </w:r>
            <w:r w:rsidR="001F1BB6" w:rsidRPr="001F1BB6">
              <w:t>“</w:t>
            </w:r>
            <w:r w:rsidR="001F1BB6" w:rsidRPr="001F1BB6">
              <w:t>青海标准</w:t>
            </w:r>
            <w:r w:rsidR="001F1BB6" w:rsidRPr="001F1BB6">
              <w:t>”</w:t>
            </w:r>
            <w:r w:rsidR="001F1BB6" w:rsidRPr="001F1BB6">
              <w:t>，成为首个以我国地名命名的国际诊断标准</w:t>
            </w:r>
            <w:r w:rsidR="001F1BB6">
              <w:t>。该事例</w:t>
            </w:r>
            <w:r w:rsidR="001F1BB6">
              <w:rPr>
                <w:rFonts w:hint="eastAsia"/>
              </w:rPr>
              <w:t>增加学生们的爱国情怀和民族自信。同时，告诉学生们要甘于奉献，做个对社会有用的人，成功在于坚持和不断突破。</w:t>
            </w:r>
          </w:p>
          <w:p w14:paraId="27BCD7C6" w14:textId="77777777" w:rsidR="00037C9A" w:rsidRPr="00461113" w:rsidRDefault="00F5027C" w:rsidP="006D6842">
            <w:pPr>
              <w:pStyle w:val="DG"/>
            </w:pPr>
            <w:r w:rsidRPr="00461113">
              <w:rPr>
                <w:rFonts w:hint="eastAsia"/>
              </w:rPr>
              <w:t>2.</w:t>
            </w:r>
            <w:r w:rsidR="00037C9A" w:rsidRPr="00037C9A">
              <w:rPr>
                <w:rFonts w:hint="eastAsia"/>
              </w:rPr>
              <w:t>中国航天史上的突破——“飞天”航天服</w:t>
            </w:r>
            <w:r w:rsidR="00037C9A">
              <w:rPr>
                <w:rFonts w:hint="eastAsia"/>
              </w:rPr>
              <w:t>。</w:t>
            </w:r>
            <w:r w:rsidR="001F1BB6">
              <w:rPr>
                <w:rFonts w:hint="eastAsia"/>
              </w:rPr>
              <w:t>该</w:t>
            </w:r>
            <w:r w:rsidR="00037C9A">
              <w:rPr>
                <w:rFonts w:hint="eastAsia"/>
              </w:rPr>
              <w:t>事例告诉学生们氧气的重要性以及</w:t>
            </w:r>
            <w:r w:rsidR="001F1BB6">
              <w:rPr>
                <w:rFonts w:hint="eastAsia"/>
              </w:rPr>
              <w:t>合理使用氧气，要勇于理论联系实践。</w:t>
            </w:r>
          </w:p>
        </w:tc>
      </w:tr>
      <w:tr w:rsidR="00F5027C" w:rsidRPr="00461113" w14:paraId="40FB5BB3" w14:textId="77777777" w:rsidTr="00B75542">
        <w:trPr>
          <w:trHeight w:val="454"/>
        </w:trPr>
        <w:tc>
          <w:tcPr>
            <w:tcW w:w="1280" w:type="dxa"/>
          </w:tcPr>
          <w:p w14:paraId="62B88FBE" w14:textId="77777777" w:rsidR="00F5027C" w:rsidRPr="00E56CE7" w:rsidRDefault="00F5027C" w:rsidP="006D6842">
            <w:pPr>
              <w:pStyle w:val="DG"/>
            </w:pPr>
            <w:r w:rsidRPr="00E56CE7">
              <w:rPr>
                <w:rFonts w:hint="eastAsia"/>
              </w:rPr>
              <w:t>第七单元</w:t>
            </w:r>
            <w:r w:rsidRPr="00E56CE7">
              <w:rPr>
                <w:rFonts w:hint="eastAsia"/>
              </w:rPr>
              <w:t xml:space="preserve"> </w:t>
            </w:r>
            <w:r w:rsidRPr="00E56CE7">
              <w:t>心血管系统疾病</w:t>
            </w:r>
          </w:p>
        </w:tc>
        <w:tc>
          <w:tcPr>
            <w:tcW w:w="6996" w:type="dxa"/>
            <w:vAlign w:val="center"/>
          </w:tcPr>
          <w:p w14:paraId="5D6F55AC" w14:textId="77777777" w:rsidR="007B07D6" w:rsidRDefault="00F5027C" w:rsidP="006D6842">
            <w:pPr>
              <w:pStyle w:val="DG"/>
            </w:pPr>
            <w:r w:rsidRPr="00461113">
              <w:rPr>
                <w:rFonts w:hint="eastAsia"/>
              </w:rPr>
              <w:t>1</w:t>
            </w:r>
            <w:r w:rsidRPr="00461113">
              <w:t>.</w:t>
            </w:r>
            <w:r w:rsidR="00E14CEC" w:rsidRPr="00E14CEC">
              <w:rPr>
                <w:rFonts w:hint="eastAsia"/>
              </w:rPr>
              <w:t>普</w:t>
            </w:r>
            <w:proofErr w:type="gramStart"/>
            <w:r w:rsidR="00E14CEC" w:rsidRPr="00E14CEC">
              <w:rPr>
                <w:rFonts w:hint="eastAsia"/>
              </w:rPr>
              <w:t>萘</w:t>
            </w:r>
            <w:proofErr w:type="gramEnd"/>
            <w:r w:rsidR="00E14CEC" w:rsidRPr="00E14CEC">
              <w:rPr>
                <w:rFonts w:hint="eastAsia"/>
              </w:rPr>
              <w:t>洛尔是治疗冠心病和高血压的经典药物，</w:t>
            </w:r>
            <w:proofErr w:type="gramStart"/>
            <w:r w:rsidR="00E14CEC" w:rsidRPr="00E14CEC">
              <w:rPr>
                <w:rFonts w:hint="eastAsia"/>
              </w:rPr>
              <w:t>而后该</w:t>
            </w:r>
            <w:proofErr w:type="gramEnd"/>
            <w:r w:rsidR="00E14CEC" w:rsidRPr="00E14CEC">
              <w:rPr>
                <w:rFonts w:hint="eastAsia"/>
              </w:rPr>
              <w:t>药物被发现可用于骨质疏松症和黑色素瘤的治疗。培育</w:t>
            </w:r>
            <w:r w:rsidR="00E14CEC">
              <w:rPr>
                <w:rFonts w:hint="eastAsia"/>
              </w:rPr>
              <w:t>学生</w:t>
            </w:r>
            <w:r w:rsidR="00E14CEC" w:rsidRPr="00E14CEC">
              <w:rPr>
                <w:rFonts w:hint="eastAsia"/>
              </w:rPr>
              <w:t>科学精神，形成批判思维，厚</w:t>
            </w:r>
            <w:proofErr w:type="gramStart"/>
            <w:r w:rsidR="00E14CEC" w:rsidRPr="00E14CEC">
              <w:rPr>
                <w:rFonts w:hint="eastAsia"/>
              </w:rPr>
              <w:t>植科研</w:t>
            </w:r>
            <w:proofErr w:type="gramEnd"/>
            <w:r w:rsidR="00E14CEC" w:rsidRPr="00E14CEC">
              <w:rPr>
                <w:rFonts w:hint="eastAsia"/>
              </w:rPr>
              <w:t>创新沃土</w:t>
            </w:r>
            <w:r w:rsidR="00E14CEC">
              <w:rPr>
                <w:rFonts w:hint="eastAsia"/>
              </w:rPr>
              <w:t>。</w:t>
            </w:r>
          </w:p>
          <w:p w14:paraId="133685AC" w14:textId="77777777" w:rsidR="00E14CEC" w:rsidRDefault="00E14CEC" w:rsidP="006D6842">
            <w:pPr>
              <w:pStyle w:val="DG"/>
            </w:pPr>
            <w:r>
              <w:rPr>
                <w:rFonts w:hint="eastAsia"/>
              </w:rPr>
              <w:t>2.</w:t>
            </w:r>
            <w:r w:rsidRPr="00E14CEC">
              <w:rPr>
                <w:rFonts w:hint="eastAsia"/>
              </w:rPr>
              <w:t>围绕国际性的疾病节日，如世界高血压日</w:t>
            </w:r>
            <w:r>
              <w:rPr>
                <w:rFonts w:hint="eastAsia"/>
              </w:rPr>
              <w:t>等，设计案例，</w:t>
            </w:r>
            <w:r w:rsidRPr="00E14CEC">
              <w:rPr>
                <w:rFonts w:hint="eastAsia"/>
              </w:rPr>
              <w:t>通过案例中的疾病</w:t>
            </w:r>
            <w:r w:rsidRPr="00E14CEC">
              <w:t>-</w:t>
            </w:r>
            <w:r w:rsidRPr="00E14CEC">
              <w:t>药物相关元素，系统化培育医德精神及人文素养。</w:t>
            </w:r>
          </w:p>
          <w:p w14:paraId="2DB2D753" w14:textId="77777777" w:rsidR="007B07D6" w:rsidRPr="00461113" w:rsidRDefault="006D6842" w:rsidP="006D6842">
            <w:pPr>
              <w:pStyle w:val="DG"/>
            </w:pPr>
            <w:r>
              <w:rPr>
                <w:rFonts w:hint="eastAsia"/>
              </w:rPr>
              <w:lastRenderedPageBreak/>
              <w:t>3.</w:t>
            </w:r>
            <w:r w:rsidR="007B07D6" w:rsidRPr="007B07D6">
              <w:rPr>
                <w:rFonts w:hint="eastAsia"/>
              </w:rPr>
              <w:t>当代我国葛均波院士在全球首次发现心肌桥在</w:t>
            </w:r>
            <w:r w:rsidR="007B07D6" w:rsidRPr="007B07D6">
              <w:t>IVUS</w:t>
            </w:r>
            <w:r w:rsidR="007B07D6" w:rsidRPr="007B07D6">
              <w:t>影像中的</w:t>
            </w:r>
            <w:r w:rsidR="007B07D6" w:rsidRPr="007B07D6">
              <w:t>“</w:t>
            </w:r>
            <w:r w:rsidR="007B07D6" w:rsidRPr="007B07D6">
              <w:t>半月征</w:t>
            </w:r>
            <w:r w:rsidR="007B07D6" w:rsidRPr="007B07D6">
              <w:t>”</w:t>
            </w:r>
            <w:r w:rsidR="007B07D6" w:rsidRPr="007B07D6">
              <w:t>，展现中华民族上下五千年的无尽魅力，提高学生的民族自豪感和文化自信</w:t>
            </w:r>
            <w:r w:rsidR="007B07D6">
              <w:t>。</w:t>
            </w:r>
          </w:p>
        </w:tc>
      </w:tr>
      <w:tr w:rsidR="00F5027C" w:rsidRPr="00461113" w14:paraId="71C869BF" w14:textId="77777777" w:rsidTr="00B75542">
        <w:trPr>
          <w:trHeight w:val="454"/>
        </w:trPr>
        <w:tc>
          <w:tcPr>
            <w:tcW w:w="1280" w:type="dxa"/>
          </w:tcPr>
          <w:p w14:paraId="142215C8" w14:textId="30E4A82D" w:rsidR="00F5027C" w:rsidRPr="00E56CE7" w:rsidRDefault="00F5027C" w:rsidP="006D6842">
            <w:pPr>
              <w:pStyle w:val="DG"/>
            </w:pPr>
            <w:r w:rsidRPr="00E56CE7">
              <w:rPr>
                <w:rFonts w:hint="eastAsia"/>
              </w:rPr>
              <w:lastRenderedPageBreak/>
              <w:t>第</w:t>
            </w:r>
            <w:r w:rsidR="00B75542">
              <w:rPr>
                <w:rFonts w:hint="eastAsia"/>
              </w:rPr>
              <w:t>八</w:t>
            </w:r>
            <w:r w:rsidRPr="00E56CE7">
              <w:rPr>
                <w:rFonts w:hint="eastAsia"/>
              </w:rPr>
              <w:t>单元</w:t>
            </w:r>
            <w:r w:rsidRPr="00E56CE7">
              <w:rPr>
                <w:rFonts w:hint="eastAsia"/>
              </w:rPr>
              <w:t xml:space="preserve"> </w:t>
            </w:r>
            <w:r w:rsidRPr="00E56CE7">
              <w:t>消化系统疾病</w:t>
            </w:r>
          </w:p>
        </w:tc>
        <w:tc>
          <w:tcPr>
            <w:tcW w:w="6996" w:type="dxa"/>
            <w:vAlign w:val="center"/>
          </w:tcPr>
          <w:p w14:paraId="7AAA493C" w14:textId="77777777" w:rsidR="00F5027C" w:rsidRPr="00461113" w:rsidRDefault="00F5027C" w:rsidP="006D6842">
            <w:pPr>
              <w:pStyle w:val="DG"/>
            </w:pPr>
            <w:r w:rsidRPr="00461113">
              <w:rPr>
                <w:rFonts w:hint="eastAsia"/>
              </w:rPr>
              <w:t>1</w:t>
            </w:r>
            <w:r w:rsidRPr="00461113">
              <w:t>.</w:t>
            </w:r>
            <w:r w:rsidR="00E14CEC" w:rsidRPr="00E14CEC">
              <w:rPr>
                <w:rFonts w:hint="eastAsia"/>
              </w:rPr>
              <w:t>西</w:t>
            </w:r>
            <w:proofErr w:type="gramStart"/>
            <w:r w:rsidR="00E14CEC" w:rsidRPr="00E14CEC">
              <w:rPr>
                <w:rFonts w:hint="eastAsia"/>
              </w:rPr>
              <w:t>咪</w:t>
            </w:r>
            <w:proofErr w:type="gramEnd"/>
            <w:r w:rsidR="00E14CEC" w:rsidRPr="00E14CEC">
              <w:rPr>
                <w:rFonts w:hint="eastAsia"/>
              </w:rPr>
              <w:t>替丁是治疗消化性胃溃疡的革命性药物，随着深入研究，发现可用于治疗慢性阻塞性肺疾病、</w:t>
            </w:r>
            <w:r w:rsidR="00E14CEC" w:rsidRPr="00E14CEC">
              <w:t>HIV</w:t>
            </w:r>
            <w:r w:rsidR="00E14CEC" w:rsidRPr="00E14CEC">
              <w:t>病毒感染等。深入剖析客观事物辩证发展的过程，培养学生勇于探索、不断创新的科学精神。</w:t>
            </w:r>
          </w:p>
        </w:tc>
      </w:tr>
      <w:tr w:rsidR="00F5027C" w:rsidRPr="00461113" w14:paraId="3389E9EC" w14:textId="77777777" w:rsidTr="00B75542">
        <w:trPr>
          <w:trHeight w:val="454"/>
        </w:trPr>
        <w:tc>
          <w:tcPr>
            <w:tcW w:w="1280" w:type="dxa"/>
          </w:tcPr>
          <w:p w14:paraId="308DB468" w14:textId="20717A7A" w:rsidR="00F5027C" w:rsidRPr="00E56CE7" w:rsidRDefault="00F5027C" w:rsidP="006D6842">
            <w:pPr>
              <w:pStyle w:val="DG"/>
            </w:pPr>
            <w:r w:rsidRPr="00E56CE7">
              <w:rPr>
                <w:rFonts w:hint="eastAsia"/>
              </w:rPr>
              <w:t>第</w:t>
            </w:r>
            <w:r w:rsidR="00B75542">
              <w:rPr>
                <w:rFonts w:hint="eastAsia"/>
              </w:rPr>
              <w:t>九</w:t>
            </w:r>
            <w:r w:rsidRPr="00E56CE7">
              <w:rPr>
                <w:rFonts w:hint="eastAsia"/>
              </w:rPr>
              <w:t>单元</w:t>
            </w:r>
            <w:r w:rsidRPr="00E56CE7">
              <w:rPr>
                <w:rFonts w:hint="eastAsia"/>
              </w:rPr>
              <w:t xml:space="preserve"> </w:t>
            </w:r>
            <w:r w:rsidR="00B75542">
              <w:rPr>
                <w:rFonts w:hint="eastAsia"/>
              </w:rPr>
              <w:t>淋巴造血系统、神经系统疾病</w:t>
            </w:r>
          </w:p>
        </w:tc>
        <w:tc>
          <w:tcPr>
            <w:tcW w:w="6996" w:type="dxa"/>
            <w:vAlign w:val="center"/>
          </w:tcPr>
          <w:p w14:paraId="6B1AF9B5" w14:textId="77777777" w:rsidR="00153214" w:rsidRDefault="00153214" w:rsidP="00153214">
            <w:pPr>
              <w:pStyle w:val="DG"/>
            </w:pPr>
            <w:r w:rsidRPr="00461113">
              <w:t>1.</w:t>
            </w:r>
            <w:r w:rsidRPr="00924AE1">
              <w:rPr>
                <w:rFonts w:hint="eastAsia"/>
              </w:rPr>
              <w:t>通过</w:t>
            </w:r>
            <w:r>
              <w:rPr>
                <w:rFonts w:hint="eastAsia"/>
              </w:rPr>
              <w:t>具体临床案例</w:t>
            </w:r>
            <w:r w:rsidRPr="00924AE1">
              <w:rPr>
                <w:rFonts w:hint="eastAsia"/>
              </w:rPr>
              <w:t>介绍，学生体会生命对于众生的意义，尊重不同心理阶段的病人，能设身处地为病人着想，并能根据病人心理状况提供适合的心理护理，在护理过程中，能遵守职业道德，慎独，为病人保守秘密，尽量预防、减少放化疗并发症。</w:t>
            </w:r>
          </w:p>
          <w:p w14:paraId="474EC289" w14:textId="04EA8586" w:rsidR="00F5027C" w:rsidRPr="00461113" w:rsidRDefault="00153214" w:rsidP="00153214">
            <w:pPr>
              <w:pStyle w:val="DG"/>
            </w:pPr>
            <w:r>
              <w:rPr>
                <w:rFonts w:hint="eastAsia"/>
              </w:rPr>
              <w:t>2.</w:t>
            </w:r>
            <w:r w:rsidRPr="000507EC">
              <w:rPr>
                <w:rFonts w:hint="eastAsia"/>
              </w:rPr>
              <w:t>以具体的</w:t>
            </w:r>
            <w:r>
              <w:rPr>
                <w:rFonts w:hint="eastAsia"/>
              </w:rPr>
              <w:t>肿</w:t>
            </w:r>
            <w:r w:rsidRPr="000507EC">
              <w:rPr>
                <w:rFonts w:hint="eastAsia"/>
              </w:rPr>
              <w:t>瘤病例和相关社会问题为案例展开</w:t>
            </w:r>
            <w:r>
              <w:rPr>
                <w:rFonts w:hint="eastAsia"/>
              </w:rPr>
              <w:t>教学。通过分析病例，学生可以掌握肿瘤的基本知识和临床应用。同时</w:t>
            </w:r>
            <w:r w:rsidRPr="000507EC">
              <w:rPr>
                <w:rFonts w:hint="eastAsia"/>
              </w:rPr>
              <w:t>针对社会问题可以引导学生思考肿瘤科学与社会的关系，培养学生社会责任感和公民意识。</w:t>
            </w:r>
          </w:p>
        </w:tc>
      </w:tr>
    </w:tbl>
    <w:bookmarkEnd w:id="2"/>
    <w:bookmarkEnd w:id="3"/>
    <w:p w14:paraId="7EBD0C88" w14:textId="77777777" w:rsidR="00F9348A" w:rsidRPr="003237A5" w:rsidRDefault="00F9348A" w:rsidP="00B10A81">
      <w:pPr>
        <w:pStyle w:val="ac"/>
        <w:spacing w:before="326"/>
      </w:pPr>
      <w:r>
        <w:rPr>
          <w:rFonts w:hAnsi="宋体" w:hint="eastAsia"/>
        </w:rPr>
        <w:t>五、</w:t>
      </w:r>
      <w:r w:rsidRPr="00406AA9">
        <w:t>文理融合、</w:t>
      </w:r>
      <w:proofErr w:type="gramStart"/>
      <w:r w:rsidRPr="00406AA9">
        <w:t>医</w:t>
      </w:r>
      <w:proofErr w:type="gramEnd"/>
      <w:r w:rsidRPr="00406AA9">
        <w:t>工融合教学设计</w:t>
      </w:r>
    </w:p>
    <w:p w14:paraId="59FF876D" w14:textId="77777777" w:rsidR="00153214" w:rsidRPr="00153214" w:rsidRDefault="00153214" w:rsidP="00153214">
      <w:pPr>
        <w:spacing w:line="300" w:lineRule="exact"/>
        <w:jc w:val="both"/>
        <w:rPr>
          <w:rFonts w:eastAsia="宋体"/>
          <w:sz w:val="21"/>
          <w:szCs w:val="21"/>
        </w:rPr>
      </w:pPr>
      <w:r w:rsidRPr="00153214">
        <w:rPr>
          <w:rFonts w:eastAsia="宋体" w:hint="eastAsia"/>
          <w:sz w:val="21"/>
          <w:szCs w:val="21"/>
        </w:rPr>
        <w:t>（1）</w:t>
      </w:r>
      <w:r w:rsidRPr="00153214">
        <w:rPr>
          <w:rFonts w:eastAsia="宋体"/>
          <w:sz w:val="21"/>
          <w:szCs w:val="21"/>
        </w:rPr>
        <w:t>课程简介</w:t>
      </w:r>
    </w:p>
    <w:p w14:paraId="3AFB5004" w14:textId="77777777" w:rsidR="00153214" w:rsidRPr="00153214" w:rsidRDefault="00153214" w:rsidP="00153214">
      <w:pPr>
        <w:widowControl w:val="0"/>
        <w:snapToGrid w:val="0"/>
        <w:spacing w:line="300" w:lineRule="exact"/>
        <w:ind w:firstLineChars="200" w:firstLine="420"/>
        <w:jc w:val="both"/>
        <w:rPr>
          <w:rFonts w:eastAsia="宋体"/>
          <w:color w:val="000000"/>
          <w:sz w:val="21"/>
          <w:szCs w:val="21"/>
        </w:rPr>
      </w:pPr>
      <w:r w:rsidRPr="00153214">
        <w:rPr>
          <w:rFonts w:eastAsia="宋体" w:hint="eastAsia"/>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proofErr w:type="gramStart"/>
      <w:r w:rsidRPr="00153214">
        <w:rPr>
          <w:rFonts w:eastAsia="宋体" w:hint="eastAsia"/>
          <w:color w:val="000000"/>
          <w:sz w:val="21"/>
          <w:szCs w:val="21"/>
        </w:rPr>
        <w:t>论主要</w:t>
      </w:r>
      <w:proofErr w:type="gramEnd"/>
      <w:r w:rsidRPr="00153214">
        <w:rPr>
          <w:rFonts w:eastAsia="宋体" w:hint="eastAsia"/>
          <w:color w:val="000000"/>
          <w:sz w:val="21"/>
          <w:szCs w:val="21"/>
        </w:rPr>
        <w:t>讲述人体各系统器官主要疾病的具体病理变化及其规律，属于系统病理学，总论和各论之间存在着密切的联系。</w:t>
      </w:r>
    </w:p>
    <w:p w14:paraId="5639871D" w14:textId="77777777" w:rsidR="00153214" w:rsidRPr="00153214" w:rsidRDefault="00153214" w:rsidP="00153214">
      <w:pPr>
        <w:spacing w:line="300" w:lineRule="exact"/>
        <w:jc w:val="both"/>
        <w:rPr>
          <w:rFonts w:eastAsia="宋体"/>
          <w:color w:val="000000"/>
          <w:sz w:val="21"/>
          <w:szCs w:val="21"/>
        </w:rPr>
      </w:pPr>
      <w:r w:rsidRPr="00153214">
        <w:rPr>
          <w:rFonts w:eastAsia="宋体"/>
          <w:color w:val="000000"/>
          <w:sz w:val="21"/>
          <w:szCs w:val="21"/>
        </w:rPr>
        <w:t>病理生理学是研究疾病发生发展过程中功能和代谢变化的机制及规律的一</w:t>
      </w:r>
      <w:r w:rsidRPr="00153214">
        <w:rPr>
          <w:rFonts w:eastAsia="宋体" w:hint="eastAsia"/>
          <w:color w:val="000000"/>
          <w:sz w:val="21"/>
          <w:szCs w:val="21"/>
        </w:rPr>
        <w:t>门</w:t>
      </w:r>
      <w:r w:rsidRPr="00153214">
        <w:rPr>
          <w:rFonts w:eastAsia="宋体"/>
          <w:color w:val="000000"/>
          <w:sz w:val="21"/>
          <w:szCs w:val="21"/>
        </w:rPr>
        <w:t>医学基础学科。病理生理学内容分为疾病概论、基本病理过程和系统器官病理生理学三部分</w:t>
      </w:r>
      <w:r w:rsidRPr="00153214">
        <w:rPr>
          <w:rFonts w:eastAsia="宋体" w:hint="eastAsia"/>
          <w:color w:val="000000"/>
          <w:sz w:val="21"/>
          <w:szCs w:val="21"/>
        </w:rPr>
        <w:t>。</w:t>
      </w:r>
      <w:r w:rsidRPr="00153214">
        <w:rPr>
          <w:rFonts w:eastAsia="宋体"/>
          <w:color w:val="000000"/>
          <w:sz w:val="21"/>
          <w:szCs w:val="21"/>
        </w:rPr>
        <w:t>病理生理学学习的目的,是通过对上述内容的学习,揭示疾病的本质,为疾病的预防和诊断治疗提供理论和实验依据。</w:t>
      </w:r>
      <w:r w:rsidRPr="00153214">
        <w:rPr>
          <w:rFonts w:eastAsia="宋体"/>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78013F52" w14:textId="77777777" w:rsidR="00153214" w:rsidRPr="00153214" w:rsidRDefault="00153214" w:rsidP="00153214">
      <w:pPr>
        <w:spacing w:line="300" w:lineRule="exact"/>
        <w:jc w:val="both"/>
        <w:rPr>
          <w:rFonts w:eastAsia="宋体"/>
          <w:sz w:val="21"/>
          <w:szCs w:val="21"/>
        </w:rPr>
      </w:pPr>
      <w:r w:rsidRPr="00153214">
        <w:rPr>
          <w:rFonts w:eastAsia="宋体" w:hint="eastAsia"/>
          <w:sz w:val="21"/>
          <w:szCs w:val="21"/>
        </w:rPr>
        <w:t>（2）</w:t>
      </w:r>
      <w:r w:rsidRPr="00153214">
        <w:rPr>
          <w:rFonts w:eastAsia="宋体"/>
          <w:sz w:val="21"/>
          <w:szCs w:val="21"/>
        </w:rPr>
        <w:t>融合目标</w:t>
      </w:r>
    </w:p>
    <w:p w14:paraId="62E71A2F" w14:textId="77777777" w:rsidR="00153214" w:rsidRPr="00153214" w:rsidRDefault="00153214" w:rsidP="00153214">
      <w:pPr>
        <w:spacing w:line="300" w:lineRule="exact"/>
        <w:ind w:firstLineChars="200" w:firstLine="420"/>
        <w:jc w:val="both"/>
        <w:rPr>
          <w:rFonts w:eastAsia="宋体"/>
          <w:sz w:val="21"/>
          <w:szCs w:val="21"/>
        </w:rPr>
      </w:pPr>
      <w:r w:rsidRPr="00153214">
        <w:rPr>
          <w:rFonts w:eastAsia="宋体"/>
          <w:sz w:val="21"/>
          <w:szCs w:val="21"/>
        </w:rPr>
        <w:t>随着新医学的发展</w:t>
      </w:r>
      <w:r w:rsidRPr="00153214">
        <w:rPr>
          <w:rFonts w:eastAsia="宋体" w:hint="eastAsia"/>
          <w:sz w:val="21"/>
          <w:szCs w:val="21"/>
        </w:rPr>
        <w:t>和</w:t>
      </w:r>
      <w:r w:rsidRPr="00153214">
        <w:rPr>
          <w:rFonts w:eastAsia="宋体"/>
          <w:sz w:val="21"/>
          <w:szCs w:val="21"/>
        </w:rPr>
        <w:t>医疗体制不断的改革，医学基础学科中文理融合、</w:t>
      </w:r>
      <w:proofErr w:type="gramStart"/>
      <w:r w:rsidRPr="00153214">
        <w:rPr>
          <w:rFonts w:eastAsia="宋体"/>
          <w:sz w:val="21"/>
          <w:szCs w:val="21"/>
        </w:rPr>
        <w:t>医</w:t>
      </w:r>
      <w:proofErr w:type="gramEnd"/>
      <w:r w:rsidRPr="00153214">
        <w:rPr>
          <w:rFonts w:eastAsia="宋体"/>
          <w:sz w:val="21"/>
          <w:szCs w:val="21"/>
        </w:rPr>
        <w:t>工融合是跨学科合作的重要方面，旨在将文科、理科和工程学的知识与医学知识结合起来，以促进更全面、高效的医疗、护理、康复、健康管理的解决方案。</w:t>
      </w:r>
    </w:p>
    <w:p w14:paraId="56E45E68" w14:textId="77777777" w:rsidR="00153214" w:rsidRPr="00153214" w:rsidRDefault="00153214" w:rsidP="00153214">
      <w:pPr>
        <w:spacing w:line="300" w:lineRule="exact"/>
        <w:ind w:firstLineChars="200" w:firstLine="420"/>
        <w:jc w:val="both"/>
        <w:rPr>
          <w:rFonts w:eastAsia="宋体"/>
          <w:sz w:val="21"/>
          <w:szCs w:val="21"/>
        </w:rPr>
      </w:pPr>
      <w:r w:rsidRPr="00153214">
        <w:rPr>
          <w:rFonts w:eastAsia="宋体"/>
          <w:sz w:val="21"/>
          <w:szCs w:val="21"/>
        </w:rPr>
        <w:t>①</w:t>
      </w:r>
      <w:r w:rsidRPr="00153214">
        <w:rPr>
          <w:rFonts w:eastAsia="宋体" w:hint="eastAsia"/>
          <w:sz w:val="21"/>
          <w:szCs w:val="21"/>
        </w:rPr>
        <w:t>文理融合</w:t>
      </w:r>
      <w:r w:rsidRPr="00153214">
        <w:rPr>
          <w:rFonts w:eastAsia="宋体"/>
          <w:sz w:val="21"/>
          <w:szCs w:val="21"/>
        </w:rPr>
        <w:t>，如医学伦理学、医学心理学</w:t>
      </w:r>
      <w:r w:rsidRPr="00153214">
        <w:rPr>
          <w:rFonts w:eastAsia="宋体" w:hint="eastAsia"/>
          <w:sz w:val="21"/>
          <w:szCs w:val="21"/>
        </w:rPr>
        <w:t>、医疗政策、传统医学见解</w:t>
      </w:r>
      <w:r w:rsidRPr="00153214">
        <w:rPr>
          <w:rFonts w:eastAsia="宋体"/>
          <w:sz w:val="21"/>
          <w:szCs w:val="21"/>
        </w:rPr>
        <w:t>等，培养学生的跨学科思维。</w:t>
      </w:r>
    </w:p>
    <w:p w14:paraId="120693C0" w14:textId="77777777" w:rsidR="00153214" w:rsidRPr="00153214" w:rsidRDefault="00153214" w:rsidP="00153214">
      <w:pPr>
        <w:spacing w:line="300" w:lineRule="exact"/>
        <w:ind w:firstLine="420"/>
        <w:jc w:val="both"/>
        <w:rPr>
          <w:rFonts w:eastAsia="宋体"/>
          <w:sz w:val="21"/>
          <w:szCs w:val="21"/>
        </w:rPr>
      </w:pPr>
      <w:r w:rsidRPr="00153214">
        <w:rPr>
          <w:rFonts w:eastAsia="宋体"/>
          <w:sz w:val="21"/>
          <w:szCs w:val="21"/>
        </w:rPr>
        <w:t>②</w:t>
      </w:r>
      <w:proofErr w:type="gramStart"/>
      <w:r w:rsidRPr="00153214">
        <w:rPr>
          <w:rFonts w:eastAsia="宋体" w:hint="eastAsia"/>
          <w:sz w:val="21"/>
          <w:szCs w:val="21"/>
        </w:rPr>
        <w:t>医</w:t>
      </w:r>
      <w:proofErr w:type="gramEnd"/>
      <w:r w:rsidRPr="00153214">
        <w:rPr>
          <w:rFonts w:eastAsia="宋体" w:hint="eastAsia"/>
          <w:sz w:val="21"/>
          <w:szCs w:val="21"/>
        </w:rPr>
        <w:t>工融合</w:t>
      </w:r>
      <w:r w:rsidRPr="00153214">
        <w:rPr>
          <w:rFonts w:eastAsia="宋体"/>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sidRPr="00153214">
        <w:rPr>
          <w:rFonts w:eastAsia="宋体" w:hint="eastAsia"/>
          <w:sz w:val="21"/>
          <w:szCs w:val="21"/>
        </w:rPr>
        <w:t>A</w:t>
      </w:r>
      <w:r w:rsidRPr="00153214">
        <w:rPr>
          <w:rFonts w:eastAsia="宋体"/>
          <w:sz w:val="21"/>
          <w:szCs w:val="21"/>
        </w:rPr>
        <w:t>I辅助诊断等</w:t>
      </w:r>
      <w:r w:rsidRPr="00153214">
        <w:rPr>
          <w:rFonts w:eastAsia="宋体" w:hint="eastAsia"/>
          <w:sz w:val="21"/>
          <w:szCs w:val="21"/>
        </w:rPr>
        <w:t>；</w:t>
      </w:r>
      <w:r w:rsidRPr="00153214">
        <w:rPr>
          <w:rFonts w:eastAsia="宋体"/>
          <w:sz w:val="21"/>
          <w:szCs w:val="21"/>
        </w:rPr>
        <w:t>结合心理学和社会学知识，提高患者满意度,优化医疗服务流程</w:t>
      </w:r>
      <w:r w:rsidRPr="00153214">
        <w:rPr>
          <w:rFonts w:eastAsia="宋体" w:hint="eastAsia"/>
          <w:sz w:val="21"/>
          <w:szCs w:val="21"/>
        </w:rPr>
        <w:t>；</w:t>
      </w:r>
      <w:r w:rsidRPr="00153214">
        <w:rPr>
          <w:rFonts w:eastAsia="宋体"/>
          <w:sz w:val="21"/>
          <w:szCs w:val="21"/>
        </w:rPr>
        <w:t>设立标准化组织，制定</w:t>
      </w:r>
      <w:proofErr w:type="gramStart"/>
      <w:r w:rsidRPr="00153214">
        <w:rPr>
          <w:rFonts w:eastAsia="宋体"/>
          <w:sz w:val="21"/>
          <w:szCs w:val="21"/>
        </w:rPr>
        <w:t>医</w:t>
      </w:r>
      <w:proofErr w:type="gramEnd"/>
      <w:r w:rsidRPr="00153214">
        <w:rPr>
          <w:rFonts w:eastAsia="宋体"/>
          <w:sz w:val="21"/>
          <w:szCs w:val="21"/>
        </w:rPr>
        <w:t>工产品和程序的标准，确保安全性和有效性。</w:t>
      </w:r>
    </w:p>
    <w:p w14:paraId="215EE9AB" w14:textId="77777777" w:rsidR="00153214" w:rsidRPr="00153214" w:rsidRDefault="00153214" w:rsidP="00153214">
      <w:pPr>
        <w:spacing w:line="300" w:lineRule="exact"/>
        <w:ind w:firstLine="420"/>
        <w:jc w:val="both"/>
        <w:rPr>
          <w:rFonts w:eastAsia="宋体"/>
          <w:sz w:val="21"/>
          <w:szCs w:val="21"/>
        </w:rPr>
      </w:pPr>
      <w:r w:rsidRPr="00153214">
        <w:rPr>
          <w:rFonts w:eastAsia="宋体" w:hint="eastAsia"/>
          <w:sz w:val="21"/>
          <w:szCs w:val="21"/>
        </w:rPr>
        <w:t>③</w:t>
      </w:r>
      <w:r w:rsidRPr="00153214">
        <w:rPr>
          <w:rFonts w:eastAsia="宋体"/>
          <w:sz w:val="21"/>
          <w:szCs w:val="21"/>
        </w:rPr>
        <w:t>创新与创业:鼓励医学背景的学生学习创新和创业技能，推动医学技术的商业化</w:t>
      </w:r>
      <w:r w:rsidRPr="00153214">
        <w:rPr>
          <w:rFonts w:eastAsia="宋体" w:hint="eastAsia"/>
          <w:sz w:val="21"/>
          <w:szCs w:val="21"/>
        </w:rPr>
        <w:t>；</w:t>
      </w:r>
      <w:r w:rsidRPr="00153214">
        <w:rPr>
          <w:rFonts w:eastAsia="宋体"/>
          <w:sz w:val="21"/>
          <w:szCs w:val="21"/>
        </w:rPr>
        <w:t>支持跨学科团队创立初创企业，将科研成果转化为实际的医疗产品和服务。</w:t>
      </w:r>
    </w:p>
    <w:p w14:paraId="51371272" w14:textId="77777777" w:rsidR="00153214" w:rsidRPr="00153214" w:rsidRDefault="00153214" w:rsidP="00153214">
      <w:pPr>
        <w:spacing w:line="300" w:lineRule="exact"/>
        <w:ind w:firstLine="420"/>
        <w:jc w:val="both"/>
        <w:rPr>
          <w:rFonts w:eastAsia="宋体"/>
          <w:sz w:val="21"/>
          <w:szCs w:val="21"/>
        </w:rPr>
      </w:pPr>
      <w:r w:rsidRPr="00153214">
        <w:rPr>
          <w:rFonts w:eastAsia="宋体"/>
          <w:sz w:val="21"/>
          <w:szCs w:val="21"/>
        </w:rPr>
        <w:t>总之，通过上述方式，医学基础学科可以有效地进行文理融合和</w:t>
      </w:r>
      <w:proofErr w:type="gramStart"/>
      <w:r w:rsidRPr="00153214">
        <w:rPr>
          <w:rFonts w:eastAsia="宋体"/>
          <w:sz w:val="21"/>
          <w:szCs w:val="21"/>
        </w:rPr>
        <w:t>医工</w:t>
      </w:r>
      <w:proofErr w:type="gramEnd"/>
      <w:r w:rsidRPr="00153214">
        <w:rPr>
          <w:rFonts w:eastAsia="宋体"/>
          <w:sz w:val="21"/>
          <w:szCs w:val="21"/>
        </w:rPr>
        <w:t>融合，不仅有助于培养具有综合能力的新医学人才，而且能够促进医学科技的创新和发展，最终提升医疗健康服务的水平。</w:t>
      </w:r>
    </w:p>
    <w:p w14:paraId="5D8D6092" w14:textId="77777777" w:rsidR="001F284E" w:rsidRPr="003C1F8D" w:rsidRDefault="00F5027C" w:rsidP="00B10A81">
      <w:pPr>
        <w:pStyle w:val="ac"/>
        <w:spacing w:before="326"/>
      </w:pPr>
      <w:r>
        <w:rPr>
          <w:rFonts w:hint="eastAsia"/>
        </w:rPr>
        <w:lastRenderedPageBreak/>
        <w:t>六</w:t>
      </w:r>
      <w:r w:rsidR="00E545FF">
        <w:rPr>
          <w:rFonts w:hint="eastAsia"/>
        </w:rPr>
        <w:t>、课程考核</w:t>
      </w:r>
      <w:bookmarkStart w:id="4" w:name="OLE_LINK3"/>
      <w:bookmarkStart w:id="5" w:name="OLE_LINK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685"/>
        <w:gridCol w:w="1869"/>
        <w:gridCol w:w="564"/>
        <w:gridCol w:w="564"/>
        <w:gridCol w:w="564"/>
        <w:gridCol w:w="564"/>
        <w:gridCol w:w="564"/>
        <w:gridCol w:w="564"/>
        <w:gridCol w:w="617"/>
        <w:gridCol w:w="662"/>
      </w:tblGrid>
      <w:tr w:rsidR="006C326C" w14:paraId="42C2413A" w14:textId="77777777" w:rsidTr="006C326C">
        <w:trPr>
          <w:trHeight w:val="454"/>
        </w:trPr>
        <w:tc>
          <w:tcPr>
            <w:tcW w:w="1062" w:type="dxa"/>
            <w:vMerge w:val="restart"/>
            <w:tcBorders>
              <w:top w:val="single" w:sz="12" w:space="0" w:color="auto"/>
              <w:left w:val="single" w:sz="12" w:space="0" w:color="auto"/>
            </w:tcBorders>
            <w:vAlign w:val="center"/>
          </w:tcPr>
          <w:bookmarkEnd w:id="4"/>
          <w:bookmarkEnd w:id="5"/>
          <w:p w14:paraId="13BEAC90" w14:textId="77777777" w:rsidR="006C326C" w:rsidRPr="00EE42A3" w:rsidRDefault="006C326C" w:rsidP="00145919">
            <w:pPr>
              <w:pStyle w:val="a8"/>
              <w:rPr>
                <w:rFonts w:ascii="黑体" w:hAnsi="黑体"/>
              </w:rPr>
            </w:pPr>
            <w:r>
              <w:t>总评构成（</w:t>
            </w:r>
            <w:r>
              <w:t>1+X</w:t>
            </w:r>
            <w:r>
              <w:t>）</w:t>
            </w:r>
          </w:p>
        </w:tc>
        <w:tc>
          <w:tcPr>
            <w:tcW w:w="691" w:type="dxa"/>
            <w:vMerge w:val="restart"/>
            <w:tcBorders>
              <w:top w:val="single" w:sz="12" w:space="0" w:color="auto"/>
            </w:tcBorders>
            <w:vAlign w:val="center"/>
          </w:tcPr>
          <w:p w14:paraId="14EEDCE4" w14:textId="77777777" w:rsidR="006C326C" w:rsidRPr="00EE42A3" w:rsidRDefault="006C326C" w:rsidP="00145919">
            <w:pPr>
              <w:pStyle w:val="a8"/>
              <w:rPr>
                <w:rFonts w:hAnsi="宋体"/>
              </w:rPr>
            </w:pPr>
            <w:r w:rsidRPr="00EE42A3">
              <w:rPr>
                <w:rFonts w:hint="eastAsia"/>
              </w:rPr>
              <w:t>占比</w:t>
            </w:r>
          </w:p>
        </w:tc>
        <w:tc>
          <w:tcPr>
            <w:tcW w:w="1999" w:type="dxa"/>
            <w:vMerge w:val="restart"/>
            <w:tcBorders>
              <w:top w:val="single" w:sz="12" w:space="0" w:color="auto"/>
              <w:right w:val="double" w:sz="4" w:space="0" w:color="auto"/>
            </w:tcBorders>
            <w:vAlign w:val="center"/>
          </w:tcPr>
          <w:p w14:paraId="2A9CE2BB" w14:textId="77777777" w:rsidR="006C326C" w:rsidRPr="00EE42A3" w:rsidRDefault="006C326C" w:rsidP="00145919">
            <w:pPr>
              <w:pStyle w:val="a8"/>
            </w:pPr>
            <w:r w:rsidRPr="00EE42A3">
              <w:rPr>
                <w:rFonts w:hint="eastAsia"/>
              </w:rPr>
              <w:t>考核方式</w:t>
            </w:r>
          </w:p>
        </w:tc>
        <w:tc>
          <w:tcPr>
            <w:tcW w:w="4096" w:type="dxa"/>
            <w:gridSpan w:val="7"/>
            <w:tcBorders>
              <w:top w:val="single" w:sz="12" w:space="0" w:color="auto"/>
              <w:left w:val="double" w:sz="4" w:space="0" w:color="auto"/>
            </w:tcBorders>
            <w:vAlign w:val="center"/>
          </w:tcPr>
          <w:p w14:paraId="5FB2F9D9" w14:textId="77777777" w:rsidR="006C326C" w:rsidRPr="00EE42A3" w:rsidRDefault="006C326C" w:rsidP="00145919">
            <w:pPr>
              <w:pStyle w:val="a8"/>
            </w:pPr>
            <w:r w:rsidRPr="006C326C">
              <w:rPr>
                <w:rFonts w:hint="eastAsia"/>
              </w:rPr>
              <w:t>课程目标</w:t>
            </w:r>
          </w:p>
        </w:tc>
        <w:tc>
          <w:tcPr>
            <w:tcW w:w="674" w:type="dxa"/>
            <w:vMerge w:val="restart"/>
            <w:tcBorders>
              <w:top w:val="single" w:sz="12" w:space="0" w:color="auto"/>
              <w:right w:val="single" w:sz="12" w:space="0" w:color="auto"/>
            </w:tcBorders>
            <w:vAlign w:val="center"/>
          </w:tcPr>
          <w:p w14:paraId="7027D278" w14:textId="77777777" w:rsidR="006C326C" w:rsidRPr="00EE42A3" w:rsidRDefault="006C326C" w:rsidP="00145919">
            <w:pPr>
              <w:pStyle w:val="a8"/>
            </w:pPr>
            <w:r w:rsidRPr="00EE42A3">
              <w:rPr>
                <w:rFonts w:hint="eastAsia"/>
              </w:rPr>
              <w:t>合计</w:t>
            </w:r>
          </w:p>
        </w:tc>
      </w:tr>
      <w:tr w:rsidR="006C326C" w14:paraId="08AC8613" w14:textId="77777777" w:rsidTr="006C326C">
        <w:trPr>
          <w:trHeight w:val="454"/>
        </w:trPr>
        <w:tc>
          <w:tcPr>
            <w:tcW w:w="1062" w:type="dxa"/>
            <w:vMerge/>
            <w:tcBorders>
              <w:left w:val="single" w:sz="12" w:space="0" w:color="auto"/>
            </w:tcBorders>
          </w:tcPr>
          <w:p w14:paraId="314D1CD2" w14:textId="77777777" w:rsidR="006C326C" w:rsidRPr="00EE42A3" w:rsidRDefault="006C326C" w:rsidP="00145919">
            <w:pPr>
              <w:pStyle w:val="DG"/>
              <w:rPr>
                <w:rFonts w:ascii="黑体" w:hAnsi="黑体"/>
                <w:bCs/>
              </w:rPr>
            </w:pPr>
          </w:p>
        </w:tc>
        <w:tc>
          <w:tcPr>
            <w:tcW w:w="691" w:type="dxa"/>
            <w:vMerge/>
          </w:tcPr>
          <w:p w14:paraId="76577A74" w14:textId="77777777" w:rsidR="006C326C" w:rsidRPr="00EE42A3" w:rsidRDefault="006C326C" w:rsidP="00145919">
            <w:pPr>
              <w:pStyle w:val="DG"/>
              <w:rPr>
                <w:rFonts w:ascii="黑体" w:hAnsi="黑体"/>
                <w:bCs/>
              </w:rPr>
            </w:pPr>
          </w:p>
        </w:tc>
        <w:tc>
          <w:tcPr>
            <w:tcW w:w="1999" w:type="dxa"/>
            <w:vMerge/>
            <w:tcBorders>
              <w:right w:val="double" w:sz="4" w:space="0" w:color="auto"/>
            </w:tcBorders>
          </w:tcPr>
          <w:p w14:paraId="1501B000" w14:textId="77777777" w:rsidR="006C326C" w:rsidRPr="00EE42A3" w:rsidRDefault="006C326C" w:rsidP="00145919">
            <w:pPr>
              <w:pStyle w:val="DG"/>
              <w:rPr>
                <w:rFonts w:ascii="黑体" w:hAnsi="黑体"/>
                <w:bCs/>
              </w:rPr>
            </w:pPr>
          </w:p>
        </w:tc>
        <w:tc>
          <w:tcPr>
            <w:tcW w:w="577" w:type="dxa"/>
            <w:tcBorders>
              <w:left w:val="double" w:sz="4" w:space="0" w:color="auto"/>
            </w:tcBorders>
            <w:vAlign w:val="center"/>
          </w:tcPr>
          <w:p w14:paraId="7CC9AD37" w14:textId="77777777" w:rsidR="006C326C" w:rsidRPr="00EE42A3" w:rsidRDefault="006C326C" w:rsidP="00145919">
            <w:pPr>
              <w:pStyle w:val="DG"/>
              <w:jc w:val="center"/>
            </w:pPr>
            <w:r w:rsidRPr="00EE42A3">
              <w:rPr>
                <w:rFonts w:hint="eastAsia"/>
              </w:rPr>
              <w:t>1</w:t>
            </w:r>
          </w:p>
        </w:tc>
        <w:tc>
          <w:tcPr>
            <w:tcW w:w="577" w:type="dxa"/>
            <w:vAlign w:val="center"/>
          </w:tcPr>
          <w:p w14:paraId="6007002E" w14:textId="77777777" w:rsidR="006C326C" w:rsidRPr="00EE42A3" w:rsidRDefault="006C326C" w:rsidP="00145919">
            <w:pPr>
              <w:pStyle w:val="DG"/>
              <w:jc w:val="center"/>
            </w:pPr>
            <w:r w:rsidRPr="00EE42A3">
              <w:rPr>
                <w:rFonts w:hint="eastAsia"/>
              </w:rPr>
              <w:t>2</w:t>
            </w:r>
          </w:p>
        </w:tc>
        <w:tc>
          <w:tcPr>
            <w:tcW w:w="577" w:type="dxa"/>
            <w:vAlign w:val="center"/>
          </w:tcPr>
          <w:p w14:paraId="079EBF74" w14:textId="77777777" w:rsidR="006C326C" w:rsidRPr="00EE42A3" w:rsidRDefault="006C326C" w:rsidP="00145919">
            <w:pPr>
              <w:pStyle w:val="DG"/>
              <w:jc w:val="center"/>
            </w:pPr>
            <w:r w:rsidRPr="00EE42A3">
              <w:rPr>
                <w:rFonts w:hint="eastAsia"/>
              </w:rPr>
              <w:t>3</w:t>
            </w:r>
          </w:p>
        </w:tc>
        <w:tc>
          <w:tcPr>
            <w:tcW w:w="577" w:type="dxa"/>
            <w:vAlign w:val="center"/>
          </w:tcPr>
          <w:p w14:paraId="70237757" w14:textId="77777777" w:rsidR="006C326C" w:rsidRPr="00EE42A3" w:rsidRDefault="006C326C" w:rsidP="00145919">
            <w:pPr>
              <w:pStyle w:val="DG"/>
              <w:jc w:val="center"/>
            </w:pPr>
            <w:r w:rsidRPr="00EE42A3">
              <w:rPr>
                <w:rFonts w:hint="eastAsia"/>
              </w:rPr>
              <w:t>4</w:t>
            </w:r>
          </w:p>
        </w:tc>
        <w:tc>
          <w:tcPr>
            <w:tcW w:w="577" w:type="dxa"/>
            <w:vAlign w:val="center"/>
          </w:tcPr>
          <w:p w14:paraId="1BA63945" w14:textId="77777777" w:rsidR="006C326C" w:rsidRPr="00EE42A3" w:rsidRDefault="006C326C" w:rsidP="00145919">
            <w:pPr>
              <w:pStyle w:val="DG"/>
              <w:jc w:val="center"/>
            </w:pPr>
            <w:r w:rsidRPr="00EE42A3">
              <w:rPr>
                <w:rFonts w:hint="eastAsia"/>
              </w:rPr>
              <w:t>5</w:t>
            </w:r>
          </w:p>
        </w:tc>
        <w:tc>
          <w:tcPr>
            <w:tcW w:w="577" w:type="dxa"/>
            <w:vAlign w:val="center"/>
          </w:tcPr>
          <w:p w14:paraId="52EFDEDD" w14:textId="77777777" w:rsidR="006C326C" w:rsidRPr="00EE42A3" w:rsidRDefault="006C326C" w:rsidP="00145919">
            <w:pPr>
              <w:pStyle w:val="DG"/>
              <w:jc w:val="center"/>
            </w:pPr>
            <w:r w:rsidRPr="00EE42A3">
              <w:rPr>
                <w:rFonts w:hint="eastAsia"/>
              </w:rPr>
              <w:t>6</w:t>
            </w:r>
          </w:p>
        </w:tc>
        <w:tc>
          <w:tcPr>
            <w:tcW w:w="634" w:type="dxa"/>
            <w:vAlign w:val="center"/>
          </w:tcPr>
          <w:p w14:paraId="5745931C" w14:textId="77777777" w:rsidR="006C326C" w:rsidRPr="00EE42A3" w:rsidRDefault="006C326C" w:rsidP="00145919">
            <w:pPr>
              <w:pStyle w:val="DG"/>
              <w:jc w:val="center"/>
            </w:pPr>
            <w:r>
              <w:rPr>
                <w:rFonts w:hint="eastAsia"/>
              </w:rPr>
              <w:t>7</w:t>
            </w:r>
          </w:p>
        </w:tc>
        <w:tc>
          <w:tcPr>
            <w:tcW w:w="674" w:type="dxa"/>
            <w:vMerge/>
            <w:tcBorders>
              <w:right w:val="single" w:sz="12" w:space="0" w:color="auto"/>
            </w:tcBorders>
          </w:tcPr>
          <w:p w14:paraId="2329764F" w14:textId="77777777" w:rsidR="006C326C" w:rsidRPr="00EE42A3" w:rsidRDefault="006C326C" w:rsidP="00145919">
            <w:pPr>
              <w:pStyle w:val="DG"/>
              <w:jc w:val="center"/>
              <w:rPr>
                <w:rFonts w:ascii="黑体" w:hAnsi="黑体"/>
                <w:bCs/>
              </w:rPr>
            </w:pPr>
          </w:p>
        </w:tc>
      </w:tr>
      <w:tr w:rsidR="006C326C" w14:paraId="3004E0C7" w14:textId="77777777" w:rsidTr="006D6842">
        <w:trPr>
          <w:trHeight w:val="454"/>
        </w:trPr>
        <w:tc>
          <w:tcPr>
            <w:tcW w:w="1062" w:type="dxa"/>
            <w:tcBorders>
              <w:left w:val="single" w:sz="12" w:space="0" w:color="auto"/>
            </w:tcBorders>
            <w:vAlign w:val="center"/>
          </w:tcPr>
          <w:p w14:paraId="5DA0446B" w14:textId="77777777" w:rsidR="006C326C" w:rsidRPr="00EE42A3" w:rsidRDefault="006C326C" w:rsidP="00145919">
            <w:pPr>
              <w:pStyle w:val="DG"/>
              <w:jc w:val="center"/>
            </w:pPr>
            <w:r w:rsidRPr="00EE42A3">
              <w:t>1</w:t>
            </w:r>
          </w:p>
        </w:tc>
        <w:tc>
          <w:tcPr>
            <w:tcW w:w="691" w:type="dxa"/>
            <w:vAlign w:val="center"/>
          </w:tcPr>
          <w:p w14:paraId="686D9B94" w14:textId="775652E4" w:rsidR="006C326C" w:rsidRPr="006D6842" w:rsidRDefault="00153214" w:rsidP="00145919">
            <w:pPr>
              <w:pStyle w:val="DG"/>
            </w:pPr>
            <w:r>
              <w:t>8</w:t>
            </w:r>
            <w:r w:rsidR="006C326C" w:rsidRPr="006D6842">
              <w:t>0%</w:t>
            </w:r>
          </w:p>
        </w:tc>
        <w:tc>
          <w:tcPr>
            <w:tcW w:w="1999" w:type="dxa"/>
            <w:tcBorders>
              <w:right w:val="double" w:sz="4" w:space="0" w:color="auto"/>
            </w:tcBorders>
            <w:vAlign w:val="center"/>
          </w:tcPr>
          <w:p w14:paraId="4FF66D62" w14:textId="77777777" w:rsidR="006C326C" w:rsidRDefault="006C326C" w:rsidP="00145919">
            <w:pPr>
              <w:pStyle w:val="DG"/>
            </w:pPr>
            <w:r>
              <w:t>期末闭卷考试</w:t>
            </w:r>
          </w:p>
        </w:tc>
        <w:tc>
          <w:tcPr>
            <w:tcW w:w="577" w:type="dxa"/>
            <w:tcBorders>
              <w:left w:val="double" w:sz="4" w:space="0" w:color="auto"/>
            </w:tcBorders>
            <w:vAlign w:val="center"/>
          </w:tcPr>
          <w:p w14:paraId="3BCF22AA" w14:textId="77777777" w:rsidR="006C326C" w:rsidRPr="00953CE9" w:rsidRDefault="006C326C" w:rsidP="00145919">
            <w:pPr>
              <w:pStyle w:val="DG"/>
              <w:jc w:val="center"/>
            </w:pPr>
            <w:r w:rsidRPr="00953CE9">
              <w:rPr>
                <w:rFonts w:hint="eastAsia"/>
              </w:rPr>
              <w:t>1</w:t>
            </w:r>
            <w:r w:rsidRPr="00953CE9">
              <w:t>0</w:t>
            </w:r>
          </w:p>
        </w:tc>
        <w:tc>
          <w:tcPr>
            <w:tcW w:w="577" w:type="dxa"/>
            <w:vAlign w:val="center"/>
          </w:tcPr>
          <w:p w14:paraId="1471BA56" w14:textId="77777777" w:rsidR="006C326C" w:rsidRPr="00953CE9" w:rsidRDefault="006C326C" w:rsidP="00145919">
            <w:pPr>
              <w:pStyle w:val="DG"/>
              <w:jc w:val="center"/>
            </w:pPr>
            <w:r w:rsidRPr="00953CE9">
              <w:rPr>
                <w:rFonts w:hint="eastAsia"/>
              </w:rPr>
              <w:t>30</w:t>
            </w:r>
          </w:p>
        </w:tc>
        <w:tc>
          <w:tcPr>
            <w:tcW w:w="577" w:type="dxa"/>
            <w:vAlign w:val="center"/>
          </w:tcPr>
          <w:p w14:paraId="6A064244" w14:textId="77777777" w:rsidR="006C326C" w:rsidRPr="00953CE9" w:rsidRDefault="006C326C" w:rsidP="00145919">
            <w:pPr>
              <w:pStyle w:val="DG"/>
              <w:jc w:val="center"/>
            </w:pPr>
            <w:r w:rsidRPr="00953CE9">
              <w:rPr>
                <w:rFonts w:hint="eastAsia"/>
              </w:rPr>
              <w:t>2</w:t>
            </w:r>
            <w:r w:rsidRPr="00953CE9">
              <w:t>0</w:t>
            </w:r>
          </w:p>
        </w:tc>
        <w:tc>
          <w:tcPr>
            <w:tcW w:w="577" w:type="dxa"/>
            <w:vAlign w:val="center"/>
          </w:tcPr>
          <w:p w14:paraId="0D29206B" w14:textId="77777777" w:rsidR="006C326C" w:rsidRPr="00953CE9" w:rsidRDefault="006C326C" w:rsidP="00145919">
            <w:pPr>
              <w:pStyle w:val="DG"/>
              <w:jc w:val="center"/>
            </w:pPr>
            <w:r w:rsidRPr="00953CE9">
              <w:rPr>
                <w:rFonts w:hint="eastAsia"/>
              </w:rPr>
              <w:t>3</w:t>
            </w:r>
            <w:r w:rsidRPr="00953CE9">
              <w:t>0</w:t>
            </w:r>
          </w:p>
        </w:tc>
        <w:tc>
          <w:tcPr>
            <w:tcW w:w="577" w:type="dxa"/>
            <w:vAlign w:val="center"/>
          </w:tcPr>
          <w:p w14:paraId="7DCD6A0E" w14:textId="77777777" w:rsidR="006C326C" w:rsidRPr="00953CE9" w:rsidRDefault="006C326C" w:rsidP="00145919">
            <w:pPr>
              <w:pStyle w:val="DG"/>
              <w:jc w:val="center"/>
            </w:pPr>
            <w:r w:rsidRPr="00953CE9">
              <w:rPr>
                <w:rFonts w:hint="eastAsia"/>
              </w:rPr>
              <w:t>1</w:t>
            </w:r>
            <w:r w:rsidRPr="00953CE9">
              <w:t>0</w:t>
            </w:r>
          </w:p>
        </w:tc>
        <w:tc>
          <w:tcPr>
            <w:tcW w:w="577" w:type="dxa"/>
            <w:vAlign w:val="center"/>
          </w:tcPr>
          <w:p w14:paraId="4C6A9C56" w14:textId="77777777" w:rsidR="006C326C" w:rsidRPr="00953CE9" w:rsidRDefault="006C326C" w:rsidP="00145919">
            <w:pPr>
              <w:pStyle w:val="DG"/>
              <w:jc w:val="center"/>
            </w:pPr>
          </w:p>
        </w:tc>
        <w:tc>
          <w:tcPr>
            <w:tcW w:w="634" w:type="dxa"/>
            <w:vAlign w:val="center"/>
          </w:tcPr>
          <w:p w14:paraId="30FC75D2" w14:textId="77777777" w:rsidR="006C326C" w:rsidRPr="00953CE9" w:rsidRDefault="006C326C" w:rsidP="00145919">
            <w:pPr>
              <w:pStyle w:val="DG"/>
              <w:jc w:val="center"/>
            </w:pPr>
          </w:p>
        </w:tc>
        <w:tc>
          <w:tcPr>
            <w:tcW w:w="674" w:type="dxa"/>
            <w:tcBorders>
              <w:right w:val="single" w:sz="12" w:space="0" w:color="auto"/>
            </w:tcBorders>
            <w:vAlign w:val="center"/>
          </w:tcPr>
          <w:p w14:paraId="6040C650" w14:textId="77777777" w:rsidR="006C326C" w:rsidRPr="00953CE9" w:rsidRDefault="006C326C" w:rsidP="00145919">
            <w:pPr>
              <w:pStyle w:val="DG"/>
              <w:jc w:val="center"/>
            </w:pPr>
            <w:r w:rsidRPr="00953CE9">
              <w:rPr>
                <w:rFonts w:hint="eastAsia"/>
              </w:rPr>
              <w:t>1</w:t>
            </w:r>
            <w:r w:rsidRPr="00953CE9">
              <w:t>00</w:t>
            </w:r>
          </w:p>
        </w:tc>
      </w:tr>
      <w:tr w:rsidR="006C326C" w14:paraId="2D852A51" w14:textId="77777777" w:rsidTr="006D6842">
        <w:trPr>
          <w:trHeight w:val="454"/>
        </w:trPr>
        <w:tc>
          <w:tcPr>
            <w:tcW w:w="1062" w:type="dxa"/>
            <w:tcBorders>
              <w:left w:val="single" w:sz="12" w:space="0" w:color="auto"/>
            </w:tcBorders>
            <w:vAlign w:val="center"/>
          </w:tcPr>
          <w:p w14:paraId="462FF37B" w14:textId="77777777" w:rsidR="006C326C" w:rsidRPr="00EE42A3" w:rsidRDefault="006C326C" w:rsidP="00145919">
            <w:pPr>
              <w:pStyle w:val="DG"/>
              <w:jc w:val="center"/>
            </w:pPr>
            <w:r w:rsidRPr="00EE42A3">
              <w:t>X1</w:t>
            </w:r>
          </w:p>
        </w:tc>
        <w:tc>
          <w:tcPr>
            <w:tcW w:w="691" w:type="dxa"/>
            <w:vAlign w:val="center"/>
          </w:tcPr>
          <w:p w14:paraId="389C9093" w14:textId="1630CDAD" w:rsidR="006C326C" w:rsidRPr="006D6842" w:rsidRDefault="00153214" w:rsidP="00145919">
            <w:pPr>
              <w:pStyle w:val="DG"/>
            </w:pPr>
            <w:r>
              <w:t>5</w:t>
            </w:r>
            <w:r w:rsidR="006C326C" w:rsidRPr="006D6842">
              <w:t>%</w:t>
            </w:r>
          </w:p>
        </w:tc>
        <w:tc>
          <w:tcPr>
            <w:tcW w:w="1999" w:type="dxa"/>
            <w:tcBorders>
              <w:right w:val="double" w:sz="4" w:space="0" w:color="auto"/>
            </w:tcBorders>
            <w:vAlign w:val="center"/>
          </w:tcPr>
          <w:p w14:paraId="6963178A" w14:textId="77777777" w:rsidR="006C326C" w:rsidRDefault="006C326C" w:rsidP="00145919">
            <w:pPr>
              <w:pStyle w:val="DG"/>
            </w:pPr>
            <w:r>
              <w:t>课堂表现</w:t>
            </w:r>
          </w:p>
        </w:tc>
        <w:tc>
          <w:tcPr>
            <w:tcW w:w="577" w:type="dxa"/>
            <w:tcBorders>
              <w:left w:val="double" w:sz="4" w:space="0" w:color="auto"/>
            </w:tcBorders>
            <w:vAlign w:val="center"/>
          </w:tcPr>
          <w:p w14:paraId="198AF58F" w14:textId="77777777" w:rsidR="006C326C" w:rsidRPr="00953CE9" w:rsidRDefault="006C326C" w:rsidP="00145919">
            <w:pPr>
              <w:pStyle w:val="DG"/>
              <w:jc w:val="center"/>
            </w:pPr>
            <w:r w:rsidRPr="00953CE9">
              <w:rPr>
                <w:rFonts w:hint="eastAsia"/>
              </w:rPr>
              <w:t>10</w:t>
            </w:r>
          </w:p>
        </w:tc>
        <w:tc>
          <w:tcPr>
            <w:tcW w:w="577" w:type="dxa"/>
            <w:vAlign w:val="center"/>
          </w:tcPr>
          <w:p w14:paraId="02FB1C0F" w14:textId="77777777" w:rsidR="006C326C" w:rsidRPr="00953CE9" w:rsidRDefault="006C326C" w:rsidP="00145919">
            <w:pPr>
              <w:pStyle w:val="DG"/>
              <w:jc w:val="center"/>
            </w:pPr>
            <w:r w:rsidRPr="00953CE9">
              <w:rPr>
                <w:rFonts w:hint="eastAsia"/>
              </w:rPr>
              <w:t>30</w:t>
            </w:r>
          </w:p>
        </w:tc>
        <w:tc>
          <w:tcPr>
            <w:tcW w:w="577" w:type="dxa"/>
            <w:vAlign w:val="center"/>
          </w:tcPr>
          <w:p w14:paraId="76702C42" w14:textId="77777777" w:rsidR="006C326C" w:rsidRPr="00953CE9" w:rsidRDefault="006C326C" w:rsidP="00145919">
            <w:pPr>
              <w:pStyle w:val="DG"/>
              <w:jc w:val="center"/>
            </w:pPr>
            <w:r w:rsidRPr="00953CE9">
              <w:rPr>
                <w:rFonts w:hint="eastAsia"/>
              </w:rPr>
              <w:t>10</w:t>
            </w:r>
          </w:p>
        </w:tc>
        <w:tc>
          <w:tcPr>
            <w:tcW w:w="577" w:type="dxa"/>
            <w:vAlign w:val="center"/>
          </w:tcPr>
          <w:p w14:paraId="485EE4C0" w14:textId="77777777" w:rsidR="006C326C" w:rsidRPr="00953CE9" w:rsidRDefault="006C326C" w:rsidP="00145919">
            <w:pPr>
              <w:pStyle w:val="DG"/>
              <w:jc w:val="center"/>
            </w:pPr>
            <w:r w:rsidRPr="00953CE9">
              <w:rPr>
                <w:rFonts w:hint="eastAsia"/>
              </w:rPr>
              <w:t>2</w:t>
            </w:r>
            <w:r w:rsidRPr="00953CE9">
              <w:t>0</w:t>
            </w:r>
          </w:p>
        </w:tc>
        <w:tc>
          <w:tcPr>
            <w:tcW w:w="577" w:type="dxa"/>
            <w:vAlign w:val="center"/>
          </w:tcPr>
          <w:p w14:paraId="7B7A8592" w14:textId="77777777" w:rsidR="006C326C" w:rsidRPr="00953CE9" w:rsidRDefault="006C326C" w:rsidP="00145919">
            <w:pPr>
              <w:pStyle w:val="DG"/>
              <w:jc w:val="center"/>
            </w:pPr>
            <w:r w:rsidRPr="00953CE9">
              <w:rPr>
                <w:rFonts w:hint="eastAsia"/>
              </w:rPr>
              <w:t>1</w:t>
            </w:r>
            <w:r w:rsidRPr="00953CE9">
              <w:t>0</w:t>
            </w:r>
          </w:p>
        </w:tc>
        <w:tc>
          <w:tcPr>
            <w:tcW w:w="577" w:type="dxa"/>
            <w:vAlign w:val="center"/>
          </w:tcPr>
          <w:p w14:paraId="26631A7E" w14:textId="77777777" w:rsidR="006C326C" w:rsidRPr="00953CE9" w:rsidRDefault="006C326C" w:rsidP="00145919">
            <w:pPr>
              <w:pStyle w:val="DG"/>
              <w:jc w:val="center"/>
            </w:pPr>
            <w:r w:rsidRPr="00953CE9">
              <w:rPr>
                <w:rFonts w:hint="eastAsia"/>
              </w:rPr>
              <w:t>1</w:t>
            </w:r>
            <w:r w:rsidRPr="00953CE9">
              <w:t>0</w:t>
            </w:r>
          </w:p>
        </w:tc>
        <w:tc>
          <w:tcPr>
            <w:tcW w:w="634" w:type="dxa"/>
            <w:vAlign w:val="center"/>
          </w:tcPr>
          <w:p w14:paraId="42FC0F57" w14:textId="77777777" w:rsidR="006C326C" w:rsidRPr="00953CE9" w:rsidRDefault="006C326C" w:rsidP="00145919">
            <w:pPr>
              <w:pStyle w:val="DG"/>
              <w:jc w:val="center"/>
            </w:pPr>
            <w:r w:rsidRPr="00953CE9">
              <w:rPr>
                <w:rFonts w:hint="eastAsia"/>
              </w:rPr>
              <w:t>1</w:t>
            </w:r>
            <w:r w:rsidRPr="00953CE9">
              <w:t>0</w:t>
            </w:r>
          </w:p>
        </w:tc>
        <w:tc>
          <w:tcPr>
            <w:tcW w:w="674" w:type="dxa"/>
            <w:tcBorders>
              <w:right w:val="single" w:sz="12" w:space="0" w:color="auto"/>
            </w:tcBorders>
            <w:vAlign w:val="center"/>
          </w:tcPr>
          <w:p w14:paraId="5AE565F4" w14:textId="77777777" w:rsidR="006C326C" w:rsidRPr="00953CE9" w:rsidRDefault="006C326C" w:rsidP="00145919">
            <w:pPr>
              <w:pStyle w:val="DG"/>
              <w:jc w:val="center"/>
            </w:pPr>
            <w:r w:rsidRPr="00953CE9">
              <w:rPr>
                <w:rFonts w:hint="eastAsia"/>
              </w:rPr>
              <w:t>1</w:t>
            </w:r>
            <w:r w:rsidRPr="00953CE9">
              <w:t>00</w:t>
            </w:r>
          </w:p>
        </w:tc>
      </w:tr>
      <w:tr w:rsidR="006C326C" w14:paraId="44C7AD09" w14:textId="77777777" w:rsidTr="006D6842">
        <w:trPr>
          <w:trHeight w:val="454"/>
        </w:trPr>
        <w:tc>
          <w:tcPr>
            <w:tcW w:w="1062" w:type="dxa"/>
            <w:tcBorders>
              <w:left w:val="single" w:sz="12" w:space="0" w:color="auto"/>
            </w:tcBorders>
            <w:vAlign w:val="center"/>
          </w:tcPr>
          <w:p w14:paraId="68B535BF" w14:textId="77777777" w:rsidR="006C326C" w:rsidRPr="00EE42A3" w:rsidRDefault="006C326C" w:rsidP="00145919">
            <w:pPr>
              <w:pStyle w:val="DG"/>
              <w:jc w:val="center"/>
            </w:pPr>
            <w:r w:rsidRPr="00EE42A3">
              <w:t>X2</w:t>
            </w:r>
          </w:p>
        </w:tc>
        <w:tc>
          <w:tcPr>
            <w:tcW w:w="691" w:type="dxa"/>
            <w:vAlign w:val="center"/>
          </w:tcPr>
          <w:p w14:paraId="0ADBD5CE" w14:textId="19914214" w:rsidR="006C326C" w:rsidRPr="006D6842" w:rsidRDefault="00153214" w:rsidP="00145919">
            <w:pPr>
              <w:pStyle w:val="DG"/>
            </w:pPr>
            <w:r>
              <w:t>5</w:t>
            </w:r>
            <w:r w:rsidR="006C326C" w:rsidRPr="006D6842">
              <w:t>%</w:t>
            </w:r>
          </w:p>
        </w:tc>
        <w:tc>
          <w:tcPr>
            <w:tcW w:w="1999" w:type="dxa"/>
            <w:tcBorders>
              <w:right w:val="double" w:sz="4" w:space="0" w:color="auto"/>
            </w:tcBorders>
            <w:vAlign w:val="center"/>
          </w:tcPr>
          <w:p w14:paraId="2EA5E527" w14:textId="1F780DCE" w:rsidR="006C326C" w:rsidRDefault="00153214" w:rsidP="00145919">
            <w:pPr>
              <w:pStyle w:val="DG"/>
            </w:pPr>
            <w:r>
              <w:rPr>
                <w:rFonts w:hint="eastAsia"/>
              </w:rPr>
              <w:t>期中小测验</w:t>
            </w:r>
          </w:p>
        </w:tc>
        <w:tc>
          <w:tcPr>
            <w:tcW w:w="577" w:type="dxa"/>
            <w:tcBorders>
              <w:left w:val="double" w:sz="4" w:space="0" w:color="auto"/>
            </w:tcBorders>
            <w:vAlign w:val="center"/>
          </w:tcPr>
          <w:p w14:paraId="2D54CE2E" w14:textId="77777777" w:rsidR="006C326C" w:rsidRPr="00953CE9" w:rsidRDefault="006C326C" w:rsidP="00145919">
            <w:pPr>
              <w:pStyle w:val="DG"/>
              <w:jc w:val="center"/>
            </w:pPr>
          </w:p>
        </w:tc>
        <w:tc>
          <w:tcPr>
            <w:tcW w:w="577" w:type="dxa"/>
            <w:vAlign w:val="center"/>
          </w:tcPr>
          <w:p w14:paraId="2976795A" w14:textId="77777777" w:rsidR="006C326C" w:rsidRPr="00953CE9" w:rsidRDefault="006C326C" w:rsidP="00145919">
            <w:pPr>
              <w:pStyle w:val="DG"/>
              <w:jc w:val="center"/>
            </w:pPr>
            <w:r w:rsidRPr="00953CE9">
              <w:rPr>
                <w:rFonts w:hint="eastAsia"/>
              </w:rPr>
              <w:t>3</w:t>
            </w:r>
            <w:r w:rsidRPr="00953CE9">
              <w:t>0</w:t>
            </w:r>
          </w:p>
        </w:tc>
        <w:tc>
          <w:tcPr>
            <w:tcW w:w="577" w:type="dxa"/>
            <w:vAlign w:val="center"/>
          </w:tcPr>
          <w:p w14:paraId="411A45D7" w14:textId="77777777" w:rsidR="006C326C" w:rsidRPr="00953CE9" w:rsidRDefault="006C326C" w:rsidP="00145919">
            <w:pPr>
              <w:pStyle w:val="DG"/>
              <w:jc w:val="center"/>
            </w:pPr>
            <w:r w:rsidRPr="00953CE9">
              <w:rPr>
                <w:rFonts w:hint="eastAsia"/>
              </w:rPr>
              <w:t>20</w:t>
            </w:r>
          </w:p>
        </w:tc>
        <w:tc>
          <w:tcPr>
            <w:tcW w:w="577" w:type="dxa"/>
            <w:vAlign w:val="center"/>
          </w:tcPr>
          <w:p w14:paraId="27F62246" w14:textId="77777777" w:rsidR="006C326C" w:rsidRPr="00953CE9" w:rsidRDefault="006C326C" w:rsidP="00145919">
            <w:pPr>
              <w:pStyle w:val="DG"/>
              <w:jc w:val="center"/>
            </w:pPr>
            <w:r w:rsidRPr="00953CE9">
              <w:rPr>
                <w:rFonts w:hint="eastAsia"/>
              </w:rPr>
              <w:t>30</w:t>
            </w:r>
          </w:p>
        </w:tc>
        <w:tc>
          <w:tcPr>
            <w:tcW w:w="577" w:type="dxa"/>
            <w:vAlign w:val="center"/>
          </w:tcPr>
          <w:p w14:paraId="288D90C0" w14:textId="77777777" w:rsidR="006C326C" w:rsidRPr="00953CE9" w:rsidRDefault="006C326C" w:rsidP="00145919">
            <w:pPr>
              <w:pStyle w:val="DG"/>
              <w:jc w:val="center"/>
            </w:pPr>
            <w:r w:rsidRPr="00953CE9">
              <w:rPr>
                <w:rFonts w:hint="eastAsia"/>
              </w:rPr>
              <w:t>20</w:t>
            </w:r>
          </w:p>
        </w:tc>
        <w:tc>
          <w:tcPr>
            <w:tcW w:w="577" w:type="dxa"/>
            <w:vAlign w:val="center"/>
          </w:tcPr>
          <w:p w14:paraId="59F6EDDD" w14:textId="77777777" w:rsidR="006C326C" w:rsidRPr="00953CE9" w:rsidRDefault="006C326C" w:rsidP="00145919">
            <w:pPr>
              <w:pStyle w:val="DG"/>
              <w:jc w:val="center"/>
            </w:pPr>
          </w:p>
        </w:tc>
        <w:tc>
          <w:tcPr>
            <w:tcW w:w="634" w:type="dxa"/>
            <w:vAlign w:val="center"/>
          </w:tcPr>
          <w:p w14:paraId="71102880" w14:textId="77777777" w:rsidR="006C326C" w:rsidRPr="00953CE9" w:rsidRDefault="006C326C" w:rsidP="00145919">
            <w:pPr>
              <w:pStyle w:val="DG"/>
              <w:jc w:val="center"/>
            </w:pPr>
          </w:p>
        </w:tc>
        <w:tc>
          <w:tcPr>
            <w:tcW w:w="674" w:type="dxa"/>
            <w:tcBorders>
              <w:right w:val="single" w:sz="12" w:space="0" w:color="auto"/>
            </w:tcBorders>
            <w:vAlign w:val="center"/>
          </w:tcPr>
          <w:p w14:paraId="13EEA1F3" w14:textId="77777777" w:rsidR="006C326C" w:rsidRPr="00953CE9" w:rsidRDefault="006C326C" w:rsidP="00145919">
            <w:pPr>
              <w:pStyle w:val="DG"/>
              <w:jc w:val="center"/>
            </w:pPr>
            <w:r w:rsidRPr="00953CE9">
              <w:rPr>
                <w:rFonts w:hint="eastAsia"/>
              </w:rPr>
              <w:t>1</w:t>
            </w:r>
            <w:r w:rsidRPr="00953CE9">
              <w:t>00</w:t>
            </w:r>
          </w:p>
        </w:tc>
      </w:tr>
      <w:tr w:rsidR="006C326C" w14:paraId="5B63D9F0" w14:textId="77777777" w:rsidTr="006D6842">
        <w:trPr>
          <w:trHeight w:val="454"/>
        </w:trPr>
        <w:tc>
          <w:tcPr>
            <w:tcW w:w="1062" w:type="dxa"/>
            <w:tcBorders>
              <w:left w:val="single" w:sz="12" w:space="0" w:color="auto"/>
            </w:tcBorders>
            <w:vAlign w:val="center"/>
          </w:tcPr>
          <w:p w14:paraId="3B46103B" w14:textId="77777777" w:rsidR="006C326C" w:rsidRPr="00EE42A3" w:rsidRDefault="006C326C" w:rsidP="00145919">
            <w:pPr>
              <w:pStyle w:val="DG"/>
              <w:jc w:val="center"/>
            </w:pPr>
            <w:r w:rsidRPr="00EE42A3">
              <w:t>X3</w:t>
            </w:r>
          </w:p>
        </w:tc>
        <w:tc>
          <w:tcPr>
            <w:tcW w:w="691" w:type="dxa"/>
            <w:vAlign w:val="center"/>
          </w:tcPr>
          <w:p w14:paraId="09E978BC" w14:textId="00117896" w:rsidR="006C326C" w:rsidRPr="006D6842" w:rsidRDefault="00153214" w:rsidP="00145919">
            <w:pPr>
              <w:pStyle w:val="DG"/>
            </w:pPr>
            <w:r>
              <w:t>1</w:t>
            </w:r>
            <w:r w:rsidR="006C326C" w:rsidRPr="006D6842">
              <w:t>0%</w:t>
            </w:r>
          </w:p>
        </w:tc>
        <w:tc>
          <w:tcPr>
            <w:tcW w:w="1999" w:type="dxa"/>
            <w:tcBorders>
              <w:right w:val="double" w:sz="4" w:space="0" w:color="auto"/>
            </w:tcBorders>
            <w:vAlign w:val="center"/>
          </w:tcPr>
          <w:p w14:paraId="5CC97AD8" w14:textId="1EC12AA5" w:rsidR="006C326C" w:rsidRDefault="00153214" w:rsidP="00145919">
            <w:pPr>
              <w:pStyle w:val="DG"/>
            </w:pPr>
            <w:r>
              <w:rPr>
                <w:rFonts w:hint="eastAsia"/>
              </w:rPr>
              <w:t>病例分析</w:t>
            </w:r>
          </w:p>
        </w:tc>
        <w:tc>
          <w:tcPr>
            <w:tcW w:w="577" w:type="dxa"/>
            <w:tcBorders>
              <w:left w:val="double" w:sz="4" w:space="0" w:color="auto"/>
            </w:tcBorders>
            <w:vAlign w:val="center"/>
          </w:tcPr>
          <w:p w14:paraId="387A934D" w14:textId="77777777" w:rsidR="006C326C" w:rsidRPr="00953CE9" w:rsidRDefault="006C326C" w:rsidP="00145919">
            <w:pPr>
              <w:pStyle w:val="DG"/>
              <w:jc w:val="center"/>
            </w:pPr>
          </w:p>
        </w:tc>
        <w:tc>
          <w:tcPr>
            <w:tcW w:w="577" w:type="dxa"/>
            <w:vAlign w:val="center"/>
          </w:tcPr>
          <w:p w14:paraId="5171BADA" w14:textId="77777777" w:rsidR="006C326C" w:rsidRPr="00953CE9" w:rsidRDefault="006C326C" w:rsidP="00145919">
            <w:pPr>
              <w:pStyle w:val="DG"/>
              <w:jc w:val="center"/>
            </w:pPr>
            <w:r w:rsidRPr="00953CE9">
              <w:rPr>
                <w:rFonts w:hint="eastAsia"/>
              </w:rPr>
              <w:t>5</w:t>
            </w:r>
            <w:r w:rsidRPr="00953CE9">
              <w:t>0</w:t>
            </w:r>
          </w:p>
        </w:tc>
        <w:tc>
          <w:tcPr>
            <w:tcW w:w="577" w:type="dxa"/>
            <w:vAlign w:val="center"/>
          </w:tcPr>
          <w:p w14:paraId="131A1AC9" w14:textId="77777777" w:rsidR="006C326C" w:rsidRPr="00953CE9" w:rsidRDefault="006C326C" w:rsidP="00145919">
            <w:pPr>
              <w:pStyle w:val="DG"/>
              <w:jc w:val="center"/>
            </w:pPr>
          </w:p>
        </w:tc>
        <w:tc>
          <w:tcPr>
            <w:tcW w:w="577" w:type="dxa"/>
            <w:vAlign w:val="center"/>
          </w:tcPr>
          <w:p w14:paraId="6B823F79" w14:textId="77777777" w:rsidR="006C326C" w:rsidRPr="00953CE9" w:rsidRDefault="006C326C" w:rsidP="00145919">
            <w:pPr>
              <w:pStyle w:val="DG"/>
              <w:jc w:val="center"/>
            </w:pPr>
            <w:r w:rsidRPr="00953CE9">
              <w:rPr>
                <w:rFonts w:hint="eastAsia"/>
              </w:rPr>
              <w:t>5</w:t>
            </w:r>
            <w:r w:rsidRPr="00953CE9">
              <w:t>0</w:t>
            </w:r>
          </w:p>
        </w:tc>
        <w:tc>
          <w:tcPr>
            <w:tcW w:w="577" w:type="dxa"/>
            <w:vAlign w:val="center"/>
          </w:tcPr>
          <w:p w14:paraId="7EC9F678" w14:textId="77777777" w:rsidR="006C326C" w:rsidRPr="00953CE9" w:rsidRDefault="006C326C" w:rsidP="00145919">
            <w:pPr>
              <w:pStyle w:val="DG"/>
              <w:jc w:val="center"/>
            </w:pPr>
          </w:p>
        </w:tc>
        <w:tc>
          <w:tcPr>
            <w:tcW w:w="577" w:type="dxa"/>
            <w:vAlign w:val="center"/>
          </w:tcPr>
          <w:p w14:paraId="250160FE" w14:textId="77777777" w:rsidR="006C326C" w:rsidRPr="00953CE9" w:rsidRDefault="006C326C" w:rsidP="00145919">
            <w:pPr>
              <w:pStyle w:val="DG"/>
              <w:jc w:val="center"/>
            </w:pPr>
          </w:p>
        </w:tc>
        <w:tc>
          <w:tcPr>
            <w:tcW w:w="634" w:type="dxa"/>
            <w:vAlign w:val="center"/>
          </w:tcPr>
          <w:p w14:paraId="40F2AC71" w14:textId="77777777" w:rsidR="006C326C" w:rsidRPr="00953CE9" w:rsidRDefault="006C326C" w:rsidP="00145919">
            <w:pPr>
              <w:pStyle w:val="DG"/>
              <w:jc w:val="center"/>
            </w:pPr>
          </w:p>
        </w:tc>
        <w:tc>
          <w:tcPr>
            <w:tcW w:w="674" w:type="dxa"/>
            <w:tcBorders>
              <w:right w:val="single" w:sz="12" w:space="0" w:color="auto"/>
            </w:tcBorders>
            <w:vAlign w:val="center"/>
          </w:tcPr>
          <w:p w14:paraId="38CE3F6C" w14:textId="77777777" w:rsidR="006C326C" w:rsidRPr="00953CE9" w:rsidRDefault="006C326C" w:rsidP="00145919">
            <w:pPr>
              <w:pStyle w:val="DG"/>
              <w:jc w:val="center"/>
            </w:pPr>
            <w:r w:rsidRPr="00953CE9">
              <w:rPr>
                <w:rFonts w:hint="eastAsia"/>
              </w:rPr>
              <w:t>1</w:t>
            </w:r>
            <w:r w:rsidRPr="00953CE9">
              <w:t>00</w:t>
            </w:r>
          </w:p>
        </w:tc>
      </w:tr>
    </w:tbl>
    <w:p w14:paraId="20ACC5E0" w14:textId="77777777" w:rsidR="003C1F8D" w:rsidRDefault="003C1F8D" w:rsidP="00B10A81">
      <w:pPr>
        <w:pStyle w:val="ad"/>
        <w:spacing w:beforeLines="100" w:before="326" w:after="163"/>
        <w:jc w:val="center"/>
      </w:pPr>
      <w:r>
        <w:rPr>
          <w:rFonts w:hint="eastAsia"/>
        </w:rPr>
        <w:t>评价标准细则（选填）</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4994A52F" w14:textId="77777777" w:rsidTr="00953CE9">
        <w:trPr>
          <w:trHeight w:val="283"/>
        </w:trPr>
        <w:tc>
          <w:tcPr>
            <w:tcW w:w="613" w:type="dxa"/>
            <w:vMerge w:val="restart"/>
            <w:vAlign w:val="center"/>
          </w:tcPr>
          <w:p w14:paraId="1F2FD541" w14:textId="77777777" w:rsidR="00914D98" w:rsidRPr="00EE42A3" w:rsidRDefault="00914D98" w:rsidP="00953CE9">
            <w:pPr>
              <w:pStyle w:val="a8"/>
            </w:pPr>
            <w:r w:rsidRPr="00EE42A3">
              <w:rPr>
                <w:rFonts w:hint="eastAsia"/>
              </w:rPr>
              <w:t>考核项目</w:t>
            </w:r>
          </w:p>
        </w:tc>
        <w:tc>
          <w:tcPr>
            <w:tcW w:w="648" w:type="dxa"/>
            <w:vMerge w:val="restart"/>
            <w:vAlign w:val="center"/>
          </w:tcPr>
          <w:p w14:paraId="0914DEE8" w14:textId="77777777" w:rsidR="00914D98" w:rsidRPr="00B10A81" w:rsidRDefault="00914D98" w:rsidP="00953CE9">
            <w:pPr>
              <w:pStyle w:val="a8"/>
              <w:rPr>
                <w:rFonts w:ascii="Arial" w:hAnsi="Arial"/>
              </w:rPr>
            </w:pPr>
            <w:r w:rsidRPr="00B10A81">
              <w:rPr>
                <w:rFonts w:ascii="Arial" w:hAnsi="Arial" w:hint="eastAsia"/>
              </w:rPr>
              <w:t>课</w:t>
            </w:r>
          </w:p>
          <w:p w14:paraId="00B817EB" w14:textId="77777777" w:rsidR="00914D98" w:rsidRPr="00EE42A3" w:rsidRDefault="00914D98" w:rsidP="00953CE9">
            <w:pPr>
              <w:pStyle w:val="a8"/>
            </w:pPr>
            <w:r w:rsidRPr="00EE42A3">
              <w:rPr>
                <w:rFonts w:hint="eastAsia"/>
              </w:rPr>
              <w:t>程</w:t>
            </w:r>
          </w:p>
          <w:p w14:paraId="317A373D" w14:textId="77777777" w:rsidR="00914D98" w:rsidRPr="00B10A81" w:rsidRDefault="00914D98" w:rsidP="00953CE9">
            <w:pPr>
              <w:pStyle w:val="a8"/>
              <w:rPr>
                <w:rFonts w:ascii="Arial" w:hAnsi="Arial"/>
              </w:rPr>
            </w:pPr>
            <w:r w:rsidRPr="00B10A81">
              <w:rPr>
                <w:rFonts w:ascii="Arial" w:hAnsi="Arial" w:hint="eastAsia"/>
              </w:rPr>
              <w:t>目</w:t>
            </w:r>
          </w:p>
          <w:p w14:paraId="38A5E0B9" w14:textId="77777777" w:rsidR="00914D98" w:rsidRPr="00B10A81" w:rsidRDefault="00914D98" w:rsidP="00953CE9">
            <w:pPr>
              <w:pStyle w:val="a8"/>
              <w:rPr>
                <w:rFonts w:ascii="Arial" w:hAnsi="Arial"/>
              </w:rPr>
            </w:pPr>
            <w:r w:rsidRPr="00B10A81">
              <w:rPr>
                <w:rFonts w:ascii="Arial" w:hAnsi="Arial" w:hint="eastAsia"/>
              </w:rPr>
              <w:t>标</w:t>
            </w:r>
          </w:p>
        </w:tc>
        <w:tc>
          <w:tcPr>
            <w:tcW w:w="1403" w:type="dxa"/>
            <w:vMerge w:val="restart"/>
            <w:vAlign w:val="center"/>
          </w:tcPr>
          <w:p w14:paraId="4EAAFC13" w14:textId="77777777" w:rsidR="00914D98" w:rsidRPr="00EE42A3" w:rsidRDefault="00914D98" w:rsidP="00953CE9">
            <w:pPr>
              <w:pStyle w:val="a8"/>
            </w:pPr>
            <w:r w:rsidRPr="00EE42A3">
              <w:rPr>
                <w:rFonts w:hint="eastAsia"/>
              </w:rPr>
              <w:t>考核要求</w:t>
            </w:r>
          </w:p>
        </w:tc>
        <w:tc>
          <w:tcPr>
            <w:tcW w:w="5612" w:type="dxa"/>
            <w:gridSpan w:val="4"/>
            <w:vAlign w:val="center"/>
          </w:tcPr>
          <w:p w14:paraId="1095456A" w14:textId="77777777" w:rsidR="00914D98" w:rsidRPr="00EE42A3" w:rsidRDefault="00914D98" w:rsidP="00916F31">
            <w:pPr>
              <w:pStyle w:val="ac"/>
              <w:widowControl w:val="0"/>
              <w:spacing w:before="326"/>
              <w:jc w:val="center"/>
              <w:rPr>
                <w:rFonts w:ascii="黑体" w:hAnsi="黑体"/>
                <w:bCs/>
                <w:sz w:val="21"/>
                <w:szCs w:val="21"/>
              </w:rPr>
            </w:pPr>
            <w:r w:rsidRPr="00EE42A3">
              <w:rPr>
                <w:rFonts w:ascii="黑体" w:hAnsi="黑体" w:hint="eastAsia"/>
                <w:bCs/>
                <w:sz w:val="21"/>
                <w:szCs w:val="21"/>
              </w:rPr>
              <w:t>评价标准</w:t>
            </w:r>
          </w:p>
        </w:tc>
      </w:tr>
      <w:tr w:rsidR="00914D98" w14:paraId="724FCCA6" w14:textId="77777777" w:rsidTr="00EE42A3">
        <w:trPr>
          <w:trHeight w:val="283"/>
        </w:trPr>
        <w:tc>
          <w:tcPr>
            <w:tcW w:w="613" w:type="dxa"/>
            <w:vMerge/>
          </w:tcPr>
          <w:p w14:paraId="6691E652" w14:textId="77777777" w:rsidR="00914D98" w:rsidRPr="00EE42A3" w:rsidRDefault="00914D98" w:rsidP="00953CE9">
            <w:pPr>
              <w:pStyle w:val="a8"/>
              <w:rPr>
                <w:rFonts w:ascii="黑体" w:hAnsi="黑体"/>
                <w:szCs w:val="21"/>
              </w:rPr>
            </w:pPr>
          </w:p>
        </w:tc>
        <w:tc>
          <w:tcPr>
            <w:tcW w:w="648" w:type="dxa"/>
            <w:vMerge/>
          </w:tcPr>
          <w:p w14:paraId="063DC75C" w14:textId="77777777" w:rsidR="00914D98" w:rsidRPr="00EE42A3" w:rsidRDefault="00914D98" w:rsidP="00916F31">
            <w:pPr>
              <w:pStyle w:val="ac"/>
              <w:widowControl w:val="0"/>
              <w:spacing w:before="326"/>
              <w:jc w:val="both"/>
              <w:rPr>
                <w:rFonts w:ascii="黑体" w:hAnsi="黑体"/>
                <w:bCs/>
                <w:sz w:val="21"/>
                <w:szCs w:val="21"/>
              </w:rPr>
            </w:pPr>
          </w:p>
        </w:tc>
        <w:tc>
          <w:tcPr>
            <w:tcW w:w="1403" w:type="dxa"/>
            <w:vMerge/>
          </w:tcPr>
          <w:p w14:paraId="0B15D9A9" w14:textId="77777777" w:rsidR="00914D98" w:rsidRPr="00EE42A3" w:rsidRDefault="00914D98" w:rsidP="00916F31">
            <w:pPr>
              <w:pStyle w:val="ac"/>
              <w:widowControl w:val="0"/>
              <w:spacing w:before="326"/>
              <w:jc w:val="both"/>
              <w:rPr>
                <w:rFonts w:ascii="黑体" w:hAnsi="黑体"/>
                <w:bCs/>
                <w:sz w:val="21"/>
                <w:szCs w:val="21"/>
              </w:rPr>
            </w:pPr>
          </w:p>
        </w:tc>
        <w:tc>
          <w:tcPr>
            <w:tcW w:w="1403" w:type="dxa"/>
            <w:vAlign w:val="center"/>
          </w:tcPr>
          <w:p w14:paraId="604BD593" w14:textId="77777777" w:rsidR="00914D98" w:rsidRPr="00EE42A3" w:rsidRDefault="00914D98" w:rsidP="00953CE9">
            <w:pPr>
              <w:pStyle w:val="a8"/>
            </w:pPr>
            <w:r w:rsidRPr="00EE42A3">
              <w:rPr>
                <w:rFonts w:hint="eastAsia"/>
              </w:rPr>
              <w:t>优</w:t>
            </w:r>
          </w:p>
          <w:p w14:paraId="584D568C" w14:textId="77777777" w:rsidR="00914D98" w:rsidRPr="00EE42A3" w:rsidRDefault="00914D98" w:rsidP="00953CE9">
            <w:pPr>
              <w:pStyle w:val="a8"/>
            </w:pPr>
            <w:r w:rsidRPr="00EE42A3">
              <w:t>100-90</w:t>
            </w:r>
          </w:p>
        </w:tc>
        <w:tc>
          <w:tcPr>
            <w:tcW w:w="1403" w:type="dxa"/>
            <w:vAlign w:val="center"/>
          </w:tcPr>
          <w:p w14:paraId="29FE1326" w14:textId="77777777" w:rsidR="00914D98" w:rsidRPr="00EE42A3" w:rsidRDefault="00914D98" w:rsidP="00EE42A3">
            <w:pPr>
              <w:widowControl w:val="0"/>
              <w:snapToGrid w:val="0"/>
              <w:rPr>
                <w:rFonts w:ascii="Arial" w:hAnsi="Arial" w:cs="Arial"/>
                <w:bCs/>
                <w:sz w:val="21"/>
                <w:szCs w:val="21"/>
              </w:rPr>
            </w:pPr>
            <w:r w:rsidRPr="00EE42A3">
              <w:rPr>
                <w:rFonts w:ascii="Arial" w:hAnsi="Arial" w:cs="Arial" w:hint="eastAsia"/>
                <w:bCs/>
                <w:sz w:val="21"/>
                <w:szCs w:val="21"/>
              </w:rPr>
              <w:t>良</w:t>
            </w:r>
          </w:p>
          <w:p w14:paraId="13316DED" w14:textId="77777777" w:rsidR="00914D98" w:rsidRPr="00EE42A3" w:rsidRDefault="00914D98" w:rsidP="00953CE9">
            <w:pPr>
              <w:pStyle w:val="a8"/>
            </w:pPr>
            <w:r w:rsidRPr="00EE42A3">
              <w:t>89-75</w:t>
            </w:r>
          </w:p>
        </w:tc>
        <w:tc>
          <w:tcPr>
            <w:tcW w:w="1403" w:type="dxa"/>
            <w:vAlign w:val="center"/>
          </w:tcPr>
          <w:p w14:paraId="6A52DDC2" w14:textId="77777777" w:rsidR="00914D98" w:rsidRPr="00EE42A3" w:rsidRDefault="00914D98" w:rsidP="00953CE9">
            <w:pPr>
              <w:pStyle w:val="a8"/>
            </w:pPr>
            <w:r w:rsidRPr="00EE42A3">
              <w:rPr>
                <w:rFonts w:hint="eastAsia"/>
              </w:rPr>
              <w:t>中</w:t>
            </w:r>
          </w:p>
          <w:p w14:paraId="08125251" w14:textId="77777777" w:rsidR="00914D98" w:rsidRPr="00EE42A3" w:rsidRDefault="00914D98" w:rsidP="00953CE9">
            <w:pPr>
              <w:pStyle w:val="a8"/>
            </w:pPr>
            <w:r w:rsidRPr="00EE42A3">
              <w:t>74-60</w:t>
            </w:r>
          </w:p>
        </w:tc>
        <w:tc>
          <w:tcPr>
            <w:tcW w:w="1403" w:type="dxa"/>
            <w:vAlign w:val="center"/>
          </w:tcPr>
          <w:p w14:paraId="41ECA40C" w14:textId="77777777" w:rsidR="00914D98" w:rsidRPr="00EE42A3" w:rsidRDefault="00914D98" w:rsidP="00953CE9">
            <w:pPr>
              <w:pStyle w:val="a8"/>
            </w:pPr>
            <w:r w:rsidRPr="00EE42A3">
              <w:rPr>
                <w:rFonts w:hint="eastAsia"/>
              </w:rPr>
              <w:t>不及格</w:t>
            </w:r>
          </w:p>
          <w:p w14:paraId="2E5E4A29" w14:textId="77777777" w:rsidR="00914D98" w:rsidRPr="00EE42A3" w:rsidRDefault="00914D98" w:rsidP="00953CE9">
            <w:pPr>
              <w:pStyle w:val="a8"/>
            </w:pPr>
            <w:r w:rsidRPr="00EE42A3">
              <w:t>59-0</w:t>
            </w:r>
          </w:p>
        </w:tc>
      </w:tr>
      <w:tr w:rsidR="00914D98" w14:paraId="6134A35E" w14:textId="77777777" w:rsidTr="00EE42A3">
        <w:trPr>
          <w:trHeight w:val="454"/>
        </w:trPr>
        <w:tc>
          <w:tcPr>
            <w:tcW w:w="613" w:type="dxa"/>
            <w:vAlign w:val="center"/>
          </w:tcPr>
          <w:p w14:paraId="7A6B00A0" w14:textId="77777777" w:rsidR="00914D98" w:rsidRPr="00EE42A3" w:rsidRDefault="00914D98" w:rsidP="00953CE9">
            <w:pPr>
              <w:pStyle w:val="a8"/>
              <w:rPr>
                <w:rFonts w:ascii="Arial" w:hAnsi="Arial" w:cs="Arial"/>
                <w:szCs w:val="21"/>
              </w:rPr>
            </w:pPr>
            <w:r w:rsidRPr="00EE42A3">
              <w:rPr>
                <w:rFonts w:ascii="Arial" w:hAnsi="Arial" w:cs="Arial"/>
                <w:szCs w:val="21"/>
              </w:rPr>
              <w:t>1</w:t>
            </w:r>
          </w:p>
        </w:tc>
        <w:tc>
          <w:tcPr>
            <w:tcW w:w="648" w:type="dxa"/>
            <w:vAlign w:val="center"/>
          </w:tcPr>
          <w:p w14:paraId="7603F1EF" w14:textId="77777777" w:rsidR="00914D98" w:rsidRPr="00EE42A3" w:rsidRDefault="00914D98" w:rsidP="00EE42A3">
            <w:pPr>
              <w:widowControl w:val="0"/>
              <w:snapToGrid w:val="0"/>
              <w:rPr>
                <w:rFonts w:ascii="Arial" w:hAnsi="Arial" w:cs="Arial"/>
                <w:bCs/>
                <w:sz w:val="21"/>
                <w:szCs w:val="21"/>
              </w:rPr>
            </w:pPr>
          </w:p>
        </w:tc>
        <w:tc>
          <w:tcPr>
            <w:tcW w:w="1403" w:type="dxa"/>
          </w:tcPr>
          <w:p w14:paraId="106548C0"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tcPr>
          <w:p w14:paraId="18A4A905" w14:textId="77777777" w:rsidR="00914D98" w:rsidRPr="004019DB" w:rsidRDefault="00914D98" w:rsidP="00EE42A3">
            <w:pPr>
              <w:pStyle w:val="DG"/>
              <w:widowControl w:val="0"/>
              <w:jc w:val="both"/>
            </w:pPr>
          </w:p>
        </w:tc>
        <w:tc>
          <w:tcPr>
            <w:tcW w:w="1403" w:type="dxa"/>
          </w:tcPr>
          <w:p w14:paraId="7FF4F24A" w14:textId="77777777" w:rsidR="00914D98" w:rsidRPr="004019DB" w:rsidRDefault="00914D98" w:rsidP="00EE42A3">
            <w:pPr>
              <w:pStyle w:val="DG"/>
              <w:widowControl w:val="0"/>
              <w:jc w:val="both"/>
            </w:pPr>
          </w:p>
        </w:tc>
        <w:tc>
          <w:tcPr>
            <w:tcW w:w="1403" w:type="dxa"/>
          </w:tcPr>
          <w:p w14:paraId="72FFFA0A" w14:textId="77777777" w:rsidR="00914D98" w:rsidRPr="004019DB" w:rsidRDefault="00914D98" w:rsidP="00EE42A3">
            <w:pPr>
              <w:pStyle w:val="DG"/>
              <w:widowControl w:val="0"/>
              <w:jc w:val="both"/>
            </w:pPr>
          </w:p>
        </w:tc>
        <w:tc>
          <w:tcPr>
            <w:tcW w:w="1403" w:type="dxa"/>
          </w:tcPr>
          <w:p w14:paraId="612846E5" w14:textId="77777777" w:rsidR="00914D98" w:rsidRPr="00F44937" w:rsidRDefault="00914D98" w:rsidP="00EE42A3">
            <w:pPr>
              <w:pStyle w:val="ab"/>
              <w:shd w:val="clear" w:color="auto" w:fill="FFFFFF"/>
              <w:jc w:val="both"/>
            </w:pPr>
          </w:p>
        </w:tc>
      </w:tr>
      <w:tr w:rsidR="00914D98" w14:paraId="3F19A28E" w14:textId="77777777" w:rsidTr="00EE42A3">
        <w:trPr>
          <w:trHeight w:val="454"/>
        </w:trPr>
        <w:tc>
          <w:tcPr>
            <w:tcW w:w="613" w:type="dxa"/>
            <w:vAlign w:val="center"/>
          </w:tcPr>
          <w:p w14:paraId="3B6C47BB" w14:textId="77777777" w:rsidR="00914D98" w:rsidRPr="00EE42A3" w:rsidRDefault="00914D98" w:rsidP="00953CE9">
            <w:pPr>
              <w:pStyle w:val="a8"/>
              <w:rPr>
                <w:rFonts w:ascii="Arial" w:hAnsi="Arial" w:cs="Arial"/>
                <w:szCs w:val="21"/>
              </w:rPr>
            </w:pPr>
            <w:r w:rsidRPr="00EE42A3">
              <w:rPr>
                <w:rFonts w:ascii="Arial" w:hAnsi="Arial" w:cs="Arial"/>
                <w:szCs w:val="21"/>
              </w:rPr>
              <w:t>X1</w:t>
            </w:r>
          </w:p>
        </w:tc>
        <w:tc>
          <w:tcPr>
            <w:tcW w:w="648" w:type="dxa"/>
            <w:vAlign w:val="center"/>
          </w:tcPr>
          <w:p w14:paraId="4408B111" w14:textId="77777777" w:rsidR="00914D98" w:rsidRPr="00EE42A3" w:rsidRDefault="00914D98" w:rsidP="00EE42A3">
            <w:pPr>
              <w:widowControl w:val="0"/>
              <w:snapToGrid w:val="0"/>
              <w:rPr>
                <w:rFonts w:ascii="Arial" w:hAnsi="Arial" w:cs="Arial"/>
                <w:bCs/>
                <w:sz w:val="21"/>
                <w:szCs w:val="21"/>
              </w:rPr>
            </w:pPr>
          </w:p>
        </w:tc>
        <w:tc>
          <w:tcPr>
            <w:tcW w:w="1403" w:type="dxa"/>
            <w:vAlign w:val="center"/>
          </w:tcPr>
          <w:p w14:paraId="1C7DB4BE"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D8B8F27"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DFF9281"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20A40F58"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0ED6A73"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914D98" w14:paraId="71F97D6C" w14:textId="77777777" w:rsidTr="00EE42A3">
        <w:trPr>
          <w:trHeight w:val="454"/>
        </w:trPr>
        <w:tc>
          <w:tcPr>
            <w:tcW w:w="613" w:type="dxa"/>
            <w:vAlign w:val="center"/>
          </w:tcPr>
          <w:p w14:paraId="557E0730" w14:textId="77777777" w:rsidR="00914D98" w:rsidRPr="00EE42A3" w:rsidRDefault="00914D98" w:rsidP="00953CE9">
            <w:pPr>
              <w:pStyle w:val="a8"/>
              <w:rPr>
                <w:rFonts w:ascii="Arial" w:hAnsi="Arial" w:cs="Arial"/>
                <w:szCs w:val="21"/>
              </w:rPr>
            </w:pPr>
            <w:r w:rsidRPr="00EE42A3">
              <w:rPr>
                <w:rFonts w:ascii="Arial" w:hAnsi="Arial" w:cs="Arial"/>
                <w:szCs w:val="21"/>
              </w:rPr>
              <w:t>X2</w:t>
            </w:r>
          </w:p>
        </w:tc>
        <w:tc>
          <w:tcPr>
            <w:tcW w:w="648" w:type="dxa"/>
            <w:vAlign w:val="center"/>
          </w:tcPr>
          <w:p w14:paraId="5EE6A1F7" w14:textId="77777777" w:rsidR="00914D98" w:rsidRPr="00EE42A3" w:rsidRDefault="00914D98" w:rsidP="00EE42A3">
            <w:pPr>
              <w:widowControl w:val="0"/>
              <w:snapToGrid w:val="0"/>
              <w:rPr>
                <w:rFonts w:ascii="Arial" w:hAnsi="Arial" w:cs="Arial"/>
                <w:bCs/>
                <w:sz w:val="21"/>
                <w:szCs w:val="21"/>
              </w:rPr>
            </w:pPr>
          </w:p>
        </w:tc>
        <w:tc>
          <w:tcPr>
            <w:tcW w:w="1403" w:type="dxa"/>
            <w:vAlign w:val="center"/>
          </w:tcPr>
          <w:p w14:paraId="50E05F4A"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AB47C90"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91B829F"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F6ECD39"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8C3FE24"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914D98" w14:paraId="40B060BE" w14:textId="77777777" w:rsidTr="00EE42A3">
        <w:trPr>
          <w:trHeight w:val="454"/>
        </w:trPr>
        <w:tc>
          <w:tcPr>
            <w:tcW w:w="613" w:type="dxa"/>
            <w:vAlign w:val="center"/>
          </w:tcPr>
          <w:p w14:paraId="0B4D89FB" w14:textId="77777777" w:rsidR="00914D98" w:rsidRPr="00EE42A3" w:rsidRDefault="00914D98" w:rsidP="00953CE9">
            <w:pPr>
              <w:pStyle w:val="a8"/>
              <w:rPr>
                <w:rFonts w:ascii="Arial" w:hAnsi="Arial" w:cs="Arial"/>
                <w:szCs w:val="21"/>
              </w:rPr>
            </w:pPr>
            <w:r w:rsidRPr="00EE42A3">
              <w:rPr>
                <w:rFonts w:ascii="Arial" w:hAnsi="Arial" w:cs="Arial"/>
                <w:szCs w:val="21"/>
              </w:rPr>
              <w:t>X3</w:t>
            </w:r>
          </w:p>
        </w:tc>
        <w:tc>
          <w:tcPr>
            <w:tcW w:w="648" w:type="dxa"/>
            <w:vAlign w:val="center"/>
          </w:tcPr>
          <w:p w14:paraId="38B30B78" w14:textId="77777777" w:rsidR="00914D98" w:rsidRPr="00EE42A3" w:rsidRDefault="00914D98" w:rsidP="00EE42A3">
            <w:pPr>
              <w:widowControl w:val="0"/>
              <w:snapToGrid w:val="0"/>
              <w:rPr>
                <w:rFonts w:ascii="Arial" w:hAnsi="Arial" w:cs="Arial"/>
                <w:bCs/>
                <w:sz w:val="21"/>
                <w:szCs w:val="21"/>
              </w:rPr>
            </w:pPr>
          </w:p>
        </w:tc>
        <w:tc>
          <w:tcPr>
            <w:tcW w:w="1403" w:type="dxa"/>
            <w:vAlign w:val="center"/>
          </w:tcPr>
          <w:p w14:paraId="47CBD7A8"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21D126F"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60591453"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46D927C"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A999330"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914D98" w14:paraId="7DC6387A" w14:textId="77777777" w:rsidTr="00EE42A3">
        <w:trPr>
          <w:trHeight w:val="454"/>
        </w:trPr>
        <w:tc>
          <w:tcPr>
            <w:tcW w:w="613" w:type="dxa"/>
            <w:vAlign w:val="center"/>
          </w:tcPr>
          <w:p w14:paraId="497C3DBA" w14:textId="77777777" w:rsidR="00914D98" w:rsidRPr="00EE42A3" w:rsidRDefault="00914D98" w:rsidP="00953CE9">
            <w:pPr>
              <w:pStyle w:val="a8"/>
              <w:rPr>
                <w:rFonts w:ascii="Arial" w:hAnsi="Arial" w:cs="Arial"/>
                <w:szCs w:val="21"/>
              </w:rPr>
            </w:pPr>
            <w:r w:rsidRPr="00EE42A3">
              <w:rPr>
                <w:rFonts w:ascii="Arial" w:hAnsi="Arial" w:cs="Arial"/>
                <w:szCs w:val="21"/>
              </w:rPr>
              <w:t>X4</w:t>
            </w:r>
          </w:p>
        </w:tc>
        <w:tc>
          <w:tcPr>
            <w:tcW w:w="648" w:type="dxa"/>
            <w:vAlign w:val="center"/>
          </w:tcPr>
          <w:p w14:paraId="3E58E735" w14:textId="77777777" w:rsidR="00914D98" w:rsidRPr="00EE42A3" w:rsidRDefault="00914D98" w:rsidP="00EE42A3">
            <w:pPr>
              <w:widowControl w:val="0"/>
              <w:snapToGrid w:val="0"/>
              <w:rPr>
                <w:rFonts w:ascii="Arial" w:hAnsi="Arial" w:cs="Arial"/>
                <w:bCs/>
                <w:sz w:val="21"/>
                <w:szCs w:val="21"/>
              </w:rPr>
            </w:pPr>
          </w:p>
        </w:tc>
        <w:tc>
          <w:tcPr>
            <w:tcW w:w="1403" w:type="dxa"/>
            <w:vAlign w:val="center"/>
          </w:tcPr>
          <w:p w14:paraId="73AA9F89"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3B74F51"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A6ABCB4"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BD61CFB"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022AFFC"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rsidR="00914D98" w14:paraId="2DD6D89D" w14:textId="77777777" w:rsidTr="00EE42A3">
        <w:trPr>
          <w:trHeight w:val="454"/>
        </w:trPr>
        <w:tc>
          <w:tcPr>
            <w:tcW w:w="613" w:type="dxa"/>
            <w:vAlign w:val="center"/>
          </w:tcPr>
          <w:p w14:paraId="387189BF" w14:textId="77777777" w:rsidR="00914D98" w:rsidRPr="00EE42A3" w:rsidRDefault="00914D98" w:rsidP="00953CE9">
            <w:pPr>
              <w:pStyle w:val="a8"/>
              <w:rPr>
                <w:rFonts w:ascii="Arial" w:hAnsi="Arial" w:cs="Arial"/>
                <w:szCs w:val="21"/>
              </w:rPr>
            </w:pPr>
            <w:r w:rsidRPr="00EE42A3">
              <w:rPr>
                <w:rFonts w:ascii="Arial" w:hAnsi="Arial" w:cs="Arial"/>
                <w:szCs w:val="21"/>
              </w:rPr>
              <w:t>X5</w:t>
            </w:r>
          </w:p>
        </w:tc>
        <w:tc>
          <w:tcPr>
            <w:tcW w:w="648" w:type="dxa"/>
            <w:vAlign w:val="center"/>
          </w:tcPr>
          <w:p w14:paraId="76BE2DBD" w14:textId="77777777" w:rsidR="00914D98" w:rsidRPr="00EE42A3" w:rsidRDefault="00914D98" w:rsidP="00EE42A3">
            <w:pPr>
              <w:widowControl w:val="0"/>
              <w:snapToGrid w:val="0"/>
              <w:rPr>
                <w:rFonts w:ascii="Arial" w:hAnsi="Arial" w:cs="Arial"/>
                <w:bCs/>
                <w:sz w:val="21"/>
                <w:szCs w:val="21"/>
              </w:rPr>
            </w:pPr>
          </w:p>
        </w:tc>
        <w:tc>
          <w:tcPr>
            <w:tcW w:w="1403" w:type="dxa"/>
            <w:vAlign w:val="center"/>
          </w:tcPr>
          <w:p w14:paraId="78EDA531"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FE73A9E"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4C095F0"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B451086"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397B3BB" w14:textId="77777777" w:rsidR="00914D98" w:rsidRPr="00EE42A3" w:rsidRDefault="00914D98" w:rsidP="00EE42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bl>
    <w:p w14:paraId="2640C40C" w14:textId="77777777" w:rsidR="00133554" w:rsidRPr="00133554" w:rsidRDefault="00F5027C" w:rsidP="00BC1D19">
      <w:pPr>
        <w:pStyle w:val="ac"/>
        <w:spacing w:before="326" w:line="360" w:lineRule="auto"/>
        <w:rPr>
          <w:rFonts w:ascii="黑体" w:hAnsi="宋体"/>
        </w:rPr>
      </w:pPr>
      <w:r>
        <w:rPr>
          <w:rFonts w:ascii="黑体" w:hAnsi="宋体" w:hint="eastAsia"/>
        </w:rPr>
        <w:t>七</w:t>
      </w:r>
      <w:r w:rsidR="00133554" w:rsidRPr="00133554">
        <w:rPr>
          <w:rFonts w:ascii="黑体" w:hAnsi="宋体" w:hint="eastAsia"/>
        </w:rPr>
        <w:t xml:space="preserve">、其他需要说明的问题 </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D862EB" w14:paraId="4BDD9CFE" w14:textId="77777777" w:rsidTr="00EE42A3">
        <w:tc>
          <w:tcPr>
            <w:tcW w:w="8296" w:type="dxa"/>
          </w:tcPr>
          <w:p w14:paraId="1DADBF00" w14:textId="77777777" w:rsidR="00D862EB" w:rsidRPr="00ED1364" w:rsidRDefault="00ED1364" w:rsidP="00EE42A3">
            <w:pPr>
              <w:pStyle w:val="DG"/>
              <w:widowControl w:val="0"/>
            </w:pPr>
            <w:r w:rsidRPr="00ED1364">
              <w:rPr>
                <w:rFonts w:hint="eastAsia"/>
              </w:rPr>
              <w:t>无</w:t>
            </w:r>
          </w:p>
          <w:p w14:paraId="2D853725" w14:textId="77777777" w:rsidR="00D862EB" w:rsidRPr="00EE42A3" w:rsidRDefault="00D862EB" w:rsidP="00EE42A3">
            <w:pPr>
              <w:pStyle w:val="DG"/>
              <w:widowControl w:val="0"/>
              <w:rPr>
                <w:rFonts w:ascii="宋体" w:hAnsi="宋体"/>
                <w:bCs/>
              </w:rPr>
            </w:pPr>
          </w:p>
          <w:p w14:paraId="6AA15F9B" w14:textId="77777777" w:rsidR="00D862EB" w:rsidRPr="00EE42A3" w:rsidRDefault="00D862EB" w:rsidP="00EE42A3">
            <w:pPr>
              <w:pStyle w:val="DG"/>
              <w:widowControl w:val="0"/>
              <w:rPr>
                <w:rFonts w:ascii="黑体"/>
              </w:rPr>
            </w:pPr>
          </w:p>
        </w:tc>
      </w:tr>
    </w:tbl>
    <w:p w14:paraId="0C146EE4" w14:textId="77777777" w:rsidR="002C31C5" w:rsidRDefault="002C31C5" w:rsidP="00153214">
      <w:pPr>
        <w:pStyle w:val="ac"/>
        <w:spacing w:before="326"/>
        <w:rPr>
          <w:rFonts w:ascii="黑体" w:hAnsi="宋体"/>
          <w:sz w:val="18"/>
          <w:szCs w:val="16"/>
        </w:rPr>
      </w:pPr>
    </w:p>
    <w:sectPr w:rsidR="002C31C5" w:rsidSect="00FC6154">
      <w:headerReference w:type="default" r:id="rId10"/>
      <w:foot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9B07" w14:textId="77777777" w:rsidR="00FC6154" w:rsidRDefault="00FC6154" w:rsidP="002B0C48">
      <w:r>
        <w:separator/>
      </w:r>
    </w:p>
  </w:endnote>
  <w:endnote w:type="continuationSeparator" w:id="0">
    <w:p w14:paraId="243C706E" w14:textId="77777777" w:rsidR="00FC6154" w:rsidRDefault="00FC6154"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114398"/>
      <w:docPartObj>
        <w:docPartGallery w:val="Page Numbers (Bottom of Page)"/>
        <w:docPartUnique/>
      </w:docPartObj>
    </w:sdtPr>
    <w:sdtContent>
      <w:p w14:paraId="71B9D513" w14:textId="644329BE" w:rsidR="00D62BA7" w:rsidRDefault="00D62BA7">
        <w:pPr>
          <w:pStyle w:val="a3"/>
        </w:pPr>
        <w:r>
          <w:fldChar w:fldCharType="begin"/>
        </w:r>
        <w:r>
          <w:instrText>PAGE   \* MERGEFORMAT</w:instrText>
        </w:r>
        <w:r>
          <w:fldChar w:fldCharType="separate"/>
        </w:r>
        <w:r>
          <w:rPr>
            <w:lang w:val="zh-CN"/>
          </w:rPr>
          <w:t>2</w:t>
        </w:r>
        <w:r>
          <w:fldChar w:fldCharType="end"/>
        </w:r>
      </w:p>
    </w:sdtContent>
  </w:sdt>
  <w:p w14:paraId="579AB643" w14:textId="77777777" w:rsidR="00D62BA7" w:rsidRDefault="00D62B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C7CD" w14:textId="77777777" w:rsidR="00FC6154" w:rsidRDefault="00FC6154" w:rsidP="002B0C48">
      <w:r>
        <w:separator/>
      </w:r>
    </w:p>
  </w:footnote>
  <w:footnote w:type="continuationSeparator" w:id="0">
    <w:p w14:paraId="54508CC2" w14:textId="77777777" w:rsidR="00FC6154" w:rsidRDefault="00FC6154"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BDCD" w14:textId="5C2C2262" w:rsidR="00F210BA" w:rsidRPr="008F7F31" w:rsidRDefault="0080024E" w:rsidP="008F7F31">
    <w:pPr>
      <w:jc w:val="right"/>
      <w:rPr>
        <w:rFonts w:ascii="方正小标宋简体" w:eastAsia="方正小标宋简体" w:hAnsi="方正小标宋简体"/>
      </w:rPr>
    </w:pPr>
    <w:r w:rsidRPr="005F1F80">
      <w:rPr>
        <w:rFonts w:ascii="方正小标宋简体" w:eastAsia="方正小标宋简体" w:hAnsi="方正小标宋简体"/>
        <w:noProof/>
        <w:color w:val="FF0000"/>
      </w:rPr>
      <mc:AlternateContent>
        <mc:Choice Requires="wps">
          <w:drawing>
            <wp:anchor distT="0" distB="0" distL="114300" distR="114300" simplePos="0" relativeHeight="251657728" behindDoc="0" locked="0" layoutInCell="1" allowOverlap="1" wp14:anchorId="195F4AA0" wp14:editId="19729789">
              <wp:simplePos x="0" y="0"/>
              <wp:positionH relativeFrom="page">
                <wp:posOffset>635635</wp:posOffset>
              </wp:positionH>
              <wp:positionV relativeFrom="page">
                <wp:posOffset>186055</wp:posOffset>
              </wp:positionV>
              <wp:extent cx="2635250" cy="280670"/>
              <wp:effectExtent l="0" t="0" r="0" b="0"/>
              <wp:wrapNone/>
              <wp:docPr id="8876758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7BE9CDC" w14:textId="77777777" w:rsidR="00F210BA" w:rsidRPr="002B0C48" w:rsidRDefault="00F210BA"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95F4AA0"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77BE9CDC" w14:textId="77777777" w:rsidR="00F210BA" w:rsidRPr="002B0C48" w:rsidRDefault="00F210BA"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55</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BC9CF"/>
    <w:multiLevelType w:val="singleLevel"/>
    <w:tmpl w:val="BA5BC9CF"/>
    <w:lvl w:ilvl="0">
      <w:start w:val="1"/>
      <w:numFmt w:val="decimal"/>
      <w:lvlText w:val="%1."/>
      <w:lvlJc w:val="left"/>
      <w:pPr>
        <w:tabs>
          <w:tab w:val="num" w:pos="312"/>
        </w:tabs>
      </w:pPr>
    </w:lvl>
  </w:abstractNum>
  <w:abstractNum w:abstractNumId="1" w15:restartNumberingAfterBreak="0">
    <w:nsid w:val="D2BD300D"/>
    <w:multiLevelType w:val="singleLevel"/>
    <w:tmpl w:val="D2BD300D"/>
    <w:lvl w:ilvl="0">
      <w:start w:val="1"/>
      <w:numFmt w:val="decimal"/>
      <w:lvlText w:val="%1."/>
      <w:lvlJc w:val="left"/>
      <w:pPr>
        <w:tabs>
          <w:tab w:val="num" w:pos="312"/>
        </w:tabs>
      </w:pPr>
    </w:lvl>
  </w:abstractNum>
  <w:abstractNum w:abstractNumId="2" w15:restartNumberingAfterBreak="0">
    <w:nsid w:val="0A330471"/>
    <w:multiLevelType w:val="hybridMultilevel"/>
    <w:tmpl w:val="8DC2D33E"/>
    <w:lvl w:ilvl="0" w:tplc="765882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BA7AA2"/>
    <w:multiLevelType w:val="hybridMultilevel"/>
    <w:tmpl w:val="FE689650"/>
    <w:lvl w:ilvl="0" w:tplc="936E81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2460E8"/>
    <w:multiLevelType w:val="hybridMultilevel"/>
    <w:tmpl w:val="65B06E1A"/>
    <w:lvl w:ilvl="0" w:tplc="C3FC0FF4">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BA1C3A"/>
    <w:multiLevelType w:val="hybridMultilevel"/>
    <w:tmpl w:val="398EA052"/>
    <w:lvl w:ilvl="0" w:tplc="0409000F">
      <w:start w:val="5"/>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5D0344"/>
    <w:multiLevelType w:val="hybridMultilevel"/>
    <w:tmpl w:val="13ECB490"/>
    <w:lvl w:ilvl="0" w:tplc="7A906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0934C5D"/>
    <w:multiLevelType w:val="hybridMultilevel"/>
    <w:tmpl w:val="BFEA01A4"/>
    <w:lvl w:ilvl="0" w:tplc="936E81F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753070"/>
    <w:multiLevelType w:val="hybridMultilevel"/>
    <w:tmpl w:val="1820F552"/>
    <w:lvl w:ilvl="0" w:tplc="62FE0A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335EB5"/>
    <w:multiLevelType w:val="hybridMultilevel"/>
    <w:tmpl w:val="DE1A46C4"/>
    <w:lvl w:ilvl="0" w:tplc="36BC415C">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70E418E1"/>
    <w:multiLevelType w:val="hybridMultilevel"/>
    <w:tmpl w:val="2CD42AAC"/>
    <w:lvl w:ilvl="0" w:tplc="936E81F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3205419">
    <w:abstractNumId w:val="3"/>
  </w:num>
  <w:num w:numId="2" w16cid:durableId="1834830403">
    <w:abstractNumId w:val="2"/>
  </w:num>
  <w:num w:numId="3" w16cid:durableId="874467043">
    <w:abstractNumId w:val="8"/>
  </w:num>
  <w:num w:numId="4" w16cid:durableId="676804927">
    <w:abstractNumId w:val="9"/>
  </w:num>
  <w:num w:numId="5" w16cid:durableId="1650136457">
    <w:abstractNumId w:val="10"/>
  </w:num>
  <w:num w:numId="6" w16cid:durableId="1433427556">
    <w:abstractNumId w:val="7"/>
  </w:num>
  <w:num w:numId="7" w16cid:durableId="1975597970">
    <w:abstractNumId w:val="0"/>
  </w:num>
  <w:num w:numId="8" w16cid:durableId="122582983">
    <w:abstractNumId w:val="6"/>
  </w:num>
  <w:num w:numId="9" w16cid:durableId="1800680373">
    <w:abstractNumId w:val="1"/>
  </w:num>
  <w:num w:numId="10" w16cid:durableId="1692418774">
    <w:abstractNumId w:val="4"/>
  </w:num>
  <w:num w:numId="11" w16cid:durableId="104160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47F1"/>
    <w:rsid w:val="000203E0"/>
    <w:rsid w:val="000210E0"/>
    <w:rsid w:val="00033082"/>
    <w:rsid w:val="00037C9A"/>
    <w:rsid w:val="00044088"/>
    <w:rsid w:val="000507EC"/>
    <w:rsid w:val="00053590"/>
    <w:rsid w:val="0006001D"/>
    <w:rsid w:val="00066041"/>
    <w:rsid w:val="00076794"/>
    <w:rsid w:val="0008122A"/>
    <w:rsid w:val="00087488"/>
    <w:rsid w:val="0009050A"/>
    <w:rsid w:val="0009721F"/>
    <w:rsid w:val="000A4E73"/>
    <w:rsid w:val="000B1BD2"/>
    <w:rsid w:val="000B7BB8"/>
    <w:rsid w:val="000C0F0D"/>
    <w:rsid w:val="000C13BC"/>
    <w:rsid w:val="000D28E5"/>
    <w:rsid w:val="000D34D7"/>
    <w:rsid w:val="00100633"/>
    <w:rsid w:val="001072BC"/>
    <w:rsid w:val="00114BD6"/>
    <w:rsid w:val="00115896"/>
    <w:rsid w:val="001164CC"/>
    <w:rsid w:val="00120AA5"/>
    <w:rsid w:val="00130F6D"/>
    <w:rsid w:val="00133554"/>
    <w:rsid w:val="001341DC"/>
    <w:rsid w:val="00144082"/>
    <w:rsid w:val="00145919"/>
    <w:rsid w:val="00153214"/>
    <w:rsid w:val="00157392"/>
    <w:rsid w:val="0016381F"/>
    <w:rsid w:val="00163A48"/>
    <w:rsid w:val="0016438B"/>
    <w:rsid w:val="00164E36"/>
    <w:rsid w:val="001678A2"/>
    <w:rsid w:val="001800D7"/>
    <w:rsid w:val="00183AA1"/>
    <w:rsid w:val="0018767C"/>
    <w:rsid w:val="00197B17"/>
    <w:rsid w:val="001A0475"/>
    <w:rsid w:val="001A135C"/>
    <w:rsid w:val="001B0D49"/>
    <w:rsid w:val="001B546F"/>
    <w:rsid w:val="001C16FC"/>
    <w:rsid w:val="001C2E3E"/>
    <w:rsid w:val="001C388D"/>
    <w:rsid w:val="001E0494"/>
    <w:rsid w:val="001E1D2D"/>
    <w:rsid w:val="001E5A17"/>
    <w:rsid w:val="001F1BB6"/>
    <w:rsid w:val="001F284E"/>
    <w:rsid w:val="001F332E"/>
    <w:rsid w:val="00217861"/>
    <w:rsid w:val="002204E4"/>
    <w:rsid w:val="002211BF"/>
    <w:rsid w:val="0022142B"/>
    <w:rsid w:val="00233F15"/>
    <w:rsid w:val="002420F1"/>
    <w:rsid w:val="00253AC8"/>
    <w:rsid w:val="00256B39"/>
    <w:rsid w:val="0026033C"/>
    <w:rsid w:val="002726A1"/>
    <w:rsid w:val="0027324E"/>
    <w:rsid w:val="0027339A"/>
    <w:rsid w:val="00274E82"/>
    <w:rsid w:val="002757AB"/>
    <w:rsid w:val="0027777C"/>
    <w:rsid w:val="00277FE7"/>
    <w:rsid w:val="002877FA"/>
    <w:rsid w:val="00290962"/>
    <w:rsid w:val="0029110B"/>
    <w:rsid w:val="002A4649"/>
    <w:rsid w:val="002A4E79"/>
    <w:rsid w:val="002A7227"/>
    <w:rsid w:val="002B0773"/>
    <w:rsid w:val="002B0C48"/>
    <w:rsid w:val="002B13CA"/>
    <w:rsid w:val="002B3650"/>
    <w:rsid w:val="002B7322"/>
    <w:rsid w:val="002C31C5"/>
    <w:rsid w:val="002C58B6"/>
    <w:rsid w:val="002D0E86"/>
    <w:rsid w:val="002D7C47"/>
    <w:rsid w:val="002D7FA4"/>
    <w:rsid w:val="002E20E5"/>
    <w:rsid w:val="002E33CE"/>
    <w:rsid w:val="002E3721"/>
    <w:rsid w:val="002E6F95"/>
    <w:rsid w:val="002E764D"/>
    <w:rsid w:val="002F3157"/>
    <w:rsid w:val="002F6BD5"/>
    <w:rsid w:val="0030423B"/>
    <w:rsid w:val="00305F23"/>
    <w:rsid w:val="00306BE3"/>
    <w:rsid w:val="00313BBA"/>
    <w:rsid w:val="00317E29"/>
    <w:rsid w:val="00321515"/>
    <w:rsid w:val="003225FF"/>
    <w:rsid w:val="0032602E"/>
    <w:rsid w:val="00327B8C"/>
    <w:rsid w:val="00331638"/>
    <w:rsid w:val="003344A7"/>
    <w:rsid w:val="0033450D"/>
    <w:rsid w:val="00334623"/>
    <w:rsid w:val="003367AE"/>
    <w:rsid w:val="00340439"/>
    <w:rsid w:val="00344EF2"/>
    <w:rsid w:val="00347EB8"/>
    <w:rsid w:val="00347F80"/>
    <w:rsid w:val="0035238D"/>
    <w:rsid w:val="00353F74"/>
    <w:rsid w:val="003557DE"/>
    <w:rsid w:val="00356647"/>
    <w:rsid w:val="00361BEB"/>
    <w:rsid w:val="00370184"/>
    <w:rsid w:val="00373C8A"/>
    <w:rsid w:val="00377C10"/>
    <w:rsid w:val="00384A1F"/>
    <w:rsid w:val="00384D60"/>
    <w:rsid w:val="00385D41"/>
    <w:rsid w:val="003861BA"/>
    <w:rsid w:val="00396F92"/>
    <w:rsid w:val="003A1680"/>
    <w:rsid w:val="003A373C"/>
    <w:rsid w:val="003A5874"/>
    <w:rsid w:val="003A7907"/>
    <w:rsid w:val="003B0004"/>
    <w:rsid w:val="003B1258"/>
    <w:rsid w:val="003B4A81"/>
    <w:rsid w:val="003C1F8D"/>
    <w:rsid w:val="003C61A5"/>
    <w:rsid w:val="003D086A"/>
    <w:rsid w:val="003D1968"/>
    <w:rsid w:val="003D4994"/>
    <w:rsid w:val="003E10A5"/>
    <w:rsid w:val="003E7D72"/>
    <w:rsid w:val="003E7EC7"/>
    <w:rsid w:val="003F1C43"/>
    <w:rsid w:val="003F3923"/>
    <w:rsid w:val="003F43F6"/>
    <w:rsid w:val="004019DB"/>
    <w:rsid w:val="00402B67"/>
    <w:rsid w:val="00403C91"/>
    <w:rsid w:val="0040433E"/>
    <w:rsid w:val="00404974"/>
    <w:rsid w:val="0040726A"/>
    <w:rsid w:val="004100B0"/>
    <w:rsid w:val="0041267F"/>
    <w:rsid w:val="004242D4"/>
    <w:rsid w:val="00424BA5"/>
    <w:rsid w:val="00425431"/>
    <w:rsid w:val="00431829"/>
    <w:rsid w:val="004325FD"/>
    <w:rsid w:val="00437B60"/>
    <w:rsid w:val="004405E6"/>
    <w:rsid w:val="00443C84"/>
    <w:rsid w:val="00443C89"/>
    <w:rsid w:val="004540AA"/>
    <w:rsid w:val="00456BD8"/>
    <w:rsid w:val="00456DC8"/>
    <w:rsid w:val="004648FA"/>
    <w:rsid w:val="0046549D"/>
    <w:rsid w:val="00471668"/>
    <w:rsid w:val="0048000C"/>
    <w:rsid w:val="00481F98"/>
    <w:rsid w:val="004852BF"/>
    <w:rsid w:val="0048662E"/>
    <w:rsid w:val="00487A46"/>
    <w:rsid w:val="00493504"/>
    <w:rsid w:val="00494579"/>
    <w:rsid w:val="00497334"/>
    <w:rsid w:val="004A4645"/>
    <w:rsid w:val="004A6F3A"/>
    <w:rsid w:val="004B408D"/>
    <w:rsid w:val="004B6F68"/>
    <w:rsid w:val="004B73F7"/>
    <w:rsid w:val="004C32F6"/>
    <w:rsid w:val="004D496A"/>
    <w:rsid w:val="004D4FB3"/>
    <w:rsid w:val="004D75A6"/>
    <w:rsid w:val="004E3456"/>
    <w:rsid w:val="004F3DF0"/>
    <w:rsid w:val="005074E1"/>
    <w:rsid w:val="005126F1"/>
    <w:rsid w:val="00513F2F"/>
    <w:rsid w:val="00514043"/>
    <w:rsid w:val="0051612A"/>
    <w:rsid w:val="00517176"/>
    <w:rsid w:val="0052192E"/>
    <w:rsid w:val="00524300"/>
    <w:rsid w:val="00532A32"/>
    <w:rsid w:val="00541F72"/>
    <w:rsid w:val="00542388"/>
    <w:rsid w:val="00544523"/>
    <w:rsid w:val="00545BB5"/>
    <w:rsid w:val="00545C91"/>
    <w:rsid w:val="005467DC"/>
    <w:rsid w:val="00546A82"/>
    <w:rsid w:val="00547C51"/>
    <w:rsid w:val="00551335"/>
    <w:rsid w:val="005519BB"/>
    <w:rsid w:val="005523FD"/>
    <w:rsid w:val="00553D03"/>
    <w:rsid w:val="005553EF"/>
    <w:rsid w:val="00555BA0"/>
    <w:rsid w:val="00556E41"/>
    <w:rsid w:val="0057496F"/>
    <w:rsid w:val="005770A6"/>
    <w:rsid w:val="00583207"/>
    <w:rsid w:val="0058348D"/>
    <w:rsid w:val="0058416C"/>
    <w:rsid w:val="0059045B"/>
    <w:rsid w:val="00597EC2"/>
    <w:rsid w:val="005A13AB"/>
    <w:rsid w:val="005B1150"/>
    <w:rsid w:val="005B1FFC"/>
    <w:rsid w:val="005B2B6D"/>
    <w:rsid w:val="005B4B4E"/>
    <w:rsid w:val="005C3A76"/>
    <w:rsid w:val="005D5B6F"/>
    <w:rsid w:val="005E34DB"/>
    <w:rsid w:val="005E38A5"/>
    <w:rsid w:val="005F0C2C"/>
    <w:rsid w:val="005F1F80"/>
    <w:rsid w:val="005F5185"/>
    <w:rsid w:val="00607F95"/>
    <w:rsid w:val="00615851"/>
    <w:rsid w:val="0062115C"/>
    <w:rsid w:val="0062265B"/>
    <w:rsid w:val="00624B5C"/>
    <w:rsid w:val="00624FE1"/>
    <w:rsid w:val="0062577D"/>
    <w:rsid w:val="00631D17"/>
    <w:rsid w:val="0063249D"/>
    <w:rsid w:val="006331EE"/>
    <w:rsid w:val="00634464"/>
    <w:rsid w:val="006355E6"/>
    <w:rsid w:val="00637E00"/>
    <w:rsid w:val="0064038A"/>
    <w:rsid w:val="006408DB"/>
    <w:rsid w:val="0065167D"/>
    <w:rsid w:val="00652D13"/>
    <w:rsid w:val="0066595A"/>
    <w:rsid w:val="00666206"/>
    <w:rsid w:val="00670B19"/>
    <w:rsid w:val="00672788"/>
    <w:rsid w:val="00673789"/>
    <w:rsid w:val="00676183"/>
    <w:rsid w:val="00680DA3"/>
    <w:rsid w:val="0068377F"/>
    <w:rsid w:val="00687444"/>
    <w:rsid w:val="00691B24"/>
    <w:rsid w:val="00695893"/>
    <w:rsid w:val="00695B93"/>
    <w:rsid w:val="00697C16"/>
    <w:rsid w:val="006A13C7"/>
    <w:rsid w:val="006A5A89"/>
    <w:rsid w:val="006B3BB9"/>
    <w:rsid w:val="006B48AC"/>
    <w:rsid w:val="006B5977"/>
    <w:rsid w:val="006C326C"/>
    <w:rsid w:val="006D020F"/>
    <w:rsid w:val="006D1B59"/>
    <w:rsid w:val="006D2F9C"/>
    <w:rsid w:val="006D4351"/>
    <w:rsid w:val="006D5424"/>
    <w:rsid w:val="006D6842"/>
    <w:rsid w:val="006E20F0"/>
    <w:rsid w:val="006E5CA9"/>
    <w:rsid w:val="006E5E98"/>
    <w:rsid w:val="006E7A37"/>
    <w:rsid w:val="006F3151"/>
    <w:rsid w:val="007011CA"/>
    <w:rsid w:val="007056DE"/>
    <w:rsid w:val="00706121"/>
    <w:rsid w:val="00710B6B"/>
    <w:rsid w:val="00712A2C"/>
    <w:rsid w:val="00712E84"/>
    <w:rsid w:val="00714914"/>
    <w:rsid w:val="007208D6"/>
    <w:rsid w:val="00720AF5"/>
    <w:rsid w:val="00726786"/>
    <w:rsid w:val="00732152"/>
    <w:rsid w:val="00737E14"/>
    <w:rsid w:val="007428DF"/>
    <w:rsid w:val="00742BD1"/>
    <w:rsid w:val="00742E7A"/>
    <w:rsid w:val="0074424F"/>
    <w:rsid w:val="007540B9"/>
    <w:rsid w:val="00764FD9"/>
    <w:rsid w:val="007740B2"/>
    <w:rsid w:val="00774C1F"/>
    <w:rsid w:val="0078194F"/>
    <w:rsid w:val="007934A4"/>
    <w:rsid w:val="007A0AC9"/>
    <w:rsid w:val="007A1B70"/>
    <w:rsid w:val="007A57F6"/>
    <w:rsid w:val="007B07D6"/>
    <w:rsid w:val="007B4FFB"/>
    <w:rsid w:val="007C0BCE"/>
    <w:rsid w:val="007C1D1B"/>
    <w:rsid w:val="007C3566"/>
    <w:rsid w:val="007C3938"/>
    <w:rsid w:val="007C794A"/>
    <w:rsid w:val="007D5326"/>
    <w:rsid w:val="007D5A33"/>
    <w:rsid w:val="007E49A5"/>
    <w:rsid w:val="007E4F3A"/>
    <w:rsid w:val="007E620F"/>
    <w:rsid w:val="007E663C"/>
    <w:rsid w:val="007E7795"/>
    <w:rsid w:val="007F09D7"/>
    <w:rsid w:val="0080024E"/>
    <w:rsid w:val="0080066B"/>
    <w:rsid w:val="0080199B"/>
    <w:rsid w:val="00803578"/>
    <w:rsid w:val="00815B8D"/>
    <w:rsid w:val="00815B8E"/>
    <w:rsid w:val="00816D99"/>
    <w:rsid w:val="0082324C"/>
    <w:rsid w:val="00823D71"/>
    <w:rsid w:val="008245AF"/>
    <w:rsid w:val="008256B9"/>
    <w:rsid w:val="00827FE1"/>
    <w:rsid w:val="0083705D"/>
    <w:rsid w:val="0084242F"/>
    <w:rsid w:val="00845795"/>
    <w:rsid w:val="00847437"/>
    <w:rsid w:val="00852B4F"/>
    <w:rsid w:val="0087030A"/>
    <w:rsid w:val="00882E15"/>
    <w:rsid w:val="00883C73"/>
    <w:rsid w:val="008901A2"/>
    <w:rsid w:val="008A08B0"/>
    <w:rsid w:val="008B0385"/>
    <w:rsid w:val="008B0C72"/>
    <w:rsid w:val="008B1082"/>
    <w:rsid w:val="008B188E"/>
    <w:rsid w:val="008B397C"/>
    <w:rsid w:val="008B47F4"/>
    <w:rsid w:val="008B6A60"/>
    <w:rsid w:val="008B7448"/>
    <w:rsid w:val="008B7E1E"/>
    <w:rsid w:val="008C2AE6"/>
    <w:rsid w:val="008C2DE8"/>
    <w:rsid w:val="008C5113"/>
    <w:rsid w:val="008C5B8A"/>
    <w:rsid w:val="008C6645"/>
    <w:rsid w:val="008D1865"/>
    <w:rsid w:val="008D3D5F"/>
    <w:rsid w:val="008D4E81"/>
    <w:rsid w:val="008D505F"/>
    <w:rsid w:val="008E0F55"/>
    <w:rsid w:val="008E1E69"/>
    <w:rsid w:val="008E7A99"/>
    <w:rsid w:val="008F253F"/>
    <w:rsid w:val="008F7F31"/>
    <w:rsid w:val="00900019"/>
    <w:rsid w:val="009023B1"/>
    <w:rsid w:val="00905F04"/>
    <w:rsid w:val="009147D6"/>
    <w:rsid w:val="00914D98"/>
    <w:rsid w:val="00916F31"/>
    <w:rsid w:val="00924AE1"/>
    <w:rsid w:val="00925F8C"/>
    <w:rsid w:val="00927324"/>
    <w:rsid w:val="00931979"/>
    <w:rsid w:val="00932ED7"/>
    <w:rsid w:val="00933990"/>
    <w:rsid w:val="00941B89"/>
    <w:rsid w:val="00941DEA"/>
    <w:rsid w:val="00953CE9"/>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A5961"/>
    <w:rsid w:val="009B04E7"/>
    <w:rsid w:val="009B14E8"/>
    <w:rsid w:val="009B4D21"/>
    <w:rsid w:val="009B5A73"/>
    <w:rsid w:val="009C54C9"/>
    <w:rsid w:val="009C589C"/>
    <w:rsid w:val="009D192B"/>
    <w:rsid w:val="009D2582"/>
    <w:rsid w:val="009D33E1"/>
    <w:rsid w:val="009D3B45"/>
    <w:rsid w:val="009D7CF9"/>
    <w:rsid w:val="009E1CF5"/>
    <w:rsid w:val="009E2CCC"/>
    <w:rsid w:val="009E2CDD"/>
    <w:rsid w:val="009E366E"/>
    <w:rsid w:val="009E397F"/>
    <w:rsid w:val="009E6097"/>
    <w:rsid w:val="009E6FC4"/>
    <w:rsid w:val="009F00DC"/>
    <w:rsid w:val="009F3199"/>
    <w:rsid w:val="009F3355"/>
    <w:rsid w:val="009F3648"/>
    <w:rsid w:val="009F3B7A"/>
    <w:rsid w:val="009F54D0"/>
    <w:rsid w:val="00A03FDE"/>
    <w:rsid w:val="00A04523"/>
    <w:rsid w:val="00A06E9F"/>
    <w:rsid w:val="00A15C01"/>
    <w:rsid w:val="00A16159"/>
    <w:rsid w:val="00A161E6"/>
    <w:rsid w:val="00A17885"/>
    <w:rsid w:val="00A2337D"/>
    <w:rsid w:val="00A25A31"/>
    <w:rsid w:val="00A31BBE"/>
    <w:rsid w:val="00A31D34"/>
    <w:rsid w:val="00A333EF"/>
    <w:rsid w:val="00A33F85"/>
    <w:rsid w:val="00A40645"/>
    <w:rsid w:val="00A44E7D"/>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0A81"/>
    <w:rsid w:val="00B12D31"/>
    <w:rsid w:val="00B15F6E"/>
    <w:rsid w:val="00B21BEE"/>
    <w:rsid w:val="00B23284"/>
    <w:rsid w:val="00B27313"/>
    <w:rsid w:val="00B37D43"/>
    <w:rsid w:val="00B41450"/>
    <w:rsid w:val="00B45614"/>
    <w:rsid w:val="00B46F21"/>
    <w:rsid w:val="00B511A5"/>
    <w:rsid w:val="00B51CDE"/>
    <w:rsid w:val="00B56541"/>
    <w:rsid w:val="00B605ED"/>
    <w:rsid w:val="00B65896"/>
    <w:rsid w:val="00B71F97"/>
    <w:rsid w:val="00B72538"/>
    <w:rsid w:val="00B736A7"/>
    <w:rsid w:val="00B75542"/>
    <w:rsid w:val="00B7651F"/>
    <w:rsid w:val="00B919FA"/>
    <w:rsid w:val="00B94A16"/>
    <w:rsid w:val="00BA0E6A"/>
    <w:rsid w:val="00BA6044"/>
    <w:rsid w:val="00BA6DC6"/>
    <w:rsid w:val="00BB1A93"/>
    <w:rsid w:val="00BC14BF"/>
    <w:rsid w:val="00BC1D19"/>
    <w:rsid w:val="00BC2625"/>
    <w:rsid w:val="00BC3200"/>
    <w:rsid w:val="00BC338A"/>
    <w:rsid w:val="00BD7AB0"/>
    <w:rsid w:val="00BE53E8"/>
    <w:rsid w:val="00BF3C20"/>
    <w:rsid w:val="00C011BC"/>
    <w:rsid w:val="00C03DBA"/>
    <w:rsid w:val="00C112E7"/>
    <w:rsid w:val="00C11C78"/>
    <w:rsid w:val="00C11CD4"/>
    <w:rsid w:val="00C14B1C"/>
    <w:rsid w:val="00C15061"/>
    <w:rsid w:val="00C1713D"/>
    <w:rsid w:val="00C20D9D"/>
    <w:rsid w:val="00C2134F"/>
    <w:rsid w:val="00C2320C"/>
    <w:rsid w:val="00C24718"/>
    <w:rsid w:val="00C2675D"/>
    <w:rsid w:val="00C30AEE"/>
    <w:rsid w:val="00C33362"/>
    <w:rsid w:val="00C353AE"/>
    <w:rsid w:val="00C4194E"/>
    <w:rsid w:val="00C516B1"/>
    <w:rsid w:val="00C51F67"/>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850"/>
    <w:rsid w:val="00CB5A1A"/>
    <w:rsid w:val="00CC59E6"/>
    <w:rsid w:val="00CD0293"/>
    <w:rsid w:val="00CD5BDD"/>
    <w:rsid w:val="00CF096B"/>
    <w:rsid w:val="00CF10F7"/>
    <w:rsid w:val="00CF5EE3"/>
    <w:rsid w:val="00CF691F"/>
    <w:rsid w:val="00D00D99"/>
    <w:rsid w:val="00D013A4"/>
    <w:rsid w:val="00D026DC"/>
    <w:rsid w:val="00D15595"/>
    <w:rsid w:val="00D343A8"/>
    <w:rsid w:val="00D36993"/>
    <w:rsid w:val="00D37832"/>
    <w:rsid w:val="00D44860"/>
    <w:rsid w:val="00D47689"/>
    <w:rsid w:val="00D50C42"/>
    <w:rsid w:val="00D57CF5"/>
    <w:rsid w:val="00D612BC"/>
    <w:rsid w:val="00D62BA7"/>
    <w:rsid w:val="00D62F98"/>
    <w:rsid w:val="00D6586A"/>
    <w:rsid w:val="00D66FD6"/>
    <w:rsid w:val="00D8285B"/>
    <w:rsid w:val="00D862EB"/>
    <w:rsid w:val="00D86619"/>
    <w:rsid w:val="00D93E7C"/>
    <w:rsid w:val="00DA483C"/>
    <w:rsid w:val="00DB2BE6"/>
    <w:rsid w:val="00DB76B3"/>
    <w:rsid w:val="00DB7999"/>
    <w:rsid w:val="00DC5BF1"/>
    <w:rsid w:val="00DD1052"/>
    <w:rsid w:val="00DD3C7B"/>
    <w:rsid w:val="00DE2B21"/>
    <w:rsid w:val="00DE48DE"/>
    <w:rsid w:val="00DF25F2"/>
    <w:rsid w:val="00DF4166"/>
    <w:rsid w:val="00E000F4"/>
    <w:rsid w:val="00E01231"/>
    <w:rsid w:val="00E04279"/>
    <w:rsid w:val="00E11393"/>
    <w:rsid w:val="00E125D9"/>
    <w:rsid w:val="00E14CEC"/>
    <w:rsid w:val="00E16D30"/>
    <w:rsid w:val="00E31E69"/>
    <w:rsid w:val="00E33169"/>
    <w:rsid w:val="00E34A7B"/>
    <w:rsid w:val="00E40973"/>
    <w:rsid w:val="00E42006"/>
    <w:rsid w:val="00E545FF"/>
    <w:rsid w:val="00E56C2E"/>
    <w:rsid w:val="00E56CE7"/>
    <w:rsid w:val="00E6080E"/>
    <w:rsid w:val="00E61A91"/>
    <w:rsid w:val="00E64168"/>
    <w:rsid w:val="00E655B3"/>
    <w:rsid w:val="00E7081D"/>
    <w:rsid w:val="00E70904"/>
    <w:rsid w:val="00E71319"/>
    <w:rsid w:val="00E75171"/>
    <w:rsid w:val="00E75400"/>
    <w:rsid w:val="00E804B0"/>
    <w:rsid w:val="00E86772"/>
    <w:rsid w:val="00E90B8B"/>
    <w:rsid w:val="00E93ADD"/>
    <w:rsid w:val="00E952D8"/>
    <w:rsid w:val="00EA6DF7"/>
    <w:rsid w:val="00EB00E4"/>
    <w:rsid w:val="00EB28DA"/>
    <w:rsid w:val="00EB3812"/>
    <w:rsid w:val="00EB44EB"/>
    <w:rsid w:val="00EB66B8"/>
    <w:rsid w:val="00EB791E"/>
    <w:rsid w:val="00EC0844"/>
    <w:rsid w:val="00EC10EC"/>
    <w:rsid w:val="00EC70A9"/>
    <w:rsid w:val="00ED1364"/>
    <w:rsid w:val="00ED13F1"/>
    <w:rsid w:val="00ED4C3A"/>
    <w:rsid w:val="00EE1C85"/>
    <w:rsid w:val="00EE42A3"/>
    <w:rsid w:val="00EF21D9"/>
    <w:rsid w:val="00EF2A94"/>
    <w:rsid w:val="00EF32FB"/>
    <w:rsid w:val="00EF44B1"/>
    <w:rsid w:val="00EF4865"/>
    <w:rsid w:val="00EF5954"/>
    <w:rsid w:val="00F100D2"/>
    <w:rsid w:val="00F12330"/>
    <w:rsid w:val="00F12942"/>
    <w:rsid w:val="00F13C41"/>
    <w:rsid w:val="00F14886"/>
    <w:rsid w:val="00F16421"/>
    <w:rsid w:val="00F201EE"/>
    <w:rsid w:val="00F210BA"/>
    <w:rsid w:val="00F35AA0"/>
    <w:rsid w:val="00F401B9"/>
    <w:rsid w:val="00F43C49"/>
    <w:rsid w:val="00F45C12"/>
    <w:rsid w:val="00F5027C"/>
    <w:rsid w:val="00F544A2"/>
    <w:rsid w:val="00F668B3"/>
    <w:rsid w:val="00F66C89"/>
    <w:rsid w:val="00F733FB"/>
    <w:rsid w:val="00F73D03"/>
    <w:rsid w:val="00F76CB9"/>
    <w:rsid w:val="00F77A73"/>
    <w:rsid w:val="00F80E46"/>
    <w:rsid w:val="00F81C8D"/>
    <w:rsid w:val="00F83ADF"/>
    <w:rsid w:val="00F9348A"/>
    <w:rsid w:val="00F95F3A"/>
    <w:rsid w:val="00F96236"/>
    <w:rsid w:val="00FA10CE"/>
    <w:rsid w:val="00FA222F"/>
    <w:rsid w:val="00FA2891"/>
    <w:rsid w:val="00FB693D"/>
    <w:rsid w:val="00FB7768"/>
    <w:rsid w:val="00FC00E8"/>
    <w:rsid w:val="00FC359B"/>
    <w:rsid w:val="00FC6154"/>
    <w:rsid w:val="00FC7489"/>
    <w:rsid w:val="00FD1BA8"/>
    <w:rsid w:val="00FD218F"/>
    <w:rsid w:val="00FD5663"/>
    <w:rsid w:val="00FD56C6"/>
    <w:rsid w:val="00FE3221"/>
    <w:rsid w:val="00FE471C"/>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69D3C7"/>
  <w15:chartTrackingRefBased/>
  <w15:docId w15:val="{9812B97C-DFEB-487C-8284-7D1C39AA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大纲标题"/>
    <w:qFormat/>
    <w:rsid w:val="00916F31"/>
    <w:pPr>
      <w:jc w:val="center"/>
    </w:pPr>
    <w:rPr>
      <w:rFonts w:ascii="宋体" w:eastAsia="黑体" w:hAnsi="宋体" w:cs="宋体"/>
      <w:sz w:val="32"/>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paragraph" w:styleId="2">
    <w:name w:val="heading 2"/>
    <w:basedOn w:val="a"/>
    <w:next w:val="a"/>
    <w:link w:val="20"/>
    <w:unhideWhenUsed/>
    <w:rsid w:val="00F9348A"/>
    <w:pPr>
      <w:keepNext/>
      <w:keepLines/>
      <w:spacing w:before="260" w:after="260" w:line="416" w:lineRule="auto"/>
      <w:outlineLvl w:val="1"/>
    </w:pPr>
    <w:rPr>
      <w:rFonts w:ascii="Cambria" w:eastAsia="宋体" w:hAnsi="Cambria"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45614"/>
    <w:pPr>
      <w:tabs>
        <w:tab w:val="center" w:pos="4153"/>
        <w:tab w:val="right" w:pos="8306"/>
      </w:tabs>
      <w:snapToGrid w:val="0"/>
    </w:pPr>
    <w:rPr>
      <w:rFonts w:ascii="Calibri" w:hAnsi="Calibri" w:cs="Times New Roman"/>
      <w:sz w:val="18"/>
      <w:szCs w:val="18"/>
    </w:rPr>
  </w:style>
  <w:style w:type="paragraph" w:styleId="a5">
    <w:name w:val="header"/>
    <w:basedOn w:val="a"/>
    <w:link w:val="a6"/>
    <w:uiPriority w:val="99"/>
    <w:unhideWhenUsed/>
    <w:qFormat/>
    <w:rsid w:val="00B45614"/>
    <w:pPr>
      <w:pBdr>
        <w:bottom w:val="single" w:sz="6" w:space="1" w:color="auto"/>
      </w:pBdr>
      <w:tabs>
        <w:tab w:val="center" w:pos="4153"/>
        <w:tab w:val="right" w:pos="8306"/>
      </w:tabs>
      <w:snapToGrid w:val="0"/>
    </w:pPr>
    <w:rPr>
      <w:rFonts w:ascii="Calibri" w:hAnsi="Calibri" w:cs="Times New Roman"/>
      <w:sz w:val="18"/>
      <w:szCs w:val="18"/>
    </w:rPr>
  </w:style>
  <w:style w:type="table" w:styleId="a7">
    <w:name w:val="Table Grid"/>
    <w:basedOn w:val="a1"/>
    <w:qFormat/>
    <w:rsid w:val="00B4561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B45614"/>
    <w:rPr>
      <w:sz w:val="18"/>
      <w:szCs w:val="18"/>
    </w:rPr>
  </w:style>
  <w:style w:type="character" w:customStyle="1" w:styleId="a4">
    <w:name w:val="页脚 字符"/>
    <w:basedOn w:val="a0"/>
    <w:link w:val="a3"/>
    <w:uiPriority w:val="99"/>
    <w:qFormat/>
    <w:rsid w:val="00B45614"/>
    <w:rPr>
      <w:sz w:val="18"/>
      <w:szCs w:val="18"/>
    </w:rPr>
  </w:style>
  <w:style w:type="paragraph" w:customStyle="1" w:styleId="a8">
    <w:name w:val="表格标题"/>
    <w:basedOn w:val="a"/>
    <w:qFormat/>
    <w:rsid w:val="00F210BA"/>
    <w:pPr>
      <w:snapToGrid w:val="0"/>
    </w:pPr>
    <w:rPr>
      <w:rFonts w:ascii="Times New Roman" w:hAnsi="Times New Roman"/>
      <w:bCs/>
      <w:color w:val="000000"/>
      <w:sz w:val="21"/>
      <w:szCs w:val="20"/>
    </w:rPr>
  </w:style>
  <w:style w:type="paragraph" w:customStyle="1" w:styleId="DG">
    <w:name w:val="表格正文DG"/>
    <w:basedOn w:val="a"/>
    <w:qFormat/>
    <w:rsid w:val="00F95F3A"/>
    <w:pPr>
      <w:jc w:val="left"/>
    </w:pPr>
    <w:rPr>
      <w:rFonts w:ascii="Times New Roman" w:eastAsia="宋体" w:hAnsi="Times New Roman"/>
      <w:color w:val="000000"/>
      <w:sz w:val="21"/>
      <w:szCs w:val="21"/>
    </w:rPr>
  </w:style>
  <w:style w:type="paragraph" w:customStyle="1" w:styleId="a9">
    <w:name w:val="列出段落"/>
    <w:basedOn w:val="a"/>
    <w:uiPriority w:val="99"/>
    <w:unhideWhenUsed/>
    <w:rsid w:val="00087488"/>
    <w:pPr>
      <w:ind w:firstLineChars="200" w:firstLine="420"/>
    </w:pPr>
  </w:style>
  <w:style w:type="character" w:styleId="aa">
    <w:name w:val="Strong"/>
    <w:basedOn w:val="a0"/>
    <w:uiPriority w:val="22"/>
    <w:qFormat/>
    <w:rsid w:val="00695B93"/>
    <w:rPr>
      <w:b/>
      <w:bCs/>
    </w:rPr>
  </w:style>
  <w:style w:type="paragraph" w:styleId="ab">
    <w:name w:val="Normal (Web)"/>
    <w:basedOn w:val="a"/>
    <w:uiPriority w:val="99"/>
    <w:unhideWhenUsed/>
    <w:rsid w:val="00E6080E"/>
    <w:pPr>
      <w:spacing w:before="100" w:beforeAutospacing="1" w:after="100" w:afterAutospacing="1"/>
    </w:pPr>
  </w:style>
  <w:style w:type="paragraph" w:customStyle="1" w:styleId="ac">
    <w:name w:val="一级标题"/>
    <w:basedOn w:val="a"/>
    <w:qFormat/>
    <w:rsid w:val="00545C91"/>
    <w:pPr>
      <w:spacing w:beforeLines="100" w:before="100"/>
      <w:jc w:val="left"/>
      <w:outlineLvl w:val="0"/>
    </w:pPr>
    <w:rPr>
      <w:rFonts w:ascii="Arial" w:hAnsi="Arial"/>
      <w:sz w:val="28"/>
    </w:rPr>
  </w:style>
  <w:style w:type="paragraph" w:customStyle="1" w:styleId="ad">
    <w:name w:val="二级标题"/>
    <w:basedOn w:val="ab"/>
    <w:qFormat/>
    <w:rsid w:val="00545C91"/>
    <w:pPr>
      <w:spacing w:beforeLines="50" w:before="50" w:beforeAutospacing="0" w:afterLines="50" w:after="50" w:afterAutospacing="0"/>
      <w:jc w:val="left"/>
      <w:outlineLvl w:val="1"/>
    </w:pPr>
    <w:rPr>
      <w:rFonts w:ascii="Times New Roman" w:eastAsia="宋体" w:hAnsi="Times New Roman"/>
      <w:b/>
      <w:sz w:val="24"/>
    </w:rPr>
  </w:style>
  <w:style w:type="paragraph" w:customStyle="1" w:styleId="DG0">
    <w:name w:val="正文DG"/>
    <w:basedOn w:val="a"/>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e">
    <w:name w:val="annotation text"/>
    <w:basedOn w:val="a"/>
    <w:link w:val="af"/>
    <w:uiPriority w:val="99"/>
    <w:qFormat/>
    <w:rsid w:val="009A1E27"/>
    <w:pPr>
      <w:widowControl w:val="0"/>
    </w:pPr>
    <w:rPr>
      <w:rFonts w:ascii="Times New Roman" w:hAnsi="Times New Roman" w:cs="Times New Roman"/>
      <w:kern w:val="2"/>
      <w:sz w:val="21"/>
    </w:rPr>
  </w:style>
  <w:style w:type="character" w:customStyle="1" w:styleId="af">
    <w:name w:val="批注文字 字符"/>
    <w:basedOn w:val="a0"/>
    <w:link w:val="ae"/>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f0">
    <w:name w:val="Placeholder Text"/>
    <w:basedOn w:val="a0"/>
    <w:uiPriority w:val="99"/>
    <w:unhideWhenUsed/>
    <w:rsid w:val="009A0450"/>
    <w:rPr>
      <w:color w:val="808080"/>
    </w:rPr>
  </w:style>
  <w:style w:type="paragraph" w:styleId="af1">
    <w:name w:val="Balloon Text"/>
    <w:basedOn w:val="a"/>
    <w:link w:val="af2"/>
    <w:uiPriority w:val="99"/>
    <w:semiHidden/>
    <w:unhideWhenUsed/>
    <w:rsid w:val="00C14B1C"/>
    <w:rPr>
      <w:sz w:val="18"/>
      <w:szCs w:val="18"/>
    </w:rPr>
  </w:style>
  <w:style w:type="character" w:customStyle="1" w:styleId="af2">
    <w:name w:val="批注框文本 字符"/>
    <w:basedOn w:val="a0"/>
    <w:link w:val="af1"/>
    <w:uiPriority w:val="99"/>
    <w:semiHidden/>
    <w:rsid w:val="00C14B1C"/>
    <w:rPr>
      <w:rFonts w:ascii="宋体" w:eastAsia="宋体" w:hAnsi="宋体" w:cs="宋体"/>
      <w:sz w:val="18"/>
      <w:szCs w:val="18"/>
    </w:rPr>
  </w:style>
  <w:style w:type="character" w:customStyle="1" w:styleId="20">
    <w:name w:val="标题 2 字符"/>
    <w:basedOn w:val="a0"/>
    <w:link w:val="2"/>
    <w:rsid w:val="00F9348A"/>
    <w:rPr>
      <w:rFonts w:ascii="Cambria" w:eastAsia="宋体" w:hAnsi="Cambria" w:cs="Times New Roman"/>
      <w:b/>
      <w:bCs/>
      <w:sz w:val="32"/>
      <w:szCs w:val="32"/>
    </w:rPr>
  </w:style>
  <w:style w:type="paragraph" w:customStyle="1" w:styleId="DG1">
    <w:name w:val="表格标题DG"/>
    <w:basedOn w:val="a"/>
    <w:rsid w:val="00F210BA"/>
    <w:pPr>
      <w:snapToGrid w:val="0"/>
    </w:pPr>
    <w:rPr>
      <w:rFonts w:ascii="Arial" w:hAnsi="Arial"/>
      <w:bCs/>
      <w:color w:val="000000"/>
      <w:sz w:val="21"/>
      <w:szCs w:val="20"/>
    </w:rPr>
  </w:style>
  <w:style w:type="paragraph" w:customStyle="1" w:styleId="DG2">
    <w:name w:val="一级标题DG"/>
    <w:basedOn w:val="a"/>
    <w:qFormat/>
    <w:rsid w:val="002C31C5"/>
    <w:pPr>
      <w:spacing w:line="480" w:lineRule="auto"/>
      <w:jc w:val="left"/>
      <w:outlineLvl w:val="0"/>
    </w:pPr>
    <w:rPr>
      <w:rFonts w:ascii="Arial" w:hAnsi="Arial"/>
      <w:sz w:val="28"/>
    </w:rPr>
  </w:style>
  <w:style w:type="paragraph" w:customStyle="1" w:styleId="DG3">
    <w:name w:val="二级标题DG"/>
    <w:basedOn w:val="ab"/>
    <w:rsid w:val="002C31C5"/>
    <w:pPr>
      <w:spacing w:beforeLines="25" w:beforeAutospacing="0" w:afterLines="50" w:afterAutospacing="0" w:line="440" w:lineRule="exact"/>
      <w:jc w:val="left"/>
      <w:outlineLvl w:val="1"/>
    </w:pPr>
    <w:rPr>
      <w:rFonts w:ascii="Times New Roman" w:eastAsia="宋体"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7FD1-96F6-419C-9791-856F5005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cp:lastModifiedBy>中平 李</cp:lastModifiedBy>
  <cp:revision>17</cp:revision>
  <cp:lastPrinted>2024-03-05T12:35:00Z</cp:lastPrinted>
  <dcterms:created xsi:type="dcterms:W3CDTF">2024-03-05T09:18:00Z</dcterms:created>
  <dcterms:modified xsi:type="dcterms:W3CDTF">2024-03-05T12:35:00Z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