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20F765C">
      <w:pPr>
        <w:snapToGrid w:val="0"/>
        <w:jc w:val="center"/>
        <w:rPr>
          <w:sz w:val="6"/>
          <w:szCs w:val="6"/>
        </w:rPr>
      </w:pPr>
    </w:p>
    <w:p w14:paraId="0C73BCCD">
      <w:pPr>
        <w:snapToGrid w:val="0"/>
        <w:jc w:val="center"/>
        <w:rPr>
          <w:sz w:val="6"/>
          <w:szCs w:val="6"/>
        </w:rPr>
      </w:pPr>
    </w:p>
    <w:p w14:paraId="216FA9D1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63698D86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1B4E04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6BEB86B6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01D1BAC0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健康评估</w:t>
            </w:r>
          </w:p>
        </w:tc>
      </w:tr>
      <w:tr w14:paraId="31B3C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8D3CD0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33122A6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Theme="minorEastAsia"/>
                <w:sz w:val="21"/>
                <w:szCs w:val="21"/>
                <w:lang w:eastAsia="zh-CN"/>
              </w:rPr>
              <w:t>0070013</w:t>
            </w:r>
          </w:p>
        </w:tc>
        <w:tc>
          <w:tcPr>
            <w:tcW w:w="1314" w:type="dxa"/>
            <w:vAlign w:val="center"/>
          </w:tcPr>
          <w:p w14:paraId="3D86A77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7CA4F3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</w:p>
        </w:tc>
        <w:tc>
          <w:tcPr>
            <w:tcW w:w="1753" w:type="dxa"/>
            <w:vAlign w:val="center"/>
          </w:tcPr>
          <w:p w14:paraId="2D0CC5E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27A1BF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3</w:t>
            </w:r>
          </w:p>
        </w:tc>
      </w:tr>
      <w:tr w14:paraId="737D2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49F903C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9173BF4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秦洁</w:t>
            </w:r>
          </w:p>
        </w:tc>
        <w:tc>
          <w:tcPr>
            <w:tcW w:w="1314" w:type="dxa"/>
            <w:vAlign w:val="center"/>
          </w:tcPr>
          <w:p w14:paraId="6692DDEA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29BB6AAD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22121</w:t>
            </w:r>
          </w:p>
        </w:tc>
        <w:tc>
          <w:tcPr>
            <w:tcW w:w="1753" w:type="dxa"/>
            <w:vAlign w:val="center"/>
          </w:tcPr>
          <w:p w14:paraId="380E6A97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6EE6D37D">
            <w:pPr>
              <w:tabs>
                <w:tab w:val="left" w:pos="532"/>
              </w:tabs>
              <w:ind w:firstLine="420" w:firstLineChars="200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专职</w:t>
            </w:r>
          </w:p>
        </w:tc>
      </w:tr>
      <w:tr w14:paraId="0EDAD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DD37AC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6EBB101A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护理</w:t>
            </w:r>
            <w:r>
              <w:rPr>
                <w:rFonts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2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/>
                <w:color w:val="000000"/>
                <w:sz w:val="21"/>
                <w:szCs w:val="21"/>
                <w:lang w:eastAsia="zh-CN"/>
              </w:rPr>
              <w:t>-1、2、3班</w:t>
            </w:r>
          </w:p>
        </w:tc>
        <w:tc>
          <w:tcPr>
            <w:tcW w:w="1314" w:type="dxa"/>
            <w:vAlign w:val="center"/>
          </w:tcPr>
          <w:p w14:paraId="6DFF7CA4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2EEBB87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143</w:t>
            </w:r>
          </w:p>
        </w:tc>
        <w:tc>
          <w:tcPr>
            <w:tcW w:w="1753" w:type="dxa"/>
            <w:vAlign w:val="center"/>
          </w:tcPr>
          <w:p w14:paraId="54A803F9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20037048">
            <w:pPr>
              <w:tabs>
                <w:tab w:val="left" w:pos="532"/>
              </w:tabs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一教303</w:t>
            </w:r>
          </w:p>
          <w:p w14:paraId="5CF09B92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健康310、206</w:t>
            </w:r>
          </w:p>
        </w:tc>
      </w:tr>
      <w:tr w14:paraId="08A43C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21884F2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3211212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每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周四12:00-13:00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地点: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健管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  <w:r>
              <w:rPr>
                <w:rFonts w:hint="eastAsia" w:eastAsia="黑体"/>
                <w:kern w:val="0"/>
                <w:sz w:val="21"/>
                <w:szCs w:val="21"/>
                <w:lang w:val="en-US" w:eastAsia="zh-CN"/>
              </w:rPr>
              <w:t>37</w:t>
            </w:r>
            <w:r>
              <w:rPr>
                <w:bCs/>
                <w:sz w:val="21"/>
                <w:szCs w:val="21"/>
                <w:lang w:eastAsia="zh-CN"/>
              </w:rPr>
              <w:t xml:space="preserve">  </w:t>
            </w:r>
            <w:r>
              <w:rPr>
                <w:rFonts w:eastAsia="黑体"/>
                <w:kern w:val="0"/>
                <w:sz w:val="21"/>
                <w:szCs w:val="21"/>
              </w:rPr>
              <w:t>电话：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秦洁 18852852962</w:t>
            </w:r>
          </w:p>
        </w:tc>
      </w:tr>
      <w:tr w14:paraId="34620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5773A6EE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045003D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fldChar w:fldCharType="begin"/>
            </w:r>
            <w:r>
              <w:instrText xml:space="preserve"> HYPERLINK "https://mooc1.chaoxing.com/mooc-ans/mycourse/teachercourse?moocId=232844497&amp;clazzid=86838345&amp;edit=true&amp;v=0&amp;cpi=278190607&amp;pageHeader=0"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t>健康评估-首页 (chaoxing.com)</w:t>
            </w:r>
            <w:r>
              <w:rPr>
                <w:rStyle w:val="8"/>
                <w:rFonts w:ascii="宋体" w:hAnsi="宋体" w:eastAsia="宋体" w:cs="宋体"/>
                <w:kern w:val="0"/>
                <w:sz w:val="21"/>
                <w:szCs w:val="21"/>
                <w:highlight w:val="cyan"/>
                <w:lang w:eastAsia="zh-CN"/>
              </w:rPr>
              <w:fldChar w:fldCharType="end"/>
            </w:r>
          </w:p>
        </w:tc>
      </w:tr>
      <w:tr w14:paraId="48FC9E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69A68FA4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78C8142F">
            <w:pPr>
              <w:rPr>
                <w:rFonts w:ascii="宋体" w:hAnsi="宋体" w:eastAsia="宋体" w:cs="宋体"/>
                <w:color w:val="000000" w:themeColor="text1"/>
                <w:kern w:val="0"/>
                <w:sz w:val="21"/>
                <w:szCs w:val="21"/>
                <w:highlight w:val="cyan"/>
                <w:lang w:eastAsia="zh-CN"/>
              </w:rPr>
            </w:pPr>
            <w:r>
              <w:rPr>
                <w:rFonts w:eastAsia="宋体"/>
                <w:bCs/>
                <w:sz w:val="21"/>
                <w:szCs w:val="21"/>
                <w:lang w:eastAsia="zh-CN"/>
              </w:rPr>
              <w:t>《健康评估》     主编：</w:t>
            </w:r>
            <w:r>
              <w:rPr>
                <w:rFonts w:hint="eastAsia" w:eastAsia="宋体"/>
                <w:bCs/>
                <w:sz w:val="21"/>
                <w:szCs w:val="21"/>
                <w:lang w:eastAsia="zh-CN"/>
              </w:rPr>
              <w:t>刘成玉</w:t>
            </w:r>
            <w:r>
              <w:rPr>
                <w:rFonts w:eastAsia="宋体"/>
                <w:bCs/>
                <w:sz w:val="21"/>
                <w:szCs w:val="21"/>
                <w:lang w:eastAsia="zh-CN"/>
              </w:rPr>
              <w:t xml:space="preserve">     人民卫生出版社</w:t>
            </w:r>
          </w:p>
        </w:tc>
      </w:tr>
      <w:tr w14:paraId="0B95B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5933880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7057748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《健康评估实践与学习指导》主编：孙玉梅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张立力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2019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6B65FD5E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《健康评估》（第三版）主编：刘成玉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人民卫生出版社，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7CEA1066">
            <w:pPr>
              <w:tabs>
                <w:tab w:val="left" w:pos="532"/>
              </w:tabs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《护理专业试题精选》（第六版）主编：夏泉源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江苏凤凰科学技术出版社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>2016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  <w:p w14:paraId="08A6119A">
            <w:pPr>
              <w:tabs>
                <w:tab w:val="left" w:pos="532"/>
              </w:tabs>
              <w:spacing w:line="340" w:lineRule="exact"/>
              <w:rPr>
                <w:rFonts w:asciiTheme="minorEastAsia" w:hAnsiTheme="minor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《健康评估》（第二版）主编：徐新娥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张朝霞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华中科技大学出版社</w:t>
            </w:r>
            <w:r>
              <w:rPr>
                <w:rFonts w:eastAsia="宋体"/>
                <w:kern w:val="0"/>
                <w:sz w:val="21"/>
                <w:szCs w:val="21"/>
                <w:lang w:eastAsia="zh-CN"/>
              </w:rPr>
              <w:t xml:space="preserve">  2017</w:t>
            </w: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年</w:t>
            </w:r>
          </w:p>
        </w:tc>
      </w:tr>
    </w:tbl>
    <w:p w14:paraId="5DB311C9"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27BBEB4F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1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80"/>
        <w:gridCol w:w="1320"/>
        <w:gridCol w:w="1233"/>
      </w:tblGrid>
      <w:tr w14:paraId="7BCDDA3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2F02C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737" w:type="dxa"/>
            <w:vAlign w:val="center"/>
          </w:tcPr>
          <w:p w14:paraId="084E61B1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BBD44C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DB69B5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3BE74D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6938D9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4A6F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08185F2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</w:p>
          <w:p w14:paraId="5444E084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814E01"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绪论 健康评估概念、内容、学习方法与要求</w:t>
            </w:r>
          </w:p>
          <w:p w14:paraId="74F40166"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问诊 概述</w:t>
            </w:r>
          </w:p>
          <w:p w14:paraId="4AEC7716">
            <w:pPr>
              <w:jc w:val="both"/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eastAsia="zh-CN"/>
              </w:rPr>
              <w:t>实训一、健康史采集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8FA07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BDBF81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6B776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60EA5F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D84AA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21C6AC7A">
            <w:pPr>
              <w:widowControl/>
              <w:ind w:firstLine="210" w:firstLineChars="100"/>
              <w:jc w:val="both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634291">
            <w:pPr>
              <w:jc w:val="both"/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第二章 问诊 </w:t>
            </w:r>
            <w:r>
              <w:rPr>
                <w:rFonts w:ascii="宋体" w:hAnsi="宋体" w:eastAsia="宋体" w:cs="宋体"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常见症状的问诊（呼吸困难、咳嗽咳痰</w:t>
            </w:r>
            <w:r>
              <w:rPr>
                <w:rFonts w:hint="eastAsia" w:ascii="宋体" w:hAnsi="宋体" w:eastAsia="宋体" w:cs="宋体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咯血、发绀、心悸、恶心与呕吐）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349A9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102F93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A768B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326014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7F32E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1B8E9F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423FB4">
            <w:pPr>
              <w:jc w:val="both"/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 xml:space="preserve">问诊  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常见症状的问诊（发热、疼痛、水肿，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脱水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B3126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364C6D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574EE145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9A0D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15B493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078B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8F158DE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8B626B"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第二章</w:t>
            </w:r>
            <w:r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问诊 常见症状的问诊（吞咽困难、呕血与黑便、腹泻</w:t>
            </w:r>
            <w:r>
              <w:rPr>
                <w:rFonts w:hint="eastAsia" w:ascii="宋体" w:hAnsi="宋体" w:eastAsia="宋体" w:cs="宋体"/>
                <w:bCs/>
                <w:color w:val="C0504D"/>
                <w:kern w:val="0"/>
                <w:sz w:val="22"/>
                <w:szCs w:val="20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黄疸、血尿、意识障碍）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AD8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45779D0D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B90F9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02BF9B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7E3C03A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097CF71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5A290B">
            <w:pPr>
              <w:widowControl/>
              <w:jc w:val="both"/>
              <w:rPr>
                <w:rFonts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lang w:eastAsia="zh-CN"/>
              </w:rPr>
              <w:t>实训二 常见症状的评估</w:t>
            </w:r>
          </w:p>
          <w:p w14:paraId="13C98D86">
            <w:pPr>
              <w:widowControl/>
              <w:jc w:val="both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体格检查（概述、一般检查）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1E92AD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8D422F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案例分析/小组讨论</w:t>
            </w:r>
          </w:p>
          <w:p w14:paraId="0810CF63">
            <w:pPr>
              <w:widowControl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C10DF9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21EEA7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56688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183ECC87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CEBF9B8">
            <w:pPr>
              <w:widowControl/>
              <w:jc w:val="both"/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2"/>
                <w:szCs w:val="20"/>
                <w:lang w:eastAsia="zh-CN"/>
              </w:rPr>
              <w:tab/>
            </w:r>
            <w:r>
              <w:rPr>
                <w:rFonts w:hint="eastAsia" w:ascii="宋体" w:hAnsi="宋体" w:eastAsia="宋体" w:cs="宋体"/>
                <w:kern w:val="0"/>
                <w:sz w:val="22"/>
                <w:szCs w:val="20"/>
                <w:lang w:eastAsia="zh-CN"/>
              </w:rPr>
              <w:t>体格检查（头部检查、颈部检查）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B93F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801163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  <w:p w14:paraId="6715D416">
            <w:pPr>
              <w:widowControl/>
              <w:ind w:firstLine="210" w:firstLineChars="100"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3202D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20AB9B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A8367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  <w:vAlign w:val="center"/>
          </w:tcPr>
          <w:p w14:paraId="20EDDA1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267137">
            <w:pPr>
              <w:widowControl/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2"/>
                <w:szCs w:val="20"/>
                <w:lang w:eastAsia="zh-CN"/>
              </w:rPr>
              <w:t>体格检查（胸壁及肺部评估）</w:t>
            </w:r>
          </w:p>
          <w:p w14:paraId="1844E9F5">
            <w:pPr>
              <w:widowControl/>
              <w:jc w:val="both"/>
              <w:rPr>
                <w:rFonts w:ascii="宋体" w:hAnsi="宋体" w:eastAsia="宋体" w:cs="宋体"/>
                <w:b/>
                <w:kern w:val="0"/>
                <w:sz w:val="22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2"/>
                <w:szCs w:val="20"/>
                <w:lang w:eastAsia="zh-CN"/>
              </w:rPr>
              <w:t>实训三、一般评估及头、颈面部检查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23F1D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CE5796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视频播放</w:t>
            </w:r>
          </w:p>
          <w:p w14:paraId="07B774DC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CDC7924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</w:p>
          <w:p w14:paraId="3C873CA4">
            <w:pPr>
              <w:widowControl/>
              <w:jc w:val="center"/>
              <w:rPr>
                <w:rFonts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307851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E96C9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  <w:vAlign w:val="center"/>
          </w:tcPr>
          <w:p w14:paraId="03AFC1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7C76817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体格检查（胸壁及肺部评估、心脏评估、血管）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8281B6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EB3251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视频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5409E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6135A3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9FA3F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  <w:vAlign w:val="center"/>
          </w:tcPr>
          <w:p w14:paraId="77A94A9F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C989B1">
            <w:pPr>
              <w:numPr>
                <w:ilvl w:val="0"/>
                <w:numId w:val="1"/>
              </w:numPr>
              <w:jc w:val="both"/>
              <w:rPr>
                <w:rFonts w:ascii="宋体" w:hAnsi="宋体" w:eastAsia="宋体" w:cs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体格检查（腹部评估）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3776F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2D64CA9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94813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61B973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CC935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  <w:vAlign w:val="center"/>
          </w:tcPr>
          <w:p w14:paraId="65E1140C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5655115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实训四、胸壁及肺部评估</w:t>
            </w:r>
          </w:p>
          <w:p w14:paraId="783AB8C2"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实训五、心脏、腹部评估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AD9CAC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6C54B7E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6B9D5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1B9A67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64FB0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  <w:vAlign w:val="center"/>
          </w:tcPr>
          <w:p w14:paraId="5306F091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38BDA9">
            <w:pPr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第三章</w:t>
            </w:r>
            <w:r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体格检查（神经系统评估）</w:t>
            </w:r>
          </w:p>
          <w:p w14:paraId="653E624A">
            <w:pPr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实训六、神经系统评估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5C1577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8E14C7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E6A5A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bookmarkStart w:id="0" w:name="OLE_LINK1"/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  <w:bookmarkEnd w:id="0"/>
          </w:p>
        </w:tc>
      </w:tr>
      <w:tr w14:paraId="2B91CA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327CF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  <w:vAlign w:val="center"/>
          </w:tcPr>
          <w:p w14:paraId="7816D79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9F29CB">
            <w:pPr>
              <w:widowControl/>
              <w:jc w:val="both"/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第五章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临床实验室检查（血液一般检查、尿液检查、粪便检查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</w:rPr>
              <w:t>肝功能检查、肾功能检查、临床生物化学检查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2D2B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1BF53142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课堂演示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418C221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  <w:p w14:paraId="68F5465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718328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A954D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  <w:vAlign w:val="center"/>
          </w:tcPr>
          <w:p w14:paraId="1765EDE9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A450DF">
            <w:pPr>
              <w:widowControl/>
              <w:jc w:val="both"/>
              <w:rPr>
                <w:rFonts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第六章</w:t>
            </w: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心电图检查（心电图基本知识）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83AFC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6917A7C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提问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34B1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064DBD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65D49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  <w:vAlign w:val="center"/>
          </w:tcPr>
          <w:p w14:paraId="4511AD6A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631FC4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实训七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心电图检查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835FDA3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01F38570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C7C2CB8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复习思考题</w:t>
            </w:r>
          </w:p>
        </w:tc>
      </w:tr>
      <w:tr w14:paraId="278CA6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C80CEBA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  <w:vAlign w:val="center"/>
          </w:tcPr>
          <w:p w14:paraId="72B89EC8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D3CE53">
            <w:pPr>
              <w:widowControl/>
              <w:jc w:val="both"/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实训八</w:t>
            </w:r>
            <w:r>
              <w:rPr>
                <w:rFonts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1"/>
                <w:szCs w:val="21"/>
                <w:lang w:eastAsia="zh-CN"/>
              </w:rPr>
              <w:t>心电图考核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E76A4A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77FC6095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0C1D8B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  <w:tr w14:paraId="5D2E30A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A4E53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  <w:vAlign w:val="center"/>
          </w:tcPr>
          <w:p w14:paraId="05EE5EFD">
            <w:pPr>
              <w:widowControl/>
              <w:jc w:val="center"/>
              <w:rPr>
                <w:rFonts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24BD26">
            <w:pPr>
              <w:widowControl/>
              <w:jc w:val="both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总复习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13DC41C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课堂讲授</w:t>
            </w:r>
          </w:p>
          <w:p w14:paraId="5A79172F">
            <w:pPr>
              <w:widowControl/>
              <w:jc w:val="center"/>
              <w:rPr>
                <w:rFonts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171F8CA">
            <w:pPr>
              <w:widowControl/>
              <w:rPr>
                <w:rFonts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实训报告</w:t>
            </w:r>
          </w:p>
        </w:tc>
      </w:tr>
    </w:tbl>
    <w:p w14:paraId="492DD1E6">
      <w:pPr>
        <w:snapToGrid w:val="0"/>
        <w:spacing w:beforeLines="10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4FD43F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6CF47C05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F3A11C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A46B8A1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5F0F458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6639E3DE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498C6F">
            <w:pPr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59EF3166">
            <w:pPr>
              <w:spacing w:line="288" w:lineRule="auto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期末闭卷考试</w:t>
            </w:r>
          </w:p>
        </w:tc>
      </w:tr>
      <w:tr w14:paraId="022BF83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78E50D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0CFC6C0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20%</w:t>
            </w:r>
          </w:p>
        </w:tc>
        <w:tc>
          <w:tcPr>
            <w:tcW w:w="5387" w:type="dxa"/>
            <w:shd w:val="clear" w:color="auto" w:fill="auto"/>
          </w:tcPr>
          <w:p w14:paraId="0B1CEAB9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阶段测验</w:t>
            </w:r>
          </w:p>
        </w:tc>
      </w:tr>
      <w:tr w14:paraId="5E4B16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3F06EE5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01E071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</w:tcPr>
          <w:p w14:paraId="0BED29C9">
            <w:pPr>
              <w:snapToGrid w:val="0"/>
              <w:spacing w:beforeLines="50" w:afterLines="50"/>
              <w:jc w:val="center"/>
              <w:rPr>
                <w:rFonts w:asciiTheme="minorEastAsia" w:hAnsiTheme="minorEastAsia" w:eastAsiaTheme="minorEastAsia"/>
                <w:bCs/>
                <w:color w:val="000000"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操作考核</w:t>
            </w:r>
          </w:p>
        </w:tc>
      </w:tr>
      <w:tr w14:paraId="77BA72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5CEA1CED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4211EF">
            <w:pPr>
              <w:snapToGrid w:val="0"/>
              <w:jc w:val="center"/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Arial"/>
                <w:bCs/>
                <w:sz w:val="21"/>
                <w:szCs w:val="21"/>
                <w:lang w:eastAsia="zh-CN"/>
              </w:rPr>
              <w:t>10%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0334F2C0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  <w:r>
              <w:rPr>
                <w:rFonts w:hint="eastAsia" w:cs="Arial" w:asciiTheme="minorEastAsia" w:hAnsiTheme="minorEastAsia" w:eastAsiaTheme="minorEastAsia"/>
                <w:kern w:val="0"/>
                <w:sz w:val="21"/>
                <w:szCs w:val="21"/>
              </w:rPr>
              <w:t>实训报告、出勤率、课堂表现</w:t>
            </w:r>
          </w:p>
        </w:tc>
      </w:tr>
      <w:tr w14:paraId="4793C6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A845F65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D41D3F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32ADAC26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  <w:tr w14:paraId="4FFD93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2BA1374C">
            <w:pPr>
              <w:snapToGrid w:val="0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sz w:val="21"/>
                <w:szCs w:val="21"/>
              </w:rPr>
              <w:t>X5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8C8A83A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14:paraId="40B0D975">
            <w:pPr>
              <w:snapToGrid w:val="0"/>
              <w:jc w:val="center"/>
              <w:rPr>
                <w:rFonts w:ascii="宋体" w:hAnsi="宋体" w:eastAsia="宋体" w:cs="Arial"/>
                <w:bCs/>
                <w:sz w:val="21"/>
                <w:szCs w:val="21"/>
              </w:rPr>
            </w:pPr>
          </w:p>
        </w:tc>
      </w:tr>
    </w:tbl>
    <w:p w14:paraId="734E7B54"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40B6A824">
      <w:pPr>
        <w:tabs>
          <w:tab w:val="left" w:pos="3210"/>
          <w:tab w:val="left" w:pos="7560"/>
        </w:tabs>
        <w:spacing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877570</wp:posOffset>
            </wp:positionH>
            <wp:positionV relativeFrom="paragraph">
              <wp:posOffset>86995</wp:posOffset>
            </wp:positionV>
            <wp:extent cx="741045" cy="466725"/>
            <wp:effectExtent l="19050" t="0" r="1905" b="0"/>
            <wp:wrapSquare wrapText="bothSides"/>
            <wp:docPr id="3" name="图片 2" descr="自己签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自己签名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104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 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drawing>
          <wp:inline distT="0" distB="0" distL="114300" distR="114300">
            <wp:extent cx="609600" cy="276225"/>
            <wp:effectExtent l="0" t="0" r="0" b="9525"/>
            <wp:docPr id="5" name="图片 2" descr="WechatIMG2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WechatIMG29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2025.2.25</w:t>
      </w:r>
      <w:bookmarkStart w:id="1" w:name="_GoBack"/>
      <w:bookmarkEnd w:id="1"/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Segoe Print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DotumChe">
    <w:altName w:val="Malgun Gothic"/>
    <w:panose1 w:val="00000000000000000000"/>
    <w:charset w:val="81"/>
    <w:family w:val="auto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E913C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388B001A">
    <w:pPr>
      <w:snapToGrid w:val="0"/>
      <w:spacing w:beforeLines="5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02DAAC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791DD6C2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C8B70F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38E309"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w:pict>
        <v:shape id="_x0000_s4097" o:spid="_x0000_s4097" o:spt="202" type="#_x0000_t202" style="position:absolute;left:0pt;margin-left:33.7pt;margin-top:28.3pt;height:22.1pt;width:207.5pt;mso-position-horizontal-relative:page;mso-position-vertical-relative:page;z-index:251660288;mso-width-relative:page;mso-height-relative:page;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">
          <v:path/>
          <v:fill focussize="0,0"/>
          <v:stroke on="f" weight="0.5pt" joinstyle="miter"/>
          <v:imagedata o:title=""/>
          <o:lock v:ext="edit"/>
          <v:textbox>
            <w:txbxContent>
              <w:p w14:paraId="68400DCA">
                <w:pPr>
                  <w:rPr>
                    <w:rFonts w:eastAsia="宋体"/>
                    <w:spacing w:val="20"/>
                    <w:sz w:val="22"/>
                    <w:szCs w:val="22"/>
                  </w:rPr>
                </w:pPr>
                <w:r>
                  <w:rPr>
                    <w:rFonts w:eastAsia="宋体"/>
                    <w:spacing w:val="20"/>
                    <w:sz w:val="22"/>
                    <w:szCs w:val="22"/>
                  </w:rPr>
                  <w:t>SJQU-Q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R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JW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-0</w:t>
                </w:r>
                <w:r>
                  <w:rPr>
                    <w:rFonts w:eastAsia="宋体"/>
                    <w:spacing w:val="20"/>
                    <w:sz w:val="22"/>
                    <w:szCs w:val="22"/>
                    <w:lang w:eastAsia="zh-CN"/>
                  </w:rPr>
                  <w:t>11</w:t>
                </w:r>
                <w:r>
                  <w:rPr>
                    <w:rFonts w:eastAsia="宋体"/>
                    <w:spacing w:val="20"/>
                    <w:sz w:val="22"/>
                    <w:szCs w:val="22"/>
                  </w:rPr>
                  <w:t>（A1）</w:t>
                </w:r>
              </w:p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BBD9C0"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7DB66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C36B6C"/>
    <w:multiLevelType w:val="multilevel"/>
    <w:tmpl w:val="0FC36B6C"/>
    <w:lvl w:ilvl="0" w:tentative="0">
      <w:start w:val="1"/>
      <w:numFmt w:val="japaneseCounting"/>
      <w:lvlText w:val="第%1章"/>
      <w:lvlJc w:val="left"/>
      <w:pPr>
        <w:ind w:left="740" w:hanging="74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I4ZjZhZmIzNGNmMmYzOWQwZmViMzRlZjllNGMwOGUifQ=="/>
  </w:docVars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63AA4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A7422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4913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36886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0C8E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26F0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6A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975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942CD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5007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21E6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579F"/>
    <w:rsid w:val="00DE7A45"/>
    <w:rsid w:val="00DF1D4C"/>
    <w:rsid w:val="00DF6314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5F18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66BF2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1F7C7F95"/>
    <w:rsid w:val="2E59298A"/>
    <w:rsid w:val="37E50B00"/>
    <w:rsid w:val="3BFE29AD"/>
    <w:rsid w:val="49DF08B3"/>
    <w:rsid w:val="5C3B0B94"/>
    <w:rsid w:val="65310993"/>
    <w:rsid w:val="6BF319B7"/>
    <w:rsid w:val="6BFB82AA"/>
    <w:rsid w:val="6E256335"/>
    <w:rsid w:val="6FF74D00"/>
    <w:rsid w:val="700912C5"/>
    <w:rsid w:val="74F62C86"/>
    <w:rsid w:val="76D71DD1"/>
    <w:rsid w:val="7BFBE499"/>
    <w:rsid w:val="7D772A5D"/>
    <w:rsid w:val="7DD6090C"/>
    <w:rsid w:val="7FEF8E3C"/>
    <w:rsid w:val="7FF7ED31"/>
    <w:rsid w:val="8F7D0EB5"/>
    <w:rsid w:val="BFFB12AB"/>
    <w:rsid w:val="DABB4257"/>
    <w:rsid w:val="EF77F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png"/><Relationship Id="rId10" Type="http://schemas.openxmlformats.org/officeDocument/2006/relationships/image" Target="media/image3.jpe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3</Pages>
  <Words>987</Words>
  <Characters>1080</Characters>
  <Lines>4</Lines>
  <Paragraphs>3</Paragraphs>
  <TotalTime>2</TotalTime>
  <ScaleCrop>false</ScaleCrop>
  <LinksUpToDate>false</LinksUpToDate>
  <CharactersWithSpaces>1161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2024-03-07T15:41:00Z</dcterms:created>
  <dc:creator>*****</dc:creator>
  <cp:lastModifiedBy>归晚.</cp:lastModifiedBy>
  <cp:lastPrinted>2015-03-18T11:45:00Z</cp:lastPrinted>
  <dcterms:modified xsi:type="dcterms:W3CDTF">2025-03-18T05:43:13Z</dcterms:modified>
  <dc:title>上海建桥学院教学进度计划表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E4613C41A3F9D357C1D4BD6730D54960_42</vt:lpwstr>
  </property>
  <property fmtid="{D5CDD505-2E9C-101B-9397-08002B2CF9AE}" pid="4" name="KSOTemplateDocerSaveRecord">
    <vt:lpwstr>eyJoZGlkIjoiOGYyZTQwNzY0YmUwZjVjNTE5NzMzOGJiOTgwZmM0NTEiLCJ1c2VySWQiOiI1NTQ0NjQ5MzAifQ==</vt:lpwstr>
  </property>
</Properties>
</file>