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831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管理沟通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62352E9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6AF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2D58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547520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管理沟通</w:t>
            </w:r>
          </w:p>
        </w:tc>
      </w:tr>
      <w:tr w14:paraId="2FDC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AEB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C3982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Managerial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Communication</w:t>
            </w:r>
          </w:p>
        </w:tc>
      </w:tr>
      <w:tr w14:paraId="6685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2001D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C5B29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2170042</w:t>
            </w:r>
          </w:p>
        </w:tc>
        <w:tc>
          <w:tcPr>
            <w:tcW w:w="2126" w:type="dxa"/>
            <w:gridSpan w:val="2"/>
            <w:vAlign w:val="center"/>
          </w:tcPr>
          <w:p w14:paraId="4DBED5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D57DC1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27F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B353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2C5739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743D5C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448F64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3E603C3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CD75AD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29F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8F91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89DD6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25F7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F5C46A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健康服务与管理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B22-1/2</w:t>
            </w:r>
          </w:p>
        </w:tc>
      </w:tr>
      <w:tr w14:paraId="14F6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6BAB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52CCDA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4EF8F7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F2A855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5C0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E020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D967C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《管理沟通》，李映霞，人民邮电出版社，202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年第2版</w:t>
            </w:r>
          </w:p>
        </w:tc>
        <w:tc>
          <w:tcPr>
            <w:tcW w:w="1413" w:type="dxa"/>
            <w:gridSpan w:val="2"/>
            <w:vAlign w:val="center"/>
          </w:tcPr>
          <w:p w14:paraId="73F0E6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99616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A136EE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BB8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EDF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690850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>管理学基础2170082（2）</w:t>
            </w:r>
          </w:p>
        </w:tc>
      </w:tr>
      <w:tr w14:paraId="49D6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E78B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8453401">
            <w:pPr>
              <w:widowControl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沟通是人们通过语言和非语言方式传递并理解信息或知识的过程，是人们理解他人的一种双向的互动过程。管理沟通是指为实现组织目标而进行的组织内部和组织外部的知识、信息传递和交流活动。管理沟通有别于一般意义上的沟通，它是围绕组织目标所进行的信息、知识传递和理解过程，是实现管理目的的媒介，也是组织运行成功的关键因素。《</w:t>
            </w:r>
            <w:r>
              <w:rPr>
                <w:sz w:val="21"/>
                <w:szCs w:val="21"/>
              </w:rPr>
              <w:t>管理沟通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是一门正在发展的应用性较强的学科。</w:t>
            </w:r>
            <w:r>
              <w:rPr>
                <w:rFonts w:hint="eastAsia"/>
                <w:sz w:val="21"/>
                <w:szCs w:val="21"/>
              </w:rPr>
              <w:t>本课程通过理论讲授、案例分析、技能训练等教学手段，使学生系统地理解管理沟通的知识，建立良好的管理沟通意识，熟练掌握和应用管理沟通的原理和技巧，具备从事养老服务管理工作必需的沟通能力。</w:t>
            </w:r>
            <w:r>
              <w:rPr>
                <w:sz w:val="21"/>
                <w:szCs w:val="21"/>
              </w:rPr>
              <w:t>进而使同学们在学习、工作中，能有意识地运用所学到管理、沟通的知识和理论，达成有效的人际交往和管理沟通效果。</w:t>
            </w:r>
            <w:r>
              <w:rPr>
                <w:rFonts w:hint="eastAsia"/>
                <w:sz w:val="21"/>
                <w:szCs w:val="21"/>
              </w:rPr>
              <w:t>是养老服务与管理专业的专业必修课程。</w:t>
            </w:r>
          </w:p>
        </w:tc>
      </w:tr>
      <w:tr w14:paraId="2D56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DA5F8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8D1A669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本课程教学总时数32学时，其中理论教学24学时、实践教学8学时，适合健康服务与管理专业第四学年第一学期开设。</w:t>
            </w:r>
          </w:p>
        </w:tc>
      </w:tr>
      <w:tr w14:paraId="48B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111A6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2C2C6B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04850" cy="227965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58" cy="22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BC69AD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04643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689D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E853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334A9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98500" cy="316230"/>
                  <wp:effectExtent l="0" t="0" r="0" b="1270"/>
                  <wp:docPr id="2" name="图片 2" descr="53c2f4d7579286639c9c10eaafa6d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c2f4d7579286639c9c10eaafa6d2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EF1C7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31F29B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05D1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A55BD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AA674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3875" cy="325755"/>
                  <wp:effectExtent l="0" t="0" r="0" b="17145"/>
                  <wp:docPr id="1" name="图片 1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14BCD4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FF043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</w:tbl>
    <w:p w14:paraId="08BF125C">
      <w:pPr>
        <w:spacing w:line="100" w:lineRule="exact"/>
        <w:rPr>
          <w:rFonts w:ascii="Arial" w:hAnsi="Arial" w:eastAsia="黑体"/>
        </w:rPr>
      </w:pPr>
      <w:r>
        <w:br w:type="page"/>
      </w:r>
      <w:bookmarkStart w:id="6" w:name="_GoBack"/>
      <w:bookmarkEnd w:id="6"/>
    </w:p>
    <w:p w14:paraId="58230684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A0EEAE4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321FE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BF05A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B12DA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3E66D9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9D29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16A290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8BCDEC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E986576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掌握书面沟通、口头沟通、非语言沟通等多种沟通方式、掌握会议沟通、危机沟通、跨文化沟通等不同情境下的沟通管理，与人际冲突的处理。并正确应用于工作实践，善于倾听、分析健康管理服务对象的需求。</w:t>
            </w:r>
          </w:p>
        </w:tc>
      </w:tr>
      <w:tr w14:paraId="261CC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8" w:hRule="atLeast"/>
          <w:jc w:val="center"/>
        </w:trPr>
        <w:tc>
          <w:tcPr>
            <w:tcW w:w="1235" w:type="dxa"/>
            <w:vAlign w:val="center"/>
          </w:tcPr>
          <w:p w14:paraId="7749402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CBB3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51184C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在与人沟通的过程中，能够站在他人立场，换位思考；通过倾听服务对象的心声，提升感受、发现美，表达美的能力。</w:t>
            </w:r>
          </w:p>
        </w:tc>
      </w:tr>
      <w:tr w14:paraId="2CD9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934A62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518E23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58967D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5A4BFF0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爱岗敬业勤学多练，锤炼技能。跨文化的沟通交流中，自觉维护党和国家的利益。</w:t>
            </w:r>
          </w:p>
        </w:tc>
      </w:tr>
    </w:tbl>
    <w:p w14:paraId="710C39DA">
      <w:pPr>
        <w:pStyle w:val="19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2BA1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F01A08">
            <w:pPr>
              <w:pStyle w:val="16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6236F716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5FE4E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E6FBDA4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LO3</w:t>
            </w:r>
            <w:r>
              <w:rPr>
                <w:rFonts w:hint="eastAsia"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14:paraId="4F33B14B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①倾听他人意见、尊重他人观点、分析他人需求。</w:t>
            </w:r>
          </w:p>
        </w:tc>
      </w:tr>
      <w:tr w14:paraId="63A96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9C24852">
            <w:pPr>
              <w:pStyle w:val="16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LO5健康发展：懂得审美、热爱劳动、为人热忱、身心健康、耐挫折，具有可持续发展的能力。</w:t>
            </w:r>
          </w:p>
          <w:p w14:paraId="56E2CE1A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③懂得审美，有发现美、感受美、鉴赏美、评价美、创造美的能力。</w:t>
            </w:r>
          </w:p>
        </w:tc>
      </w:tr>
    </w:tbl>
    <w:p w14:paraId="41CDCC53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F73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C5C93B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D50BC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E10808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ABC350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E96067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AC4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85D189">
            <w:pPr>
              <w:pStyle w:val="16"/>
            </w:pPr>
            <w:r>
              <w:rPr>
                <w:rFonts w:hint="eastAsia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C111A63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FA372E">
            <w:pPr>
              <w:pStyle w:val="16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04AE3C1B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爱岗敬业勤学多练，锤炼技能。跨文化的沟通交流中，自觉维护党和国家的利益。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B3B1C89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CCC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9D4EA22">
            <w:pPr>
              <w:pStyle w:val="16"/>
            </w:pPr>
            <w:r>
              <w:rPr>
                <w:rFonts w:hint="eastAsia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9199DC7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5D9D27">
            <w:pPr>
              <w:pStyle w:val="16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28A7B8B5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.掌握书面沟通、口头沟通、非语言沟通等多种沟通方式、掌握会议沟通、危机沟通、跨文化沟通等不同情境下的沟通管理，与人际冲突的处理。并正确应用于工作实践，善于倾听、分析健康管理服务对象的需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8A6ACDC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953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643B250">
            <w:pPr>
              <w:pStyle w:val="16"/>
            </w:pPr>
            <w:r>
              <w:rPr>
                <w:rFonts w:hint="eastAsia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52C313F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CBB4E22">
            <w:pPr>
              <w:pStyle w:val="16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3913D14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2.在与人沟通的过程中，能够站在他人立场，换位思考；通过倾听服务对象的心声，提升感受、发现美，表达美的能力。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DD5A18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3A113F41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0996BD0">
      <w:pPr>
        <w:pStyle w:val="19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C8D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E699188">
            <w:pPr>
              <w:pStyle w:val="16"/>
              <w:widowControl w:val="0"/>
              <w:jc w:val="left"/>
              <w:rPr>
                <w:rFonts w:ascii="宋体" w:hAnsi="宋体"/>
                <w:b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</w:rPr>
              <w:t xml:space="preserve"> 沟通概论</w:t>
            </w:r>
          </w:p>
          <w:p w14:paraId="14AC3D79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知识点：</w:t>
            </w:r>
            <w:r>
              <w:rPr>
                <w:rFonts w:hint="eastAsia"/>
                <w:bCs/>
                <w:sz w:val="20"/>
                <w:szCs w:val="20"/>
              </w:rPr>
              <w:t>正确认识沟通的含义；理解沟通的基本过程、方式和要素；理解沟通的障碍；理解克服沟通障碍的策略。</w:t>
            </w:r>
          </w:p>
          <w:p w14:paraId="7026EF39">
            <w:pPr>
              <w:widowControl w:val="0"/>
              <w:snapToGrid w:val="0"/>
              <w:spacing w:line="28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教学难点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bCs/>
                <w:sz w:val="20"/>
                <w:szCs w:val="20"/>
              </w:rPr>
              <w:t>沟通障碍及其克服策略。</w:t>
            </w:r>
          </w:p>
          <w:p w14:paraId="001C7378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能力要求：</w:t>
            </w:r>
          </w:p>
          <w:p w14:paraId="67360740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能够结合实践正确分析影响沟通的因素；</w:t>
            </w:r>
          </w:p>
          <w:p w14:paraId="5E0E22C7">
            <w:pPr>
              <w:widowControl w:val="0"/>
              <w:snapToGrid w:val="0"/>
              <w:spacing w:line="280" w:lineRule="exact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具备良好沟通的意识，对自己沟通能力有客观评估</w:t>
            </w:r>
          </w:p>
          <w:p w14:paraId="281DE238">
            <w:pPr>
              <w:widowControl w:val="0"/>
              <w:snapToGri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</w:p>
          <w:p w14:paraId="3A35B514">
            <w:pPr>
              <w:pStyle w:val="16"/>
              <w:widowControl w:val="0"/>
              <w:jc w:val="left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2.沟通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策略</w:t>
            </w:r>
          </w:p>
          <w:p w14:paraId="1672894F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知识点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Cs/>
                <w:sz w:val="20"/>
                <w:szCs w:val="20"/>
              </w:rPr>
              <w:t>知道管理沟通的定义和内容；理解管理职能与沟通的关系、管理者的沟通角色、管理沟通的作用；熟悉影响管理沟通的因素；及有效管理沟通的策略。</w:t>
            </w:r>
          </w:p>
          <w:p w14:paraId="5F42B7C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059505A0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知道</w:t>
            </w:r>
            <w:r>
              <w:rPr>
                <w:bCs/>
                <w:sz w:val="20"/>
                <w:szCs w:val="20"/>
              </w:rPr>
              <w:t>管理沟通与沟通的区别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4C4B5E0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理解组织内外部环境如何影响管理沟通</w:t>
            </w:r>
          </w:p>
          <w:p w14:paraId="1913442E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如何给与、接受建设性反馈</w:t>
            </w:r>
          </w:p>
          <w:p w14:paraId="26795D2B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掌握沟通的策略</w:t>
            </w:r>
          </w:p>
          <w:p w14:paraId="39AD0894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621C86D9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结合管理实践，正确运用管理沟通的策略</w:t>
            </w:r>
          </w:p>
          <w:p w14:paraId="407DD843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  <w:p w14:paraId="1BA4321F">
            <w:pPr>
              <w:widowControl w:val="0"/>
              <w:snapToGrid w:val="0"/>
              <w:spacing w:line="288" w:lineRule="auto"/>
              <w:jc w:val="left"/>
              <w:rPr>
                <w:rFonts w:hint="default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3.组织沟通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与团队沟通</w:t>
            </w:r>
          </w:p>
          <w:p w14:paraId="6B6D2DEF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知识点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Cs/>
                <w:sz w:val="20"/>
                <w:szCs w:val="20"/>
              </w:rPr>
              <w:t>知道组织沟通的含义类型；掌握组织内部纵向沟通、横向沟通的障碍与策略；知道正式、非正式沟通网络；理解组织外部沟通的策略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/>
                <w:bCs/>
                <w:sz w:val="20"/>
                <w:szCs w:val="20"/>
              </w:rPr>
              <w:t>了解团队沟通的要素；理解成功团队的特征。</w:t>
            </w:r>
          </w:p>
          <w:p w14:paraId="3E5AD2C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08C16E7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上下级沟通的技巧与艺术；</w:t>
            </w:r>
          </w:p>
          <w:p w14:paraId="4CF0E1E2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非正式沟通的技巧与艺术；</w:t>
            </w:r>
          </w:p>
          <w:p w14:paraId="437DDCD4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影响群体凝聚力的因素。</w:t>
            </w:r>
          </w:p>
          <w:p w14:paraId="695E57FD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56E1A937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能够结合实际案例正确分析沟通的成功与失败；</w:t>
            </w:r>
          </w:p>
          <w:p w14:paraId="3BA90018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能够理论融于实践，提升与上下级、平级沟通的能力；</w:t>
            </w:r>
          </w:p>
          <w:p w14:paraId="3F6255FF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能够正确运用群体沟通、团队沟通的策略建设高凝聚力的团队。</w:t>
            </w:r>
          </w:p>
          <w:p w14:paraId="386F2506">
            <w:pPr>
              <w:pStyle w:val="2"/>
              <w:widowControl w:val="0"/>
              <w:jc w:val="both"/>
              <w:rPr>
                <w:rFonts w:hint="eastAsia"/>
              </w:rPr>
            </w:pPr>
          </w:p>
          <w:p w14:paraId="4235E7CB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.倾听</w:t>
            </w:r>
          </w:p>
          <w:p w14:paraId="2A8F5351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color w:val="000000"/>
                <w:sz w:val="20"/>
                <w:szCs w:val="20"/>
              </w:rPr>
              <w:t>认识倾听的含义；了解倾听的障碍；掌握倾听的三个层面；掌握倾听的技巧；掌握倾听中建设性反馈的技巧</w:t>
            </w:r>
          </w:p>
          <w:p w14:paraId="26EC5097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1076D266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倾听的三个层次</w:t>
            </w:r>
          </w:p>
          <w:p w14:paraId="0F8B88B7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不恰当的倾听反馈</w:t>
            </w:r>
          </w:p>
          <w:p w14:paraId="00D7DABA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建设性反馈的技巧</w:t>
            </w:r>
          </w:p>
          <w:p w14:paraId="3F970FA6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72BB27E0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积极提高倾听意识</w:t>
            </w:r>
          </w:p>
          <w:p w14:paraId="3325B5CC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在倾听时能够正确给与反馈，</w:t>
            </w:r>
          </w:p>
          <w:p w14:paraId="3C8DDC69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提高倾听意识，成为合格的倾听者</w:t>
            </w:r>
          </w:p>
          <w:p w14:paraId="5D38CA5B">
            <w:pPr>
              <w:pStyle w:val="2"/>
              <w:widowControl w:val="0"/>
              <w:jc w:val="both"/>
            </w:pPr>
          </w:p>
          <w:p w14:paraId="34CF94E6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.演讲</w:t>
            </w:r>
          </w:p>
          <w:p w14:paraId="3AA05EBF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color w:val="000000"/>
                <w:sz w:val="20"/>
                <w:szCs w:val="20"/>
              </w:rPr>
              <w:t>认识演讲的本质和特点；掌握认知规律及其在演讲中的应用；有效地安排演讲的结构；熟悉演讲中的语言和非语言技巧</w:t>
            </w:r>
          </w:p>
          <w:p w14:paraId="26B65E6D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37B1FB2D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认知规律；不同演讲结构的优缺点；</w:t>
            </w:r>
          </w:p>
          <w:p w14:paraId="37BDDC02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6010CA70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能在公众场合进行有效演讲；能够熟练运用演讲的技巧，提高个人演讲技能。</w:t>
            </w:r>
          </w:p>
          <w:p w14:paraId="4407359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4468A933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书面沟通</w:t>
            </w:r>
          </w:p>
          <w:p w14:paraId="02A7D036">
            <w:pPr>
              <w:widowControl w:val="0"/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知识点：</w:t>
            </w:r>
            <w:r>
              <w:rPr>
                <w:rFonts w:hint="eastAsia"/>
                <w:bCs/>
                <w:sz w:val="20"/>
                <w:szCs w:val="20"/>
              </w:rPr>
              <w:t>知道书面沟通的特点和基本形式；知道商务信函的种类；掌握商务信函的写作技巧；把握书面沟通的语气；克服书面沟通的心理障碍。</w:t>
            </w:r>
          </w:p>
          <w:p w14:paraId="4B2F7927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教学难点：</w:t>
            </w:r>
          </w:p>
          <w:p w14:paraId="42888B17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商务写作的基本要求</w:t>
            </w:r>
          </w:p>
          <w:p w14:paraId="286A0293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不同种类的商务信函写作</w:t>
            </w:r>
          </w:p>
          <w:p w14:paraId="11979072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能力要求：</w:t>
            </w:r>
            <w:r>
              <w:rPr>
                <w:rFonts w:hint="eastAsia"/>
                <w:bCs/>
                <w:sz w:val="20"/>
                <w:szCs w:val="20"/>
              </w:rPr>
              <w:t>能够运用商务信函的写作知识，正确写作不同类别的商务信函。</w:t>
            </w:r>
          </w:p>
          <w:p w14:paraId="332AC2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  <w:p w14:paraId="6B44A6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非语言沟通</w:t>
            </w:r>
          </w:p>
          <w:p w14:paraId="46F06A32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bCs/>
                <w:sz w:val="20"/>
                <w:szCs w:val="20"/>
              </w:rPr>
              <w:t>知道非语言沟通的定义；非语言沟通与语言沟通的关系；理解非语言沟通的作用；掌握理解非语言沟通的技巧。</w:t>
            </w:r>
          </w:p>
          <w:p w14:paraId="6680BD5C">
            <w:pPr>
              <w:widowControl w:val="0"/>
              <w:spacing w:line="280" w:lineRule="exact"/>
              <w:ind w:right="-247" w:rightChars="-103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0DCC1A1D">
            <w:pPr>
              <w:widowControl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常见肢体语言的解析。</w:t>
            </w:r>
          </w:p>
          <w:p w14:paraId="58B8DEBC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时间、空间与环境语言的解析。</w:t>
            </w:r>
          </w:p>
          <w:p w14:paraId="36492221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0F13EF57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提高改善非语言沟通的意识和技能</w:t>
            </w:r>
          </w:p>
          <w:p w14:paraId="5A3A51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  <w:p w14:paraId="7D23BC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8.自我沟通</w:t>
            </w:r>
          </w:p>
          <w:p w14:paraId="10451E3C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知识点：</w:t>
            </w:r>
            <w:r>
              <w:rPr>
                <w:rFonts w:hint="eastAsia"/>
                <w:lang w:val="en-US" w:eastAsia="zh-CN"/>
              </w:rPr>
              <w:t xml:space="preserve"> 理解自我概念的真正内涵，提高自我认知与管理；理解自我接纳的涵义，进行恰当的自我控制；</w:t>
            </w:r>
          </w:p>
          <w:p w14:paraId="75C73CD6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教学难点：</w:t>
            </w:r>
            <w:r>
              <w:rPr>
                <w:rFonts w:hint="eastAsia"/>
                <w:lang w:val="en-US" w:eastAsia="zh-CN"/>
              </w:rPr>
              <w:t>自我认知；自我接纳；自我控制；</w:t>
            </w:r>
          </w:p>
          <w:p w14:paraId="14FBA8F7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能力要求：</w:t>
            </w:r>
            <w:r>
              <w:rPr>
                <w:rFonts w:hint="eastAsia"/>
                <w:lang w:val="en-US" w:eastAsia="zh-CN"/>
              </w:rPr>
              <w:t>形成自洽的自我认知；提高自我接纳和管理的能力。</w:t>
            </w:r>
          </w:p>
          <w:p w14:paraId="74145596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 w14:paraId="01419FA1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.面谈</w:t>
            </w:r>
          </w:p>
          <w:p w14:paraId="1CA3627C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知识点:</w:t>
            </w:r>
            <w:r>
              <w:rPr>
                <w:rFonts w:hint="eastAsia"/>
                <w:bCs/>
                <w:sz w:val="20"/>
                <w:szCs w:val="20"/>
              </w:rPr>
              <w:t>知道面谈的种类及其目的、面谈的基本过程；掌握面谈的提问技巧；知道绩效反馈面谈的原则；知道招聘面试的基本程序。</w:t>
            </w:r>
          </w:p>
          <w:p w14:paraId="1FFCF30C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2D10BB34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面谈过程中的技巧</w:t>
            </w:r>
          </w:p>
          <w:p w14:paraId="20F6CC85">
            <w:pPr>
              <w:widowControl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绩效反馈面谈的程序与原则。</w:t>
            </w:r>
          </w:p>
          <w:p w14:paraId="1858C364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面试技巧</w:t>
            </w:r>
          </w:p>
          <w:p w14:paraId="56FAE97D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186182D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能够组织一次成功的面谈</w:t>
            </w:r>
          </w:p>
          <w:p w14:paraId="18113138">
            <w:pPr>
              <w:pStyle w:val="2"/>
              <w:widowControl w:val="0"/>
              <w:jc w:val="both"/>
            </w:pPr>
          </w:p>
          <w:p w14:paraId="3E6F26A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/>
                <w:b/>
                <w:sz w:val="20"/>
                <w:szCs w:val="20"/>
              </w:rPr>
              <w:t>会议沟通</w:t>
            </w:r>
          </w:p>
          <w:p w14:paraId="5788BEFA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bCs/>
                <w:sz w:val="20"/>
                <w:szCs w:val="20"/>
              </w:rPr>
              <w:t>会议的目的与类型；熟悉组织会议的基本步骤、会议中的角色及其职责；影响会议的因素和有效会议组织的策略。</w:t>
            </w:r>
          </w:p>
          <w:p w14:paraId="4A6E1555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7767BB49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会前准备工作</w:t>
            </w:r>
          </w:p>
          <w:p w14:paraId="36A961F4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会议议程的制定、安排</w:t>
            </w:r>
          </w:p>
          <w:p w14:paraId="5026F4F9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与会者的角色与职责；</w:t>
            </w:r>
          </w:p>
          <w:p w14:paraId="7D9805DF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罗伯特议事规则</w:t>
            </w:r>
          </w:p>
          <w:p w14:paraId="2C432AC7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25BD8723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能够结合实际安排并组织一次会议。</w:t>
            </w:r>
          </w:p>
          <w:p w14:paraId="31810A47">
            <w:pPr>
              <w:pStyle w:val="2"/>
              <w:widowControl w:val="0"/>
              <w:jc w:val="both"/>
            </w:pPr>
          </w:p>
          <w:p w14:paraId="48212387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谈判</w:t>
            </w:r>
          </w:p>
          <w:p w14:paraId="1ADD65DB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知识点：</w:t>
            </w:r>
            <w:r>
              <w:rPr>
                <w:rFonts w:hint="eastAsia"/>
                <w:lang w:val="en-US" w:eastAsia="zh-CN"/>
              </w:rPr>
              <w:t>谈判的要素和特征；影响谈判的关键要素；商务谈判的语言特征；谈判过程及谈判技巧。</w:t>
            </w:r>
          </w:p>
          <w:p w14:paraId="6241A6FD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教学难点：</w:t>
            </w:r>
          </w:p>
          <w:p w14:paraId="44A8FE1B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谈判的关键要素</w:t>
            </w:r>
          </w:p>
          <w:p w14:paraId="35EF63FE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谈判技巧：关键提问技巧，气氛控制技巧；</w:t>
            </w:r>
          </w:p>
          <w:p w14:paraId="7A15166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49327E09">
            <w:pPr>
              <w:widowControl w:val="0"/>
              <w:snapToGrid w:val="0"/>
              <w:spacing w:line="288" w:lineRule="auto"/>
              <w:jc w:val="left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能够运用谈判特征和技巧，模拟谈判过程。</w:t>
            </w:r>
          </w:p>
          <w:p w14:paraId="1F1209DE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28722DD4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危机沟通</w:t>
            </w:r>
          </w:p>
          <w:p w14:paraId="75C6EE9B">
            <w:pPr>
              <w:widowControl w:val="0"/>
              <w:adjustRightInd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知识点:</w:t>
            </w:r>
            <w:r>
              <w:rPr>
                <w:rFonts w:hint="eastAsia"/>
                <w:bCs/>
                <w:sz w:val="20"/>
                <w:szCs w:val="20"/>
              </w:rPr>
              <w:t>知道危机的特征。掌握知道危机沟通的模型；理解危机沟通的障碍；掌握危机沟通的策略。</w:t>
            </w:r>
          </w:p>
          <w:p w14:paraId="1345EC6B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35A065C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危机的特征</w:t>
            </w:r>
          </w:p>
          <w:p w14:paraId="2A1BF72E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危机沟通的障碍、原则与策略</w:t>
            </w:r>
          </w:p>
          <w:p w14:paraId="5AB0C9C3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与媒体进行危机沟通的技巧。</w:t>
            </w:r>
          </w:p>
          <w:p w14:paraId="2E41B5B5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/>
                <w:bCs/>
                <w:sz w:val="20"/>
                <w:szCs w:val="20"/>
              </w:rPr>
              <w:t>能够综合运用危机沟通的相关知识，模拟应对危机沟通。</w:t>
            </w:r>
          </w:p>
          <w:p w14:paraId="5B7621B8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</w:p>
          <w:p w14:paraId="57B1EEE5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  <w:p w14:paraId="393A8467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</w:p>
          <w:p w14:paraId="06C151E3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2616F7CE">
      <w:pPr>
        <w:pStyle w:val="19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9"/>
        <w:tblW w:w="46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6"/>
        <w:gridCol w:w="1458"/>
        <w:gridCol w:w="1523"/>
        <w:gridCol w:w="1480"/>
      </w:tblGrid>
      <w:tr w14:paraId="151D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376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1399774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E7CA5F1">
            <w:pPr>
              <w:pStyle w:val="15"/>
              <w:ind w:right="210"/>
              <w:jc w:val="left"/>
              <w:rPr>
                <w:szCs w:val="16"/>
              </w:rPr>
            </w:pPr>
          </w:p>
          <w:p w14:paraId="6068F3DA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 w14:paraId="348CB380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color="auto" w:sz="12" w:space="0"/>
            </w:tcBorders>
            <w:vAlign w:val="center"/>
          </w:tcPr>
          <w:p w14:paraId="4AAAC0D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 w14:paraId="229438F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14:paraId="1608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4D0B303E">
            <w:pPr>
              <w:pStyle w:val="16"/>
            </w:pPr>
            <w:r>
              <w:rPr>
                <w:rFonts w:hint="eastAsia"/>
              </w:rPr>
              <w:t>1.沟通概论</w:t>
            </w:r>
          </w:p>
        </w:tc>
        <w:tc>
          <w:tcPr>
            <w:tcW w:w="1458" w:type="dxa"/>
            <w:vAlign w:val="center"/>
          </w:tcPr>
          <w:p w14:paraId="5EFAE98F">
            <w:pPr>
              <w:pStyle w:val="16"/>
            </w:pPr>
          </w:p>
        </w:tc>
        <w:tc>
          <w:tcPr>
            <w:tcW w:w="1523" w:type="dxa"/>
            <w:vAlign w:val="center"/>
          </w:tcPr>
          <w:p w14:paraId="02A46622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44BE9EB1">
            <w:pPr>
              <w:pStyle w:val="16"/>
            </w:pPr>
          </w:p>
        </w:tc>
      </w:tr>
      <w:tr w14:paraId="2C8C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7815B04C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2.沟通</w:t>
            </w:r>
            <w:r>
              <w:rPr>
                <w:rFonts w:hint="eastAsia"/>
                <w:lang w:val="en-US" w:eastAsia="zh-CN"/>
              </w:rPr>
              <w:t>策略</w:t>
            </w:r>
          </w:p>
        </w:tc>
        <w:tc>
          <w:tcPr>
            <w:tcW w:w="1458" w:type="dxa"/>
            <w:vAlign w:val="center"/>
          </w:tcPr>
          <w:p w14:paraId="5497E81A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3D0BA95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7A536018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32D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014DD2C4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3.组织沟通</w:t>
            </w:r>
            <w:r>
              <w:rPr>
                <w:rFonts w:hint="eastAsia"/>
                <w:lang w:val="en-US" w:eastAsia="zh-CN"/>
              </w:rPr>
              <w:t>与团队沟通</w:t>
            </w:r>
          </w:p>
        </w:tc>
        <w:tc>
          <w:tcPr>
            <w:tcW w:w="1458" w:type="dxa"/>
            <w:vAlign w:val="center"/>
          </w:tcPr>
          <w:p w14:paraId="687EA971">
            <w:pPr>
              <w:pStyle w:val="16"/>
            </w:pPr>
          </w:p>
        </w:tc>
        <w:tc>
          <w:tcPr>
            <w:tcW w:w="1523" w:type="dxa"/>
            <w:vAlign w:val="center"/>
          </w:tcPr>
          <w:p w14:paraId="4CCD0D71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2BEFA707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8F7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2A9D3AEF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倾听</w:t>
            </w:r>
          </w:p>
        </w:tc>
        <w:tc>
          <w:tcPr>
            <w:tcW w:w="1458" w:type="dxa"/>
            <w:vAlign w:val="center"/>
          </w:tcPr>
          <w:p w14:paraId="254B9C3D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1C678B27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48B0B13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8D1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B34A6EC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演讲</w:t>
            </w:r>
          </w:p>
        </w:tc>
        <w:tc>
          <w:tcPr>
            <w:tcW w:w="1458" w:type="dxa"/>
            <w:vAlign w:val="center"/>
          </w:tcPr>
          <w:p w14:paraId="21573012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0FA1EB22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1ECCE723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958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1773A343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  <w:lang w:val="en-US" w:eastAsia="zh-CN"/>
              </w:rPr>
              <w:t>书面沟通</w:t>
            </w:r>
          </w:p>
        </w:tc>
        <w:tc>
          <w:tcPr>
            <w:tcW w:w="1458" w:type="dxa"/>
            <w:vAlign w:val="center"/>
          </w:tcPr>
          <w:p w14:paraId="6FA678BE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013D7639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23935AED">
            <w:pPr>
              <w:pStyle w:val="16"/>
            </w:pPr>
          </w:p>
        </w:tc>
      </w:tr>
      <w:tr w14:paraId="6F98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313FBE1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非语言沟通</w:t>
            </w:r>
          </w:p>
        </w:tc>
        <w:tc>
          <w:tcPr>
            <w:tcW w:w="1458" w:type="dxa"/>
            <w:vAlign w:val="center"/>
          </w:tcPr>
          <w:p w14:paraId="32E6941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4A138E23">
            <w:pPr>
              <w:pStyle w:val="16"/>
            </w:pPr>
          </w:p>
        </w:tc>
        <w:tc>
          <w:tcPr>
            <w:tcW w:w="1480" w:type="dxa"/>
            <w:vAlign w:val="center"/>
          </w:tcPr>
          <w:p w14:paraId="3CFFA6F7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79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CB47E7F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自我沟通</w:t>
            </w:r>
          </w:p>
        </w:tc>
        <w:tc>
          <w:tcPr>
            <w:tcW w:w="1458" w:type="dxa"/>
            <w:vAlign w:val="center"/>
          </w:tcPr>
          <w:p w14:paraId="68DA21DB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0BD583B9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3E8DA8BF">
            <w:pPr>
              <w:pStyle w:val="16"/>
            </w:pPr>
          </w:p>
        </w:tc>
      </w:tr>
      <w:tr w14:paraId="03AD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00DE57A6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9.</w:t>
            </w:r>
            <w:r>
              <w:rPr>
                <w:rFonts w:hint="eastAsia"/>
                <w:lang w:val="en-US" w:eastAsia="zh-CN"/>
              </w:rPr>
              <w:t>面谈</w:t>
            </w:r>
          </w:p>
        </w:tc>
        <w:tc>
          <w:tcPr>
            <w:tcW w:w="1458" w:type="dxa"/>
            <w:vAlign w:val="center"/>
          </w:tcPr>
          <w:p w14:paraId="1DAE4EC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1DBD0031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324E2499">
            <w:pPr>
              <w:pStyle w:val="16"/>
            </w:pPr>
          </w:p>
        </w:tc>
      </w:tr>
      <w:tr w14:paraId="3B67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43D0AE00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会议沟通</w:t>
            </w:r>
          </w:p>
        </w:tc>
        <w:tc>
          <w:tcPr>
            <w:tcW w:w="1458" w:type="dxa"/>
            <w:vAlign w:val="center"/>
          </w:tcPr>
          <w:p w14:paraId="533F47B0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7C2924A6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1A16C6E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51E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C614F7E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11.谈判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E1E29D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6A6E20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B5F0EBC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771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137A1DB">
            <w:pPr>
              <w:pStyle w:val="1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.危机沟通</w:t>
            </w:r>
          </w:p>
        </w:tc>
        <w:tc>
          <w:tcPr>
            <w:tcW w:w="1458" w:type="dxa"/>
            <w:vAlign w:val="center"/>
          </w:tcPr>
          <w:p w14:paraId="225A8FFD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608B049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6960E63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2A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0706B36F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13.课堂测试</w:t>
            </w:r>
          </w:p>
        </w:tc>
        <w:tc>
          <w:tcPr>
            <w:tcW w:w="1458" w:type="dxa"/>
            <w:vAlign w:val="center"/>
          </w:tcPr>
          <w:p w14:paraId="7AC028A4">
            <w:pPr>
              <w:pStyle w:val="1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8A2948">
            <w:pPr>
              <w:pStyle w:val="1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1629CF5">
            <w:pPr>
              <w:pStyle w:val="1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21F1282">
      <w:pPr>
        <w:pStyle w:val="1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667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8597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6814DD9C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6D33459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44BE43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4EF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14F49E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1694EE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8F43B1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05AC4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0DA28C5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805A7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E4F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1CFDCE9">
            <w:pPr>
              <w:pStyle w:val="16"/>
              <w:widowControl w:val="0"/>
            </w:pPr>
            <w:r>
              <w:rPr>
                <w:rFonts w:hint="eastAsia"/>
              </w:rPr>
              <w:t>1.沟通概论</w:t>
            </w:r>
          </w:p>
        </w:tc>
        <w:tc>
          <w:tcPr>
            <w:tcW w:w="2755" w:type="dxa"/>
          </w:tcPr>
          <w:p w14:paraId="272C5828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6BE695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课题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问卷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、游戏</w:t>
            </w:r>
          </w:p>
        </w:tc>
        <w:tc>
          <w:tcPr>
            <w:tcW w:w="725" w:type="dxa"/>
            <w:vAlign w:val="center"/>
          </w:tcPr>
          <w:p w14:paraId="4228BD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5909E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5111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7CC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5F1DF7A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2.沟通</w:t>
            </w:r>
            <w:r>
              <w:rPr>
                <w:rFonts w:hint="eastAsia"/>
                <w:lang w:val="en-US" w:eastAsia="zh-CN"/>
              </w:rPr>
              <w:t>策略</w:t>
            </w:r>
          </w:p>
        </w:tc>
        <w:tc>
          <w:tcPr>
            <w:tcW w:w="2755" w:type="dxa"/>
          </w:tcPr>
          <w:p w14:paraId="158336B8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教授+讨论</w:t>
            </w:r>
          </w:p>
        </w:tc>
        <w:tc>
          <w:tcPr>
            <w:tcW w:w="1738" w:type="dxa"/>
            <w:vAlign w:val="center"/>
          </w:tcPr>
          <w:p w14:paraId="6A7B9960">
            <w:pPr>
              <w:widowControl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案例讨论与分析</w:t>
            </w:r>
          </w:p>
        </w:tc>
        <w:tc>
          <w:tcPr>
            <w:tcW w:w="725" w:type="dxa"/>
            <w:vAlign w:val="center"/>
          </w:tcPr>
          <w:p w14:paraId="644138B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3B50B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5BBA9E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9BD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3E46956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3.组织沟通</w:t>
            </w:r>
            <w:r>
              <w:rPr>
                <w:rFonts w:hint="eastAsia"/>
                <w:lang w:val="en-US" w:eastAsia="zh-CN"/>
              </w:rPr>
              <w:t>与团队沟通</w:t>
            </w:r>
          </w:p>
        </w:tc>
        <w:tc>
          <w:tcPr>
            <w:tcW w:w="2755" w:type="dxa"/>
          </w:tcPr>
          <w:p w14:paraId="21FEF464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教授+案例分析</w:t>
            </w:r>
          </w:p>
        </w:tc>
        <w:tc>
          <w:tcPr>
            <w:tcW w:w="1738" w:type="dxa"/>
          </w:tcPr>
          <w:p w14:paraId="70BF66ED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案例分析与角色扮演</w:t>
            </w:r>
          </w:p>
        </w:tc>
        <w:tc>
          <w:tcPr>
            <w:tcW w:w="725" w:type="dxa"/>
            <w:vAlign w:val="center"/>
          </w:tcPr>
          <w:p w14:paraId="48DBE3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0DA383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27D9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E24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3753EA3">
            <w:pPr>
              <w:pStyle w:val="16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倾听</w:t>
            </w:r>
          </w:p>
        </w:tc>
        <w:tc>
          <w:tcPr>
            <w:tcW w:w="2755" w:type="dxa"/>
          </w:tcPr>
          <w:p w14:paraId="3235C020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教授+练习</w:t>
            </w:r>
          </w:p>
        </w:tc>
        <w:tc>
          <w:tcPr>
            <w:tcW w:w="1738" w:type="dxa"/>
          </w:tcPr>
          <w:p w14:paraId="45C9AEB8">
            <w:pPr>
              <w:widowControl/>
              <w:jc w:val="center"/>
              <w:rPr>
                <w:rFonts w:hint="eastAsia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角色扮演</w:t>
            </w:r>
          </w:p>
        </w:tc>
        <w:tc>
          <w:tcPr>
            <w:tcW w:w="725" w:type="dxa"/>
            <w:vAlign w:val="center"/>
          </w:tcPr>
          <w:p w14:paraId="0D6CAA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7D87B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4754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BB7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1B35CD3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演讲</w:t>
            </w:r>
          </w:p>
        </w:tc>
        <w:tc>
          <w:tcPr>
            <w:tcW w:w="2755" w:type="dxa"/>
          </w:tcPr>
          <w:p w14:paraId="646D1C8C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</w:tcPr>
          <w:p w14:paraId="79573FBF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情景模拟</w:t>
            </w:r>
          </w:p>
        </w:tc>
        <w:tc>
          <w:tcPr>
            <w:tcW w:w="725" w:type="dxa"/>
            <w:vAlign w:val="center"/>
          </w:tcPr>
          <w:p w14:paraId="681EAC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5B1FEC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197974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B39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4F81494A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  <w:lang w:val="en-US" w:eastAsia="zh-CN"/>
              </w:rPr>
              <w:t>书面沟通</w:t>
            </w:r>
          </w:p>
        </w:tc>
        <w:tc>
          <w:tcPr>
            <w:tcW w:w="2755" w:type="dxa"/>
          </w:tcPr>
          <w:p w14:paraId="65644299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</w:tcPr>
          <w:p w14:paraId="4DF57021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案例</w:t>
            </w:r>
            <w:r>
              <w:rPr>
                <w:rFonts w:hint="eastAsia" w:cs="Arial"/>
                <w:sz w:val="18"/>
                <w:szCs w:val="18"/>
              </w:rPr>
              <w:t>分析</w:t>
            </w:r>
          </w:p>
        </w:tc>
        <w:tc>
          <w:tcPr>
            <w:tcW w:w="725" w:type="dxa"/>
            <w:vAlign w:val="center"/>
          </w:tcPr>
          <w:p w14:paraId="0D9C4C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1D185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D54E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3C7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F1F3DD2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非语言沟通</w:t>
            </w:r>
          </w:p>
        </w:tc>
        <w:tc>
          <w:tcPr>
            <w:tcW w:w="2755" w:type="dxa"/>
          </w:tcPr>
          <w:p w14:paraId="7A06506D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2F4D4A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反思</w:t>
            </w:r>
          </w:p>
        </w:tc>
        <w:tc>
          <w:tcPr>
            <w:tcW w:w="725" w:type="dxa"/>
            <w:vAlign w:val="center"/>
          </w:tcPr>
          <w:p w14:paraId="6744D83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DEFDB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EEF5C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3E0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B4FE0DE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自我沟通</w:t>
            </w:r>
          </w:p>
        </w:tc>
        <w:tc>
          <w:tcPr>
            <w:tcW w:w="2755" w:type="dxa"/>
          </w:tcPr>
          <w:p w14:paraId="228C5439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6891F35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讨论与分析</w:t>
            </w:r>
          </w:p>
        </w:tc>
        <w:tc>
          <w:tcPr>
            <w:tcW w:w="725" w:type="dxa"/>
            <w:vAlign w:val="center"/>
          </w:tcPr>
          <w:p w14:paraId="2D4E48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6A488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287B2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BC0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746E7372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9.</w:t>
            </w:r>
            <w:r>
              <w:rPr>
                <w:rFonts w:hint="eastAsia"/>
                <w:lang w:val="en-US" w:eastAsia="zh-CN"/>
              </w:rPr>
              <w:t>面谈</w:t>
            </w:r>
          </w:p>
        </w:tc>
        <w:tc>
          <w:tcPr>
            <w:tcW w:w="2755" w:type="dxa"/>
            <w:vAlign w:val="center"/>
          </w:tcPr>
          <w:p w14:paraId="64761830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教授+情景模拟</w:t>
            </w:r>
          </w:p>
        </w:tc>
        <w:tc>
          <w:tcPr>
            <w:tcW w:w="1738" w:type="dxa"/>
            <w:vAlign w:val="center"/>
          </w:tcPr>
          <w:p w14:paraId="14F049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6F594A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9A11C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7208D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AF2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363BE13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会议沟通</w:t>
            </w:r>
          </w:p>
        </w:tc>
        <w:tc>
          <w:tcPr>
            <w:tcW w:w="2755" w:type="dxa"/>
          </w:tcPr>
          <w:p w14:paraId="1D9D89D1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68058C7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计划书</w:t>
            </w:r>
          </w:p>
        </w:tc>
        <w:tc>
          <w:tcPr>
            <w:tcW w:w="725" w:type="dxa"/>
            <w:vAlign w:val="center"/>
          </w:tcPr>
          <w:p w14:paraId="6BC7C0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61B7E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2465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05F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FEAAEA5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  <w:lang w:val="en-US" w:eastAsia="zh-CN"/>
              </w:rPr>
              <w:t>谈判</w:t>
            </w:r>
          </w:p>
        </w:tc>
        <w:tc>
          <w:tcPr>
            <w:tcW w:w="2755" w:type="dxa"/>
          </w:tcPr>
          <w:p w14:paraId="2418DC35">
            <w:pPr>
              <w:widowControl/>
              <w:jc w:val="center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+讨论</w:t>
            </w:r>
          </w:p>
        </w:tc>
        <w:tc>
          <w:tcPr>
            <w:tcW w:w="1738" w:type="dxa"/>
            <w:vAlign w:val="center"/>
          </w:tcPr>
          <w:p w14:paraId="51592F0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725" w:type="dxa"/>
            <w:vAlign w:val="center"/>
          </w:tcPr>
          <w:p w14:paraId="7577E5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7E7007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B5E8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3F8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2D4B28F">
            <w:pPr>
              <w:pStyle w:val="16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.危机沟通</w:t>
            </w:r>
          </w:p>
        </w:tc>
        <w:tc>
          <w:tcPr>
            <w:tcW w:w="2755" w:type="dxa"/>
            <w:shd w:val="clear" w:color="auto" w:fill="auto"/>
            <w:vAlign w:val="top"/>
          </w:tcPr>
          <w:p w14:paraId="63330D66">
            <w:pPr>
              <w:widowControl/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F4D2BE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D2D6E5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5E381C1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1AD1C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834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1044CB66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13.课堂测试</w:t>
            </w:r>
          </w:p>
        </w:tc>
        <w:tc>
          <w:tcPr>
            <w:tcW w:w="2755" w:type="dxa"/>
            <w:shd w:val="clear" w:color="auto" w:fill="auto"/>
            <w:vAlign w:val="top"/>
          </w:tcPr>
          <w:p w14:paraId="5419F5FD">
            <w:pPr>
              <w:widowControl/>
              <w:jc w:val="center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课堂测试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06B59A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96854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3E83E2F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532DAF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207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 w14:paraId="1B85BF8F">
            <w:pPr>
              <w:pStyle w:val="16"/>
              <w:widowControl w:val="0"/>
            </w:pP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BD5D0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381ED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A317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C25371C">
      <w:pPr>
        <w:pStyle w:val="19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54"/>
        <w:gridCol w:w="864"/>
        <w:gridCol w:w="952"/>
      </w:tblGrid>
      <w:tr w14:paraId="57EA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ACF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5D2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144D">
            <w:pPr>
              <w:pStyle w:val="15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82A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755ABA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2A89E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47F767E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6B0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AC5B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761E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课堂游戏-“我说，你画”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D530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通过活动理解沟通的要素、过程、障碍，克服的策略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EBDC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DA9B7E">
            <w:pPr>
              <w:pStyle w:val="16"/>
            </w:pPr>
            <w:r>
              <w:rPr>
                <w:rFonts w:hint="eastAsia"/>
              </w:rPr>
              <w:t>综合型</w:t>
            </w:r>
          </w:p>
        </w:tc>
      </w:tr>
      <w:tr w14:paraId="40AA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126B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0C18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口头沟通之主题演讲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6186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课堂分组，进行一次课程相关主题演讲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95EF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FA1996">
            <w:pPr>
              <w:pStyle w:val="16"/>
            </w:pPr>
            <w:r>
              <w:rPr>
                <w:rFonts w:hint="eastAsia"/>
              </w:rPr>
              <w:t>综合型</w:t>
            </w:r>
          </w:p>
        </w:tc>
      </w:tr>
      <w:tr w14:paraId="6ED4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D2E9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92AB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商务信函写作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B752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指定时间内，独立撰写一份商务信函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169E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2DF38F">
            <w:pPr>
              <w:pStyle w:val="16"/>
            </w:pPr>
            <w:r>
              <w:rPr>
                <w:rFonts w:hint="eastAsia"/>
              </w:rPr>
              <w:t>综合型</w:t>
            </w:r>
          </w:p>
        </w:tc>
      </w:tr>
      <w:tr w14:paraId="5B6B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CCC0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36AC">
            <w:pPr>
              <w:snapToGrid w:val="0"/>
              <w:spacing w:line="280" w:lineRule="exac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综合测试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5715">
            <w:pPr>
              <w:snapToGrid w:val="0"/>
              <w:spacing w:line="280" w:lineRule="exac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指定时间内完成测验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B9B6"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44A327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综合型</w:t>
            </w:r>
          </w:p>
        </w:tc>
      </w:tr>
      <w:tr w14:paraId="6674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3CBD">
            <w:pPr>
              <w:pStyle w:val="15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76DAADA">
      <w:pPr>
        <w:pStyle w:val="18"/>
        <w:spacing w:before="326" w:beforeLines="100" w:line="360" w:lineRule="auto"/>
        <w:ind w:firstLine="140" w:firstLineChars="50"/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  <w:bookmarkEnd w:id="2"/>
      <w:bookmarkEnd w:id="3"/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E1A4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4ED404A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以沟通的重要性启示学生重视工作中与上下级的沟通，重视与老年人的沟通，学会换位思考，爱岗敬业，积极主动</w:t>
            </w:r>
          </w:p>
          <w:p w14:paraId="1831F63F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以群体沟通&amp;团队沟通的策略讲解启示学生在工作中树立集体协作意识，团队协作精神；</w:t>
            </w:r>
          </w:p>
          <w:p w14:paraId="718A1802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通过组织内外部沟通系统性的讲解启示学生在工作中做好管理协调</w:t>
            </w:r>
          </w:p>
        </w:tc>
      </w:tr>
    </w:tbl>
    <w:p w14:paraId="5A9C6CEA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51"/>
        <w:gridCol w:w="894"/>
        <w:gridCol w:w="1029"/>
        <w:gridCol w:w="1311"/>
      </w:tblGrid>
      <w:tr w14:paraId="100A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EF24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9540C1C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1934C67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0D85113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C186F8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70D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971C5C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56BA44C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67CA4CD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1729460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94" w:type="dxa"/>
            <w:vAlign w:val="center"/>
          </w:tcPr>
          <w:p w14:paraId="2E313C8C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029" w:type="dxa"/>
            <w:vAlign w:val="center"/>
          </w:tcPr>
          <w:p w14:paraId="0526026F">
            <w:pPr>
              <w:pStyle w:val="18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1311" w:type="dxa"/>
            <w:vMerge w:val="continue"/>
            <w:tcBorders>
              <w:right w:val="single" w:color="auto" w:sz="12" w:space="0"/>
            </w:tcBorders>
          </w:tcPr>
          <w:p w14:paraId="24AE4EA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855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12B63B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36F8DDD6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bCs/>
                <w:sz w:val="20"/>
                <w:szCs w:val="20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72CC619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随堂测试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34B221C1">
            <w:pPr>
              <w:pStyle w:val="16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894" w:type="dxa"/>
            <w:vAlign w:val="center"/>
          </w:tcPr>
          <w:p w14:paraId="4D0AE638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1029" w:type="dxa"/>
            <w:vAlign w:val="center"/>
          </w:tcPr>
          <w:p w14:paraId="3F1AE9DE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19AA7EA9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D9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FD0F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0FB3F868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4EC55737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上下级沟通之任正非座谈会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13C38E5E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894" w:type="dxa"/>
            <w:vAlign w:val="center"/>
          </w:tcPr>
          <w:p w14:paraId="643B8399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1029" w:type="dxa"/>
            <w:vAlign w:val="center"/>
          </w:tcPr>
          <w:p w14:paraId="30A7CF47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597C9CED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ED0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D83ACF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2D206CBB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D8C77E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val="en-US" w:eastAsia="zh-CN"/>
              </w:rPr>
              <w:t>主题演讲报告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62A7CA69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94" w:type="dxa"/>
            <w:vAlign w:val="center"/>
          </w:tcPr>
          <w:p w14:paraId="25F3F789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029" w:type="dxa"/>
            <w:vAlign w:val="center"/>
          </w:tcPr>
          <w:p w14:paraId="50039795">
            <w:pPr>
              <w:pStyle w:val="16"/>
              <w:widowControl w:val="0"/>
            </w:pP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18B668FF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A5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885A4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14:paraId="5076E3ED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bCs/>
                <w:sz w:val="2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1ADFD32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平时表现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370557B9">
            <w:pPr>
              <w:pStyle w:val="16"/>
              <w:widowControl w:val="0"/>
            </w:pPr>
          </w:p>
        </w:tc>
        <w:tc>
          <w:tcPr>
            <w:tcW w:w="894" w:type="dxa"/>
            <w:vAlign w:val="center"/>
          </w:tcPr>
          <w:p w14:paraId="588C04D3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029" w:type="dxa"/>
            <w:vAlign w:val="center"/>
          </w:tcPr>
          <w:p w14:paraId="4DF4BF76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6D792A44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E1E65B5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4D79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BF5B486">
            <w:pPr>
              <w:pStyle w:val="16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  <w:p w14:paraId="73BBFC72">
            <w:pPr>
              <w:pStyle w:val="16"/>
              <w:widowControl w:val="0"/>
              <w:jc w:val="left"/>
              <w:rPr>
                <w:rFonts w:ascii="黑体"/>
              </w:rPr>
            </w:pPr>
          </w:p>
        </w:tc>
      </w:tr>
    </w:tbl>
    <w:p w14:paraId="064CF84E">
      <w:pPr>
        <w:pStyle w:val="18"/>
        <w:rPr>
          <w:rFonts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627664"/>
      <w:docPartObj>
        <w:docPartGallery w:val="autotext"/>
      </w:docPartObj>
    </w:sdtPr>
    <w:sdtContent>
      <w:p w14:paraId="69E5BD8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6B62FEC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DB9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E101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C8E101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D595E"/>
    <w:multiLevelType w:val="singleLevel"/>
    <w:tmpl w:val="81AD595E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6F78C15"/>
    <w:multiLevelType w:val="singleLevel"/>
    <w:tmpl w:val="56F78C15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zgxYTJhN2I3ZmNiYmJhYzJjOWFkNjNiYTY5Yzc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A676B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5A04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4F2E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02CE"/>
    <w:rsid w:val="003E10A5"/>
    <w:rsid w:val="003E7D72"/>
    <w:rsid w:val="003F3923"/>
    <w:rsid w:val="003F43F6"/>
    <w:rsid w:val="004019DB"/>
    <w:rsid w:val="004021E9"/>
    <w:rsid w:val="00402B67"/>
    <w:rsid w:val="00403C91"/>
    <w:rsid w:val="0040433E"/>
    <w:rsid w:val="00404974"/>
    <w:rsid w:val="0040726A"/>
    <w:rsid w:val="004100B0"/>
    <w:rsid w:val="0041267F"/>
    <w:rsid w:val="00420DD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D2"/>
    <w:rsid w:val="0046549D"/>
    <w:rsid w:val="00471668"/>
    <w:rsid w:val="00481F98"/>
    <w:rsid w:val="004852BF"/>
    <w:rsid w:val="004874D5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0EA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0BE0"/>
    <w:rsid w:val="0062115C"/>
    <w:rsid w:val="0062265B"/>
    <w:rsid w:val="00624B5C"/>
    <w:rsid w:val="00624FE1"/>
    <w:rsid w:val="0062577D"/>
    <w:rsid w:val="006271A3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3CC7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1A1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4FAB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E23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590F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412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8B5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4E34"/>
    <w:rsid w:val="00EF5954"/>
    <w:rsid w:val="00F0586F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C782EF0"/>
    <w:rsid w:val="0DA61477"/>
    <w:rsid w:val="0FC401FA"/>
    <w:rsid w:val="10BD2C22"/>
    <w:rsid w:val="15EC4F1D"/>
    <w:rsid w:val="1636104F"/>
    <w:rsid w:val="1DA920F8"/>
    <w:rsid w:val="1FC60BCF"/>
    <w:rsid w:val="22987C80"/>
    <w:rsid w:val="24192CCC"/>
    <w:rsid w:val="317A4765"/>
    <w:rsid w:val="39A66CD4"/>
    <w:rsid w:val="3CD52CE1"/>
    <w:rsid w:val="40E14847"/>
    <w:rsid w:val="410F2E6A"/>
    <w:rsid w:val="4430136C"/>
    <w:rsid w:val="45A44174"/>
    <w:rsid w:val="4AB0382B"/>
    <w:rsid w:val="50752B4E"/>
    <w:rsid w:val="519136D9"/>
    <w:rsid w:val="569868B5"/>
    <w:rsid w:val="57181631"/>
    <w:rsid w:val="593A4B28"/>
    <w:rsid w:val="5AB346C0"/>
    <w:rsid w:val="5D7C0E61"/>
    <w:rsid w:val="5F822CA9"/>
    <w:rsid w:val="60786190"/>
    <w:rsid w:val="611F6817"/>
    <w:rsid w:val="651E3711"/>
    <w:rsid w:val="65943BF2"/>
    <w:rsid w:val="66CA1754"/>
    <w:rsid w:val="6F1E65D4"/>
    <w:rsid w:val="6F266C86"/>
    <w:rsid w:val="6F5042C2"/>
    <w:rsid w:val="712A7252"/>
    <w:rsid w:val="730D5D09"/>
    <w:rsid w:val="74316312"/>
    <w:rsid w:val="755A5196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4">
    <w:name w:val="annotation text"/>
    <w:basedOn w:val="1"/>
    <w:link w:val="22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8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Char"/>
    <w:basedOn w:val="11"/>
    <w:link w:val="3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Char"/>
    <w:basedOn w:val="11"/>
    <w:link w:val="4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1"/>
    <w:autoRedefine/>
    <w:qFormat/>
    <w:uiPriority w:val="0"/>
  </w:style>
  <w:style w:type="character" w:styleId="24">
    <w:name w:val="Placeholder Text"/>
    <w:basedOn w:val="11"/>
    <w:autoRedefine/>
    <w:unhideWhenUsed/>
    <w:qFormat/>
    <w:uiPriority w:val="99"/>
    <w:rPr>
      <w:color w:val="808080"/>
    </w:rPr>
  </w:style>
  <w:style w:type="paragraph" w:customStyle="1" w:styleId="25">
    <w:name w:val="列出段落1111"/>
    <w:basedOn w:val="1"/>
    <w:autoRedefine/>
    <w:qFormat/>
    <w:uiPriority w:val="34"/>
    <w:pPr>
      <w:ind w:left="720" w:firstLine="360"/>
      <w:contextualSpacing/>
    </w:pPr>
    <w:rPr>
      <w:rFonts w:ascii="Calibri" w:hAnsi="Calibri"/>
      <w:sz w:val="22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2BFA2-18E2-40BA-BA75-74E0BEE262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HFZQ Ltd.</Company>
  <Pages>7</Pages>
  <Words>2912</Words>
  <Characters>3009</Characters>
  <Lines>29</Lines>
  <Paragraphs>8</Paragraphs>
  <TotalTime>1</TotalTime>
  <ScaleCrop>false</ScaleCrop>
  <LinksUpToDate>false</LinksUpToDate>
  <CharactersWithSpaces>3017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2024-09-17T04:10:00Z</dcterms:created>
  <dc:creator>juvg</dc:creator>
  <cp:lastModifiedBy>AiLing</cp:lastModifiedBy>
  <cp:lastPrinted>2024-09-02T00:49:00Z</cp:lastPrinted>
  <dcterms:modified xsi:type="dcterms:W3CDTF">2025-09-09T00:45:25Z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C868FC956F0141B28CF6359753AE864C_13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