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D10291">
      <w:pPr>
        <w:snapToGrid w:val="0"/>
        <w:jc w:val="center"/>
        <w:rPr>
          <w:sz w:val="6"/>
          <w:szCs w:val="6"/>
        </w:rPr>
      </w:pPr>
    </w:p>
    <w:p w14:paraId="495C46D9">
      <w:pPr>
        <w:snapToGrid w:val="0"/>
        <w:jc w:val="center"/>
        <w:rPr>
          <w:sz w:val="6"/>
          <w:szCs w:val="6"/>
        </w:rPr>
      </w:pPr>
    </w:p>
    <w:p w14:paraId="0C03B57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0D8676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EE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9C1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F66AD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</w:p>
        </w:tc>
      </w:tr>
      <w:tr w14:paraId="0C3F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58E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8E03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2070006</w:t>
            </w:r>
          </w:p>
        </w:tc>
        <w:tc>
          <w:tcPr>
            <w:tcW w:w="1314" w:type="dxa"/>
            <w:vAlign w:val="center"/>
          </w:tcPr>
          <w:p w14:paraId="084920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6A38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1501</w:t>
            </w:r>
          </w:p>
        </w:tc>
        <w:tc>
          <w:tcPr>
            <w:tcW w:w="1753" w:type="dxa"/>
            <w:vAlign w:val="center"/>
          </w:tcPr>
          <w:p w14:paraId="720A5A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828A1E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06A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85D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787D9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06B1A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B56E7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161BBE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8615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635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1335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055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6C19B1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5221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4638DF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/>
            <w:vAlign w:val="center"/>
          </w:tcPr>
          <w:p w14:paraId="3ECF31A1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、健康204</w:t>
            </w:r>
          </w:p>
        </w:tc>
      </w:tr>
      <w:tr w14:paraId="09E6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7D01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D775E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3-4节    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5B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C29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A4DEA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3720310</w:t>
            </w:r>
          </w:p>
        </w:tc>
      </w:tr>
      <w:tr w14:paraId="1E60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3869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92562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杨俊卿、陈立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第5版</w:t>
            </w:r>
          </w:p>
        </w:tc>
      </w:tr>
      <w:tr w14:paraId="375B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234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1C5ED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754C2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34CA515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01387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641B42A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7C1FFF7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93B6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7E21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153AD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333AC9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E696F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F97CF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75211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7216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65F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DE601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A08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：药物、药理学、药物效应动力学、药物代谢动力学的概念；药理学的发展简史；新药开发与研究的基本过程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C5A97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4AC3F5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25D379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43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A31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F9C0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15E4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3A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3E1C7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179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7BA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828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129D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377E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AA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1A25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D18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1F7CA4B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C0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A3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4428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4400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B6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5A1E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A83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D33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B9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239B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1CB8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A4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00FC6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BA6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40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88D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0269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77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426D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1E6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6C204E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FE7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1A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498A50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60984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68C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E768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AC1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CF9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D1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0D7C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F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1143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4CB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  <w:p w14:paraId="401C1B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2FACE4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B72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7B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440B6A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E76D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547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3CCD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968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  <w:p w14:paraId="7CFAFD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98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A1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5211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4571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05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Merge w:val="restart"/>
            <w:vAlign w:val="center"/>
          </w:tcPr>
          <w:p w14:paraId="2535A6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C3D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3A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59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79B9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D5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50B1C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449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24D641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2CA2B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359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AC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2A89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1CBC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03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9522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662E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作用于血液和造血系统疾病药物：肝素、铁制剂的药理作用、用途、不良反应和注意事项；</w:t>
            </w:r>
          </w:p>
          <w:p w14:paraId="2C9E9C2B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1CEF05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92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CD7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A731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6966D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FC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Merge w:val="restart"/>
            <w:vAlign w:val="center"/>
          </w:tcPr>
          <w:p w14:paraId="38A0D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F35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8D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BE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725C8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44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0DDF0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E54D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2175E1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F4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5B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91C9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0BEA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AC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36A7B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8390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14DFDC48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586DFB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DB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DE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66F49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8024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34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Merge w:val="restart"/>
            <w:vAlign w:val="center"/>
          </w:tcPr>
          <w:p w14:paraId="22053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E54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28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7A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6583D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1A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B3BAE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F16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8C9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7D1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CB5895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22EB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D4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2B84B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8E1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环内酯类抗生素、氨基糖苷类抗生素、四环素类及氯霉素类抗生素、其他类抗生素，化学合成抗菌药、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43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19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66B1BD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12EF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E7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Merge w:val="restart"/>
            <w:vAlign w:val="center"/>
          </w:tcPr>
          <w:p w14:paraId="08813C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A375F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ED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89F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4A1B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BE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32C03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A6C99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抗结核病药及抗麻风病药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7C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64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4FB8E6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8887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6F9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538FE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FAED2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2C5671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065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BF1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32272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</w:tbl>
    <w:p w14:paraId="38FC9E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9D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8F165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总评构成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1+X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EBA1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897EAA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8E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630BB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6242CD7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ABAF440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期末闭卷考试</w:t>
            </w:r>
          </w:p>
        </w:tc>
      </w:tr>
      <w:tr w14:paraId="5D09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CDB73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45A14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929996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阶段测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验</w:t>
            </w:r>
          </w:p>
        </w:tc>
      </w:tr>
      <w:tr w14:paraId="15211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1458F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8F4E51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10%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FA8FEF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67EA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482B6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3CBBD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C28FDA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出勤率、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7855E97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A54EBC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33120" cy="301625"/>
            <wp:effectExtent l="0" t="0" r="5080" b="3175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5646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667CC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AA0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BCBC30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38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73C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78F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78F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52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8F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DE46EF"/>
    <w:rsid w:val="0B02141F"/>
    <w:rsid w:val="0DB76A4A"/>
    <w:rsid w:val="0EEA5BFB"/>
    <w:rsid w:val="14C30A80"/>
    <w:rsid w:val="158E5532"/>
    <w:rsid w:val="16571DC8"/>
    <w:rsid w:val="18C94AD3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535204E"/>
    <w:rsid w:val="37E50B00"/>
    <w:rsid w:val="38341B11"/>
    <w:rsid w:val="3A953F6B"/>
    <w:rsid w:val="3E067AAC"/>
    <w:rsid w:val="45EF52CA"/>
    <w:rsid w:val="49DF08B3"/>
    <w:rsid w:val="4FA8508E"/>
    <w:rsid w:val="505A58A5"/>
    <w:rsid w:val="51FC0D1B"/>
    <w:rsid w:val="528350D9"/>
    <w:rsid w:val="5DBF4EA2"/>
    <w:rsid w:val="62F46081"/>
    <w:rsid w:val="65310993"/>
    <w:rsid w:val="6C3A69EF"/>
    <w:rsid w:val="6C8B5119"/>
    <w:rsid w:val="6D973F20"/>
    <w:rsid w:val="6E256335"/>
    <w:rsid w:val="6F2D283B"/>
    <w:rsid w:val="700912C5"/>
    <w:rsid w:val="7174571D"/>
    <w:rsid w:val="72FA2A34"/>
    <w:rsid w:val="744D71C2"/>
    <w:rsid w:val="74F62C86"/>
    <w:rsid w:val="7C3670B0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3373</Words>
  <Characters>3451</Characters>
  <Lines>2</Lines>
  <Paragraphs>1</Paragraphs>
  <TotalTime>0</TotalTime>
  <ScaleCrop>false</ScaleCrop>
  <LinksUpToDate>false</LinksUpToDate>
  <CharactersWithSpaces>3501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2024-03-03T08:36:00Z</cp:lastPrinted>
  <dcterms:modified xsi:type="dcterms:W3CDTF">2025-09-16T06:42:20Z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D061799F8E2E44DC9ECD1AEA4C4BD8F9_13</vt:lpwstr>
  </property>
  <property fmtid="{D5CDD505-2E9C-101B-9397-08002B2CF9AE}" pid="4" name="KSOTemplateDocerSaveRecord">
    <vt:lpwstr>eyJoZGlkIjoiZGUzNTQzNzkzZmU2NDJkNjU5ODg1ZWQ0MTQzNWIyMDciLCJ1c2VySWQiOiI0NTA4ODAxMzUifQ==</vt:lpwstr>
  </property>
</Properties>
</file>