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37290">
      <w:pPr>
        <w:jc w:val="center"/>
        <w:rPr>
          <w:rFonts w:hint="eastAsia" w:ascii="黑体" w:hAnsi="黑体" w:eastAsia="黑体"/>
          <w:bCs/>
          <w:sz w:val="32"/>
          <w:szCs w:val="32"/>
        </w:rPr>
      </w:pPr>
      <w:r>
        <w:rPr>
          <w:rFonts w:hint="eastAsia" w:ascii="黑体" w:hAnsi="黑体" w:eastAsia="黑体"/>
          <w:bCs/>
          <w:sz w:val="32"/>
          <w:szCs w:val="32"/>
        </w:rPr>
        <w:t>《 人体解剖学</w:t>
      </w:r>
      <w:r>
        <w:rPr>
          <w:rFonts w:ascii="黑体" w:hAnsi="黑体" w:eastAsia="黑体"/>
          <w:bCs/>
          <w:sz w:val="32"/>
          <w:szCs w:val="32"/>
        </w:rPr>
        <w:t xml:space="preserve"> </w:t>
      </w:r>
      <w:r>
        <w:rPr>
          <w:rFonts w:hint="eastAsia" w:ascii="黑体" w:hAnsi="黑体" w:eastAsia="黑体"/>
          <w:bCs/>
          <w:sz w:val="32"/>
          <w:szCs w:val="32"/>
        </w:rPr>
        <w:t>》本科课程教学大纲</w:t>
      </w:r>
    </w:p>
    <w:p w14:paraId="3B4ECE09">
      <w:pPr>
        <w:pStyle w:val="17"/>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567CA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5943134C">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7D483741">
            <w:pPr>
              <w:widowControl w:val="0"/>
              <w:jc w:val="left"/>
              <w:rPr>
                <w:rFonts w:hint="eastAsia"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（中文）人体解剖学</w:t>
            </w:r>
          </w:p>
        </w:tc>
      </w:tr>
      <w:tr w14:paraId="6CBDE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0638E4CD">
            <w:pPr>
              <w:widowControl w:val="0"/>
              <w:jc w:val="center"/>
              <w:rPr>
                <w:rFonts w:hint="eastAsia"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4FAE4C9C">
            <w:pPr>
              <w:widowControl w:val="0"/>
              <w:jc w:val="left"/>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hint="eastAsia"/>
                <w:b/>
                <w:sz w:val="21"/>
                <w:szCs w:val="22"/>
              </w:rPr>
              <w:t>Human Anatomy</w:t>
            </w:r>
          </w:p>
        </w:tc>
      </w:tr>
      <w:tr w14:paraId="2C573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CA41130">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4D3445C3">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2070001</w:t>
            </w:r>
          </w:p>
        </w:tc>
        <w:tc>
          <w:tcPr>
            <w:tcW w:w="2126" w:type="dxa"/>
            <w:gridSpan w:val="2"/>
            <w:vAlign w:val="center"/>
          </w:tcPr>
          <w:p w14:paraId="6965362F">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6ADC9BF0">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p>
        </w:tc>
      </w:tr>
      <w:tr w14:paraId="53BC5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8124015">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5F313DE5">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96</w:t>
            </w:r>
          </w:p>
        </w:tc>
        <w:tc>
          <w:tcPr>
            <w:tcW w:w="1272" w:type="dxa"/>
            <w:vAlign w:val="center"/>
          </w:tcPr>
          <w:p w14:paraId="7F2052FA">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161C4A64">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68</w:t>
            </w:r>
          </w:p>
        </w:tc>
        <w:tc>
          <w:tcPr>
            <w:tcW w:w="1413" w:type="dxa"/>
            <w:gridSpan w:val="2"/>
            <w:vAlign w:val="center"/>
          </w:tcPr>
          <w:p w14:paraId="565EA4AF">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07E0BCEC">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28</w:t>
            </w:r>
          </w:p>
        </w:tc>
      </w:tr>
      <w:tr w14:paraId="55655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BD7F7B8">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27473ADE">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健康管理学院</w:t>
            </w:r>
          </w:p>
        </w:tc>
        <w:tc>
          <w:tcPr>
            <w:tcW w:w="2126" w:type="dxa"/>
            <w:gridSpan w:val="2"/>
            <w:vAlign w:val="center"/>
          </w:tcPr>
          <w:p w14:paraId="72AA1536">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01FCAC29">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护理学大一</w:t>
            </w:r>
          </w:p>
        </w:tc>
      </w:tr>
      <w:tr w14:paraId="5563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BEC8BFB">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CC2E038">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学科基础课程、专业基础必修课</w:t>
            </w:r>
          </w:p>
        </w:tc>
        <w:tc>
          <w:tcPr>
            <w:tcW w:w="2126" w:type="dxa"/>
            <w:gridSpan w:val="2"/>
            <w:vAlign w:val="center"/>
          </w:tcPr>
          <w:p w14:paraId="4B209B7C">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3CF9C767">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考试课</w:t>
            </w:r>
          </w:p>
        </w:tc>
      </w:tr>
      <w:tr w14:paraId="51D96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766C337">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6C5C12C8">
            <w:pPr>
              <w:widowControl w:val="0"/>
              <w:jc w:val="center"/>
              <w:rPr>
                <w:rFonts w:ascii="Times New Roman" w:hAnsi="Times New Roman"/>
                <w:color w:val="000000" w:themeColor="text1"/>
                <w:sz w:val="21"/>
                <w:szCs w:val="21"/>
                <w14:textFill>
                  <w14:solidFill>
                    <w14:schemeClr w14:val="tx1"/>
                  </w14:solidFill>
                </w14:textFill>
              </w:rPr>
            </w:pPr>
            <w:r>
              <w:rPr>
                <w:rFonts w:hint="eastAsia"/>
                <w:color w:val="000000"/>
                <w:sz w:val="20"/>
                <w:szCs w:val="20"/>
              </w:rPr>
              <w:t>《人体形态学》（第4版），主编：周瑞祥、杨桂姣，人民卫生出版社，2017</w:t>
            </w:r>
          </w:p>
        </w:tc>
        <w:tc>
          <w:tcPr>
            <w:tcW w:w="1413" w:type="dxa"/>
            <w:gridSpan w:val="2"/>
            <w:vAlign w:val="center"/>
          </w:tcPr>
          <w:p w14:paraId="234981E3">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5608A56C">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24BF16C6">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755E5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36" w:hRule="atLeast"/>
        </w:trPr>
        <w:tc>
          <w:tcPr>
            <w:tcW w:w="1691" w:type="dxa"/>
            <w:tcBorders>
              <w:left w:val="single" w:color="auto" w:sz="12" w:space="0"/>
            </w:tcBorders>
            <w:shd w:val="clear" w:color="auto" w:fill="auto"/>
            <w:vAlign w:val="center"/>
          </w:tcPr>
          <w:p w14:paraId="1CEC58EB">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321BF3A2">
            <w:pPr>
              <w:pStyle w:val="15"/>
              <w:widowControl w:val="0"/>
              <w:jc w:val="both"/>
            </w:pPr>
            <w:r>
              <w:rPr>
                <w:rFonts w:hint="eastAsia"/>
              </w:rPr>
              <w:t>无</w:t>
            </w:r>
          </w:p>
        </w:tc>
      </w:tr>
      <w:tr w14:paraId="2DBD2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671" w:hRule="atLeast"/>
        </w:trPr>
        <w:tc>
          <w:tcPr>
            <w:tcW w:w="1691" w:type="dxa"/>
            <w:tcBorders>
              <w:left w:val="single" w:color="auto" w:sz="12" w:space="0"/>
            </w:tcBorders>
            <w:shd w:val="clear" w:color="auto" w:fill="auto"/>
            <w:vAlign w:val="center"/>
          </w:tcPr>
          <w:p w14:paraId="3EB785C3">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21935F56">
            <w:pPr>
              <w:keepNext w:val="0"/>
              <w:keepLines w:val="0"/>
              <w:pageBreakBefore w:val="0"/>
              <w:widowControl w:val="0"/>
              <w:kinsoku/>
              <w:wordWrap/>
              <w:overflowPunct/>
              <w:topLinePunct w:val="0"/>
              <w:autoSpaceDE/>
              <w:autoSpaceDN/>
              <w:bidi w:val="0"/>
              <w:adjustRightInd/>
              <w:snapToGrid w:val="0"/>
              <w:spacing w:line="220" w:lineRule="exact"/>
              <w:ind w:firstLine="420" w:firstLineChars="200"/>
              <w:jc w:val="both"/>
              <w:textAlignment w:val="auto"/>
              <w:rPr>
                <w:rFonts w:hint="eastAsia"/>
              </w:rPr>
            </w:pPr>
            <w:r>
              <w:rPr>
                <w:rFonts w:hint="eastAsia"/>
                <w:color w:val="000000"/>
                <w:sz w:val="21"/>
                <w:szCs w:val="21"/>
              </w:rPr>
              <w:t>人体解剖学属于生物科学中的形态学范畴，其任务是通过教学使学生掌握人体各器官的位置、形态结构和重要毗邻关系的知识，在此基础上正确理解人体的生理功能和病理变化，使学生具备判断人体器官正常与异常的能力，为学习其他基础医学课程以及临床医学课程奠定必要的形态学基础。本课程以人体九大系统的形态结构为主要内容，在运动系统中突出重要关节和主要肌肉；在消化、呼吸系统中重点突出胸腹部标志线和腹部分区，各脏器名称、组成、体表投影和毗邻关系；在泌尿、生殖系统中突出各脏器名称、体表投影和毗邻关系；在心血管系统中突出心脏瓣膜、传导系、全身大血管组成和投影；在淋巴系统中突出二条淋巴导管、九条淋巴干、各部主要淋巴结；在内分泌系统中介绍内分泌器官的形态和功能；在感觉器中介绍眼、耳的组成、形态和功能；在神经系统中介绍中枢神经和周围神经组成、形态结构、各部位损伤的临床表现，为内、外、儿科诊断和治疗及护理提供形态学基础。</w:t>
            </w:r>
          </w:p>
        </w:tc>
      </w:tr>
      <w:tr w14:paraId="7312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60" w:hRule="atLeast"/>
        </w:trPr>
        <w:tc>
          <w:tcPr>
            <w:tcW w:w="1691" w:type="dxa"/>
            <w:tcBorders>
              <w:left w:val="single" w:color="auto" w:sz="12" w:space="0"/>
              <w:bottom w:val="double" w:color="auto" w:sz="4" w:space="0"/>
            </w:tcBorders>
            <w:shd w:val="clear" w:color="auto" w:fill="auto"/>
            <w:vAlign w:val="center"/>
          </w:tcPr>
          <w:p w14:paraId="4C0348D5">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350DF23D">
            <w:pPr>
              <w:keepNext w:val="0"/>
              <w:keepLines w:val="0"/>
              <w:pageBreakBefore w:val="0"/>
              <w:widowControl w:val="0"/>
              <w:kinsoku/>
              <w:wordWrap/>
              <w:overflowPunct/>
              <w:topLinePunct w:val="0"/>
              <w:autoSpaceDE/>
              <w:autoSpaceDN/>
              <w:bidi w:val="0"/>
              <w:adjustRightInd/>
              <w:snapToGrid w:val="0"/>
              <w:spacing w:line="220" w:lineRule="exact"/>
              <w:ind w:firstLine="420" w:firstLineChars="200"/>
              <w:jc w:val="both"/>
              <w:textAlignment w:val="auto"/>
              <w:rPr>
                <w:rFonts w:hint="eastAsia"/>
              </w:rPr>
            </w:pPr>
            <w:r>
              <w:rPr>
                <w:rFonts w:hint="eastAsia"/>
                <w:color w:val="000000"/>
                <w:sz w:val="21"/>
                <w:szCs w:val="21"/>
              </w:rPr>
              <w:t>本课程适合护理学本科一年级学生学习。本课程是学习医学的先修课和必修课，只有在掌握正常人体形态结构的基础上，才能正确理解人体的生理、病理发展过程，正确判断人体的正常与异常，区別生理与病理状态，从而对疾病进行正确诊断和治疗及护理。</w:t>
            </w:r>
          </w:p>
        </w:tc>
      </w:tr>
      <w:tr w14:paraId="3F72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92" w:hRule="atLeast"/>
        </w:trPr>
        <w:tc>
          <w:tcPr>
            <w:tcW w:w="1691" w:type="dxa"/>
            <w:tcBorders>
              <w:top w:val="double" w:color="auto" w:sz="4" w:space="0"/>
              <w:left w:val="single" w:color="auto" w:sz="12" w:space="0"/>
            </w:tcBorders>
            <w:shd w:val="clear" w:color="auto" w:fill="auto"/>
            <w:vAlign w:val="center"/>
          </w:tcPr>
          <w:p w14:paraId="371BDC85">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42E79B48">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51180" cy="434340"/>
                  <wp:effectExtent l="0" t="0" r="1270" b="3810"/>
                  <wp:docPr id="1" name="图片 1" descr="c21c144c2347f89e8eda02696ec9af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21c144c2347f89e8eda02696ec9affd"/>
                          <pic:cNvPicPr>
                            <a:picLocks noChangeAspect="1"/>
                          </pic:cNvPicPr>
                        </pic:nvPicPr>
                        <pic:blipFill>
                          <a:blip r:embed="rId5"/>
                          <a:stretch>
                            <a:fillRect/>
                          </a:stretch>
                        </pic:blipFill>
                        <pic:spPr>
                          <a:xfrm>
                            <a:off x="0" y="0"/>
                            <a:ext cx="555816" cy="438311"/>
                          </a:xfrm>
                          <a:prstGeom prst="rect">
                            <a:avLst/>
                          </a:prstGeom>
                        </pic:spPr>
                      </pic:pic>
                    </a:graphicData>
                  </a:graphic>
                </wp:inline>
              </w:drawing>
            </w:r>
          </w:p>
        </w:tc>
        <w:tc>
          <w:tcPr>
            <w:tcW w:w="1425" w:type="dxa"/>
            <w:gridSpan w:val="2"/>
            <w:tcBorders>
              <w:top w:val="double" w:color="auto" w:sz="4" w:space="0"/>
            </w:tcBorders>
            <w:vAlign w:val="center"/>
          </w:tcPr>
          <w:p w14:paraId="4A3CDF24">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1C493495">
            <w:pPr>
              <w:widowControl w:val="0"/>
              <w:jc w:val="center"/>
              <w:rPr>
                <w:rFonts w:ascii="Times New Roman" w:hAnsi="Times New Roman"/>
                <w:color w:val="000000"/>
                <w:sz w:val="21"/>
                <w:szCs w:val="21"/>
              </w:rPr>
            </w:pPr>
            <w:r>
              <w:rPr>
                <w:rFonts w:hint="eastAsia" w:ascii="Times New Roman" w:hAnsi="Times New Roman"/>
                <w:color w:val="000000"/>
                <w:sz w:val="21"/>
                <w:szCs w:val="21"/>
              </w:rPr>
              <w:t>2024.09.09</w:t>
            </w:r>
          </w:p>
        </w:tc>
      </w:tr>
      <w:tr w14:paraId="6332C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83" w:hRule="atLeast"/>
        </w:trPr>
        <w:tc>
          <w:tcPr>
            <w:tcW w:w="1691" w:type="dxa"/>
            <w:tcBorders>
              <w:left w:val="single" w:color="auto" w:sz="12" w:space="0"/>
            </w:tcBorders>
            <w:shd w:val="clear" w:color="auto" w:fill="auto"/>
            <w:vAlign w:val="center"/>
          </w:tcPr>
          <w:p w14:paraId="39632CD9">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2CBC5919">
            <w:pPr>
              <w:widowControl w:val="0"/>
              <w:jc w:val="right"/>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position w:val="-20"/>
                <w:sz w:val="21"/>
                <w:szCs w:val="21"/>
              </w:rPr>
              <w:drawing>
                <wp:anchor distT="0" distB="0" distL="114300" distR="114300" simplePos="0" relativeHeight="251659264" behindDoc="0" locked="0" layoutInCell="1" allowOverlap="1">
                  <wp:simplePos x="0" y="0"/>
                  <wp:positionH relativeFrom="column">
                    <wp:posOffset>927735</wp:posOffset>
                  </wp:positionH>
                  <wp:positionV relativeFrom="paragraph">
                    <wp:posOffset>-43180</wp:posOffset>
                  </wp:positionV>
                  <wp:extent cx="381635" cy="266700"/>
                  <wp:effectExtent l="0" t="0" r="0" b="0"/>
                  <wp:wrapNone/>
                  <wp:docPr id="27858897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588971"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1635" cy="266700"/>
                          </a:xfrm>
                          <a:prstGeom prst="rect">
                            <a:avLst/>
                          </a:prstGeom>
                          <a:noFill/>
                        </pic:spPr>
                      </pic:pic>
                    </a:graphicData>
                  </a:graphic>
                </wp:anchor>
              </w:drawing>
            </w:r>
          </w:p>
        </w:tc>
        <w:tc>
          <w:tcPr>
            <w:tcW w:w="1425" w:type="dxa"/>
            <w:gridSpan w:val="2"/>
            <w:vAlign w:val="center"/>
          </w:tcPr>
          <w:p w14:paraId="50B2ECDF">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7B360A37">
            <w:pPr>
              <w:widowControl w:val="0"/>
              <w:jc w:val="center"/>
              <w:rPr>
                <w:rFonts w:ascii="Times New Roman" w:hAnsi="Times New Roman"/>
                <w:color w:val="000000"/>
                <w:sz w:val="21"/>
                <w:szCs w:val="21"/>
              </w:rPr>
            </w:pPr>
            <w:r>
              <w:rPr>
                <w:rFonts w:hint="eastAsia" w:ascii="Times New Roman" w:hAnsi="Times New Roman"/>
                <w:color w:val="000000"/>
                <w:sz w:val="21"/>
                <w:szCs w:val="21"/>
              </w:rPr>
              <w:t>2024.9</w:t>
            </w:r>
          </w:p>
        </w:tc>
      </w:tr>
      <w:tr w14:paraId="5DD1C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2EE3DE72">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76D99912">
            <w:pPr>
              <w:widowControl w:val="0"/>
              <w:jc w:val="center"/>
              <w:rPr>
                <w:rFonts w:hint="eastAsia" w:ascii="黑体" w:hAnsi="黑体" w:eastAsia="黑体"/>
                <w:color w:val="000000" w:themeColor="text1"/>
                <w:sz w:val="21"/>
                <w:szCs w:val="21"/>
                <w14:textFill>
                  <w14:solidFill>
                    <w14:schemeClr w14:val="tx1"/>
                  </w14:solidFill>
                </w14:textFill>
              </w:rPr>
            </w:pPr>
            <w:bookmarkStart w:id="4" w:name="_GoBack"/>
            <w:bookmarkEnd w:id="4"/>
            <w:r>
              <w:drawing>
                <wp:inline distT="0" distB="0" distL="0" distR="0">
                  <wp:extent cx="790575" cy="361950"/>
                  <wp:effectExtent l="0" t="0" r="9525" b="0"/>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90575" cy="361950"/>
                          </a:xfrm>
                          <a:prstGeom prst="rect">
                            <a:avLst/>
                          </a:prstGeom>
                          <a:noFill/>
                          <a:ln>
                            <a:noFill/>
                          </a:ln>
                        </pic:spPr>
                      </pic:pic>
                    </a:graphicData>
                  </a:graphic>
                </wp:inline>
              </w:drawing>
            </w:r>
          </w:p>
        </w:tc>
        <w:tc>
          <w:tcPr>
            <w:tcW w:w="1425" w:type="dxa"/>
            <w:gridSpan w:val="2"/>
            <w:tcBorders>
              <w:bottom w:val="single" w:color="auto" w:sz="12" w:space="0"/>
            </w:tcBorders>
            <w:vAlign w:val="center"/>
          </w:tcPr>
          <w:p w14:paraId="14D249B1">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6261D268">
            <w:pPr>
              <w:widowControl w:val="0"/>
              <w:jc w:val="center"/>
              <w:rPr>
                <w:rFonts w:ascii="Times New Roman" w:hAnsi="Times New Roman"/>
                <w:color w:val="000000"/>
                <w:sz w:val="21"/>
                <w:szCs w:val="21"/>
              </w:rPr>
            </w:pPr>
            <w:r>
              <w:rPr>
                <w:rFonts w:hint="eastAsia" w:ascii="Times New Roman" w:hAnsi="Times New Roman"/>
                <w:color w:val="000000"/>
                <w:sz w:val="21"/>
                <w:szCs w:val="21"/>
              </w:rPr>
              <w:t>2024.9</w:t>
            </w:r>
          </w:p>
        </w:tc>
      </w:tr>
    </w:tbl>
    <w:p w14:paraId="53F5A179">
      <w:pPr>
        <w:spacing w:line="100" w:lineRule="exact"/>
        <w:rPr>
          <w:rFonts w:ascii="Arial" w:hAnsi="Arial" w:eastAsia="黑体"/>
        </w:rPr>
      </w:pPr>
      <w:r>
        <w:br w:type="page"/>
      </w:r>
    </w:p>
    <w:p w14:paraId="1140829D">
      <w:pPr>
        <w:pStyle w:val="17"/>
        <w:spacing w:before="326" w:beforeLines="100" w:line="360" w:lineRule="auto"/>
        <w:rPr>
          <w:rFonts w:hint="eastAsia" w:ascii="黑体" w:hAnsi="宋体"/>
        </w:rPr>
      </w:pPr>
      <w:r>
        <w:rPr>
          <w:rFonts w:hint="eastAsia" w:ascii="黑体" w:hAnsi="宋体"/>
        </w:rPr>
        <w:t>二、课程目标与毕业要求</w:t>
      </w:r>
    </w:p>
    <w:p w14:paraId="72DF8AD6">
      <w:pPr>
        <w:pStyle w:val="18"/>
        <w:spacing w:before="81" w:after="163"/>
      </w:pPr>
      <w:r>
        <w:rPr>
          <w:rFonts w:hint="eastAsia"/>
        </w:rPr>
        <w:t xml:space="preserve">（一）课程目标 </w:t>
      </w:r>
    </w:p>
    <w:tbl>
      <w:tblPr>
        <w:tblStyle w:val="8"/>
        <w:tblW w:w="488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09"/>
        <w:gridCol w:w="767"/>
        <w:gridCol w:w="6300"/>
      </w:tblGrid>
      <w:tr w14:paraId="21BDD6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04DE30BA">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5B000225">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2A5F3696">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14:paraId="719012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0ADEE868">
            <w:pPr>
              <w:snapToGrid w:val="0"/>
              <w:jc w:val="center"/>
              <w:rPr>
                <w:rFonts w:hint="eastAsia"/>
              </w:rPr>
            </w:pPr>
            <w:r>
              <w:rPr>
                <w:rFonts w:hint="eastAsia" w:ascii="黑体" w:hAnsi="黑体" w:eastAsia="黑体"/>
                <w:bCs/>
                <w:color w:val="000000"/>
                <w:sz w:val="21"/>
                <w:szCs w:val="18"/>
              </w:rPr>
              <w:t>知识目标</w:t>
            </w:r>
          </w:p>
        </w:tc>
        <w:tc>
          <w:tcPr>
            <w:tcW w:w="764" w:type="dxa"/>
            <w:shd w:val="clear" w:color="auto" w:fill="auto"/>
            <w:vAlign w:val="center"/>
          </w:tcPr>
          <w:p w14:paraId="24868712">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57F8743C">
            <w:pPr>
              <w:pStyle w:val="15"/>
              <w:jc w:val="left"/>
              <w:rPr>
                <w:rFonts w:hint="eastAsia" w:ascii="宋体" w:hAnsi="宋体"/>
                <w:bCs/>
              </w:rPr>
            </w:pPr>
            <w:r>
              <w:rPr>
                <w:rFonts w:hint="eastAsia" w:asciiTheme="minorEastAsia" w:hAnsiTheme="minorEastAsia" w:eastAsiaTheme="minorEastAsia" w:cstheme="minorEastAsia"/>
                <w:sz w:val="20"/>
                <w:szCs w:val="20"/>
              </w:rPr>
              <w:t>能掌握人体的构成，描述人体器官的位置。</w:t>
            </w:r>
          </w:p>
        </w:tc>
      </w:tr>
      <w:tr w14:paraId="3F40C2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3F250650">
            <w:pPr>
              <w:snapToGrid w:val="0"/>
              <w:jc w:val="center"/>
              <w:rPr>
                <w:rFonts w:hint="eastAsia"/>
              </w:rPr>
            </w:pPr>
            <w:r>
              <w:rPr>
                <w:rFonts w:hint="eastAsia" w:ascii="黑体" w:hAnsi="黑体" w:eastAsia="黑体"/>
                <w:bCs/>
                <w:color w:val="000000"/>
                <w:sz w:val="21"/>
                <w:szCs w:val="18"/>
              </w:rPr>
              <w:t>技能目标</w:t>
            </w:r>
          </w:p>
        </w:tc>
        <w:tc>
          <w:tcPr>
            <w:tcW w:w="764" w:type="dxa"/>
            <w:shd w:val="clear" w:color="auto" w:fill="auto"/>
            <w:vAlign w:val="center"/>
          </w:tcPr>
          <w:p w14:paraId="0A700967">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306" w:type="dxa"/>
          </w:tcPr>
          <w:p w14:paraId="07255BD6">
            <w:pPr>
              <w:snapToGrid w:val="0"/>
              <w:spacing w:line="288" w:lineRule="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sz w:val="21"/>
                <w:szCs w:val="21"/>
              </w:rPr>
              <w:t>判断人体的正常与异常。</w:t>
            </w:r>
          </w:p>
        </w:tc>
      </w:tr>
      <w:tr w14:paraId="2D9F3C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32799847">
            <w:pPr>
              <w:pStyle w:val="15"/>
              <w:rPr>
                <w:rFonts w:hint="eastAsia" w:ascii="宋体" w:hAnsi="宋体"/>
              </w:rPr>
            </w:pPr>
          </w:p>
        </w:tc>
        <w:tc>
          <w:tcPr>
            <w:tcW w:w="764" w:type="dxa"/>
            <w:shd w:val="clear" w:color="auto" w:fill="auto"/>
            <w:vAlign w:val="center"/>
          </w:tcPr>
          <w:p w14:paraId="7DD3BA6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306" w:type="dxa"/>
          </w:tcPr>
          <w:p w14:paraId="3EA3D13F">
            <w:pPr>
              <w:snapToGrid w:val="0"/>
              <w:spacing w:line="288" w:lineRule="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sz w:val="21"/>
                <w:szCs w:val="21"/>
              </w:rPr>
              <w:t>区分生理与病理。</w:t>
            </w:r>
          </w:p>
        </w:tc>
      </w:tr>
      <w:tr w14:paraId="1912D2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50D6247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4242715A">
            <w:pPr>
              <w:snapToGrid w:val="0"/>
              <w:jc w:val="center"/>
              <w:rPr>
                <w:rFonts w:hint="eastAsia"/>
              </w:rP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0A036E67">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40AF1DB0">
            <w:pPr>
              <w:pStyle w:val="15"/>
              <w:jc w:val="left"/>
              <w:rPr>
                <w:rFonts w:hint="eastAsia" w:ascii="宋体" w:hAnsi="宋体"/>
                <w:bCs/>
              </w:rPr>
            </w:pPr>
            <w:r>
              <w:rPr>
                <w:rFonts w:hint="eastAsia" w:asciiTheme="minorEastAsia" w:hAnsiTheme="minorEastAsia" w:eastAsiaTheme="minorEastAsia" w:cstheme="minorEastAsia"/>
              </w:rPr>
              <w:t>在集体活动中能主动担任自己的角色，与其他成员密切合作，共同完成任务。</w:t>
            </w:r>
          </w:p>
        </w:tc>
      </w:tr>
    </w:tbl>
    <w:p w14:paraId="0225A2AE">
      <w:pPr>
        <w:pStyle w:val="18"/>
        <w:spacing w:before="163" w:beforeLines="50"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74C208C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96" w:type="dxa"/>
          </w:tcPr>
          <w:p w14:paraId="78DEAD0C">
            <w:pPr>
              <w:widowControl w:val="0"/>
              <w:tabs>
                <w:tab w:val="left" w:pos="4200"/>
              </w:tabs>
              <w:spacing w:line="440" w:lineRule="exact"/>
              <w:jc w:val="both"/>
              <w:rPr>
                <w:rFonts w:hint="eastAsia"/>
                <w:bCs/>
              </w:rPr>
            </w:pPr>
            <w:r>
              <w:rPr>
                <w:b/>
              </w:rPr>
              <w:t>LO1品德修养</w:t>
            </w:r>
            <w:r>
              <w:rPr>
                <w:bCs/>
              </w:rPr>
              <w:t>：拥护</w:t>
            </w:r>
            <w:r>
              <w:rPr>
                <w:rFonts w:hint="eastAsia"/>
                <w:bCs/>
              </w:rPr>
              <w:t>中国共产</w:t>
            </w:r>
            <w:r>
              <w:rPr>
                <w:bCs/>
              </w:rPr>
              <w:t>党的领导，坚定理想信念，自觉涵养和积极弘扬社会主义核心价值观，增强政治认同、厚植家国情怀、遵守法律法规、传承雷锋精神，践行</w:t>
            </w:r>
            <w:r>
              <w:rPr>
                <w:rFonts w:hint="eastAsia"/>
                <w:bCs/>
              </w:rPr>
              <w:t>“感恩、回报、爱心、责任”</w:t>
            </w:r>
            <w:r>
              <w:rPr>
                <w:bCs/>
              </w:rPr>
              <w:t>八字校训，积极服务他人、服务社会、诚信尽责、爱岗敬业。</w:t>
            </w:r>
          </w:p>
          <w:p w14:paraId="11A19C47">
            <w:pPr>
              <w:widowControl/>
              <w:tabs>
                <w:tab w:val="left" w:pos="4200"/>
              </w:tabs>
              <w:spacing w:line="440" w:lineRule="exact"/>
              <w:ind w:firstLine="480" w:firstLineChars="200"/>
              <w:jc w:val="both"/>
              <w:outlineLvl w:val="0"/>
              <w:rPr>
                <w:rFonts w:hint="eastAsia"/>
                <w:bCs/>
              </w:rPr>
            </w:pPr>
            <w:r>
              <w:rPr>
                <w:rFonts w:hint="eastAsia"/>
                <w:bCs/>
              </w:rPr>
              <w:t>②遵纪守法，增强法律意识，培养法律思维，自觉遵守法律法规、校纪校规。</w:t>
            </w:r>
          </w:p>
          <w:p w14:paraId="7FF4FE05">
            <w:pPr>
              <w:pStyle w:val="15"/>
              <w:widowControl w:val="0"/>
              <w:jc w:val="left"/>
              <w:rPr>
                <w:rFonts w:hint="eastAsia" w:ascii="宋体" w:hAnsi="宋体"/>
                <w:bCs/>
              </w:rPr>
            </w:pPr>
          </w:p>
        </w:tc>
      </w:tr>
      <w:tr w14:paraId="21CCC65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52D81AB4">
            <w:pPr>
              <w:widowControl w:val="0"/>
              <w:tabs>
                <w:tab w:val="left" w:pos="4200"/>
              </w:tabs>
              <w:spacing w:line="440" w:lineRule="exact"/>
              <w:jc w:val="both"/>
              <w:rPr>
                <w:rFonts w:hint="eastAsia"/>
                <w:bCs/>
              </w:rPr>
            </w:pPr>
            <w:r>
              <w:rPr>
                <w:b/>
              </w:rPr>
              <w:t>LO2专业能力</w:t>
            </w:r>
            <w:r>
              <w:rPr>
                <w:bCs/>
              </w:rPr>
              <w:t>：</w:t>
            </w:r>
            <w:r>
              <w:rPr>
                <w:rFonts w:hint="eastAsia"/>
                <w:bCs/>
              </w:rPr>
              <w:t>具有人文科学素养，具备从事护理工作或专业的理论知识、实践能力。</w:t>
            </w:r>
          </w:p>
          <w:p w14:paraId="478545D4">
            <w:pPr>
              <w:widowControl w:val="0"/>
              <w:tabs>
                <w:tab w:val="left" w:pos="4200"/>
              </w:tabs>
              <w:spacing w:line="440" w:lineRule="exact"/>
              <w:ind w:firstLine="480" w:firstLineChars="200"/>
              <w:jc w:val="both"/>
              <w:rPr>
                <w:rFonts w:hint="eastAsia"/>
              </w:rPr>
            </w:pPr>
            <w:r>
              <w:rPr>
                <w:rFonts w:hint="eastAsia"/>
                <w:bCs/>
              </w:rPr>
              <w:t xml:space="preserve">②专业基础能力：掌握人体正常结构、功能、人的心理状态及其发展变化的知识；掌握基本的药理知识和临床用药及药品管理知识；掌握护理学基础理论和基本知识。 </w:t>
            </w:r>
          </w:p>
          <w:p w14:paraId="5ED4B912">
            <w:pPr>
              <w:pStyle w:val="15"/>
              <w:widowControl w:val="0"/>
              <w:jc w:val="left"/>
              <w:rPr>
                <w:rFonts w:hint="eastAsia" w:ascii="宋体" w:hAnsi="宋体"/>
                <w:bCs/>
              </w:rPr>
            </w:pPr>
          </w:p>
        </w:tc>
      </w:tr>
      <w:tr w14:paraId="3EE077E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7E12F60">
            <w:pPr>
              <w:widowControl w:val="0"/>
              <w:tabs>
                <w:tab w:val="left" w:pos="4200"/>
              </w:tabs>
              <w:spacing w:line="440" w:lineRule="exact"/>
              <w:jc w:val="both"/>
              <w:rPr>
                <w:rFonts w:hint="eastAsia"/>
                <w:bCs/>
              </w:rPr>
            </w:pPr>
            <w:r>
              <w:rPr>
                <w:b/>
              </w:rPr>
              <w:t>LO3表达沟通</w:t>
            </w:r>
            <w:r>
              <w:rPr>
                <w:bCs/>
              </w:rPr>
              <w:t>：理解他人的观点，尊重他人的价值观，能在不同场合用书面或口头形式进行有效沟通。</w:t>
            </w:r>
          </w:p>
          <w:p w14:paraId="24E34BD2">
            <w:pPr>
              <w:widowControl w:val="0"/>
              <w:tabs>
                <w:tab w:val="left" w:pos="4200"/>
              </w:tabs>
              <w:spacing w:line="440" w:lineRule="exact"/>
              <w:ind w:firstLine="480" w:firstLineChars="200"/>
              <w:jc w:val="both"/>
              <w:rPr>
                <w:rFonts w:hint="eastAsia"/>
                <w:b/>
              </w:rPr>
            </w:pPr>
            <w:r>
              <w:rPr>
                <w:rFonts w:hint="eastAsia"/>
                <w:bCs/>
              </w:rPr>
              <w:t>②</w:t>
            </w:r>
            <w:r>
              <w:rPr>
                <w:bCs/>
              </w:rPr>
              <w:t>应用书面或口头形式，阐释自己的观点，有效沟通。</w:t>
            </w:r>
          </w:p>
        </w:tc>
      </w:tr>
    </w:tbl>
    <w:p w14:paraId="4463BC3E">
      <w:pPr>
        <w:pStyle w:val="18"/>
        <w:spacing w:before="163" w:beforeLines="50"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97"/>
        <w:gridCol w:w="4753"/>
        <w:gridCol w:w="1349"/>
      </w:tblGrid>
      <w:tr w14:paraId="5902A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413977A1">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54AF44E9">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62F38E49">
            <w:pPr>
              <w:pStyle w:val="14"/>
              <w:rPr>
                <w:szCs w:val="16"/>
              </w:rPr>
            </w:pPr>
            <w:r>
              <w:rPr>
                <w:rFonts w:hint="eastAsia"/>
                <w:szCs w:val="16"/>
              </w:rPr>
              <w:t>支撑度</w:t>
            </w:r>
          </w:p>
        </w:tc>
        <w:tc>
          <w:tcPr>
            <w:tcW w:w="4763" w:type="dxa"/>
            <w:tcBorders>
              <w:top w:val="single" w:color="auto" w:sz="12" w:space="0"/>
            </w:tcBorders>
            <w:vAlign w:val="center"/>
          </w:tcPr>
          <w:p w14:paraId="34A67916">
            <w:pPr>
              <w:pStyle w:val="14"/>
              <w:rPr>
                <w:szCs w:val="16"/>
              </w:rPr>
            </w:pPr>
            <w:r>
              <w:rPr>
                <w:rFonts w:hint="eastAsia"/>
                <w:szCs w:val="16"/>
              </w:rPr>
              <w:t>课程目标</w:t>
            </w:r>
          </w:p>
        </w:tc>
        <w:tc>
          <w:tcPr>
            <w:tcW w:w="1348" w:type="dxa"/>
            <w:tcBorders>
              <w:top w:val="single" w:color="auto" w:sz="12" w:space="0"/>
              <w:right w:val="single" w:color="auto" w:sz="12" w:space="0"/>
            </w:tcBorders>
            <w:vAlign w:val="center"/>
          </w:tcPr>
          <w:p w14:paraId="7180106A">
            <w:pPr>
              <w:pStyle w:val="14"/>
              <w:rPr>
                <w:szCs w:val="16"/>
              </w:rPr>
            </w:pPr>
            <w:r>
              <w:rPr>
                <w:rFonts w:hint="eastAsia"/>
                <w:szCs w:val="16"/>
              </w:rPr>
              <w:t>对指标点的贡献度</w:t>
            </w:r>
          </w:p>
        </w:tc>
      </w:tr>
      <w:tr w14:paraId="2E63E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54E86062">
            <w:pPr>
              <w:pStyle w:val="15"/>
            </w:pPr>
            <w:r>
              <w:rPr>
                <w:rFonts w:hint="eastAsia"/>
              </w:rPr>
              <w:t>L01</w:t>
            </w:r>
          </w:p>
        </w:tc>
        <w:tc>
          <w:tcPr>
            <w:tcW w:w="794" w:type="dxa"/>
            <w:tcBorders>
              <w:left w:val="single" w:color="auto" w:sz="4" w:space="0"/>
            </w:tcBorders>
            <w:vAlign w:val="center"/>
          </w:tcPr>
          <w:p w14:paraId="71C67D72">
            <w:pPr>
              <w:pStyle w:val="15"/>
              <w:rPr>
                <w:rFonts w:cs="Times New Roman"/>
                <w:bCs/>
              </w:rPr>
            </w:pPr>
            <w:r>
              <w:rPr>
                <w:rFonts w:hint="eastAsia" w:cs="Times New Roman"/>
                <w:bCs/>
              </w:rPr>
              <w:t>②</w:t>
            </w:r>
          </w:p>
        </w:tc>
        <w:tc>
          <w:tcPr>
            <w:tcW w:w="794" w:type="dxa"/>
            <w:tcBorders>
              <w:right w:val="double" w:color="auto" w:sz="4" w:space="0"/>
            </w:tcBorders>
            <w:shd w:val="clear" w:color="auto" w:fill="auto"/>
            <w:vAlign w:val="center"/>
          </w:tcPr>
          <w:p w14:paraId="66C76331">
            <w:pPr>
              <w:pStyle w:val="15"/>
              <w:rPr>
                <w:rFonts w:hint="eastAsia" w:ascii="宋体" w:hAnsi="宋体"/>
              </w:rPr>
            </w:pPr>
            <w:r>
              <w:rPr>
                <w:rFonts w:hint="eastAsia" w:ascii="宋体" w:hAnsi="宋体"/>
              </w:rPr>
              <w:t>M</w:t>
            </w:r>
          </w:p>
        </w:tc>
        <w:tc>
          <w:tcPr>
            <w:tcW w:w="4763" w:type="dxa"/>
            <w:vAlign w:val="center"/>
          </w:tcPr>
          <w:p w14:paraId="0A35347B">
            <w:pPr>
              <w:pStyle w:val="15"/>
              <w:rPr>
                <w:rFonts w:hint="eastAsia" w:ascii="宋体" w:hAnsi="宋体"/>
                <w:bCs/>
              </w:rPr>
            </w:pPr>
            <w:r>
              <w:rPr>
                <w:rFonts w:hint="eastAsia" w:asciiTheme="minorEastAsia" w:hAnsiTheme="minorEastAsia" w:eastAsiaTheme="minorEastAsia" w:cstheme="minorEastAsia"/>
              </w:rPr>
              <w:t>在集体活动中能主动担任自己的角色，与其他成员密切合作，共同完成任务。</w:t>
            </w:r>
          </w:p>
        </w:tc>
        <w:tc>
          <w:tcPr>
            <w:tcW w:w="1348" w:type="dxa"/>
            <w:tcBorders>
              <w:right w:val="single" w:color="auto" w:sz="12" w:space="0"/>
            </w:tcBorders>
            <w:vAlign w:val="center"/>
          </w:tcPr>
          <w:p w14:paraId="362B18D1">
            <w:pPr>
              <w:pStyle w:val="15"/>
              <w:rPr>
                <w:rFonts w:hint="eastAsia" w:ascii="宋体" w:hAnsi="宋体"/>
                <w:bCs/>
              </w:rPr>
            </w:pPr>
            <w:r>
              <w:rPr>
                <w:rFonts w:hint="eastAsia" w:ascii="宋体" w:hAnsi="宋体"/>
                <w:bCs/>
              </w:rPr>
              <w:t>100%</w:t>
            </w:r>
          </w:p>
        </w:tc>
      </w:tr>
      <w:tr w14:paraId="3A1D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493CA6D7">
            <w:pPr>
              <w:pStyle w:val="15"/>
            </w:pPr>
            <w:r>
              <w:rPr>
                <w:rFonts w:hint="eastAsia"/>
              </w:rPr>
              <w:t>L02</w:t>
            </w:r>
          </w:p>
        </w:tc>
        <w:tc>
          <w:tcPr>
            <w:tcW w:w="794" w:type="dxa"/>
            <w:vMerge w:val="restart"/>
            <w:tcBorders>
              <w:left w:val="single" w:color="auto" w:sz="4" w:space="0"/>
            </w:tcBorders>
            <w:vAlign w:val="center"/>
          </w:tcPr>
          <w:p w14:paraId="36D964E4">
            <w:pPr>
              <w:pStyle w:val="15"/>
              <w:rPr>
                <w:rFonts w:cs="Times New Roman"/>
                <w:bCs/>
              </w:rPr>
            </w:pPr>
            <w:r>
              <w:rPr>
                <w:rFonts w:hint="eastAsia" w:cs="Times New Roman"/>
                <w:bCs/>
              </w:rPr>
              <w:t>②</w:t>
            </w:r>
          </w:p>
        </w:tc>
        <w:tc>
          <w:tcPr>
            <w:tcW w:w="794" w:type="dxa"/>
            <w:vMerge w:val="restart"/>
            <w:tcBorders>
              <w:right w:val="double" w:color="auto" w:sz="4" w:space="0"/>
            </w:tcBorders>
            <w:shd w:val="clear" w:color="auto" w:fill="auto"/>
            <w:vAlign w:val="center"/>
          </w:tcPr>
          <w:p w14:paraId="4D00500D">
            <w:pPr>
              <w:pStyle w:val="15"/>
              <w:rPr>
                <w:rFonts w:hint="eastAsia" w:ascii="宋体" w:hAnsi="宋体"/>
              </w:rPr>
            </w:pPr>
            <w:r>
              <w:rPr>
                <w:rFonts w:hint="eastAsia" w:ascii="宋体" w:hAnsi="宋体"/>
              </w:rPr>
              <w:t>H</w:t>
            </w:r>
          </w:p>
        </w:tc>
        <w:tc>
          <w:tcPr>
            <w:tcW w:w="4763" w:type="dxa"/>
            <w:vAlign w:val="center"/>
          </w:tcPr>
          <w:p w14:paraId="200BD8AB">
            <w:pPr>
              <w:pStyle w:val="15"/>
              <w:jc w:val="left"/>
              <w:rPr>
                <w:rFonts w:hint="eastAsia" w:ascii="宋体" w:hAnsi="宋体"/>
                <w:bCs/>
              </w:rPr>
            </w:pPr>
            <w:r>
              <w:rPr>
                <w:rFonts w:hint="eastAsia" w:asciiTheme="minorEastAsia" w:hAnsiTheme="minorEastAsia" w:eastAsiaTheme="minorEastAsia" w:cstheme="minorEastAsia"/>
                <w:sz w:val="20"/>
                <w:szCs w:val="20"/>
              </w:rPr>
              <w:t>能掌握人体的构成，描述人体器官的位置。</w:t>
            </w:r>
          </w:p>
        </w:tc>
        <w:tc>
          <w:tcPr>
            <w:tcW w:w="1348" w:type="dxa"/>
            <w:tcBorders>
              <w:right w:val="single" w:color="auto" w:sz="12" w:space="0"/>
            </w:tcBorders>
            <w:vAlign w:val="center"/>
          </w:tcPr>
          <w:p w14:paraId="0183D8B7">
            <w:pPr>
              <w:pStyle w:val="15"/>
              <w:rPr>
                <w:rFonts w:hint="eastAsia" w:ascii="宋体" w:hAnsi="宋体"/>
                <w:bCs/>
              </w:rPr>
            </w:pPr>
            <w:r>
              <w:rPr>
                <w:rFonts w:hint="eastAsia" w:ascii="宋体" w:hAnsi="宋体"/>
                <w:bCs/>
              </w:rPr>
              <w:t>100%</w:t>
            </w:r>
          </w:p>
        </w:tc>
      </w:tr>
      <w:tr w14:paraId="38EC0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19E8BFDF">
            <w:pPr>
              <w:pStyle w:val="15"/>
            </w:pPr>
          </w:p>
        </w:tc>
        <w:tc>
          <w:tcPr>
            <w:tcW w:w="794" w:type="dxa"/>
            <w:vMerge w:val="continue"/>
            <w:tcBorders>
              <w:left w:val="single" w:color="auto" w:sz="4" w:space="0"/>
            </w:tcBorders>
            <w:vAlign w:val="center"/>
          </w:tcPr>
          <w:p w14:paraId="11159C8A">
            <w:pPr>
              <w:pStyle w:val="15"/>
              <w:rPr>
                <w:rFonts w:cs="Times New Roman"/>
                <w:bCs/>
              </w:rPr>
            </w:pPr>
          </w:p>
        </w:tc>
        <w:tc>
          <w:tcPr>
            <w:tcW w:w="794" w:type="dxa"/>
            <w:vMerge w:val="continue"/>
            <w:tcBorders>
              <w:right w:val="double" w:color="auto" w:sz="4" w:space="0"/>
            </w:tcBorders>
            <w:shd w:val="clear" w:color="auto" w:fill="auto"/>
            <w:vAlign w:val="center"/>
          </w:tcPr>
          <w:p w14:paraId="05231B66">
            <w:pPr>
              <w:pStyle w:val="15"/>
              <w:rPr>
                <w:rFonts w:hint="eastAsia" w:ascii="宋体" w:hAnsi="宋体"/>
              </w:rPr>
            </w:pPr>
          </w:p>
        </w:tc>
        <w:tc>
          <w:tcPr>
            <w:tcW w:w="4763" w:type="dxa"/>
          </w:tcPr>
          <w:p w14:paraId="2EDED38D">
            <w:pPr>
              <w:snapToGrid w:val="0"/>
              <w:spacing w:line="288" w:lineRule="auto"/>
              <w:rPr>
                <w:rFonts w:hint="eastAsia"/>
                <w:bCs/>
              </w:rPr>
            </w:pPr>
            <w:r>
              <w:rPr>
                <w:rFonts w:hint="eastAsia" w:asciiTheme="minorEastAsia" w:hAnsiTheme="minorEastAsia" w:eastAsiaTheme="minorEastAsia" w:cstheme="minorEastAsia"/>
                <w:sz w:val="21"/>
                <w:szCs w:val="21"/>
              </w:rPr>
              <w:t>判断人体的正常与异常。</w:t>
            </w:r>
          </w:p>
        </w:tc>
        <w:tc>
          <w:tcPr>
            <w:tcW w:w="1348" w:type="dxa"/>
            <w:tcBorders>
              <w:right w:val="single" w:color="auto" w:sz="12" w:space="0"/>
            </w:tcBorders>
            <w:vAlign w:val="center"/>
          </w:tcPr>
          <w:p w14:paraId="3566843E">
            <w:pPr>
              <w:pStyle w:val="15"/>
              <w:rPr>
                <w:rFonts w:hint="eastAsia" w:ascii="宋体" w:hAnsi="宋体"/>
                <w:bCs/>
              </w:rPr>
            </w:pPr>
            <w:r>
              <w:rPr>
                <w:rFonts w:hint="eastAsia" w:ascii="宋体" w:hAnsi="宋体"/>
                <w:bCs/>
              </w:rPr>
              <w:t>100%</w:t>
            </w:r>
          </w:p>
        </w:tc>
      </w:tr>
      <w:tr w14:paraId="4CFF9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5186FAF4">
            <w:pPr>
              <w:pStyle w:val="15"/>
            </w:pPr>
          </w:p>
        </w:tc>
        <w:tc>
          <w:tcPr>
            <w:tcW w:w="794" w:type="dxa"/>
            <w:vMerge w:val="continue"/>
            <w:tcBorders>
              <w:left w:val="single" w:color="auto" w:sz="4" w:space="0"/>
            </w:tcBorders>
            <w:vAlign w:val="center"/>
          </w:tcPr>
          <w:p w14:paraId="42563536">
            <w:pPr>
              <w:pStyle w:val="15"/>
              <w:rPr>
                <w:rFonts w:cs="Times New Roman"/>
                <w:bCs/>
              </w:rPr>
            </w:pPr>
          </w:p>
        </w:tc>
        <w:tc>
          <w:tcPr>
            <w:tcW w:w="794" w:type="dxa"/>
            <w:vMerge w:val="continue"/>
            <w:tcBorders>
              <w:right w:val="double" w:color="auto" w:sz="4" w:space="0"/>
            </w:tcBorders>
            <w:shd w:val="clear" w:color="auto" w:fill="auto"/>
            <w:vAlign w:val="center"/>
          </w:tcPr>
          <w:p w14:paraId="004438E7">
            <w:pPr>
              <w:pStyle w:val="15"/>
              <w:rPr>
                <w:rFonts w:hint="eastAsia" w:ascii="宋体" w:hAnsi="宋体"/>
              </w:rPr>
            </w:pPr>
          </w:p>
        </w:tc>
        <w:tc>
          <w:tcPr>
            <w:tcW w:w="4763" w:type="dxa"/>
          </w:tcPr>
          <w:p w14:paraId="5447B90E">
            <w:pPr>
              <w:snapToGrid w:val="0"/>
              <w:spacing w:line="288" w:lineRule="auto"/>
              <w:rPr>
                <w:rFonts w:hint="eastAsia"/>
                <w:bCs/>
              </w:rPr>
            </w:pPr>
            <w:r>
              <w:rPr>
                <w:rFonts w:hint="eastAsia" w:asciiTheme="minorEastAsia" w:hAnsiTheme="minorEastAsia" w:eastAsiaTheme="minorEastAsia" w:cstheme="minorEastAsia"/>
                <w:sz w:val="21"/>
                <w:szCs w:val="21"/>
              </w:rPr>
              <w:t>区分生理与病理。</w:t>
            </w:r>
          </w:p>
        </w:tc>
        <w:tc>
          <w:tcPr>
            <w:tcW w:w="1348" w:type="dxa"/>
            <w:tcBorders>
              <w:right w:val="single" w:color="auto" w:sz="12" w:space="0"/>
            </w:tcBorders>
            <w:vAlign w:val="center"/>
          </w:tcPr>
          <w:p w14:paraId="5E931E56">
            <w:pPr>
              <w:pStyle w:val="15"/>
              <w:rPr>
                <w:rFonts w:hint="eastAsia" w:ascii="宋体" w:hAnsi="宋体"/>
                <w:bCs/>
              </w:rPr>
            </w:pPr>
            <w:r>
              <w:rPr>
                <w:rFonts w:hint="eastAsia" w:ascii="宋体" w:hAnsi="宋体"/>
                <w:bCs/>
              </w:rPr>
              <w:t>100%</w:t>
            </w:r>
          </w:p>
        </w:tc>
      </w:tr>
      <w:tr w14:paraId="388E3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059ED420">
            <w:pPr>
              <w:pStyle w:val="15"/>
            </w:pPr>
            <w:r>
              <w:rPr>
                <w:rFonts w:hint="eastAsia"/>
              </w:rPr>
              <w:t>L03</w:t>
            </w:r>
          </w:p>
        </w:tc>
        <w:tc>
          <w:tcPr>
            <w:tcW w:w="794" w:type="dxa"/>
            <w:tcBorders>
              <w:left w:val="single" w:color="auto" w:sz="4" w:space="0"/>
              <w:bottom w:val="single" w:color="auto" w:sz="12" w:space="0"/>
            </w:tcBorders>
            <w:vAlign w:val="center"/>
          </w:tcPr>
          <w:p w14:paraId="393C7C48">
            <w:pPr>
              <w:pStyle w:val="15"/>
              <w:rPr>
                <w:rFonts w:cs="Times New Roman"/>
                <w:bCs/>
              </w:rPr>
            </w:pPr>
            <w:r>
              <w:rPr>
                <w:rFonts w:hint="eastAsia" w:cs="Times New Roman"/>
                <w:bCs/>
              </w:rPr>
              <w:t>②</w:t>
            </w:r>
          </w:p>
        </w:tc>
        <w:tc>
          <w:tcPr>
            <w:tcW w:w="794" w:type="dxa"/>
            <w:tcBorders>
              <w:bottom w:val="single" w:color="auto" w:sz="12" w:space="0"/>
              <w:right w:val="double" w:color="auto" w:sz="4" w:space="0"/>
            </w:tcBorders>
            <w:shd w:val="clear" w:color="auto" w:fill="auto"/>
            <w:vAlign w:val="center"/>
          </w:tcPr>
          <w:p w14:paraId="6078B9E2">
            <w:pPr>
              <w:pStyle w:val="15"/>
              <w:rPr>
                <w:rFonts w:hint="eastAsia" w:ascii="宋体" w:hAnsi="宋体"/>
              </w:rPr>
            </w:pPr>
            <w:r>
              <w:rPr>
                <w:rFonts w:hint="eastAsia" w:ascii="宋体" w:hAnsi="宋体"/>
              </w:rPr>
              <w:t>H</w:t>
            </w:r>
          </w:p>
        </w:tc>
        <w:tc>
          <w:tcPr>
            <w:tcW w:w="4763" w:type="dxa"/>
            <w:tcBorders>
              <w:bottom w:val="single" w:color="auto" w:sz="12" w:space="0"/>
            </w:tcBorders>
            <w:vAlign w:val="center"/>
          </w:tcPr>
          <w:p w14:paraId="12800A3E">
            <w:pPr>
              <w:pStyle w:val="15"/>
              <w:rPr>
                <w:rFonts w:hint="eastAsia" w:ascii="宋体" w:hAnsi="宋体"/>
                <w:bCs/>
              </w:rPr>
            </w:pPr>
            <w:r>
              <w:rPr>
                <w:rFonts w:hint="eastAsia" w:asciiTheme="minorEastAsia" w:hAnsiTheme="minorEastAsia" w:eastAsiaTheme="minorEastAsia" w:cstheme="minorEastAsia"/>
              </w:rPr>
              <w:t>在集体活动中能主动担任自己的角色，与其他成员密切合作，共同完成任务</w:t>
            </w:r>
          </w:p>
        </w:tc>
        <w:tc>
          <w:tcPr>
            <w:tcW w:w="1348" w:type="dxa"/>
            <w:tcBorders>
              <w:bottom w:val="single" w:color="auto" w:sz="12" w:space="0"/>
              <w:right w:val="single" w:color="auto" w:sz="12" w:space="0"/>
            </w:tcBorders>
            <w:vAlign w:val="center"/>
          </w:tcPr>
          <w:p w14:paraId="551598A8">
            <w:pPr>
              <w:pStyle w:val="15"/>
              <w:rPr>
                <w:rFonts w:hint="eastAsia" w:ascii="宋体" w:hAnsi="宋体"/>
                <w:bCs/>
              </w:rPr>
            </w:pPr>
            <w:r>
              <w:rPr>
                <w:rFonts w:hint="eastAsia" w:ascii="宋体" w:hAnsi="宋体"/>
                <w:bCs/>
              </w:rPr>
              <w:t>100%</w:t>
            </w:r>
          </w:p>
        </w:tc>
      </w:tr>
    </w:tbl>
    <w:p w14:paraId="43FAA397">
      <w:pPr>
        <w:pStyle w:val="17"/>
        <w:spacing w:before="326" w:beforeLines="100" w:line="360" w:lineRule="auto"/>
        <w:rPr>
          <w:rFonts w:hint="eastAsia" w:ascii="黑体" w:hAnsi="宋体"/>
        </w:rPr>
      </w:pPr>
      <w:r>
        <w:rPr>
          <w:rFonts w:hint="eastAsia" w:ascii="黑体" w:hAnsi="宋体"/>
        </w:rPr>
        <w:t>三、</w:t>
      </w:r>
      <w:r>
        <w:rPr>
          <w:rFonts w:ascii="黑体" w:hAnsi="宋体"/>
        </w:rPr>
        <w:t>课程内容</w:t>
      </w:r>
      <w:r>
        <w:rPr>
          <w:rFonts w:hint="eastAsia" w:ascii="黑体" w:hAnsi="宋体"/>
        </w:rPr>
        <w:t>与教学设计</w:t>
      </w:r>
    </w:p>
    <w:p w14:paraId="0162A7BC">
      <w:pPr>
        <w:pStyle w:val="18"/>
        <w:spacing w:before="81" w:after="163"/>
      </w:pPr>
      <w:r>
        <w:rPr>
          <w:rFonts w:hint="eastAsia"/>
        </w:rPr>
        <w:t>（一）各教学单元预期学习成果与教学内容</w:t>
      </w:r>
    </w:p>
    <w:tbl>
      <w:tblPr>
        <w:tblStyle w:val="8"/>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522"/>
        <w:gridCol w:w="2789"/>
        <w:gridCol w:w="2483"/>
        <w:gridCol w:w="1759"/>
        <w:gridCol w:w="1731"/>
      </w:tblGrid>
      <w:tr w14:paraId="3DDA8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360" w:type="dxa"/>
            <w:vAlign w:val="center"/>
          </w:tcPr>
          <w:p w14:paraId="40C97C89">
            <w:pPr>
              <w:snapToGrid w:val="0"/>
              <w:spacing w:line="288" w:lineRule="auto"/>
              <w:jc w:val="center"/>
              <w:rPr>
                <w:rFonts w:hAnsi="Times New Roman"/>
                <w:b/>
                <w:color w:val="000000"/>
                <w:sz w:val="20"/>
                <w:szCs w:val="20"/>
              </w:rPr>
            </w:pPr>
            <w:r>
              <w:rPr>
                <w:rFonts w:hint="eastAsia"/>
                <w:b/>
                <w:color w:val="000000"/>
                <w:sz w:val="20"/>
                <w:szCs w:val="20"/>
              </w:rPr>
              <w:t>序号</w:t>
            </w:r>
          </w:p>
        </w:tc>
        <w:tc>
          <w:tcPr>
            <w:tcW w:w="454" w:type="dxa"/>
            <w:vAlign w:val="center"/>
          </w:tcPr>
          <w:p w14:paraId="0CBB782E">
            <w:pPr>
              <w:snapToGrid w:val="0"/>
              <w:spacing w:line="288" w:lineRule="auto"/>
              <w:jc w:val="center"/>
              <w:rPr>
                <w:rFonts w:hAnsi="Times New Roman"/>
                <w:b/>
                <w:color w:val="000000"/>
                <w:sz w:val="20"/>
                <w:szCs w:val="20"/>
              </w:rPr>
            </w:pPr>
            <w:r>
              <w:rPr>
                <w:rFonts w:hint="eastAsia"/>
                <w:b/>
                <w:color w:val="000000"/>
                <w:sz w:val="20"/>
                <w:szCs w:val="20"/>
              </w:rPr>
              <w:t>单元名称</w:t>
            </w:r>
          </w:p>
        </w:tc>
        <w:tc>
          <w:tcPr>
            <w:tcW w:w="2426" w:type="dxa"/>
            <w:vAlign w:val="center"/>
          </w:tcPr>
          <w:p w14:paraId="0EFE2493">
            <w:pPr>
              <w:snapToGrid w:val="0"/>
              <w:spacing w:line="288" w:lineRule="auto"/>
              <w:jc w:val="center"/>
              <w:rPr>
                <w:rFonts w:hAnsi="Times New Roman"/>
                <w:b/>
                <w:color w:val="000000"/>
                <w:sz w:val="20"/>
                <w:szCs w:val="20"/>
              </w:rPr>
            </w:pPr>
            <w:r>
              <w:rPr>
                <w:rFonts w:hint="eastAsia"/>
                <w:b/>
                <w:color w:val="000000"/>
                <w:sz w:val="20"/>
                <w:szCs w:val="20"/>
              </w:rPr>
              <w:t>知识目标</w:t>
            </w:r>
          </w:p>
        </w:tc>
        <w:tc>
          <w:tcPr>
            <w:tcW w:w="2160" w:type="dxa"/>
            <w:vAlign w:val="center"/>
          </w:tcPr>
          <w:p w14:paraId="46CDE728">
            <w:pPr>
              <w:snapToGrid w:val="0"/>
              <w:spacing w:line="288" w:lineRule="auto"/>
              <w:jc w:val="center"/>
              <w:rPr>
                <w:rFonts w:hAnsi="Times New Roman"/>
                <w:b/>
                <w:color w:val="000000"/>
                <w:sz w:val="20"/>
                <w:szCs w:val="20"/>
              </w:rPr>
            </w:pPr>
            <w:r>
              <w:rPr>
                <w:rFonts w:hint="eastAsia"/>
                <w:b/>
                <w:color w:val="000000"/>
                <w:sz w:val="20"/>
                <w:szCs w:val="20"/>
              </w:rPr>
              <w:t>能力目标</w:t>
            </w:r>
          </w:p>
        </w:tc>
        <w:tc>
          <w:tcPr>
            <w:tcW w:w="1530" w:type="dxa"/>
            <w:vAlign w:val="center"/>
          </w:tcPr>
          <w:p w14:paraId="6429B582">
            <w:pPr>
              <w:snapToGrid w:val="0"/>
              <w:spacing w:line="288" w:lineRule="auto"/>
              <w:jc w:val="center"/>
              <w:rPr>
                <w:rFonts w:hint="eastAsia"/>
                <w:b/>
                <w:color w:val="000000"/>
                <w:sz w:val="20"/>
                <w:szCs w:val="20"/>
              </w:rPr>
            </w:pPr>
            <w:r>
              <w:rPr>
                <w:rFonts w:hint="eastAsia"/>
                <w:b/>
                <w:color w:val="000000"/>
                <w:sz w:val="20"/>
                <w:szCs w:val="20"/>
              </w:rPr>
              <w:t>情感目标</w:t>
            </w:r>
          </w:p>
        </w:tc>
        <w:tc>
          <w:tcPr>
            <w:tcW w:w="1506" w:type="dxa"/>
            <w:vAlign w:val="center"/>
          </w:tcPr>
          <w:p w14:paraId="2F251D1C">
            <w:pPr>
              <w:snapToGrid w:val="0"/>
              <w:spacing w:line="288" w:lineRule="auto"/>
              <w:jc w:val="center"/>
              <w:rPr>
                <w:rFonts w:hAnsi="Times New Roman"/>
                <w:b/>
                <w:color w:val="000000"/>
                <w:sz w:val="20"/>
                <w:szCs w:val="20"/>
              </w:rPr>
            </w:pPr>
            <w:r>
              <w:rPr>
                <w:rFonts w:hint="eastAsia"/>
                <w:b/>
                <w:color w:val="000000"/>
                <w:sz w:val="20"/>
                <w:szCs w:val="20"/>
              </w:rPr>
              <w:t>教学难点</w:t>
            </w:r>
          </w:p>
        </w:tc>
      </w:tr>
      <w:tr w14:paraId="5BD58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04C74EF3">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454" w:type="dxa"/>
            <w:vAlign w:val="center"/>
          </w:tcPr>
          <w:p w14:paraId="6D2C64FD">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绪论</w:t>
            </w:r>
          </w:p>
          <w:p w14:paraId="5B2B3E43">
            <w:pPr>
              <w:snapToGrid w:val="0"/>
              <w:spacing w:line="288" w:lineRule="auto"/>
              <w:rPr>
                <w:rFonts w:hint="eastAsia" w:asciiTheme="minorEastAsia" w:hAnsiTheme="minorEastAsia" w:eastAsiaTheme="minorEastAsia" w:cstheme="minorEastAsia"/>
                <w:sz w:val="20"/>
                <w:szCs w:val="20"/>
              </w:rPr>
            </w:pPr>
          </w:p>
        </w:tc>
        <w:tc>
          <w:tcPr>
            <w:tcW w:w="2426" w:type="dxa"/>
          </w:tcPr>
          <w:p w14:paraId="25007006">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1．知道正常人体结构的方位、术语、人体的构成。</w:t>
            </w:r>
          </w:p>
          <w:p w14:paraId="1CD66E4C">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2．知道正常人体结构的定义、分科。</w:t>
            </w:r>
          </w:p>
          <w:p w14:paraId="69522476">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3．知道学习正常人体结构的基本观点、方法。</w:t>
            </w:r>
          </w:p>
        </w:tc>
        <w:tc>
          <w:tcPr>
            <w:tcW w:w="2160" w:type="dxa"/>
          </w:tcPr>
          <w:p w14:paraId="0F4DAE51">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1.能说出人体组成；细胞、组织、器官、系统、内脏的概念。</w:t>
            </w:r>
          </w:p>
          <w:p w14:paraId="32251F09">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2.能说出正常人体结构的常用术语。</w:t>
            </w:r>
          </w:p>
          <w:p w14:paraId="55246C4B">
            <w:pPr>
              <w:snapToGrid w:val="0"/>
              <w:spacing w:line="288" w:lineRule="auto"/>
              <w:rPr>
                <w:rFonts w:hint="eastAsia" w:asciiTheme="minorEastAsia" w:hAnsiTheme="minorEastAsia" w:eastAsiaTheme="minorEastAsia" w:cstheme="minorEastAsia"/>
                <w:sz w:val="20"/>
                <w:szCs w:val="20"/>
              </w:rPr>
            </w:pPr>
          </w:p>
        </w:tc>
        <w:tc>
          <w:tcPr>
            <w:tcW w:w="1530" w:type="dxa"/>
          </w:tcPr>
          <w:p w14:paraId="715B52C8">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具有认真学好正常人体结构的科学态度和为患者服务的基本素质。</w:t>
            </w:r>
          </w:p>
        </w:tc>
        <w:tc>
          <w:tcPr>
            <w:tcW w:w="1506" w:type="dxa"/>
          </w:tcPr>
          <w:p w14:paraId="5783C52E">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运用解剖学方位术语描述人体器官的位置关系。</w:t>
            </w:r>
          </w:p>
          <w:p w14:paraId="75305FBB">
            <w:pPr>
              <w:snapToGrid w:val="0"/>
              <w:spacing w:line="288" w:lineRule="auto"/>
              <w:rPr>
                <w:rFonts w:hint="eastAsia" w:asciiTheme="minorEastAsia" w:hAnsiTheme="minorEastAsia" w:eastAsiaTheme="minorEastAsia" w:cstheme="minorEastAsia"/>
                <w:sz w:val="20"/>
                <w:szCs w:val="20"/>
              </w:rPr>
            </w:pPr>
          </w:p>
        </w:tc>
      </w:tr>
      <w:tr w14:paraId="6336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2A1A741E">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454" w:type="dxa"/>
            <w:vAlign w:val="center"/>
          </w:tcPr>
          <w:p w14:paraId="53E55CE4">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运动系统</w:t>
            </w:r>
          </w:p>
        </w:tc>
        <w:tc>
          <w:tcPr>
            <w:tcW w:w="2426" w:type="dxa"/>
          </w:tcPr>
          <w:p w14:paraId="2129874C">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1．知道全身主要体表标志。</w:t>
            </w:r>
          </w:p>
          <w:p w14:paraId="51383ABC">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2．知道全身各部位骨的名称、位置和形态；重要关节的组成及结构特点；与临床相关肌肉的位置和功能。</w:t>
            </w:r>
          </w:p>
          <w:p w14:paraId="75322D1D">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3．知道腹股沟管、腹股沟韧带、腹沟三角、腹直肌鞘的位置和结构。</w:t>
            </w:r>
          </w:p>
          <w:p w14:paraId="20F9A42D">
            <w:pPr>
              <w:snapToGrid w:val="0"/>
              <w:spacing w:line="288" w:lineRule="auto"/>
              <w:rPr>
                <w:rFonts w:hint="eastAsia" w:asciiTheme="minorEastAsia" w:hAnsiTheme="minorEastAsia" w:eastAsiaTheme="minorEastAsia" w:cstheme="minorEastAsia"/>
                <w:sz w:val="20"/>
                <w:szCs w:val="20"/>
              </w:rPr>
            </w:pPr>
          </w:p>
        </w:tc>
        <w:tc>
          <w:tcPr>
            <w:tcW w:w="2160" w:type="dxa"/>
          </w:tcPr>
          <w:p w14:paraId="241C28E4">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1.能说出躯干骨、颅骨、上肢骨、下肢骨的组成、排列。</w:t>
            </w:r>
          </w:p>
          <w:p w14:paraId="675984CC">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2.能说出关节的基本结构、辅助结构、运动。</w:t>
            </w:r>
          </w:p>
          <w:p w14:paraId="70487B5F">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3.能说出肩关节的组成、特点、运动；膝关节的组成、特点和运动。</w:t>
            </w:r>
          </w:p>
          <w:p w14:paraId="27B1CF9E">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4.能说出竖脊肌的位置、作用，股三角的位置、境界及内容的毗邻关系。</w:t>
            </w:r>
          </w:p>
        </w:tc>
        <w:tc>
          <w:tcPr>
            <w:tcW w:w="1530" w:type="dxa"/>
          </w:tcPr>
          <w:p w14:paraId="6B76ADA6">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具有对运动系统相关疾病的急教素养，救死扶伤。</w:t>
            </w:r>
          </w:p>
        </w:tc>
        <w:tc>
          <w:tcPr>
            <w:tcW w:w="1506" w:type="dxa"/>
          </w:tcPr>
          <w:p w14:paraId="42F09D8F">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学会利用所学体表标志热练应用在临床各种操作中。</w:t>
            </w:r>
          </w:p>
          <w:p w14:paraId="23D9524A">
            <w:pPr>
              <w:snapToGrid w:val="0"/>
              <w:spacing w:line="288" w:lineRule="auto"/>
              <w:rPr>
                <w:rFonts w:hint="eastAsia" w:asciiTheme="minorEastAsia" w:hAnsiTheme="minorEastAsia" w:eastAsiaTheme="minorEastAsia" w:cstheme="minorEastAsia"/>
                <w:sz w:val="20"/>
                <w:szCs w:val="20"/>
              </w:rPr>
            </w:pPr>
          </w:p>
        </w:tc>
      </w:tr>
      <w:tr w14:paraId="330E7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360" w:type="dxa"/>
            <w:vAlign w:val="center"/>
          </w:tcPr>
          <w:p w14:paraId="4250634A">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454" w:type="dxa"/>
            <w:vAlign w:val="center"/>
          </w:tcPr>
          <w:p w14:paraId="20FDE39A">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消化系统</w:t>
            </w:r>
          </w:p>
        </w:tc>
        <w:tc>
          <w:tcPr>
            <w:tcW w:w="2426" w:type="dxa"/>
          </w:tcPr>
          <w:p w14:paraId="47115CFE">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1．知道胃底腺、小肠、肝的结构及输胆管道；阑尾根部体表投影。</w:t>
            </w:r>
          </w:p>
          <w:p w14:paraId="00295225">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2．知道各器官的位置、形态。</w:t>
            </w:r>
          </w:p>
          <w:p w14:paraId="4C410F10">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3．知道胸腹部标志线和腹部分区。</w:t>
            </w:r>
          </w:p>
          <w:p w14:paraId="76EBA670">
            <w:pPr>
              <w:snapToGrid w:val="0"/>
              <w:spacing w:line="288" w:lineRule="auto"/>
              <w:rPr>
                <w:rFonts w:hint="eastAsia" w:asciiTheme="minorEastAsia" w:hAnsiTheme="minorEastAsia" w:eastAsiaTheme="minorEastAsia" w:cstheme="minorEastAsia"/>
                <w:sz w:val="20"/>
                <w:szCs w:val="20"/>
              </w:rPr>
            </w:pPr>
          </w:p>
        </w:tc>
        <w:tc>
          <w:tcPr>
            <w:tcW w:w="2160" w:type="dxa"/>
          </w:tcPr>
          <w:p w14:paraId="495D05CE">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1.能说出消化系统的组成；上、下消化管的概念。</w:t>
            </w:r>
          </w:p>
          <w:p w14:paraId="10B49810">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2.能说出胃的形态、位置、分部。</w:t>
            </w:r>
          </w:p>
          <w:p w14:paraId="7B3A6AB0">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3.能说出小肠与大肠的分部；阑尾根部的体表投影。</w:t>
            </w:r>
          </w:p>
          <w:p w14:paraId="0B1BC9B7">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4.能说出肝的位置、形态、分叶；上下界的体表投影。                                                                                                                                                                                                                                                                         5.能说出胰的形态、位置。</w:t>
            </w:r>
          </w:p>
        </w:tc>
        <w:tc>
          <w:tcPr>
            <w:tcW w:w="1530" w:type="dxa"/>
          </w:tcPr>
          <w:p w14:paraId="44163AFC">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养成良好的饮食、卫生习惯，确立积极、健康的生活态度。</w:t>
            </w:r>
          </w:p>
        </w:tc>
        <w:tc>
          <w:tcPr>
            <w:tcW w:w="1506" w:type="dxa"/>
          </w:tcPr>
          <w:p w14:paraId="23E1B6A8">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学会利用所学消化道知识，与临床中插管、洗胃、鼻饲等操作相结合。</w:t>
            </w:r>
          </w:p>
          <w:p w14:paraId="25290E18">
            <w:pPr>
              <w:snapToGrid w:val="0"/>
              <w:spacing w:line="288" w:lineRule="auto"/>
              <w:rPr>
                <w:rFonts w:hint="eastAsia" w:asciiTheme="minorEastAsia" w:hAnsiTheme="minorEastAsia" w:eastAsiaTheme="minorEastAsia" w:cstheme="minorEastAsia"/>
                <w:sz w:val="20"/>
                <w:szCs w:val="20"/>
              </w:rPr>
            </w:pPr>
          </w:p>
        </w:tc>
      </w:tr>
      <w:tr w14:paraId="4C2F7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0" w:type="dxa"/>
            <w:vAlign w:val="center"/>
          </w:tcPr>
          <w:p w14:paraId="4D1E6434">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454" w:type="dxa"/>
            <w:vAlign w:val="center"/>
          </w:tcPr>
          <w:p w14:paraId="21F6EE51">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呼吸系统</w:t>
            </w:r>
          </w:p>
        </w:tc>
        <w:tc>
          <w:tcPr>
            <w:tcW w:w="2426" w:type="dxa"/>
          </w:tcPr>
          <w:p w14:paraId="19216196">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1．知道喉腔分部；左、右主支气管的形态特点；肺的微细结构。</w:t>
            </w:r>
          </w:p>
          <w:p w14:paraId="30A967E6">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2．知道鼻旁窦的开口；胸膜和胸膜腔的概念。</w:t>
            </w:r>
          </w:p>
          <w:p w14:paraId="6E03A311">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3．知道纵隔的概念、分区和内客；胸膜和肺的体表投影。</w:t>
            </w:r>
          </w:p>
          <w:p w14:paraId="1C93AC14">
            <w:pPr>
              <w:snapToGrid w:val="0"/>
              <w:spacing w:line="288" w:lineRule="auto"/>
              <w:rPr>
                <w:rFonts w:hint="eastAsia" w:asciiTheme="minorEastAsia" w:hAnsiTheme="minorEastAsia" w:eastAsiaTheme="minorEastAsia" w:cstheme="minorEastAsia"/>
                <w:sz w:val="20"/>
                <w:szCs w:val="20"/>
              </w:rPr>
            </w:pPr>
          </w:p>
        </w:tc>
        <w:tc>
          <w:tcPr>
            <w:tcW w:w="2160" w:type="dxa"/>
          </w:tcPr>
          <w:p w14:paraId="683D3A21">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能说出呼吸系统的组成和功能。</w:t>
            </w:r>
          </w:p>
          <w:p w14:paraId="0FEBED0A">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能说出气管的位置形态，气管切开的部位；左右主支气管的区别及临床意义。</w:t>
            </w:r>
          </w:p>
          <w:p w14:paraId="68F1656F">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3.能说出肺的位置和形态，分叶，左右肺的差异。</w:t>
            </w:r>
          </w:p>
        </w:tc>
        <w:tc>
          <w:tcPr>
            <w:tcW w:w="1530" w:type="dxa"/>
          </w:tcPr>
          <w:p w14:paraId="0FCD3423">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具备处理呼吸系统常见疾病的护理能力，养成良好的生活习惯，做好宣教工作。</w:t>
            </w:r>
          </w:p>
        </w:tc>
        <w:tc>
          <w:tcPr>
            <w:tcW w:w="1506" w:type="dxa"/>
          </w:tcPr>
          <w:p w14:paraId="4E55C9E7">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学会运用解剖学来分析排疾、吸氧、气管切开术等操作过程及注意事项。</w:t>
            </w:r>
          </w:p>
        </w:tc>
      </w:tr>
      <w:tr w14:paraId="74EBC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54CF1047">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454" w:type="dxa"/>
            <w:vAlign w:val="center"/>
          </w:tcPr>
          <w:p w14:paraId="26B0514E">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泌尿系统</w:t>
            </w:r>
          </w:p>
        </w:tc>
        <w:tc>
          <w:tcPr>
            <w:tcW w:w="2426" w:type="dxa"/>
          </w:tcPr>
          <w:p w14:paraId="552BEB2F">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1．知道肾单位的结构；膀胱三角的概念；输尿管的三处秩窄。</w:t>
            </w:r>
          </w:p>
          <w:p w14:paraId="10EA5FB7">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2．知道肾的位置；女性尿道的特点。</w:t>
            </w:r>
          </w:p>
          <w:p w14:paraId="0A66A9B4">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3．知道肾的被膜。</w:t>
            </w:r>
          </w:p>
          <w:p w14:paraId="1F89170A">
            <w:pPr>
              <w:snapToGrid w:val="0"/>
              <w:spacing w:line="288" w:lineRule="auto"/>
              <w:rPr>
                <w:rFonts w:hint="eastAsia" w:asciiTheme="minorEastAsia" w:hAnsiTheme="minorEastAsia" w:eastAsiaTheme="minorEastAsia" w:cstheme="minorEastAsia"/>
                <w:sz w:val="20"/>
                <w:szCs w:val="20"/>
              </w:rPr>
            </w:pPr>
          </w:p>
        </w:tc>
        <w:tc>
          <w:tcPr>
            <w:tcW w:w="2160" w:type="dxa"/>
          </w:tcPr>
          <w:p w14:paraId="69459A65">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1.能说出泌尿系统的组成与功能。</w:t>
            </w:r>
          </w:p>
          <w:p w14:paraId="2E4104A3">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2.能说出肾的位置、肾门概念及通过的内容。</w:t>
            </w:r>
          </w:p>
          <w:p w14:paraId="0F5BA2EE">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3.能说出膀胱三角位置及形态特点和临床意义。</w:t>
            </w:r>
          </w:p>
        </w:tc>
        <w:tc>
          <w:tcPr>
            <w:tcW w:w="1530" w:type="dxa"/>
          </w:tcPr>
          <w:p w14:paraId="49864367">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具备处理泌尿系统常见疾病的护理能力，养成良好的生活习惯，做好宣教工作。</w:t>
            </w:r>
          </w:p>
        </w:tc>
        <w:tc>
          <w:tcPr>
            <w:tcW w:w="1506" w:type="dxa"/>
          </w:tcPr>
          <w:p w14:paraId="3ED49013">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1.能在标本或模型上认泌尿系统各器官。</w:t>
            </w:r>
          </w:p>
          <w:p w14:paraId="7BA7F194">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2．能运用泌尿系统知识初步解释尿液形成的过程。</w:t>
            </w:r>
          </w:p>
        </w:tc>
      </w:tr>
      <w:tr w14:paraId="00281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138A412B">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454" w:type="dxa"/>
            <w:vAlign w:val="center"/>
          </w:tcPr>
          <w:p w14:paraId="39F2DAD3">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生殖系统</w:t>
            </w:r>
          </w:p>
        </w:tc>
        <w:tc>
          <w:tcPr>
            <w:tcW w:w="2426" w:type="dxa"/>
          </w:tcPr>
          <w:p w14:paraId="34C1A014">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1．知道生殖系统的组成；男性尿道的形态特点；子宫的形态、位置和结构。</w:t>
            </w:r>
          </w:p>
          <w:p w14:paraId="0326E76D">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2．知道输送管道的形态；子宫的定装置；前列腺的位置和毗邻。</w:t>
            </w:r>
          </w:p>
          <w:p w14:paraId="0688F101">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3．知道乳房的结构。</w:t>
            </w:r>
          </w:p>
          <w:p w14:paraId="4E9273E1">
            <w:pPr>
              <w:snapToGrid w:val="0"/>
              <w:spacing w:line="288" w:lineRule="auto"/>
              <w:rPr>
                <w:rFonts w:hint="eastAsia" w:asciiTheme="minorEastAsia" w:hAnsiTheme="minorEastAsia" w:eastAsiaTheme="minorEastAsia" w:cstheme="minorEastAsia"/>
                <w:sz w:val="20"/>
                <w:szCs w:val="20"/>
              </w:rPr>
            </w:pPr>
          </w:p>
        </w:tc>
        <w:tc>
          <w:tcPr>
            <w:tcW w:w="2160" w:type="dxa"/>
          </w:tcPr>
          <w:p w14:paraId="63745844">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1.能在标本上辨认生殖系统各器官。</w:t>
            </w:r>
          </w:p>
          <w:p w14:paraId="016B1BF2">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2.能说出男性生殖系统的组成和功能；内外生殖器的组成。</w:t>
            </w:r>
          </w:p>
          <w:p w14:paraId="051BD455">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3.能说出男性尿道的长度、分部、前后尿道概念、三狭窄、两个弯曲及临床意义。</w:t>
            </w:r>
          </w:p>
          <w:p w14:paraId="17AD63F3">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4.能说出女性生殖器的组成和功能；内外生殖器的组成。</w:t>
            </w:r>
          </w:p>
          <w:p w14:paraId="71E0208C">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5.能说出卵巢分泌激素。</w:t>
            </w:r>
          </w:p>
          <w:p w14:paraId="3E4D8F6E">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6.能说出子宫位置、形态、内腔。</w:t>
            </w:r>
          </w:p>
        </w:tc>
        <w:tc>
          <w:tcPr>
            <w:tcW w:w="1530" w:type="dxa"/>
          </w:tcPr>
          <w:p w14:paraId="408442A8">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具有尊重服务对象，并保护其隐私的意识。</w:t>
            </w:r>
          </w:p>
          <w:p w14:paraId="2CFDFCC0">
            <w:pPr>
              <w:snapToGrid w:val="0"/>
              <w:spacing w:line="288" w:lineRule="auto"/>
              <w:rPr>
                <w:rFonts w:hint="eastAsia" w:asciiTheme="minorEastAsia" w:hAnsiTheme="minorEastAsia" w:eastAsiaTheme="minorEastAsia" w:cstheme="minorEastAsia"/>
                <w:sz w:val="20"/>
                <w:szCs w:val="20"/>
              </w:rPr>
            </w:pPr>
          </w:p>
        </w:tc>
        <w:tc>
          <w:tcPr>
            <w:tcW w:w="1506" w:type="dxa"/>
          </w:tcPr>
          <w:p w14:paraId="26D623CC">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能初步运用学过的知识进行计划生育宣教，解释前列腺肥大、月经周期、不孕、不育等临床现象。</w:t>
            </w:r>
          </w:p>
        </w:tc>
      </w:tr>
      <w:tr w14:paraId="6648E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1E393CCE">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454" w:type="dxa"/>
            <w:vAlign w:val="center"/>
          </w:tcPr>
          <w:p w14:paraId="14DE7877">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循环系统</w:t>
            </w:r>
          </w:p>
        </w:tc>
        <w:tc>
          <w:tcPr>
            <w:tcW w:w="2426" w:type="dxa"/>
          </w:tcPr>
          <w:p w14:paraId="35C035FD">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1．知道血液循环途径、心腔的结构及主干血管；淋巴系统的组成。</w:t>
            </w:r>
          </w:p>
          <w:p w14:paraId="29E3ECB3">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2．知道心的位置、心包的组成：淋巴干的名称及其收钠范国；胸导管的起止、主要行程和收纳范围。</w:t>
            </w:r>
          </w:p>
          <w:p w14:paraId="27FC54F0">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3．知道微循环、血管的微细结构；淋巴结的形态，全身各部淋巴结群的名称、位置；牌的功能。</w:t>
            </w:r>
          </w:p>
        </w:tc>
        <w:tc>
          <w:tcPr>
            <w:tcW w:w="2160" w:type="dxa"/>
          </w:tcPr>
          <w:p w14:paraId="165340B9">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1.能说出循环系统的组成和功能。</w:t>
            </w:r>
          </w:p>
          <w:p w14:paraId="12E6C244">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2.能说出心的位置、外形、内腔结构、交通。</w:t>
            </w:r>
          </w:p>
          <w:p w14:paraId="39B76200">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3.能说出大小循环的途径；</w:t>
            </w:r>
          </w:p>
          <w:p w14:paraId="4B3775C9">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4.能说出主动脉的起始、走行、分部；腹主动脉起始、位置及主要分支。</w:t>
            </w:r>
          </w:p>
          <w:p w14:paraId="29AE8D6B">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5.能说出上腔静脉的组成、起始、行程、收集范围；下腔静脉起始、行径、收集范围。</w:t>
            </w:r>
          </w:p>
          <w:p w14:paraId="2873FCD7">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6.能说出淋巴系统的组成、功能。 </w:t>
            </w:r>
          </w:p>
        </w:tc>
        <w:tc>
          <w:tcPr>
            <w:tcW w:w="1530" w:type="dxa"/>
          </w:tcPr>
          <w:p w14:paraId="04B79C13">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具有对脉管系统相关疾病的诊疗意识和以人为本、救死扶伤、争分夺秒抢救生命的职业道德素质。</w:t>
            </w:r>
          </w:p>
        </w:tc>
        <w:tc>
          <w:tcPr>
            <w:tcW w:w="1506" w:type="dxa"/>
          </w:tcPr>
          <w:p w14:paraId="12EB41D2">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能运用心血管系统知识进行胸外心脏按压术。</w:t>
            </w:r>
          </w:p>
        </w:tc>
      </w:tr>
      <w:tr w14:paraId="23F9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152A8C43">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454" w:type="dxa"/>
            <w:vAlign w:val="center"/>
          </w:tcPr>
          <w:p w14:paraId="1C53970C">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感觉器</w:t>
            </w:r>
          </w:p>
          <w:p w14:paraId="4DD65D62">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官</w:t>
            </w:r>
          </w:p>
        </w:tc>
        <w:tc>
          <w:tcPr>
            <w:tcW w:w="2426" w:type="dxa"/>
          </w:tcPr>
          <w:p w14:paraId="33C95105">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1．知道眼球壁及眼球内容物的结构，前庭蜗器的组成，房水的产生及循环途径。</w:t>
            </w:r>
          </w:p>
          <w:p w14:paraId="4D35ED2E">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2．知道眼副器和皮肤的结构。</w:t>
            </w:r>
          </w:p>
          <w:p w14:paraId="28D8D8AD">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3．知道视器的血管、皮肤的附属器。</w:t>
            </w:r>
          </w:p>
          <w:p w14:paraId="21FD2BF5">
            <w:pPr>
              <w:snapToGrid w:val="0"/>
              <w:spacing w:line="288" w:lineRule="auto"/>
              <w:rPr>
                <w:rFonts w:hint="eastAsia" w:asciiTheme="minorEastAsia" w:hAnsiTheme="minorEastAsia" w:eastAsiaTheme="minorEastAsia" w:cstheme="minorEastAsia"/>
                <w:sz w:val="20"/>
                <w:szCs w:val="20"/>
              </w:rPr>
            </w:pPr>
          </w:p>
        </w:tc>
        <w:tc>
          <w:tcPr>
            <w:tcW w:w="2160" w:type="dxa"/>
          </w:tcPr>
          <w:p w14:paraId="088C17F2">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1.能说出视器的组成；眼球的折光装置组成、功能。</w:t>
            </w:r>
          </w:p>
          <w:p w14:paraId="017F4C66">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2.能说出前庭蜗器组成、功能；中耳的组成；内耳的组成；听觉、位觉感受器的名称、位置、作用。</w:t>
            </w:r>
          </w:p>
          <w:p w14:paraId="0BA2A259">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3.能说出表皮的结构和角质化过程。</w:t>
            </w:r>
          </w:p>
        </w:tc>
        <w:tc>
          <w:tcPr>
            <w:tcW w:w="1530" w:type="dxa"/>
          </w:tcPr>
          <w:p w14:paraId="793AFA22">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具有在日常生活中对眼和耳的保健意识。</w:t>
            </w:r>
          </w:p>
        </w:tc>
        <w:tc>
          <w:tcPr>
            <w:tcW w:w="1506" w:type="dxa"/>
          </w:tcPr>
          <w:p w14:paraId="669AF2D5">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学会能运用所学分析眼、耳部疾病的临床表现。</w:t>
            </w:r>
          </w:p>
          <w:p w14:paraId="6162BD01">
            <w:pPr>
              <w:snapToGrid w:val="0"/>
              <w:spacing w:line="288" w:lineRule="auto"/>
              <w:rPr>
                <w:rFonts w:hint="eastAsia" w:asciiTheme="minorEastAsia" w:hAnsiTheme="minorEastAsia" w:eastAsiaTheme="minorEastAsia" w:cstheme="minorEastAsia"/>
                <w:sz w:val="20"/>
                <w:szCs w:val="20"/>
              </w:rPr>
            </w:pPr>
          </w:p>
        </w:tc>
      </w:tr>
      <w:tr w14:paraId="4E4FB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3D1093BA">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454" w:type="dxa"/>
            <w:vAlign w:val="center"/>
          </w:tcPr>
          <w:p w14:paraId="40000D01">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神经系统</w:t>
            </w:r>
          </w:p>
        </w:tc>
        <w:tc>
          <w:tcPr>
            <w:tcW w:w="2426" w:type="dxa"/>
          </w:tcPr>
          <w:p w14:paraId="5CFFAF4F">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1．知道神经系统的组成；内的位置、分部及临床意义；脑液循环；颈、臂、腰、骶4丛的主要分支及分布；胸神经前支节段性分布的特点。</w:t>
            </w:r>
          </w:p>
          <w:p w14:paraId="57F562A2">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2．知道神经系统常用术语；瘠髓的位置和外形、内部结构与功能；大脑皮质的功能定位；Ⅲ、M、X、X、Ⅻ对脑神经的分布；脑和脊髓的主要传导通路。</w:t>
            </w:r>
          </w:p>
          <w:p w14:paraId="7BD5C122">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3．知道内脏神经的特点；脑和脊的被膜、血管。</w:t>
            </w:r>
          </w:p>
        </w:tc>
        <w:tc>
          <w:tcPr>
            <w:tcW w:w="2160" w:type="dxa"/>
          </w:tcPr>
          <w:p w14:paraId="525F1EDA">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1.能说出神经系统的组成、功能。</w:t>
            </w:r>
          </w:p>
          <w:p w14:paraId="262F6172">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2.能说出脑的组成；脑干的组成、位置；坐骨神经行程、分布；三叉神经、面神经的分支及分布。</w:t>
            </w:r>
          </w:p>
          <w:p w14:paraId="02BA1A80">
            <w:pPr>
              <w:snapToGrid w:val="0"/>
              <w:spacing w:line="288" w:lineRule="auto"/>
              <w:rPr>
                <w:rFonts w:hint="eastAsia" w:asciiTheme="minorEastAsia" w:hAnsiTheme="minorEastAsia" w:eastAsiaTheme="minorEastAsia" w:cstheme="minorEastAsia"/>
                <w:sz w:val="20"/>
                <w:szCs w:val="20"/>
              </w:rPr>
            </w:pPr>
          </w:p>
        </w:tc>
        <w:tc>
          <w:tcPr>
            <w:tcW w:w="1530" w:type="dxa"/>
          </w:tcPr>
          <w:p w14:paraId="389749F0">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关注神经系统功能的保健知识，养成科学的用脑习惯。</w:t>
            </w:r>
          </w:p>
        </w:tc>
        <w:tc>
          <w:tcPr>
            <w:tcW w:w="1506" w:type="dxa"/>
          </w:tcPr>
          <w:p w14:paraId="1EFC40D4">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培养学生对神经系统标本和模型的观察能力和对常见疾病的分析能力。</w:t>
            </w:r>
          </w:p>
        </w:tc>
      </w:tr>
      <w:tr w14:paraId="3E218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634BAC9B">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454" w:type="dxa"/>
            <w:vAlign w:val="center"/>
          </w:tcPr>
          <w:p w14:paraId="6929B4C9">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内分泌系统</w:t>
            </w:r>
          </w:p>
        </w:tc>
        <w:tc>
          <w:tcPr>
            <w:tcW w:w="2426" w:type="dxa"/>
          </w:tcPr>
          <w:p w14:paraId="0009743E">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1．知道甲状腺的形态和位置、微细结构及功能；肾上腺的形态和位置、微细结构及功能；垂体的形态和位置、微细结构及功能</w:t>
            </w:r>
          </w:p>
          <w:p w14:paraId="05BD0D3F">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2．知道内分泌系统的组成。</w:t>
            </w:r>
          </w:p>
          <w:p w14:paraId="40B1EF7F">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3．知道甲状旁腺的形态和位置、微细结构及功能。</w:t>
            </w:r>
          </w:p>
        </w:tc>
        <w:tc>
          <w:tcPr>
            <w:tcW w:w="2160" w:type="dxa"/>
          </w:tcPr>
          <w:p w14:paraId="053DB8D2">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1.能说出甲状腺的位置、形态；甲状腺素、降钙素作用。</w:t>
            </w:r>
          </w:p>
          <w:p w14:paraId="2BE7FDD9">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2.能说出肾上腺的位置、形态、分泌的激素及作用。</w:t>
            </w:r>
          </w:p>
          <w:p w14:paraId="7E023217">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3.能说出垂体的位置、分部；腺垂体各细胞分泌的激素和作用。</w:t>
            </w:r>
          </w:p>
        </w:tc>
        <w:tc>
          <w:tcPr>
            <w:tcW w:w="1530" w:type="dxa"/>
          </w:tcPr>
          <w:p w14:paraId="35488867">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建立日常良好的饮食习惯，增强预防内分泌系统疾病的保健意识。</w:t>
            </w:r>
          </w:p>
        </w:tc>
        <w:tc>
          <w:tcPr>
            <w:tcW w:w="1506" w:type="dxa"/>
          </w:tcPr>
          <w:p w14:paraId="3AA5AE8F">
            <w:pPr>
              <w:snapToGrid w:val="0"/>
              <w:spacing w:line="288" w:lineRule="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运用所学知识分析内分泌疾病的临床表现。</w:t>
            </w:r>
          </w:p>
          <w:p w14:paraId="0126874F">
            <w:pPr>
              <w:snapToGrid w:val="0"/>
              <w:spacing w:line="288" w:lineRule="auto"/>
              <w:rPr>
                <w:rFonts w:hint="eastAsia" w:asciiTheme="minorEastAsia" w:hAnsiTheme="minorEastAsia" w:eastAsiaTheme="minorEastAsia" w:cstheme="minorEastAsia"/>
                <w:sz w:val="20"/>
                <w:szCs w:val="20"/>
              </w:rPr>
            </w:pPr>
          </w:p>
        </w:tc>
      </w:tr>
    </w:tbl>
    <w:p w14:paraId="288FFA98">
      <w:pPr>
        <w:pStyle w:val="18"/>
        <w:spacing w:before="81" w:after="163"/>
      </w:pPr>
    </w:p>
    <w:p w14:paraId="368D55C3">
      <w:pPr>
        <w:pStyle w:val="18"/>
        <w:numPr>
          <w:ilvl w:val="0"/>
          <w:numId w:val="1"/>
        </w:numPr>
        <w:spacing w:before="81" w:after="163"/>
      </w:pPr>
      <w:r>
        <w:rPr>
          <w:rFonts w:hint="eastAsia"/>
        </w:rPr>
        <w:t>教学单元对课程目标的支撑关系</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698"/>
        <w:gridCol w:w="964"/>
        <w:gridCol w:w="963"/>
        <w:gridCol w:w="963"/>
        <w:gridCol w:w="963"/>
        <w:gridCol w:w="963"/>
        <w:gridCol w:w="963"/>
      </w:tblGrid>
      <w:tr w14:paraId="2B59C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704" w:type="dxa"/>
            <w:tcBorders>
              <w:top w:val="single" w:color="auto" w:sz="12" w:space="0"/>
              <w:left w:val="single" w:color="auto" w:sz="12" w:space="0"/>
              <w:tl2br w:val="single" w:color="auto" w:sz="4" w:space="0"/>
            </w:tcBorders>
          </w:tcPr>
          <w:p w14:paraId="671FEAAF">
            <w:pPr>
              <w:pStyle w:val="14"/>
              <w:ind w:firstLine="489"/>
              <w:jc w:val="right"/>
              <w:rPr>
                <w:szCs w:val="16"/>
              </w:rPr>
            </w:pPr>
            <w:r>
              <w:rPr>
                <w:rFonts w:hint="eastAsia"/>
                <w:szCs w:val="16"/>
              </w:rPr>
              <w:t>课程目标</w:t>
            </w:r>
          </w:p>
          <w:p w14:paraId="4E7B3B67">
            <w:pPr>
              <w:pStyle w:val="14"/>
              <w:ind w:right="210"/>
              <w:jc w:val="left"/>
              <w:rPr>
                <w:szCs w:val="16"/>
              </w:rPr>
            </w:pPr>
          </w:p>
          <w:p w14:paraId="68A2B39C">
            <w:pPr>
              <w:pStyle w:val="14"/>
              <w:ind w:right="210"/>
              <w:jc w:val="left"/>
              <w:rPr>
                <w:szCs w:val="16"/>
              </w:rPr>
            </w:pPr>
            <w:r>
              <w:rPr>
                <w:rFonts w:hint="eastAsia"/>
                <w:szCs w:val="16"/>
              </w:rPr>
              <w:t>教学单元</w:t>
            </w:r>
          </w:p>
        </w:tc>
        <w:tc>
          <w:tcPr>
            <w:tcW w:w="962" w:type="dxa"/>
            <w:tcBorders>
              <w:top w:val="single" w:color="auto" w:sz="12" w:space="0"/>
            </w:tcBorders>
            <w:vAlign w:val="center"/>
          </w:tcPr>
          <w:p w14:paraId="44D155AB">
            <w:pPr>
              <w:pStyle w:val="14"/>
              <w:rPr>
                <w:szCs w:val="16"/>
              </w:rPr>
            </w:pPr>
            <w:r>
              <w:rPr>
                <w:rFonts w:hint="eastAsia"/>
                <w:szCs w:val="16"/>
              </w:rPr>
              <w:t>1</w:t>
            </w:r>
          </w:p>
        </w:tc>
        <w:tc>
          <w:tcPr>
            <w:tcW w:w="962" w:type="dxa"/>
            <w:tcBorders>
              <w:top w:val="single" w:color="auto" w:sz="12" w:space="0"/>
            </w:tcBorders>
            <w:vAlign w:val="center"/>
          </w:tcPr>
          <w:p w14:paraId="2DD04D79">
            <w:pPr>
              <w:pStyle w:val="14"/>
              <w:rPr>
                <w:szCs w:val="16"/>
              </w:rPr>
            </w:pPr>
            <w:r>
              <w:rPr>
                <w:rFonts w:hint="eastAsia"/>
                <w:szCs w:val="16"/>
              </w:rPr>
              <w:t>2</w:t>
            </w:r>
          </w:p>
        </w:tc>
        <w:tc>
          <w:tcPr>
            <w:tcW w:w="962" w:type="dxa"/>
            <w:tcBorders>
              <w:top w:val="single" w:color="auto" w:sz="12" w:space="0"/>
            </w:tcBorders>
            <w:vAlign w:val="center"/>
          </w:tcPr>
          <w:p w14:paraId="2B38F852">
            <w:pPr>
              <w:pStyle w:val="14"/>
              <w:rPr>
                <w:szCs w:val="16"/>
              </w:rPr>
            </w:pPr>
            <w:r>
              <w:rPr>
                <w:rFonts w:hint="eastAsia"/>
                <w:szCs w:val="16"/>
              </w:rPr>
              <w:t>3</w:t>
            </w:r>
          </w:p>
        </w:tc>
        <w:tc>
          <w:tcPr>
            <w:tcW w:w="962" w:type="dxa"/>
            <w:tcBorders>
              <w:top w:val="single" w:color="auto" w:sz="12" w:space="0"/>
            </w:tcBorders>
            <w:vAlign w:val="center"/>
          </w:tcPr>
          <w:p w14:paraId="439B21B4">
            <w:pPr>
              <w:pStyle w:val="14"/>
              <w:rPr>
                <w:szCs w:val="16"/>
              </w:rPr>
            </w:pPr>
            <w:r>
              <w:rPr>
                <w:rFonts w:hint="eastAsia"/>
                <w:szCs w:val="16"/>
              </w:rPr>
              <w:t>4</w:t>
            </w:r>
          </w:p>
        </w:tc>
        <w:tc>
          <w:tcPr>
            <w:tcW w:w="962" w:type="dxa"/>
            <w:tcBorders>
              <w:top w:val="single" w:color="auto" w:sz="12" w:space="0"/>
            </w:tcBorders>
            <w:vAlign w:val="center"/>
          </w:tcPr>
          <w:p w14:paraId="3168CDE8">
            <w:pPr>
              <w:pStyle w:val="14"/>
              <w:rPr>
                <w:szCs w:val="16"/>
              </w:rPr>
            </w:pPr>
            <w:r>
              <w:rPr>
                <w:rFonts w:hint="eastAsia"/>
                <w:szCs w:val="16"/>
              </w:rPr>
              <w:t>5</w:t>
            </w:r>
          </w:p>
        </w:tc>
        <w:tc>
          <w:tcPr>
            <w:tcW w:w="962" w:type="dxa"/>
            <w:tcBorders>
              <w:top w:val="single" w:color="auto" w:sz="12" w:space="0"/>
              <w:right w:val="single" w:color="auto" w:sz="12" w:space="0"/>
            </w:tcBorders>
            <w:vAlign w:val="center"/>
          </w:tcPr>
          <w:p w14:paraId="1CB01D1E">
            <w:pPr>
              <w:pStyle w:val="14"/>
              <w:rPr>
                <w:szCs w:val="16"/>
              </w:rPr>
            </w:pPr>
            <w:r>
              <w:rPr>
                <w:rFonts w:hint="eastAsia"/>
                <w:szCs w:val="16"/>
              </w:rPr>
              <w:t>6</w:t>
            </w:r>
          </w:p>
        </w:tc>
      </w:tr>
      <w:tr w14:paraId="239D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04" w:type="dxa"/>
            <w:tcBorders>
              <w:left w:val="single" w:color="auto" w:sz="12" w:space="0"/>
            </w:tcBorders>
            <w:vAlign w:val="center"/>
          </w:tcPr>
          <w:p w14:paraId="2E4AAE78">
            <w:pPr>
              <w:widowControl w:val="0"/>
              <w:snapToGrid w:val="0"/>
              <w:spacing w:line="288" w:lineRule="auto"/>
              <w:rPr>
                <w:rFonts w:hint="eastAsia"/>
              </w:rPr>
            </w:pPr>
            <w:r>
              <w:rPr>
                <w:rFonts w:hint="eastAsia" w:asciiTheme="minorEastAsia" w:hAnsiTheme="minorEastAsia" w:eastAsiaTheme="minorEastAsia" w:cstheme="minorEastAsia"/>
                <w:sz w:val="20"/>
                <w:szCs w:val="20"/>
              </w:rPr>
              <w:t>绪论</w:t>
            </w:r>
          </w:p>
        </w:tc>
        <w:tc>
          <w:tcPr>
            <w:tcW w:w="962" w:type="dxa"/>
            <w:vAlign w:val="center"/>
          </w:tcPr>
          <w:p w14:paraId="0213F76E">
            <w:pPr>
              <w:pStyle w:val="15"/>
            </w:pPr>
            <w:r>
              <w:rPr>
                <w:rFonts w:ascii="Arial" w:hAnsi="Arial" w:cs="Arial"/>
              </w:rPr>
              <w:t>√</w:t>
            </w:r>
          </w:p>
        </w:tc>
        <w:tc>
          <w:tcPr>
            <w:tcW w:w="962" w:type="dxa"/>
            <w:vAlign w:val="center"/>
          </w:tcPr>
          <w:p w14:paraId="5307F586">
            <w:pPr>
              <w:pStyle w:val="15"/>
            </w:pPr>
          </w:p>
        </w:tc>
        <w:tc>
          <w:tcPr>
            <w:tcW w:w="962" w:type="dxa"/>
            <w:vAlign w:val="center"/>
          </w:tcPr>
          <w:p w14:paraId="73630938">
            <w:pPr>
              <w:pStyle w:val="15"/>
            </w:pPr>
          </w:p>
        </w:tc>
        <w:tc>
          <w:tcPr>
            <w:tcW w:w="962" w:type="dxa"/>
            <w:vAlign w:val="center"/>
          </w:tcPr>
          <w:p w14:paraId="39659DA2">
            <w:pPr>
              <w:pStyle w:val="15"/>
            </w:pPr>
          </w:p>
        </w:tc>
        <w:tc>
          <w:tcPr>
            <w:tcW w:w="962" w:type="dxa"/>
            <w:vAlign w:val="center"/>
          </w:tcPr>
          <w:p w14:paraId="0A5D2619">
            <w:pPr>
              <w:pStyle w:val="15"/>
            </w:pPr>
            <w:r>
              <w:rPr>
                <w:rFonts w:ascii="Arial" w:hAnsi="Arial" w:cs="Arial"/>
              </w:rPr>
              <w:t>√</w:t>
            </w:r>
          </w:p>
        </w:tc>
        <w:tc>
          <w:tcPr>
            <w:tcW w:w="962" w:type="dxa"/>
            <w:tcBorders>
              <w:right w:val="single" w:color="auto" w:sz="12" w:space="0"/>
            </w:tcBorders>
            <w:vAlign w:val="center"/>
          </w:tcPr>
          <w:p w14:paraId="328B432E">
            <w:pPr>
              <w:jc w:val="center"/>
              <w:rPr>
                <w:rFonts w:hint="eastAsia"/>
              </w:rPr>
            </w:pPr>
            <w:r>
              <w:rPr>
                <w:rFonts w:ascii="Arial" w:hAnsi="Arial" w:cs="Arial"/>
              </w:rPr>
              <w:t>√</w:t>
            </w:r>
          </w:p>
        </w:tc>
      </w:tr>
      <w:tr w14:paraId="0A97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04" w:type="dxa"/>
            <w:tcBorders>
              <w:left w:val="single" w:color="auto" w:sz="12" w:space="0"/>
            </w:tcBorders>
            <w:vAlign w:val="center"/>
          </w:tcPr>
          <w:p w14:paraId="5D254A53">
            <w:pPr>
              <w:widowControl w:val="0"/>
              <w:snapToGrid w:val="0"/>
              <w:spacing w:line="288" w:lineRule="auto"/>
              <w:rPr>
                <w:rFonts w:hint="eastAsia"/>
              </w:rPr>
            </w:pPr>
            <w:r>
              <w:rPr>
                <w:rFonts w:hint="eastAsia" w:asciiTheme="minorEastAsia" w:hAnsiTheme="minorEastAsia" w:eastAsiaTheme="minorEastAsia" w:cstheme="minorEastAsia"/>
                <w:sz w:val="20"/>
                <w:szCs w:val="20"/>
              </w:rPr>
              <w:t>运动系统</w:t>
            </w:r>
          </w:p>
        </w:tc>
        <w:tc>
          <w:tcPr>
            <w:tcW w:w="962" w:type="dxa"/>
            <w:vAlign w:val="center"/>
          </w:tcPr>
          <w:p w14:paraId="7AA12D7D">
            <w:pPr>
              <w:pStyle w:val="15"/>
            </w:pPr>
          </w:p>
        </w:tc>
        <w:tc>
          <w:tcPr>
            <w:tcW w:w="962" w:type="dxa"/>
            <w:vAlign w:val="center"/>
          </w:tcPr>
          <w:p w14:paraId="145AFE5D">
            <w:pPr>
              <w:jc w:val="center"/>
              <w:rPr>
                <w:rFonts w:hint="eastAsia"/>
              </w:rPr>
            </w:pPr>
            <w:r>
              <w:rPr>
                <w:rFonts w:ascii="Arial" w:hAnsi="Arial" w:cs="Arial"/>
              </w:rPr>
              <w:t>√</w:t>
            </w:r>
          </w:p>
        </w:tc>
        <w:tc>
          <w:tcPr>
            <w:tcW w:w="962" w:type="dxa"/>
            <w:vAlign w:val="center"/>
          </w:tcPr>
          <w:p w14:paraId="01DCE345">
            <w:pPr>
              <w:jc w:val="center"/>
              <w:rPr>
                <w:rFonts w:hint="eastAsia"/>
              </w:rPr>
            </w:pPr>
            <w:r>
              <w:rPr>
                <w:rFonts w:ascii="Arial" w:hAnsi="Arial" w:cs="Arial"/>
              </w:rPr>
              <w:t>√</w:t>
            </w:r>
          </w:p>
        </w:tc>
        <w:tc>
          <w:tcPr>
            <w:tcW w:w="962" w:type="dxa"/>
            <w:vAlign w:val="center"/>
          </w:tcPr>
          <w:p w14:paraId="12078B5C">
            <w:pPr>
              <w:jc w:val="center"/>
              <w:rPr>
                <w:rFonts w:hint="eastAsia"/>
              </w:rPr>
            </w:pPr>
            <w:r>
              <w:rPr>
                <w:rFonts w:ascii="Arial" w:hAnsi="Arial" w:cs="Arial"/>
              </w:rPr>
              <w:t>√</w:t>
            </w:r>
          </w:p>
        </w:tc>
        <w:tc>
          <w:tcPr>
            <w:tcW w:w="962" w:type="dxa"/>
            <w:vAlign w:val="center"/>
          </w:tcPr>
          <w:p w14:paraId="467A123B">
            <w:pPr>
              <w:pStyle w:val="15"/>
            </w:pPr>
            <w:r>
              <w:rPr>
                <w:rFonts w:ascii="Arial" w:hAnsi="Arial" w:cs="Arial"/>
              </w:rPr>
              <w:t>√</w:t>
            </w:r>
          </w:p>
        </w:tc>
        <w:tc>
          <w:tcPr>
            <w:tcW w:w="962" w:type="dxa"/>
            <w:tcBorders>
              <w:right w:val="single" w:color="auto" w:sz="12" w:space="0"/>
            </w:tcBorders>
            <w:vAlign w:val="center"/>
          </w:tcPr>
          <w:p w14:paraId="541A28B1">
            <w:pPr>
              <w:jc w:val="center"/>
              <w:rPr>
                <w:rFonts w:hint="eastAsia"/>
              </w:rPr>
            </w:pPr>
            <w:r>
              <w:rPr>
                <w:rFonts w:ascii="Arial" w:hAnsi="Arial" w:cs="Arial"/>
              </w:rPr>
              <w:t>√</w:t>
            </w:r>
          </w:p>
        </w:tc>
      </w:tr>
      <w:tr w14:paraId="2BB2C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04" w:type="dxa"/>
            <w:tcBorders>
              <w:left w:val="single" w:color="auto" w:sz="12" w:space="0"/>
            </w:tcBorders>
            <w:vAlign w:val="center"/>
          </w:tcPr>
          <w:p w14:paraId="7F332FF2">
            <w:pPr>
              <w:widowControl w:val="0"/>
              <w:snapToGrid w:val="0"/>
              <w:spacing w:line="288" w:lineRule="auto"/>
              <w:rPr>
                <w:rFonts w:hint="eastAsia"/>
              </w:rPr>
            </w:pPr>
            <w:r>
              <w:rPr>
                <w:rFonts w:hint="eastAsia" w:asciiTheme="minorEastAsia" w:hAnsiTheme="minorEastAsia" w:eastAsiaTheme="minorEastAsia" w:cstheme="minorEastAsia"/>
                <w:sz w:val="20"/>
                <w:szCs w:val="20"/>
              </w:rPr>
              <w:t>消化系统</w:t>
            </w:r>
          </w:p>
        </w:tc>
        <w:tc>
          <w:tcPr>
            <w:tcW w:w="962" w:type="dxa"/>
            <w:vAlign w:val="center"/>
          </w:tcPr>
          <w:p w14:paraId="69C361AE">
            <w:pPr>
              <w:pStyle w:val="15"/>
            </w:pPr>
            <w:r>
              <w:rPr>
                <w:rFonts w:ascii="Arial" w:hAnsi="Arial" w:cs="Arial"/>
              </w:rPr>
              <w:t>√</w:t>
            </w:r>
          </w:p>
        </w:tc>
        <w:tc>
          <w:tcPr>
            <w:tcW w:w="962" w:type="dxa"/>
            <w:vAlign w:val="center"/>
          </w:tcPr>
          <w:p w14:paraId="07873957">
            <w:pPr>
              <w:jc w:val="center"/>
              <w:rPr>
                <w:rFonts w:hint="eastAsia"/>
              </w:rPr>
            </w:pPr>
            <w:r>
              <w:rPr>
                <w:rFonts w:ascii="Arial" w:hAnsi="Arial" w:cs="Arial"/>
              </w:rPr>
              <w:t>√</w:t>
            </w:r>
          </w:p>
        </w:tc>
        <w:tc>
          <w:tcPr>
            <w:tcW w:w="962" w:type="dxa"/>
            <w:vAlign w:val="center"/>
          </w:tcPr>
          <w:p w14:paraId="69AF6C03">
            <w:pPr>
              <w:jc w:val="center"/>
              <w:rPr>
                <w:rFonts w:hint="eastAsia"/>
              </w:rPr>
            </w:pPr>
            <w:r>
              <w:rPr>
                <w:rFonts w:ascii="Arial" w:hAnsi="Arial" w:cs="Arial"/>
              </w:rPr>
              <w:t>√</w:t>
            </w:r>
          </w:p>
        </w:tc>
        <w:tc>
          <w:tcPr>
            <w:tcW w:w="962" w:type="dxa"/>
            <w:vAlign w:val="center"/>
          </w:tcPr>
          <w:p w14:paraId="09CF8BC8">
            <w:pPr>
              <w:jc w:val="center"/>
              <w:rPr>
                <w:rFonts w:hint="eastAsia"/>
              </w:rPr>
            </w:pPr>
            <w:r>
              <w:rPr>
                <w:rFonts w:ascii="Arial" w:hAnsi="Arial" w:cs="Arial"/>
              </w:rPr>
              <w:t>√</w:t>
            </w:r>
          </w:p>
        </w:tc>
        <w:tc>
          <w:tcPr>
            <w:tcW w:w="962" w:type="dxa"/>
            <w:vAlign w:val="center"/>
          </w:tcPr>
          <w:p w14:paraId="7A321F37">
            <w:pPr>
              <w:pStyle w:val="15"/>
            </w:pPr>
            <w:r>
              <w:rPr>
                <w:rFonts w:ascii="Arial" w:hAnsi="Arial" w:cs="Arial"/>
              </w:rPr>
              <w:t>√</w:t>
            </w:r>
          </w:p>
        </w:tc>
        <w:tc>
          <w:tcPr>
            <w:tcW w:w="962" w:type="dxa"/>
            <w:tcBorders>
              <w:right w:val="single" w:color="auto" w:sz="12" w:space="0"/>
            </w:tcBorders>
            <w:vAlign w:val="center"/>
          </w:tcPr>
          <w:p w14:paraId="6FE47D95">
            <w:pPr>
              <w:jc w:val="center"/>
              <w:rPr>
                <w:rFonts w:hint="eastAsia"/>
              </w:rPr>
            </w:pPr>
            <w:r>
              <w:rPr>
                <w:rFonts w:ascii="Arial" w:hAnsi="Arial" w:cs="Arial"/>
              </w:rPr>
              <w:t>√</w:t>
            </w:r>
          </w:p>
        </w:tc>
      </w:tr>
      <w:tr w14:paraId="7D26F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04" w:type="dxa"/>
            <w:tcBorders>
              <w:left w:val="single" w:color="auto" w:sz="12" w:space="0"/>
            </w:tcBorders>
            <w:vAlign w:val="center"/>
          </w:tcPr>
          <w:p w14:paraId="037DB2F9">
            <w:pPr>
              <w:widowControl w:val="0"/>
              <w:snapToGrid w:val="0"/>
              <w:spacing w:line="288" w:lineRule="auto"/>
              <w:rPr>
                <w:rFonts w:hint="eastAsia"/>
              </w:rPr>
            </w:pPr>
            <w:r>
              <w:rPr>
                <w:rFonts w:hint="eastAsia" w:asciiTheme="minorEastAsia" w:hAnsiTheme="minorEastAsia" w:eastAsiaTheme="minorEastAsia" w:cstheme="minorEastAsia"/>
                <w:sz w:val="20"/>
                <w:szCs w:val="20"/>
              </w:rPr>
              <w:t>呼吸系统</w:t>
            </w:r>
          </w:p>
        </w:tc>
        <w:tc>
          <w:tcPr>
            <w:tcW w:w="962" w:type="dxa"/>
            <w:vAlign w:val="center"/>
          </w:tcPr>
          <w:p w14:paraId="0847B98D">
            <w:pPr>
              <w:pStyle w:val="15"/>
            </w:pPr>
            <w:r>
              <w:rPr>
                <w:rFonts w:ascii="Arial" w:hAnsi="Arial" w:cs="Arial"/>
              </w:rPr>
              <w:t>√</w:t>
            </w:r>
          </w:p>
        </w:tc>
        <w:tc>
          <w:tcPr>
            <w:tcW w:w="962" w:type="dxa"/>
            <w:vAlign w:val="center"/>
          </w:tcPr>
          <w:p w14:paraId="42A60773">
            <w:pPr>
              <w:jc w:val="center"/>
              <w:rPr>
                <w:rFonts w:hint="eastAsia"/>
              </w:rPr>
            </w:pPr>
            <w:r>
              <w:rPr>
                <w:rFonts w:ascii="Arial" w:hAnsi="Arial" w:cs="Arial"/>
              </w:rPr>
              <w:t>√</w:t>
            </w:r>
          </w:p>
        </w:tc>
        <w:tc>
          <w:tcPr>
            <w:tcW w:w="962" w:type="dxa"/>
            <w:vAlign w:val="center"/>
          </w:tcPr>
          <w:p w14:paraId="7678AD93">
            <w:pPr>
              <w:jc w:val="center"/>
              <w:rPr>
                <w:rFonts w:hint="eastAsia"/>
              </w:rPr>
            </w:pPr>
            <w:r>
              <w:rPr>
                <w:rFonts w:ascii="Arial" w:hAnsi="Arial" w:cs="Arial"/>
              </w:rPr>
              <w:t>√</w:t>
            </w:r>
          </w:p>
        </w:tc>
        <w:tc>
          <w:tcPr>
            <w:tcW w:w="962" w:type="dxa"/>
            <w:vAlign w:val="center"/>
          </w:tcPr>
          <w:p w14:paraId="0EA7E8B3">
            <w:pPr>
              <w:jc w:val="center"/>
              <w:rPr>
                <w:rFonts w:hint="eastAsia"/>
              </w:rPr>
            </w:pPr>
            <w:r>
              <w:rPr>
                <w:rFonts w:ascii="Arial" w:hAnsi="Arial" w:cs="Arial"/>
              </w:rPr>
              <w:t>√</w:t>
            </w:r>
          </w:p>
        </w:tc>
        <w:tc>
          <w:tcPr>
            <w:tcW w:w="962" w:type="dxa"/>
            <w:vAlign w:val="center"/>
          </w:tcPr>
          <w:p w14:paraId="5A96DE16">
            <w:pPr>
              <w:pStyle w:val="15"/>
            </w:pPr>
            <w:r>
              <w:rPr>
                <w:rFonts w:ascii="Arial" w:hAnsi="Arial" w:cs="Arial"/>
              </w:rPr>
              <w:t>√</w:t>
            </w:r>
          </w:p>
        </w:tc>
        <w:tc>
          <w:tcPr>
            <w:tcW w:w="962" w:type="dxa"/>
            <w:tcBorders>
              <w:right w:val="single" w:color="auto" w:sz="12" w:space="0"/>
            </w:tcBorders>
            <w:vAlign w:val="center"/>
          </w:tcPr>
          <w:p w14:paraId="68D2E1A2">
            <w:pPr>
              <w:jc w:val="center"/>
              <w:rPr>
                <w:rFonts w:hint="eastAsia"/>
              </w:rPr>
            </w:pPr>
            <w:r>
              <w:rPr>
                <w:rFonts w:ascii="Arial" w:hAnsi="Arial" w:cs="Arial"/>
              </w:rPr>
              <w:t>√</w:t>
            </w:r>
          </w:p>
        </w:tc>
      </w:tr>
      <w:tr w14:paraId="57D2C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04" w:type="dxa"/>
            <w:tcBorders>
              <w:left w:val="single" w:color="auto" w:sz="12" w:space="0"/>
            </w:tcBorders>
            <w:vAlign w:val="center"/>
          </w:tcPr>
          <w:p w14:paraId="5AC8364B">
            <w:pPr>
              <w:widowControl w:val="0"/>
              <w:snapToGrid w:val="0"/>
              <w:spacing w:line="288" w:lineRule="auto"/>
              <w:rPr>
                <w:rFonts w:hint="eastAsia"/>
              </w:rPr>
            </w:pPr>
            <w:r>
              <w:rPr>
                <w:rFonts w:hint="eastAsia" w:asciiTheme="minorEastAsia" w:hAnsiTheme="minorEastAsia" w:eastAsiaTheme="minorEastAsia" w:cstheme="minorEastAsia"/>
                <w:sz w:val="20"/>
                <w:szCs w:val="20"/>
              </w:rPr>
              <w:t>泌尿系统</w:t>
            </w:r>
          </w:p>
        </w:tc>
        <w:tc>
          <w:tcPr>
            <w:tcW w:w="962" w:type="dxa"/>
            <w:vAlign w:val="center"/>
          </w:tcPr>
          <w:p w14:paraId="4DD7C9C4">
            <w:pPr>
              <w:pStyle w:val="15"/>
            </w:pPr>
          </w:p>
        </w:tc>
        <w:tc>
          <w:tcPr>
            <w:tcW w:w="962" w:type="dxa"/>
            <w:vAlign w:val="center"/>
          </w:tcPr>
          <w:p w14:paraId="6A643AF8">
            <w:pPr>
              <w:jc w:val="center"/>
              <w:rPr>
                <w:rFonts w:hint="eastAsia"/>
              </w:rPr>
            </w:pPr>
            <w:r>
              <w:rPr>
                <w:rFonts w:ascii="Arial" w:hAnsi="Arial" w:cs="Arial"/>
              </w:rPr>
              <w:t>√</w:t>
            </w:r>
          </w:p>
        </w:tc>
        <w:tc>
          <w:tcPr>
            <w:tcW w:w="962" w:type="dxa"/>
            <w:vAlign w:val="center"/>
          </w:tcPr>
          <w:p w14:paraId="223722F9">
            <w:pPr>
              <w:jc w:val="center"/>
              <w:rPr>
                <w:rFonts w:hint="eastAsia"/>
              </w:rPr>
            </w:pPr>
            <w:r>
              <w:rPr>
                <w:rFonts w:ascii="Arial" w:hAnsi="Arial" w:cs="Arial"/>
              </w:rPr>
              <w:t>√</w:t>
            </w:r>
          </w:p>
        </w:tc>
        <w:tc>
          <w:tcPr>
            <w:tcW w:w="962" w:type="dxa"/>
            <w:vAlign w:val="center"/>
          </w:tcPr>
          <w:p w14:paraId="38456CFF">
            <w:pPr>
              <w:jc w:val="center"/>
              <w:rPr>
                <w:rFonts w:hint="eastAsia"/>
              </w:rPr>
            </w:pPr>
            <w:r>
              <w:rPr>
                <w:rFonts w:ascii="Arial" w:hAnsi="Arial" w:cs="Arial"/>
              </w:rPr>
              <w:t>√</w:t>
            </w:r>
          </w:p>
        </w:tc>
        <w:tc>
          <w:tcPr>
            <w:tcW w:w="962" w:type="dxa"/>
            <w:vAlign w:val="center"/>
          </w:tcPr>
          <w:p w14:paraId="5A733180">
            <w:pPr>
              <w:pStyle w:val="15"/>
            </w:pPr>
          </w:p>
        </w:tc>
        <w:tc>
          <w:tcPr>
            <w:tcW w:w="962" w:type="dxa"/>
            <w:tcBorders>
              <w:right w:val="single" w:color="auto" w:sz="12" w:space="0"/>
            </w:tcBorders>
            <w:vAlign w:val="center"/>
          </w:tcPr>
          <w:p w14:paraId="103EE48D">
            <w:pPr>
              <w:jc w:val="center"/>
              <w:rPr>
                <w:rFonts w:hint="eastAsia"/>
              </w:rPr>
            </w:pPr>
            <w:r>
              <w:rPr>
                <w:rFonts w:ascii="Arial" w:hAnsi="Arial" w:cs="Arial"/>
              </w:rPr>
              <w:t>√</w:t>
            </w:r>
          </w:p>
        </w:tc>
      </w:tr>
      <w:tr w14:paraId="690C9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04" w:type="dxa"/>
            <w:tcBorders>
              <w:left w:val="single" w:color="auto" w:sz="12" w:space="0"/>
            </w:tcBorders>
            <w:vAlign w:val="center"/>
          </w:tcPr>
          <w:p w14:paraId="4B6A40FD">
            <w:pPr>
              <w:widowControl w:val="0"/>
              <w:snapToGrid w:val="0"/>
              <w:spacing w:line="288" w:lineRule="auto"/>
              <w:rPr>
                <w:rFonts w:hint="eastAsia"/>
              </w:rPr>
            </w:pPr>
            <w:r>
              <w:rPr>
                <w:rFonts w:hint="eastAsia" w:asciiTheme="minorEastAsia" w:hAnsiTheme="minorEastAsia" w:eastAsiaTheme="minorEastAsia" w:cstheme="minorEastAsia"/>
                <w:sz w:val="20"/>
                <w:szCs w:val="20"/>
              </w:rPr>
              <w:t>生殖系统</w:t>
            </w:r>
          </w:p>
        </w:tc>
        <w:tc>
          <w:tcPr>
            <w:tcW w:w="962" w:type="dxa"/>
            <w:vAlign w:val="center"/>
          </w:tcPr>
          <w:p w14:paraId="464BF776">
            <w:pPr>
              <w:pStyle w:val="15"/>
            </w:pPr>
          </w:p>
        </w:tc>
        <w:tc>
          <w:tcPr>
            <w:tcW w:w="962" w:type="dxa"/>
            <w:vAlign w:val="center"/>
          </w:tcPr>
          <w:p w14:paraId="6B6143A1">
            <w:pPr>
              <w:jc w:val="center"/>
              <w:rPr>
                <w:rFonts w:hint="eastAsia"/>
              </w:rPr>
            </w:pPr>
            <w:r>
              <w:rPr>
                <w:rFonts w:ascii="Arial" w:hAnsi="Arial" w:cs="Arial"/>
              </w:rPr>
              <w:t>√</w:t>
            </w:r>
          </w:p>
        </w:tc>
        <w:tc>
          <w:tcPr>
            <w:tcW w:w="962" w:type="dxa"/>
            <w:vAlign w:val="center"/>
          </w:tcPr>
          <w:p w14:paraId="0D6C688F">
            <w:pPr>
              <w:jc w:val="center"/>
              <w:rPr>
                <w:rFonts w:hint="eastAsia"/>
              </w:rPr>
            </w:pPr>
            <w:r>
              <w:rPr>
                <w:rFonts w:ascii="Arial" w:hAnsi="Arial" w:cs="Arial"/>
              </w:rPr>
              <w:t>√</w:t>
            </w:r>
          </w:p>
        </w:tc>
        <w:tc>
          <w:tcPr>
            <w:tcW w:w="962" w:type="dxa"/>
            <w:vAlign w:val="center"/>
          </w:tcPr>
          <w:p w14:paraId="12F3ED2D">
            <w:pPr>
              <w:jc w:val="center"/>
              <w:rPr>
                <w:rFonts w:hint="eastAsia"/>
              </w:rPr>
            </w:pPr>
            <w:r>
              <w:rPr>
                <w:rFonts w:ascii="Arial" w:hAnsi="Arial" w:cs="Arial"/>
              </w:rPr>
              <w:t>√</w:t>
            </w:r>
          </w:p>
        </w:tc>
        <w:tc>
          <w:tcPr>
            <w:tcW w:w="962" w:type="dxa"/>
            <w:vAlign w:val="center"/>
          </w:tcPr>
          <w:p w14:paraId="32DE85CE">
            <w:pPr>
              <w:pStyle w:val="15"/>
            </w:pPr>
          </w:p>
        </w:tc>
        <w:tc>
          <w:tcPr>
            <w:tcW w:w="962" w:type="dxa"/>
            <w:tcBorders>
              <w:right w:val="single" w:color="auto" w:sz="12" w:space="0"/>
            </w:tcBorders>
            <w:vAlign w:val="center"/>
          </w:tcPr>
          <w:p w14:paraId="1DBFFAFE">
            <w:pPr>
              <w:jc w:val="center"/>
              <w:rPr>
                <w:rFonts w:hint="eastAsia"/>
              </w:rPr>
            </w:pPr>
            <w:r>
              <w:rPr>
                <w:rFonts w:ascii="Arial" w:hAnsi="Arial" w:cs="Arial"/>
              </w:rPr>
              <w:t>√</w:t>
            </w:r>
          </w:p>
        </w:tc>
      </w:tr>
      <w:tr w14:paraId="71DBF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04" w:type="dxa"/>
            <w:tcBorders>
              <w:left w:val="single" w:color="auto" w:sz="12" w:space="0"/>
            </w:tcBorders>
            <w:vAlign w:val="center"/>
          </w:tcPr>
          <w:p w14:paraId="23EACC23">
            <w:pPr>
              <w:widowControl w:val="0"/>
              <w:snapToGrid w:val="0"/>
              <w:spacing w:line="288" w:lineRule="auto"/>
              <w:rPr>
                <w:rFonts w:hint="eastAsia"/>
              </w:rPr>
            </w:pPr>
            <w:r>
              <w:rPr>
                <w:rFonts w:hint="eastAsia" w:asciiTheme="minorEastAsia" w:hAnsiTheme="minorEastAsia" w:eastAsiaTheme="minorEastAsia" w:cstheme="minorEastAsia"/>
                <w:sz w:val="20"/>
                <w:szCs w:val="20"/>
              </w:rPr>
              <w:t>循环系统</w:t>
            </w:r>
          </w:p>
        </w:tc>
        <w:tc>
          <w:tcPr>
            <w:tcW w:w="962" w:type="dxa"/>
            <w:vAlign w:val="center"/>
          </w:tcPr>
          <w:p w14:paraId="01A62C3E">
            <w:pPr>
              <w:pStyle w:val="15"/>
            </w:pPr>
          </w:p>
        </w:tc>
        <w:tc>
          <w:tcPr>
            <w:tcW w:w="962" w:type="dxa"/>
            <w:vAlign w:val="center"/>
          </w:tcPr>
          <w:p w14:paraId="5EFBEB9D">
            <w:pPr>
              <w:jc w:val="center"/>
              <w:rPr>
                <w:rFonts w:hint="eastAsia"/>
              </w:rPr>
            </w:pPr>
            <w:r>
              <w:rPr>
                <w:rFonts w:ascii="Arial" w:hAnsi="Arial" w:cs="Arial"/>
              </w:rPr>
              <w:t>√</w:t>
            </w:r>
          </w:p>
        </w:tc>
        <w:tc>
          <w:tcPr>
            <w:tcW w:w="962" w:type="dxa"/>
            <w:vAlign w:val="center"/>
          </w:tcPr>
          <w:p w14:paraId="018ABC82">
            <w:pPr>
              <w:jc w:val="center"/>
              <w:rPr>
                <w:rFonts w:hint="eastAsia"/>
              </w:rPr>
            </w:pPr>
            <w:r>
              <w:rPr>
                <w:rFonts w:ascii="Arial" w:hAnsi="Arial" w:cs="Arial"/>
              </w:rPr>
              <w:t>√</w:t>
            </w:r>
          </w:p>
        </w:tc>
        <w:tc>
          <w:tcPr>
            <w:tcW w:w="962" w:type="dxa"/>
            <w:vAlign w:val="center"/>
          </w:tcPr>
          <w:p w14:paraId="426E7755">
            <w:pPr>
              <w:jc w:val="center"/>
              <w:rPr>
                <w:rFonts w:hint="eastAsia"/>
              </w:rPr>
            </w:pPr>
            <w:r>
              <w:rPr>
                <w:rFonts w:ascii="Arial" w:hAnsi="Arial" w:cs="Arial"/>
              </w:rPr>
              <w:t>√</w:t>
            </w:r>
          </w:p>
        </w:tc>
        <w:tc>
          <w:tcPr>
            <w:tcW w:w="962" w:type="dxa"/>
            <w:vAlign w:val="center"/>
          </w:tcPr>
          <w:p w14:paraId="22E4C2E3">
            <w:pPr>
              <w:pStyle w:val="15"/>
            </w:pPr>
          </w:p>
        </w:tc>
        <w:tc>
          <w:tcPr>
            <w:tcW w:w="962" w:type="dxa"/>
            <w:tcBorders>
              <w:right w:val="single" w:color="auto" w:sz="12" w:space="0"/>
            </w:tcBorders>
            <w:vAlign w:val="center"/>
          </w:tcPr>
          <w:p w14:paraId="3D153696">
            <w:pPr>
              <w:jc w:val="center"/>
              <w:rPr>
                <w:rFonts w:hint="eastAsia"/>
              </w:rPr>
            </w:pPr>
            <w:r>
              <w:rPr>
                <w:rFonts w:ascii="Arial" w:hAnsi="Arial" w:cs="Arial"/>
              </w:rPr>
              <w:t>√</w:t>
            </w:r>
          </w:p>
        </w:tc>
      </w:tr>
      <w:tr w14:paraId="07D66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04" w:type="dxa"/>
            <w:tcBorders>
              <w:left w:val="single" w:color="auto" w:sz="12" w:space="0"/>
            </w:tcBorders>
            <w:vAlign w:val="center"/>
          </w:tcPr>
          <w:p w14:paraId="1E345552">
            <w:pPr>
              <w:widowControl w:val="0"/>
              <w:snapToGrid w:val="0"/>
              <w:spacing w:line="288" w:lineRule="auto"/>
              <w:rPr>
                <w:rFonts w:hint="eastAsia"/>
              </w:rPr>
            </w:pPr>
            <w:r>
              <w:rPr>
                <w:rFonts w:hint="eastAsia" w:asciiTheme="minorEastAsia" w:hAnsiTheme="minorEastAsia" w:eastAsiaTheme="minorEastAsia" w:cstheme="minorEastAsia"/>
                <w:sz w:val="20"/>
                <w:szCs w:val="20"/>
              </w:rPr>
              <w:t>感觉器官</w:t>
            </w:r>
          </w:p>
        </w:tc>
        <w:tc>
          <w:tcPr>
            <w:tcW w:w="962" w:type="dxa"/>
            <w:vAlign w:val="center"/>
          </w:tcPr>
          <w:p w14:paraId="58B9E9F4">
            <w:pPr>
              <w:pStyle w:val="15"/>
            </w:pPr>
          </w:p>
        </w:tc>
        <w:tc>
          <w:tcPr>
            <w:tcW w:w="962" w:type="dxa"/>
            <w:vAlign w:val="center"/>
          </w:tcPr>
          <w:p w14:paraId="6F511433">
            <w:pPr>
              <w:jc w:val="center"/>
              <w:rPr>
                <w:rFonts w:hint="eastAsia"/>
              </w:rPr>
            </w:pPr>
            <w:r>
              <w:rPr>
                <w:rFonts w:ascii="Arial" w:hAnsi="Arial" w:cs="Arial"/>
              </w:rPr>
              <w:t>√</w:t>
            </w:r>
          </w:p>
        </w:tc>
        <w:tc>
          <w:tcPr>
            <w:tcW w:w="962" w:type="dxa"/>
            <w:vAlign w:val="center"/>
          </w:tcPr>
          <w:p w14:paraId="1480CB36">
            <w:pPr>
              <w:jc w:val="center"/>
              <w:rPr>
                <w:rFonts w:hint="eastAsia"/>
              </w:rPr>
            </w:pPr>
            <w:r>
              <w:rPr>
                <w:rFonts w:ascii="Arial" w:hAnsi="Arial" w:cs="Arial"/>
              </w:rPr>
              <w:t>√</w:t>
            </w:r>
          </w:p>
        </w:tc>
        <w:tc>
          <w:tcPr>
            <w:tcW w:w="962" w:type="dxa"/>
            <w:vAlign w:val="center"/>
          </w:tcPr>
          <w:p w14:paraId="2C0092A3">
            <w:pPr>
              <w:jc w:val="center"/>
              <w:rPr>
                <w:rFonts w:hint="eastAsia"/>
              </w:rPr>
            </w:pPr>
            <w:r>
              <w:rPr>
                <w:rFonts w:ascii="Arial" w:hAnsi="Arial" w:cs="Arial"/>
              </w:rPr>
              <w:t>√</w:t>
            </w:r>
          </w:p>
        </w:tc>
        <w:tc>
          <w:tcPr>
            <w:tcW w:w="962" w:type="dxa"/>
            <w:vAlign w:val="center"/>
          </w:tcPr>
          <w:p w14:paraId="2D063DA6">
            <w:pPr>
              <w:pStyle w:val="15"/>
            </w:pPr>
          </w:p>
        </w:tc>
        <w:tc>
          <w:tcPr>
            <w:tcW w:w="962" w:type="dxa"/>
            <w:tcBorders>
              <w:right w:val="single" w:color="auto" w:sz="12" w:space="0"/>
            </w:tcBorders>
            <w:vAlign w:val="center"/>
          </w:tcPr>
          <w:p w14:paraId="6377D940">
            <w:pPr>
              <w:jc w:val="center"/>
              <w:rPr>
                <w:rFonts w:hint="eastAsia"/>
              </w:rPr>
            </w:pPr>
            <w:r>
              <w:rPr>
                <w:rFonts w:ascii="Arial" w:hAnsi="Arial" w:cs="Arial"/>
              </w:rPr>
              <w:t>√</w:t>
            </w:r>
          </w:p>
        </w:tc>
      </w:tr>
      <w:tr w14:paraId="3ACE3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704" w:type="dxa"/>
            <w:tcBorders>
              <w:left w:val="single" w:color="auto" w:sz="12" w:space="0"/>
            </w:tcBorders>
            <w:vAlign w:val="center"/>
          </w:tcPr>
          <w:p w14:paraId="46F49C5B">
            <w:pPr>
              <w:widowControl w:val="0"/>
              <w:snapToGrid w:val="0"/>
              <w:spacing w:line="288" w:lineRule="auto"/>
              <w:rPr>
                <w:rFonts w:hint="eastAsia"/>
              </w:rPr>
            </w:pPr>
            <w:r>
              <w:rPr>
                <w:rFonts w:hint="eastAsia" w:asciiTheme="minorEastAsia" w:hAnsiTheme="minorEastAsia" w:eastAsiaTheme="minorEastAsia" w:cstheme="minorEastAsia"/>
                <w:sz w:val="20"/>
                <w:szCs w:val="20"/>
              </w:rPr>
              <w:t>神经系统</w:t>
            </w:r>
          </w:p>
        </w:tc>
        <w:tc>
          <w:tcPr>
            <w:tcW w:w="962" w:type="dxa"/>
            <w:vAlign w:val="center"/>
          </w:tcPr>
          <w:p w14:paraId="311F388F">
            <w:pPr>
              <w:pStyle w:val="15"/>
            </w:pPr>
          </w:p>
        </w:tc>
        <w:tc>
          <w:tcPr>
            <w:tcW w:w="962" w:type="dxa"/>
            <w:vAlign w:val="center"/>
          </w:tcPr>
          <w:p w14:paraId="15C99633">
            <w:pPr>
              <w:jc w:val="center"/>
              <w:rPr>
                <w:rFonts w:hint="eastAsia"/>
              </w:rPr>
            </w:pPr>
            <w:r>
              <w:rPr>
                <w:rFonts w:ascii="Arial" w:hAnsi="Arial" w:cs="Arial"/>
              </w:rPr>
              <w:t>√</w:t>
            </w:r>
          </w:p>
        </w:tc>
        <w:tc>
          <w:tcPr>
            <w:tcW w:w="962" w:type="dxa"/>
            <w:vAlign w:val="center"/>
          </w:tcPr>
          <w:p w14:paraId="7193EA9B">
            <w:pPr>
              <w:jc w:val="center"/>
              <w:rPr>
                <w:rFonts w:hint="eastAsia"/>
              </w:rPr>
            </w:pPr>
            <w:r>
              <w:rPr>
                <w:rFonts w:ascii="Arial" w:hAnsi="Arial" w:cs="Arial"/>
              </w:rPr>
              <w:t>√</w:t>
            </w:r>
          </w:p>
        </w:tc>
        <w:tc>
          <w:tcPr>
            <w:tcW w:w="962" w:type="dxa"/>
            <w:vAlign w:val="center"/>
          </w:tcPr>
          <w:p w14:paraId="529C3278">
            <w:pPr>
              <w:jc w:val="center"/>
              <w:rPr>
                <w:rFonts w:hint="eastAsia"/>
              </w:rPr>
            </w:pPr>
            <w:r>
              <w:rPr>
                <w:rFonts w:ascii="Arial" w:hAnsi="Arial" w:cs="Arial"/>
              </w:rPr>
              <w:t>√</w:t>
            </w:r>
          </w:p>
        </w:tc>
        <w:tc>
          <w:tcPr>
            <w:tcW w:w="962" w:type="dxa"/>
            <w:vAlign w:val="center"/>
          </w:tcPr>
          <w:p w14:paraId="4D4910AA">
            <w:pPr>
              <w:jc w:val="center"/>
              <w:rPr>
                <w:rFonts w:hint="eastAsia"/>
              </w:rPr>
            </w:pPr>
            <w:r>
              <w:rPr>
                <w:rFonts w:ascii="Arial" w:hAnsi="Arial" w:cs="Arial"/>
              </w:rPr>
              <w:t>√</w:t>
            </w:r>
          </w:p>
        </w:tc>
        <w:tc>
          <w:tcPr>
            <w:tcW w:w="962" w:type="dxa"/>
            <w:tcBorders>
              <w:right w:val="single" w:color="auto" w:sz="12" w:space="0"/>
            </w:tcBorders>
            <w:vAlign w:val="center"/>
          </w:tcPr>
          <w:p w14:paraId="07113941">
            <w:pPr>
              <w:jc w:val="center"/>
              <w:rPr>
                <w:rFonts w:hint="eastAsia"/>
              </w:rPr>
            </w:pPr>
            <w:r>
              <w:rPr>
                <w:rFonts w:ascii="Arial" w:hAnsi="Arial" w:cs="Arial"/>
              </w:rPr>
              <w:t>√</w:t>
            </w:r>
          </w:p>
        </w:tc>
      </w:tr>
    </w:tbl>
    <w:p w14:paraId="1335FF68">
      <w:pPr>
        <w:pStyle w:val="18"/>
        <w:spacing w:before="81" w:after="163"/>
      </w:pPr>
    </w:p>
    <w:p w14:paraId="19940031">
      <w:pPr>
        <w:pStyle w:val="18"/>
        <w:spacing w:before="326" w:beforeLines="100"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3DEBA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vAlign w:val="center"/>
          </w:tcPr>
          <w:p w14:paraId="5DD80F3F">
            <w:pPr>
              <w:widowControl w:val="0"/>
              <w:snapToGrid w:val="0"/>
              <w:jc w:val="center"/>
              <w:rPr>
                <w:rFonts w:hint="eastAsia"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44CDCD9C">
            <w:pPr>
              <w:pStyle w:val="14"/>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2655BED4">
            <w:pPr>
              <w:pStyle w:val="14"/>
              <w:widowControl w:val="0"/>
              <w:rPr>
                <w:rFonts w:hint="eastAsia"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428686BC">
            <w:pPr>
              <w:pStyle w:val="14"/>
              <w:widowControl w:val="0"/>
              <w:rPr>
                <w:rFonts w:hint="eastAsia" w:ascii="黑体" w:hAnsi="黑体"/>
                <w:szCs w:val="21"/>
              </w:rPr>
            </w:pPr>
            <w:r>
              <w:rPr>
                <w:rFonts w:hint="eastAsia" w:ascii="黑体" w:hAnsi="黑体"/>
                <w:szCs w:val="21"/>
              </w:rPr>
              <w:t>学时</w:t>
            </w:r>
            <w:r>
              <w:rPr>
                <w:rFonts w:hint="eastAsia" w:ascii="黑体" w:hAnsi="黑体"/>
                <w:bCs w:val="0"/>
                <w:szCs w:val="21"/>
              </w:rPr>
              <w:t>分配</w:t>
            </w:r>
          </w:p>
        </w:tc>
      </w:tr>
      <w:tr w14:paraId="73135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Pr>
          <w:p w14:paraId="151463C8">
            <w:pPr>
              <w:widowControl w:val="0"/>
              <w:snapToGrid w:val="0"/>
              <w:jc w:val="center"/>
              <w:rPr>
                <w:rFonts w:hint="eastAsia" w:ascii="黑体" w:hAnsi="黑体" w:eastAsia="黑体"/>
                <w:bCs/>
                <w:sz w:val="21"/>
                <w:szCs w:val="21"/>
              </w:rPr>
            </w:pPr>
          </w:p>
        </w:tc>
        <w:tc>
          <w:tcPr>
            <w:tcW w:w="2755" w:type="dxa"/>
            <w:vMerge w:val="continue"/>
          </w:tcPr>
          <w:p w14:paraId="4A449A5D">
            <w:pPr>
              <w:widowControl w:val="0"/>
              <w:snapToGrid w:val="0"/>
              <w:jc w:val="center"/>
              <w:rPr>
                <w:rFonts w:hint="eastAsia" w:ascii="黑体" w:hAnsi="黑体" w:eastAsia="黑体"/>
                <w:bCs/>
                <w:sz w:val="21"/>
                <w:szCs w:val="21"/>
              </w:rPr>
            </w:pPr>
          </w:p>
        </w:tc>
        <w:tc>
          <w:tcPr>
            <w:tcW w:w="1738" w:type="dxa"/>
            <w:vMerge w:val="continue"/>
          </w:tcPr>
          <w:p w14:paraId="44E2D028">
            <w:pPr>
              <w:widowControl w:val="0"/>
              <w:snapToGrid w:val="0"/>
              <w:jc w:val="center"/>
              <w:rPr>
                <w:rFonts w:hint="eastAsia" w:ascii="黑体" w:hAnsi="黑体" w:eastAsia="黑体"/>
                <w:bCs/>
                <w:sz w:val="21"/>
                <w:szCs w:val="21"/>
              </w:rPr>
            </w:pPr>
          </w:p>
        </w:tc>
        <w:tc>
          <w:tcPr>
            <w:tcW w:w="725" w:type="dxa"/>
            <w:vAlign w:val="center"/>
          </w:tcPr>
          <w:p w14:paraId="4C58575C">
            <w:pPr>
              <w:widowControl w:val="0"/>
              <w:snapToGrid w:val="0"/>
              <w:jc w:val="center"/>
              <w:rPr>
                <w:rFonts w:hint="eastAsia" w:ascii="黑体" w:hAnsi="黑体" w:eastAsia="黑体"/>
                <w:bCs/>
                <w:sz w:val="21"/>
                <w:szCs w:val="21"/>
              </w:rPr>
            </w:pPr>
            <w:r>
              <w:rPr>
                <w:rFonts w:hint="eastAsia" w:ascii="黑体" w:hAnsi="黑体" w:eastAsia="黑体"/>
                <w:bCs/>
                <w:sz w:val="21"/>
                <w:szCs w:val="21"/>
              </w:rPr>
              <w:t>理论</w:t>
            </w:r>
          </w:p>
        </w:tc>
        <w:tc>
          <w:tcPr>
            <w:tcW w:w="669" w:type="dxa"/>
            <w:vAlign w:val="center"/>
          </w:tcPr>
          <w:p w14:paraId="741C538A">
            <w:pPr>
              <w:widowControl w:val="0"/>
              <w:snapToGrid w:val="0"/>
              <w:jc w:val="center"/>
              <w:rPr>
                <w:rFonts w:hint="eastAsia"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7DBDBD48">
            <w:pPr>
              <w:widowControl w:val="0"/>
              <w:snapToGrid w:val="0"/>
              <w:jc w:val="center"/>
              <w:rPr>
                <w:rFonts w:hint="eastAsia" w:ascii="黑体" w:hAnsi="黑体" w:eastAsia="黑体"/>
                <w:bCs/>
                <w:sz w:val="21"/>
                <w:szCs w:val="21"/>
              </w:rPr>
            </w:pPr>
            <w:r>
              <w:rPr>
                <w:rFonts w:hint="eastAsia" w:ascii="黑体" w:hAnsi="黑体" w:eastAsia="黑体"/>
                <w:bCs/>
                <w:sz w:val="21"/>
                <w:szCs w:val="21"/>
              </w:rPr>
              <w:t>小计</w:t>
            </w:r>
          </w:p>
        </w:tc>
      </w:tr>
      <w:tr w14:paraId="49D1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4946844F">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绪论</w:t>
            </w:r>
          </w:p>
          <w:p w14:paraId="314EB8EC">
            <w:pPr>
              <w:widowControl w:val="0"/>
              <w:snapToGrid w:val="0"/>
              <w:spacing w:line="288" w:lineRule="auto"/>
              <w:jc w:val="left"/>
              <w:rPr>
                <w:rFonts w:hint="eastAsia" w:asciiTheme="minorEastAsia" w:hAnsiTheme="minorEastAsia" w:eastAsiaTheme="minorEastAsia" w:cstheme="minorEastAsia"/>
                <w:sz w:val="20"/>
                <w:szCs w:val="20"/>
              </w:rPr>
            </w:pPr>
          </w:p>
        </w:tc>
        <w:tc>
          <w:tcPr>
            <w:tcW w:w="2755" w:type="dxa"/>
          </w:tcPr>
          <w:p w14:paraId="3418F0A1">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3BD4217D">
            <w:pPr>
              <w:widowControl w:val="0"/>
              <w:snapToGrid w:val="0"/>
              <w:spacing w:line="288" w:lineRule="auto"/>
              <w:jc w:val="left"/>
              <w:rPr>
                <w:rFonts w:hint="eastAsia" w:ascii="黑体" w:eastAsia="黑体"/>
              </w:rPr>
            </w:pPr>
            <w:r>
              <w:rPr>
                <w:rFonts w:hint="eastAsia" w:asciiTheme="minorEastAsia" w:hAnsiTheme="minorEastAsia" w:eastAsiaTheme="minorEastAsia" w:cstheme="minorEastAsia"/>
                <w:sz w:val="20"/>
                <w:szCs w:val="20"/>
              </w:rPr>
              <w:t>讨论教学法</w:t>
            </w:r>
          </w:p>
        </w:tc>
        <w:tc>
          <w:tcPr>
            <w:tcW w:w="1738" w:type="dxa"/>
          </w:tcPr>
          <w:p w14:paraId="54157972">
            <w:pPr>
              <w:widowControl w:val="0"/>
              <w:snapToGrid w:val="0"/>
              <w:spacing w:line="288" w:lineRule="auto"/>
              <w:jc w:val="left"/>
              <w:rPr>
                <w:rFonts w:hint="eastAsia" w:asciiTheme="minorEastAsia" w:hAnsiTheme="minorEastAsia" w:eastAsiaTheme="minorEastAsia" w:cstheme="minorEastAsia"/>
                <w:kern w:val="2"/>
                <w:sz w:val="20"/>
                <w:szCs w:val="20"/>
              </w:rPr>
            </w:pPr>
            <w:r>
              <w:rPr>
                <w:rFonts w:hint="eastAsia" w:asciiTheme="minorEastAsia" w:hAnsiTheme="minorEastAsia" w:eastAsiaTheme="minorEastAsia" w:cstheme="minorEastAsia"/>
                <w:kern w:val="2"/>
                <w:sz w:val="20"/>
                <w:szCs w:val="20"/>
              </w:rPr>
              <w:t>平时作业</w:t>
            </w:r>
          </w:p>
        </w:tc>
        <w:tc>
          <w:tcPr>
            <w:tcW w:w="725" w:type="dxa"/>
          </w:tcPr>
          <w:p w14:paraId="56E0FDBA">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669" w:type="dxa"/>
          </w:tcPr>
          <w:p w14:paraId="1072B751">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717" w:type="dxa"/>
            <w:tcBorders>
              <w:right w:val="single" w:color="auto" w:sz="12" w:space="0"/>
            </w:tcBorders>
          </w:tcPr>
          <w:p w14:paraId="1BEF63BD">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r>
      <w:tr w14:paraId="221F9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1802D83A">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运动系统</w:t>
            </w:r>
          </w:p>
        </w:tc>
        <w:tc>
          <w:tcPr>
            <w:tcW w:w="2755" w:type="dxa"/>
          </w:tcPr>
          <w:p w14:paraId="402DDD5F">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p w14:paraId="3A92571C">
            <w:pPr>
              <w:widowControl w:val="0"/>
              <w:snapToGrid w:val="0"/>
              <w:spacing w:line="288" w:lineRule="auto"/>
              <w:jc w:val="left"/>
              <w:rPr>
                <w:rFonts w:hint="eastAsia" w:ascii="黑体" w:eastAsia="黑体"/>
              </w:rPr>
            </w:pPr>
            <w:r>
              <w:rPr>
                <w:rFonts w:hint="eastAsia" w:asciiTheme="minorEastAsia" w:hAnsiTheme="minorEastAsia" w:eastAsiaTheme="minorEastAsia" w:cstheme="minorEastAsia"/>
                <w:sz w:val="20"/>
                <w:szCs w:val="20"/>
              </w:rPr>
              <w:t>探究教学法</w:t>
            </w:r>
          </w:p>
        </w:tc>
        <w:tc>
          <w:tcPr>
            <w:tcW w:w="1738" w:type="dxa"/>
          </w:tcPr>
          <w:p w14:paraId="1B249F98">
            <w:pPr>
              <w:widowControl w:val="0"/>
              <w:snapToGrid w:val="0"/>
              <w:spacing w:line="288" w:lineRule="auto"/>
              <w:jc w:val="left"/>
              <w:rPr>
                <w:rFonts w:hint="eastAsia" w:asciiTheme="minorEastAsia" w:hAnsiTheme="minorEastAsia" w:eastAsiaTheme="minorEastAsia" w:cstheme="minorEastAsia"/>
                <w:kern w:val="2"/>
                <w:sz w:val="20"/>
                <w:szCs w:val="20"/>
              </w:rPr>
            </w:pPr>
            <w:r>
              <w:rPr>
                <w:rFonts w:hint="eastAsia" w:asciiTheme="minorEastAsia" w:hAnsiTheme="minorEastAsia" w:eastAsiaTheme="minorEastAsia" w:cstheme="minorEastAsia"/>
                <w:sz w:val="20"/>
                <w:szCs w:val="20"/>
              </w:rPr>
              <w:t>口头评价或纸笔测验评价</w:t>
            </w:r>
          </w:p>
        </w:tc>
        <w:tc>
          <w:tcPr>
            <w:tcW w:w="725" w:type="dxa"/>
          </w:tcPr>
          <w:p w14:paraId="670B5C90">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11</w:t>
            </w:r>
          </w:p>
        </w:tc>
        <w:tc>
          <w:tcPr>
            <w:tcW w:w="669" w:type="dxa"/>
          </w:tcPr>
          <w:p w14:paraId="39EAF20E">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717" w:type="dxa"/>
            <w:tcBorders>
              <w:right w:val="single" w:color="auto" w:sz="12" w:space="0"/>
            </w:tcBorders>
          </w:tcPr>
          <w:p w14:paraId="0554D297">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16</w:t>
            </w:r>
          </w:p>
        </w:tc>
      </w:tr>
      <w:tr w14:paraId="3A76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306EE70C">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消化系统</w:t>
            </w:r>
          </w:p>
        </w:tc>
        <w:tc>
          <w:tcPr>
            <w:tcW w:w="2755" w:type="dxa"/>
          </w:tcPr>
          <w:p w14:paraId="29A27840">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p w14:paraId="58EBEE43">
            <w:pPr>
              <w:widowControl w:val="0"/>
              <w:snapToGrid w:val="0"/>
              <w:spacing w:line="288" w:lineRule="auto"/>
              <w:jc w:val="left"/>
              <w:rPr>
                <w:rFonts w:hint="eastAsia" w:ascii="黑体" w:eastAsia="黑体" w:cs="Times New Roman"/>
                <w:kern w:val="2"/>
                <w:szCs w:val="22"/>
              </w:rPr>
            </w:pPr>
            <w:r>
              <w:rPr>
                <w:rFonts w:hint="eastAsia" w:asciiTheme="minorEastAsia" w:hAnsiTheme="minorEastAsia" w:eastAsiaTheme="minorEastAsia" w:cstheme="minorEastAsia"/>
                <w:sz w:val="20"/>
                <w:szCs w:val="20"/>
              </w:rPr>
              <w:t>探究教学法</w:t>
            </w:r>
          </w:p>
        </w:tc>
        <w:tc>
          <w:tcPr>
            <w:tcW w:w="1738" w:type="dxa"/>
          </w:tcPr>
          <w:p w14:paraId="6E207753">
            <w:pPr>
              <w:widowControl w:val="0"/>
              <w:snapToGrid w:val="0"/>
              <w:spacing w:line="288" w:lineRule="auto"/>
              <w:jc w:val="center"/>
              <w:rPr>
                <w:rFonts w:hint="eastAsia" w:ascii="黑体" w:eastAsia="黑体"/>
              </w:rPr>
            </w:pPr>
            <w:r>
              <w:rPr>
                <w:rFonts w:hint="eastAsia" w:asciiTheme="minorEastAsia" w:hAnsiTheme="minorEastAsia" w:eastAsiaTheme="minorEastAsia" w:cstheme="minorEastAsia"/>
                <w:sz w:val="20"/>
                <w:szCs w:val="20"/>
              </w:rPr>
              <w:t>平时作业</w:t>
            </w:r>
          </w:p>
        </w:tc>
        <w:tc>
          <w:tcPr>
            <w:tcW w:w="725" w:type="dxa"/>
          </w:tcPr>
          <w:p w14:paraId="6E8E9613">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669" w:type="dxa"/>
          </w:tcPr>
          <w:p w14:paraId="6F203888">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717" w:type="dxa"/>
            <w:tcBorders>
              <w:right w:val="single" w:color="auto" w:sz="12" w:space="0"/>
            </w:tcBorders>
          </w:tcPr>
          <w:p w14:paraId="4225AD52">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r>
      <w:tr w14:paraId="5DE2C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01C67E2A">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呼吸系统</w:t>
            </w:r>
          </w:p>
        </w:tc>
        <w:tc>
          <w:tcPr>
            <w:tcW w:w="2755" w:type="dxa"/>
          </w:tcPr>
          <w:p w14:paraId="36E2C449">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3490F2BF">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小组汇报法</w:t>
            </w:r>
          </w:p>
        </w:tc>
        <w:tc>
          <w:tcPr>
            <w:tcW w:w="1738" w:type="dxa"/>
          </w:tcPr>
          <w:p w14:paraId="37BD6C25">
            <w:pPr>
              <w:widowControl w:val="0"/>
              <w:snapToGrid w:val="0"/>
              <w:spacing w:line="288" w:lineRule="auto"/>
              <w:jc w:val="center"/>
              <w:rPr>
                <w:rFonts w:hint="eastAsia" w:ascii="黑体" w:eastAsia="黑体"/>
              </w:rPr>
            </w:pPr>
            <w:r>
              <w:rPr>
                <w:rFonts w:hint="eastAsia" w:asciiTheme="minorEastAsia" w:hAnsiTheme="minorEastAsia" w:eastAsiaTheme="minorEastAsia" w:cstheme="minorEastAsia"/>
                <w:sz w:val="20"/>
                <w:szCs w:val="20"/>
              </w:rPr>
              <w:t>汇报成绩</w:t>
            </w:r>
          </w:p>
        </w:tc>
        <w:tc>
          <w:tcPr>
            <w:tcW w:w="725" w:type="dxa"/>
          </w:tcPr>
          <w:p w14:paraId="78EA8A59">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669" w:type="dxa"/>
          </w:tcPr>
          <w:p w14:paraId="58CA8067">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717" w:type="dxa"/>
            <w:tcBorders>
              <w:right w:val="single" w:color="auto" w:sz="12" w:space="0"/>
            </w:tcBorders>
          </w:tcPr>
          <w:p w14:paraId="6BACC3DC">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r>
      <w:tr w14:paraId="04CC3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5F8483B7">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泌尿系统</w:t>
            </w:r>
          </w:p>
        </w:tc>
        <w:tc>
          <w:tcPr>
            <w:tcW w:w="2755" w:type="dxa"/>
          </w:tcPr>
          <w:p w14:paraId="79BDEB07">
            <w:pPr>
              <w:widowControl w:val="0"/>
              <w:snapToGrid w:val="0"/>
              <w:spacing w:line="288" w:lineRule="auto"/>
              <w:jc w:val="both"/>
              <w:rPr>
                <w:rFonts w:hint="eastAsia" w:ascii="黑体" w:eastAsia="黑体"/>
              </w:rPr>
            </w:pPr>
            <w:r>
              <w:rPr>
                <w:rFonts w:hint="eastAsia" w:asciiTheme="minorEastAsia" w:hAnsiTheme="minorEastAsia" w:eastAsiaTheme="minorEastAsia" w:cstheme="minorEastAsia"/>
                <w:sz w:val="20"/>
                <w:szCs w:val="20"/>
              </w:rPr>
              <w:t>合作学习教学法</w:t>
            </w:r>
          </w:p>
        </w:tc>
        <w:tc>
          <w:tcPr>
            <w:tcW w:w="1738" w:type="dxa"/>
          </w:tcPr>
          <w:p w14:paraId="05EE6CCC">
            <w:pPr>
              <w:widowControl w:val="0"/>
              <w:snapToGrid w:val="0"/>
              <w:spacing w:line="288" w:lineRule="auto"/>
              <w:jc w:val="left"/>
              <w:rPr>
                <w:rFonts w:hint="eastAsia" w:asciiTheme="minorEastAsia" w:hAnsiTheme="minorEastAsia" w:eastAsiaTheme="minorEastAsia" w:cstheme="minorEastAsia"/>
                <w:kern w:val="2"/>
                <w:sz w:val="20"/>
                <w:szCs w:val="20"/>
              </w:rPr>
            </w:pPr>
            <w:r>
              <w:rPr>
                <w:rFonts w:hint="eastAsia" w:asciiTheme="minorEastAsia" w:hAnsiTheme="minorEastAsia" w:eastAsiaTheme="minorEastAsia" w:cstheme="minorEastAsia"/>
                <w:sz w:val="20"/>
                <w:szCs w:val="20"/>
              </w:rPr>
              <w:t>口头评价或纸笔测验评价</w:t>
            </w:r>
          </w:p>
        </w:tc>
        <w:tc>
          <w:tcPr>
            <w:tcW w:w="725" w:type="dxa"/>
          </w:tcPr>
          <w:p w14:paraId="26D08E53">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669" w:type="dxa"/>
          </w:tcPr>
          <w:p w14:paraId="29F0D32E">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717" w:type="dxa"/>
            <w:tcBorders>
              <w:right w:val="single" w:color="auto" w:sz="12" w:space="0"/>
            </w:tcBorders>
          </w:tcPr>
          <w:p w14:paraId="16E25B10">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r>
      <w:tr w14:paraId="59C8C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294078E4">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生殖系统</w:t>
            </w:r>
          </w:p>
        </w:tc>
        <w:tc>
          <w:tcPr>
            <w:tcW w:w="2755" w:type="dxa"/>
          </w:tcPr>
          <w:p w14:paraId="296A82F8">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762F2A26">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p w14:paraId="0A70EDA4">
            <w:pPr>
              <w:widowControl w:val="0"/>
              <w:snapToGrid w:val="0"/>
              <w:spacing w:line="288" w:lineRule="auto"/>
              <w:jc w:val="left"/>
              <w:rPr>
                <w:rFonts w:hint="eastAsia" w:ascii="黑体" w:eastAsia="黑体"/>
              </w:rPr>
            </w:pPr>
            <w:r>
              <w:rPr>
                <w:rFonts w:hint="eastAsia" w:asciiTheme="minorEastAsia" w:hAnsiTheme="minorEastAsia" w:eastAsiaTheme="minorEastAsia" w:cstheme="minorEastAsia"/>
                <w:sz w:val="20"/>
                <w:szCs w:val="20"/>
              </w:rPr>
              <w:t>探究教学法</w:t>
            </w:r>
          </w:p>
        </w:tc>
        <w:tc>
          <w:tcPr>
            <w:tcW w:w="1738" w:type="dxa"/>
          </w:tcPr>
          <w:p w14:paraId="29596D8B">
            <w:pPr>
              <w:widowControl w:val="0"/>
              <w:snapToGrid w:val="0"/>
              <w:spacing w:line="288" w:lineRule="auto"/>
              <w:jc w:val="center"/>
              <w:rPr>
                <w:rFonts w:hint="eastAsia" w:ascii="黑体" w:eastAsia="黑体"/>
              </w:rPr>
            </w:pPr>
            <w:r>
              <w:rPr>
                <w:rFonts w:hint="eastAsia" w:asciiTheme="minorEastAsia" w:hAnsiTheme="minorEastAsia" w:eastAsiaTheme="minorEastAsia" w:cstheme="minorEastAsia"/>
                <w:sz w:val="20"/>
                <w:szCs w:val="20"/>
              </w:rPr>
              <w:t>平时作业</w:t>
            </w:r>
          </w:p>
        </w:tc>
        <w:tc>
          <w:tcPr>
            <w:tcW w:w="725" w:type="dxa"/>
          </w:tcPr>
          <w:p w14:paraId="66CC337A">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669" w:type="dxa"/>
          </w:tcPr>
          <w:p w14:paraId="42DFC22F">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717" w:type="dxa"/>
            <w:tcBorders>
              <w:right w:val="single" w:color="auto" w:sz="12" w:space="0"/>
            </w:tcBorders>
          </w:tcPr>
          <w:p w14:paraId="1D297060">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r>
      <w:tr w14:paraId="54A5C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070F3521">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循环系统</w:t>
            </w:r>
          </w:p>
        </w:tc>
        <w:tc>
          <w:tcPr>
            <w:tcW w:w="2755" w:type="dxa"/>
          </w:tcPr>
          <w:p w14:paraId="6D75E56A">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5EEEF6B6">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p w14:paraId="107B90D7">
            <w:pPr>
              <w:widowControl w:val="0"/>
              <w:snapToGrid w:val="0"/>
              <w:spacing w:line="288" w:lineRule="auto"/>
              <w:jc w:val="left"/>
              <w:rPr>
                <w:rFonts w:hint="eastAsia" w:ascii="黑体" w:eastAsia="黑体" w:cs="Times New Roman"/>
                <w:kern w:val="2"/>
                <w:szCs w:val="22"/>
              </w:rPr>
            </w:pPr>
            <w:r>
              <w:rPr>
                <w:rFonts w:hint="eastAsia" w:asciiTheme="minorEastAsia" w:hAnsiTheme="minorEastAsia" w:eastAsiaTheme="minorEastAsia" w:cstheme="minorEastAsia"/>
                <w:sz w:val="20"/>
                <w:szCs w:val="20"/>
              </w:rPr>
              <w:t>探究教学法</w:t>
            </w:r>
          </w:p>
        </w:tc>
        <w:tc>
          <w:tcPr>
            <w:tcW w:w="1738" w:type="dxa"/>
          </w:tcPr>
          <w:p w14:paraId="6F705115">
            <w:pPr>
              <w:widowControl w:val="0"/>
              <w:snapToGrid w:val="0"/>
              <w:spacing w:line="288" w:lineRule="auto"/>
              <w:jc w:val="center"/>
              <w:rPr>
                <w:rFonts w:hint="eastAsia" w:ascii="黑体" w:eastAsia="黑体"/>
              </w:rPr>
            </w:pPr>
            <w:r>
              <w:rPr>
                <w:rFonts w:hint="eastAsia"/>
                <w:sz w:val="21"/>
                <w:szCs w:val="21"/>
              </w:rPr>
              <w:t>平时作业</w:t>
            </w:r>
          </w:p>
        </w:tc>
        <w:tc>
          <w:tcPr>
            <w:tcW w:w="725" w:type="dxa"/>
          </w:tcPr>
          <w:p w14:paraId="42E38FAF">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11</w:t>
            </w:r>
          </w:p>
        </w:tc>
        <w:tc>
          <w:tcPr>
            <w:tcW w:w="669" w:type="dxa"/>
          </w:tcPr>
          <w:p w14:paraId="2F0C0C8F">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717" w:type="dxa"/>
            <w:tcBorders>
              <w:right w:val="single" w:color="auto" w:sz="12" w:space="0"/>
            </w:tcBorders>
          </w:tcPr>
          <w:p w14:paraId="7C4A9792">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15</w:t>
            </w:r>
          </w:p>
        </w:tc>
      </w:tr>
      <w:tr w14:paraId="48A0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763BDC5F">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感觉器</w:t>
            </w:r>
          </w:p>
          <w:p w14:paraId="71820D5D">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官</w:t>
            </w:r>
          </w:p>
        </w:tc>
        <w:tc>
          <w:tcPr>
            <w:tcW w:w="2755" w:type="dxa"/>
          </w:tcPr>
          <w:p w14:paraId="25479582">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463F6548">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p w14:paraId="091D58D2">
            <w:pPr>
              <w:widowControl w:val="0"/>
              <w:snapToGrid w:val="0"/>
              <w:spacing w:line="288" w:lineRule="auto"/>
              <w:jc w:val="left"/>
              <w:rPr>
                <w:rFonts w:hint="eastAsia" w:ascii="黑体" w:eastAsia="黑体"/>
              </w:rPr>
            </w:pPr>
            <w:r>
              <w:rPr>
                <w:rFonts w:hint="eastAsia" w:asciiTheme="minorEastAsia" w:hAnsiTheme="minorEastAsia" w:eastAsiaTheme="minorEastAsia" w:cstheme="minorEastAsia"/>
                <w:sz w:val="20"/>
                <w:szCs w:val="20"/>
              </w:rPr>
              <w:t>探究教学法</w:t>
            </w:r>
          </w:p>
        </w:tc>
        <w:tc>
          <w:tcPr>
            <w:tcW w:w="1738" w:type="dxa"/>
          </w:tcPr>
          <w:p w14:paraId="45E525B7">
            <w:pPr>
              <w:widowControl w:val="0"/>
              <w:snapToGrid w:val="0"/>
              <w:spacing w:line="288" w:lineRule="auto"/>
              <w:jc w:val="center"/>
              <w:rPr>
                <w:rFonts w:hint="eastAsia" w:ascii="黑体" w:eastAsia="黑体"/>
              </w:rPr>
            </w:pPr>
            <w:r>
              <w:rPr>
                <w:rFonts w:hint="eastAsia" w:asciiTheme="minorEastAsia" w:hAnsiTheme="minorEastAsia" w:eastAsiaTheme="minorEastAsia" w:cstheme="minorEastAsia"/>
                <w:sz w:val="20"/>
                <w:szCs w:val="20"/>
              </w:rPr>
              <w:t>平时作业</w:t>
            </w:r>
          </w:p>
        </w:tc>
        <w:tc>
          <w:tcPr>
            <w:tcW w:w="725" w:type="dxa"/>
          </w:tcPr>
          <w:p w14:paraId="02E4A484">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669" w:type="dxa"/>
          </w:tcPr>
          <w:p w14:paraId="188816ED">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717" w:type="dxa"/>
            <w:tcBorders>
              <w:right w:val="single" w:color="auto" w:sz="12" w:space="0"/>
            </w:tcBorders>
          </w:tcPr>
          <w:p w14:paraId="37E433B4">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r>
      <w:tr w14:paraId="78F53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49CF4552">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神经系统</w:t>
            </w:r>
          </w:p>
        </w:tc>
        <w:tc>
          <w:tcPr>
            <w:tcW w:w="2755" w:type="dxa"/>
          </w:tcPr>
          <w:p w14:paraId="2FA346D6">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25E156BC">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p w14:paraId="50C93FB7">
            <w:pPr>
              <w:widowControl w:val="0"/>
              <w:snapToGrid w:val="0"/>
              <w:spacing w:line="288" w:lineRule="auto"/>
              <w:jc w:val="left"/>
              <w:rPr>
                <w:rFonts w:hint="eastAsia" w:ascii="黑体" w:eastAsia="黑体" w:cs="Times New Roman"/>
                <w:kern w:val="2"/>
                <w:szCs w:val="22"/>
              </w:rPr>
            </w:pPr>
            <w:r>
              <w:rPr>
                <w:rFonts w:hint="eastAsia" w:asciiTheme="minorEastAsia" w:hAnsiTheme="minorEastAsia" w:eastAsiaTheme="minorEastAsia" w:cstheme="minorEastAsia"/>
                <w:sz w:val="20"/>
                <w:szCs w:val="20"/>
              </w:rPr>
              <w:t>探究教学法</w:t>
            </w:r>
          </w:p>
        </w:tc>
        <w:tc>
          <w:tcPr>
            <w:tcW w:w="1738" w:type="dxa"/>
          </w:tcPr>
          <w:p w14:paraId="539E2C04">
            <w:pPr>
              <w:widowControl w:val="0"/>
              <w:snapToGrid w:val="0"/>
              <w:spacing w:line="288" w:lineRule="auto"/>
              <w:jc w:val="center"/>
              <w:rPr>
                <w:rFonts w:hint="eastAsia" w:ascii="黑体" w:eastAsia="黑体"/>
              </w:rPr>
            </w:pPr>
            <w:r>
              <w:rPr>
                <w:rFonts w:hint="eastAsia"/>
                <w:sz w:val="21"/>
                <w:szCs w:val="21"/>
              </w:rPr>
              <w:t>平时作业</w:t>
            </w:r>
          </w:p>
        </w:tc>
        <w:tc>
          <w:tcPr>
            <w:tcW w:w="725" w:type="dxa"/>
          </w:tcPr>
          <w:p w14:paraId="760B7BCD">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15</w:t>
            </w:r>
          </w:p>
        </w:tc>
        <w:tc>
          <w:tcPr>
            <w:tcW w:w="669" w:type="dxa"/>
          </w:tcPr>
          <w:p w14:paraId="31996C52">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717" w:type="dxa"/>
            <w:tcBorders>
              <w:right w:val="single" w:color="auto" w:sz="12" w:space="0"/>
            </w:tcBorders>
          </w:tcPr>
          <w:p w14:paraId="65DD6193">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24</w:t>
            </w:r>
          </w:p>
        </w:tc>
      </w:tr>
      <w:tr w14:paraId="2E8F1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71844070">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内分泌系统</w:t>
            </w:r>
          </w:p>
        </w:tc>
        <w:tc>
          <w:tcPr>
            <w:tcW w:w="2755" w:type="dxa"/>
          </w:tcPr>
          <w:p w14:paraId="79A90717">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6481E7AD">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p w14:paraId="66A1CE75">
            <w:pPr>
              <w:widowControl w:val="0"/>
              <w:snapToGrid w:val="0"/>
              <w:spacing w:line="288" w:lineRule="auto"/>
              <w:jc w:val="left"/>
              <w:rPr>
                <w:rFonts w:hint="eastAsia" w:ascii="黑体" w:eastAsia="黑体" w:cs="Times New Roman"/>
                <w:kern w:val="2"/>
                <w:szCs w:val="22"/>
              </w:rPr>
            </w:pPr>
            <w:r>
              <w:rPr>
                <w:rFonts w:hint="eastAsia" w:asciiTheme="minorEastAsia" w:hAnsiTheme="minorEastAsia" w:eastAsiaTheme="minorEastAsia" w:cstheme="minorEastAsia"/>
                <w:sz w:val="20"/>
                <w:szCs w:val="20"/>
              </w:rPr>
              <w:t>探究教学法</w:t>
            </w:r>
          </w:p>
        </w:tc>
        <w:tc>
          <w:tcPr>
            <w:tcW w:w="1738" w:type="dxa"/>
          </w:tcPr>
          <w:p w14:paraId="687A4CF2">
            <w:pPr>
              <w:widowControl w:val="0"/>
              <w:snapToGrid w:val="0"/>
              <w:spacing w:line="288" w:lineRule="auto"/>
              <w:jc w:val="center"/>
              <w:rPr>
                <w:rFonts w:hint="eastAsia" w:ascii="黑体" w:eastAsia="黑体"/>
              </w:rPr>
            </w:pPr>
            <w:r>
              <w:rPr>
                <w:rFonts w:hint="eastAsia"/>
                <w:sz w:val="21"/>
                <w:szCs w:val="21"/>
              </w:rPr>
              <w:t>平时作业</w:t>
            </w:r>
          </w:p>
        </w:tc>
        <w:tc>
          <w:tcPr>
            <w:tcW w:w="725" w:type="dxa"/>
          </w:tcPr>
          <w:p w14:paraId="36E6D614">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669" w:type="dxa"/>
          </w:tcPr>
          <w:p w14:paraId="50AF81E6">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717" w:type="dxa"/>
            <w:tcBorders>
              <w:right w:val="single" w:color="auto" w:sz="12" w:space="0"/>
            </w:tcBorders>
          </w:tcPr>
          <w:p w14:paraId="78173D14">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r>
      <w:tr w14:paraId="1B666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14:paraId="418C9DE5">
            <w:pPr>
              <w:pStyle w:val="14"/>
              <w:widowControl w:val="0"/>
            </w:pPr>
            <w:r>
              <w:rPr>
                <w:rFonts w:hint="eastAsia"/>
              </w:rPr>
              <w:t>合计</w:t>
            </w:r>
          </w:p>
        </w:tc>
        <w:tc>
          <w:tcPr>
            <w:tcW w:w="725" w:type="dxa"/>
            <w:tcBorders>
              <w:bottom w:val="single" w:color="auto" w:sz="12" w:space="0"/>
            </w:tcBorders>
            <w:vAlign w:val="center"/>
          </w:tcPr>
          <w:p w14:paraId="4A92330E">
            <w:pPr>
              <w:widowControl w:val="0"/>
              <w:snapToGrid w:val="0"/>
              <w:jc w:val="center"/>
              <w:rPr>
                <w:rFonts w:ascii="Times New Roman" w:hAnsi="Times New Roman"/>
                <w:bCs/>
                <w:sz w:val="21"/>
                <w:szCs w:val="21"/>
              </w:rPr>
            </w:pPr>
            <w:r>
              <w:rPr>
                <w:rFonts w:hint="eastAsia" w:ascii="Times New Roman" w:hAnsi="Times New Roman"/>
                <w:bCs/>
                <w:sz w:val="21"/>
                <w:szCs w:val="21"/>
              </w:rPr>
              <w:t>68</w:t>
            </w:r>
          </w:p>
        </w:tc>
        <w:tc>
          <w:tcPr>
            <w:tcW w:w="669" w:type="dxa"/>
            <w:tcBorders>
              <w:bottom w:val="single" w:color="auto" w:sz="12" w:space="0"/>
            </w:tcBorders>
            <w:vAlign w:val="center"/>
          </w:tcPr>
          <w:p w14:paraId="65BD8A42">
            <w:pPr>
              <w:widowControl w:val="0"/>
              <w:snapToGrid w:val="0"/>
              <w:jc w:val="center"/>
              <w:rPr>
                <w:rFonts w:ascii="Times New Roman" w:hAnsi="Times New Roman"/>
                <w:bCs/>
                <w:sz w:val="21"/>
                <w:szCs w:val="21"/>
              </w:rPr>
            </w:pPr>
            <w:r>
              <w:rPr>
                <w:rFonts w:hint="eastAsia" w:ascii="Times New Roman" w:hAnsi="Times New Roman"/>
                <w:bCs/>
                <w:sz w:val="21"/>
                <w:szCs w:val="21"/>
              </w:rPr>
              <w:t>28</w:t>
            </w:r>
          </w:p>
        </w:tc>
        <w:tc>
          <w:tcPr>
            <w:tcW w:w="717" w:type="dxa"/>
            <w:tcBorders>
              <w:bottom w:val="single" w:color="auto" w:sz="12" w:space="0"/>
              <w:right w:val="single" w:color="auto" w:sz="12" w:space="0"/>
            </w:tcBorders>
            <w:vAlign w:val="center"/>
          </w:tcPr>
          <w:p w14:paraId="336DEE94">
            <w:pPr>
              <w:widowControl w:val="0"/>
              <w:snapToGrid w:val="0"/>
              <w:jc w:val="center"/>
              <w:rPr>
                <w:rFonts w:ascii="Times New Roman" w:hAnsi="Times New Roman"/>
                <w:bCs/>
                <w:sz w:val="21"/>
                <w:szCs w:val="21"/>
              </w:rPr>
            </w:pPr>
            <w:r>
              <w:rPr>
                <w:rFonts w:hint="eastAsia" w:ascii="Times New Roman" w:hAnsi="Times New Roman"/>
                <w:bCs/>
                <w:sz w:val="21"/>
                <w:szCs w:val="21"/>
              </w:rPr>
              <w:t>96</w:t>
            </w:r>
          </w:p>
        </w:tc>
      </w:tr>
    </w:tbl>
    <w:p w14:paraId="4375116F">
      <w:pPr>
        <w:pStyle w:val="18"/>
        <w:spacing w:before="326" w:beforeLines="100" w:after="163"/>
      </w:pPr>
      <w:r>
        <w:rPr>
          <w:rFonts w:hint="eastAsia"/>
        </w:rPr>
        <w:t>（四）课内实验项目与基本要求</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2"/>
        <w:gridCol w:w="1881"/>
        <w:gridCol w:w="4054"/>
        <w:gridCol w:w="864"/>
        <w:gridCol w:w="952"/>
      </w:tblGrid>
      <w:tr w14:paraId="39357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7D2A9AA0">
            <w:pPr>
              <w:pStyle w:val="14"/>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667ADB04">
            <w:pPr>
              <w:pStyle w:val="14"/>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12312211">
            <w:pPr>
              <w:pStyle w:val="14"/>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01F49216">
            <w:pPr>
              <w:pStyle w:val="14"/>
              <w:rPr>
                <w:szCs w:val="16"/>
              </w:rPr>
            </w:pPr>
            <w:r>
              <w:rPr>
                <w:rFonts w:hint="eastAsia"/>
                <w:szCs w:val="16"/>
              </w:rPr>
              <w:t>实验</w:t>
            </w:r>
          </w:p>
          <w:p w14:paraId="1E951A67">
            <w:pPr>
              <w:pStyle w:val="14"/>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5922B50A">
            <w:pPr>
              <w:pStyle w:val="14"/>
              <w:rPr>
                <w:szCs w:val="16"/>
              </w:rPr>
            </w:pPr>
            <w:r>
              <w:rPr>
                <w:rFonts w:hint="eastAsia"/>
                <w:szCs w:val="16"/>
              </w:rPr>
              <w:t>实验</w:t>
            </w:r>
          </w:p>
          <w:p w14:paraId="23882663">
            <w:pPr>
              <w:pStyle w:val="14"/>
              <w:rPr>
                <w:szCs w:val="16"/>
              </w:rPr>
            </w:pPr>
            <w:r>
              <w:rPr>
                <w:rFonts w:hint="eastAsia"/>
                <w:szCs w:val="16"/>
              </w:rPr>
              <w:t>类型</w:t>
            </w:r>
          </w:p>
        </w:tc>
      </w:tr>
      <w:tr w14:paraId="00821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523F6F7E">
            <w:pPr>
              <w:pStyle w:val="15"/>
            </w:pPr>
            <w:r>
              <w:rPr>
                <w:rFonts w:hint="eastAsia"/>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66A51834">
            <w:pPr>
              <w:snapToGrid w:val="0"/>
              <w:spacing w:line="288" w:lineRule="auto"/>
              <w:rPr>
                <w:rFonts w:hint="eastAsia"/>
              </w:rPr>
            </w:pPr>
            <w:r>
              <w:rPr>
                <w:rFonts w:hint="eastAsia" w:asciiTheme="minorEastAsia" w:hAnsiTheme="minorEastAsia" w:eastAsiaTheme="minorEastAsia" w:cstheme="minorEastAsia"/>
                <w:sz w:val="20"/>
                <w:szCs w:val="20"/>
              </w:rPr>
              <w:t>实验一：运动系统</w:t>
            </w:r>
          </w:p>
        </w:tc>
        <w:tc>
          <w:tcPr>
            <w:tcW w:w="4061" w:type="dxa"/>
            <w:tcBorders>
              <w:top w:val="single" w:color="auto" w:sz="4" w:space="0"/>
              <w:left w:val="single" w:color="auto" w:sz="4" w:space="0"/>
              <w:bottom w:val="single" w:color="auto" w:sz="4" w:space="0"/>
              <w:right w:val="single" w:color="auto" w:sz="4" w:space="0"/>
            </w:tcBorders>
          </w:tcPr>
          <w:p w14:paraId="669E5E27">
            <w:pPr>
              <w:snapToGrid w:val="0"/>
              <w:spacing w:line="288" w:lineRule="auto"/>
              <w:rPr>
                <w:rFonts w:hint="eastAsia"/>
              </w:rPr>
            </w:pPr>
            <w:r>
              <w:rPr>
                <w:rFonts w:hint="eastAsia" w:asciiTheme="minorEastAsia" w:hAnsiTheme="minorEastAsia" w:eastAsiaTheme="minorEastAsia" w:cstheme="minorEastAsia"/>
                <w:sz w:val="20"/>
                <w:szCs w:val="20"/>
                <w:lang w:val="zh-CN"/>
              </w:rPr>
              <w:t>关节的结构与功能、各骨及主要肌群的名称和位置。</w:t>
            </w:r>
          </w:p>
        </w:tc>
        <w:tc>
          <w:tcPr>
            <w:tcW w:w="862" w:type="dxa"/>
            <w:tcBorders>
              <w:left w:val="single" w:color="auto" w:sz="4" w:space="0"/>
              <w:right w:val="single" w:color="auto" w:sz="4" w:space="0"/>
            </w:tcBorders>
            <w:shd w:val="clear" w:color="auto" w:fill="auto"/>
            <w:vAlign w:val="center"/>
          </w:tcPr>
          <w:p w14:paraId="648EE125">
            <w:pPr>
              <w:snapToGrid w:val="0"/>
              <w:spacing w:line="288" w:lineRule="auto"/>
              <w:jc w:val="center"/>
              <w:rPr>
                <w:rFonts w:hint="eastAsia"/>
              </w:rPr>
            </w:pPr>
            <w:r>
              <w:rPr>
                <w:rFonts w:hint="eastAsia" w:asciiTheme="minorEastAsia" w:hAnsiTheme="minorEastAsia" w:eastAsiaTheme="minorEastAsia" w:cstheme="minorEastAsia"/>
                <w:sz w:val="20"/>
                <w:szCs w:val="20"/>
              </w:rPr>
              <w:t>5</w:t>
            </w:r>
          </w:p>
        </w:tc>
        <w:tc>
          <w:tcPr>
            <w:tcW w:w="950" w:type="dxa"/>
            <w:tcBorders>
              <w:left w:val="single" w:color="auto" w:sz="4" w:space="0"/>
              <w:right w:val="single" w:color="auto" w:sz="12" w:space="0"/>
            </w:tcBorders>
            <w:shd w:val="clear" w:color="auto" w:fill="auto"/>
            <w:vAlign w:val="center"/>
          </w:tcPr>
          <w:p w14:paraId="5860469F">
            <w:pPr>
              <w:snapToGrid w:val="0"/>
              <w:spacing w:line="288" w:lineRule="auto"/>
              <w:jc w:val="center"/>
              <w:rPr>
                <w:rFonts w:hint="eastAsia"/>
              </w:rPr>
            </w:pPr>
            <w:r>
              <w:rPr>
                <w:rFonts w:hint="eastAsia" w:asciiTheme="minorEastAsia" w:hAnsiTheme="minorEastAsia" w:eastAsiaTheme="minorEastAsia" w:cstheme="minorEastAsia"/>
                <w:sz w:val="20"/>
                <w:szCs w:val="20"/>
              </w:rPr>
              <w:t>综合型</w:t>
            </w:r>
          </w:p>
        </w:tc>
      </w:tr>
      <w:tr w14:paraId="5F5BE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19BD3C61">
            <w:pPr>
              <w:pStyle w:val="15"/>
            </w:pPr>
            <w:r>
              <w:rPr>
                <w:rFonts w:hint="eastAsia"/>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0BC2195A">
            <w:pPr>
              <w:snapToGrid w:val="0"/>
              <w:spacing w:line="288" w:lineRule="auto"/>
              <w:rPr>
                <w:rFonts w:hint="eastAsia"/>
              </w:rPr>
            </w:pPr>
            <w:r>
              <w:rPr>
                <w:rFonts w:hint="eastAsia" w:asciiTheme="minorEastAsia" w:hAnsiTheme="minorEastAsia" w:eastAsiaTheme="minorEastAsia" w:cstheme="minorEastAsia"/>
                <w:sz w:val="20"/>
                <w:szCs w:val="20"/>
              </w:rPr>
              <w:t>实验二：消化系统</w:t>
            </w:r>
          </w:p>
        </w:tc>
        <w:tc>
          <w:tcPr>
            <w:tcW w:w="4061" w:type="dxa"/>
            <w:tcBorders>
              <w:top w:val="single" w:color="auto" w:sz="4" w:space="0"/>
              <w:left w:val="single" w:color="auto" w:sz="4" w:space="0"/>
              <w:bottom w:val="single" w:color="auto" w:sz="4" w:space="0"/>
              <w:right w:val="single" w:color="auto" w:sz="4" w:space="0"/>
            </w:tcBorders>
          </w:tcPr>
          <w:p w14:paraId="305354F2">
            <w:pPr>
              <w:snapToGrid w:val="0"/>
              <w:spacing w:line="288" w:lineRule="auto"/>
              <w:rPr>
                <w:rFonts w:hint="eastAsia"/>
              </w:rPr>
            </w:pPr>
            <w:r>
              <w:rPr>
                <w:rFonts w:hint="eastAsia" w:asciiTheme="minorEastAsia" w:hAnsiTheme="minorEastAsia" w:eastAsiaTheme="minorEastAsia" w:cstheme="minorEastAsia"/>
                <w:sz w:val="20"/>
                <w:szCs w:val="20"/>
              </w:rPr>
              <w:t>脏器的位置和主要毗邻关系；腹膜所形成的结构和与脏器的关系。</w:t>
            </w:r>
          </w:p>
        </w:tc>
        <w:tc>
          <w:tcPr>
            <w:tcW w:w="862" w:type="dxa"/>
            <w:tcBorders>
              <w:left w:val="single" w:color="auto" w:sz="4" w:space="0"/>
              <w:bottom w:val="single" w:color="auto" w:sz="4" w:space="0"/>
              <w:right w:val="single" w:color="auto" w:sz="4" w:space="0"/>
            </w:tcBorders>
            <w:shd w:val="clear" w:color="auto" w:fill="auto"/>
            <w:vAlign w:val="center"/>
          </w:tcPr>
          <w:p w14:paraId="07EE8F70">
            <w:pPr>
              <w:snapToGrid w:val="0"/>
              <w:spacing w:line="288" w:lineRule="auto"/>
              <w:jc w:val="center"/>
              <w:rPr>
                <w:rFonts w:hint="eastAsia"/>
              </w:rPr>
            </w:pPr>
            <w:r>
              <w:rPr>
                <w:rFonts w:hint="eastAsia" w:asciiTheme="minorEastAsia" w:hAnsiTheme="minorEastAsia" w:eastAsiaTheme="minorEastAsia" w:cstheme="minorEastAsia"/>
                <w:sz w:val="20"/>
                <w:szCs w:val="20"/>
              </w:rPr>
              <w:t>3</w:t>
            </w:r>
          </w:p>
        </w:tc>
        <w:tc>
          <w:tcPr>
            <w:tcW w:w="950" w:type="dxa"/>
            <w:tcBorders>
              <w:left w:val="single" w:color="auto" w:sz="4" w:space="0"/>
              <w:bottom w:val="single" w:color="auto" w:sz="4" w:space="0"/>
              <w:right w:val="single" w:color="auto" w:sz="12" w:space="0"/>
            </w:tcBorders>
            <w:shd w:val="clear" w:color="auto" w:fill="auto"/>
            <w:vAlign w:val="center"/>
          </w:tcPr>
          <w:p w14:paraId="66016A67">
            <w:pPr>
              <w:snapToGrid w:val="0"/>
              <w:spacing w:line="288" w:lineRule="auto"/>
              <w:jc w:val="center"/>
              <w:rPr>
                <w:rFonts w:hint="eastAsia"/>
              </w:rPr>
            </w:pPr>
            <w:r>
              <w:rPr>
                <w:rFonts w:hint="eastAsia" w:asciiTheme="minorEastAsia" w:hAnsiTheme="minorEastAsia" w:eastAsiaTheme="minorEastAsia" w:cstheme="minorEastAsia"/>
                <w:sz w:val="20"/>
                <w:szCs w:val="20"/>
              </w:rPr>
              <w:t>综合型</w:t>
            </w:r>
          </w:p>
        </w:tc>
      </w:tr>
      <w:tr w14:paraId="3E2ED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63E592D4">
            <w:pPr>
              <w:pStyle w:val="15"/>
            </w:pPr>
            <w:r>
              <w:rPr>
                <w:rFonts w:hint="eastAsia"/>
              </w:rPr>
              <w:t>3</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793EC27A">
            <w:pPr>
              <w:snapToGrid w:val="0"/>
              <w:spacing w:line="288" w:lineRule="auto"/>
              <w:rPr>
                <w:rFonts w:hint="eastAsia"/>
              </w:rPr>
            </w:pPr>
            <w:r>
              <w:rPr>
                <w:rFonts w:hint="eastAsia" w:asciiTheme="minorEastAsia" w:hAnsiTheme="minorEastAsia" w:eastAsiaTheme="minorEastAsia" w:cstheme="minorEastAsia"/>
                <w:sz w:val="20"/>
                <w:szCs w:val="20"/>
              </w:rPr>
              <w:t>实验三：呼吸系统</w:t>
            </w:r>
          </w:p>
        </w:tc>
        <w:tc>
          <w:tcPr>
            <w:tcW w:w="4061" w:type="dxa"/>
            <w:tcBorders>
              <w:top w:val="single" w:color="auto" w:sz="4" w:space="0"/>
              <w:left w:val="single" w:color="auto" w:sz="4" w:space="0"/>
              <w:bottom w:val="single" w:color="auto" w:sz="4" w:space="0"/>
              <w:right w:val="single" w:color="auto" w:sz="4" w:space="0"/>
            </w:tcBorders>
          </w:tcPr>
          <w:p w14:paraId="77B7BEFF">
            <w:pPr>
              <w:snapToGrid w:val="0"/>
              <w:spacing w:line="288" w:lineRule="auto"/>
              <w:rPr>
                <w:rFonts w:hint="eastAsia"/>
              </w:rPr>
            </w:pPr>
            <w:r>
              <w:rPr>
                <w:rFonts w:hint="eastAsia" w:asciiTheme="minorEastAsia" w:hAnsiTheme="minorEastAsia" w:eastAsiaTheme="minorEastAsia" w:cstheme="minorEastAsia"/>
                <w:sz w:val="20"/>
                <w:szCs w:val="20"/>
              </w:rPr>
              <w:t>呼吸系的组成；各器官的位置、形态、主要结构及毗邻。</w:t>
            </w:r>
          </w:p>
        </w:tc>
        <w:tc>
          <w:tcPr>
            <w:tcW w:w="862" w:type="dxa"/>
            <w:tcBorders>
              <w:left w:val="single" w:color="auto" w:sz="4" w:space="0"/>
              <w:right w:val="single" w:color="auto" w:sz="4" w:space="0"/>
            </w:tcBorders>
            <w:shd w:val="clear" w:color="auto" w:fill="auto"/>
            <w:vAlign w:val="center"/>
          </w:tcPr>
          <w:p w14:paraId="5F27466E">
            <w:pPr>
              <w:snapToGrid w:val="0"/>
              <w:spacing w:line="288" w:lineRule="auto"/>
              <w:jc w:val="center"/>
              <w:rPr>
                <w:rFonts w:hint="eastAsia"/>
              </w:rPr>
            </w:pPr>
            <w:r>
              <w:rPr>
                <w:rFonts w:hint="eastAsia" w:asciiTheme="minorEastAsia" w:hAnsiTheme="minorEastAsia" w:eastAsiaTheme="minorEastAsia" w:cstheme="minorEastAsia"/>
                <w:sz w:val="20"/>
                <w:szCs w:val="20"/>
              </w:rPr>
              <w:t>1</w:t>
            </w:r>
          </w:p>
        </w:tc>
        <w:tc>
          <w:tcPr>
            <w:tcW w:w="950" w:type="dxa"/>
            <w:tcBorders>
              <w:left w:val="single" w:color="auto" w:sz="4" w:space="0"/>
              <w:right w:val="single" w:color="auto" w:sz="12" w:space="0"/>
            </w:tcBorders>
            <w:shd w:val="clear" w:color="auto" w:fill="auto"/>
            <w:vAlign w:val="center"/>
          </w:tcPr>
          <w:p w14:paraId="00C5C54D">
            <w:pPr>
              <w:snapToGrid w:val="0"/>
              <w:spacing w:line="288" w:lineRule="auto"/>
              <w:jc w:val="center"/>
              <w:rPr>
                <w:rFonts w:hint="eastAsia"/>
              </w:rPr>
            </w:pPr>
            <w:r>
              <w:rPr>
                <w:rFonts w:hint="eastAsia" w:asciiTheme="minorEastAsia" w:hAnsiTheme="minorEastAsia" w:eastAsiaTheme="minorEastAsia" w:cstheme="minorEastAsia"/>
                <w:sz w:val="20"/>
                <w:szCs w:val="20"/>
              </w:rPr>
              <w:t>综合型</w:t>
            </w:r>
          </w:p>
        </w:tc>
      </w:tr>
      <w:tr w14:paraId="00729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271CE7A6">
            <w:pPr>
              <w:pStyle w:val="15"/>
            </w:pPr>
            <w:r>
              <w:rPr>
                <w:rFonts w:hint="eastAsia"/>
              </w:rPr>
              <w:t>4</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1AEF8620">
            <w:pPr>
              <w:snapToGrid w:val="0"/>
              <w:spacing w:line="288" w:lineRule="auto"/>
              <w:rPr>
                <w:rFonts w:hint="eastAsia"/>
              </w:rPr>
            </w:pPr>
            <w:r>
              <w:rPr>
                <w:rFonts w:hint="eastAsia" w:asciiTheme="minorEastAsia" w:hAnsiTheme="minorEastAsia" w:eastAsiaTheme="minorEastAsia" w:cstheme="minorEastAsia"/>
                <w:sz w:val="20"/>
                <w:szCs w:val="20"/>
              </w:rPr>
              <w:t>实验四：泌尿系统</w:t>
            </w:r>
          </w:p>
        </w:tc>
        <w:tc>
          <w:tcPr>
            <w:tcW w:w="4061" w:type="dxa"/>
            <w:tcBorders>
              <w:top w:val="single" w:color="auto" w:sz="4" w:space="0"/>
              <w:left w:val="single" w:color="auto" w:sz="4" w:space="0"/>
              <w:bottom w:val="single" w:color="auto" w:sz="4" w:space="0"/>
              <w:right w:val="single" w:color="auto" w:sz="4" w:space="0"/>
            </w:tcBorders>
          </w:tcPr>
          <w:p w14:paraId="71F943A7">
            <w:pPr>
              <w:snapToGrid w:val="0"/>
              <w:spacing w:line="288" w:lineRule="auto"/>
              <w:rPr>
                <w:rFonts w:hint="eastAsia"/>
              </w:rPr>
            </w:pPr>
            <w:r>
              <w:rPr>
                <w:rFonts w:hint="eastAsia" w:asciiTheme="minorEastAsia" w:hAnsiTheme="minorEastAsia" w:eastAsiaTheme="minorEastAsia" w:cstheme="minorEastAsia"/>
                <w:sz w:val="20"/>
                <w:szCs w:val="20"/>
              </w:rPr>
              <w:t>泌尿系统的组成；肾、膀胱、输尿管的位置、形态、毗邻。</w:t>
            </w:r>
          </w:p>
        </w:tc>
        <w:tc>
          <w:tcPr>
            <w:tcW w:w="862" w:type="dxa"/>
            <w:tcBorders>
              <w:left w:val="single" w:color="auto" w:sz="4" w:space="0"/>
              <w:right w:val="single" w:color="auto" w:sz="4" w:space="0"/>
            </w:tcBorders>
            <w:shd w:val="clear" w:color="auto" w:fill="auto"/>
            <w:vAlign w:val="center"/>
          </w:tcPr>
          <w:p w14:paraId="02A54932">
            <w:pPr>
              <w:snapToGrid w:val="0"/>
              <w:spacing w:line="288" w:lineRule="auto"/>
              <w:jc w:val="center"/>
              <w:rPr>
                <w:rFonts w:hint="eastAsia"/>
              </w:rPr>
            </w:pPr>
            <w:r>
              <w:rPr>
                <w:rFonts w:hint="eastAsia" w:asciiTheme="minorEastAsia" w:hAnsiTheme="minorEastAsia" w:eastAsiaTheme="minorEastAsia" w:cstheme="minorEastAsia"/>
                <w:sz w:val="20"/>
                <w:szCs w:val="20"/>
              </w:rPr>
              <w:t>1</w:t>
            </w:r>
          </w:p>
        </w:tc>
        <w:tc>
          <w:tcPr>
            <w:tcW w:w="950" w:type="dxa"/>
            <w:tcBorders>
              <w:left w:val="single" w:color="auto" w:sz="4" w:space="0"/>
              <w:right w:val="single" w:color="auto" w:sz="12" w:space="0"/>
            </w:tcBorders>
            <w:shd w:val="clear" w:color="auto" w:fill="auto"/>
            <w:vAlign w:val="center"/>
          </w:tcPr>
          <w:p w14:paraId="19F5A974">
            <w:pPr>
              <w:snapToGrid w:val="0"/>
              <w:spacing w:line="288" w:lineRule="auto"/>
              <w:jc w:val="center"/>
              <w:rPr>
                <w:rFonts w:hint="eastAsia"/>
              </w:rPr>
            </w:pPr>
            <w:r>
              <w:rPr>
                <w:rFonts w:hint="eastAsia" w:asciiTheme="minorEastAsia" w:hAnsiTheme="minorEastAsia" w:eastAsiaTheme="minorEastAsia" w:cstheme="minorEastAsia"/>
                <w:sz w:val="20"/>
                <w:szCs w:val="20"/>
              </w:rPr>
              <w:t>综合型</w:t>
            </w:r>
          </w:p>
        </w:tc>
      </w:tr>
      <w:tr w14:paraId="14EC0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478B51E3">
            <w:pPr>
              <w:pStyle w:val="15"/>
            </w:pPr>
            <w:r>
              <w:rPr>
                <w:rFonts w:hint="eastAsia"/>
              </w:rPr>
              <w:t>5</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46D1416A">
            <w:pPr>
              <w:snapToGrid w:val="0"/>
              <w:spacing w:line="288" w:lineRule="auto"/>
              <w:rPr>
                <w:rFonts w:hint="eastAsia"/>
              </w:rPr>
            </w:pPr>
            <w:r>
              <w:rPr>
                <w:rFonts w:hint="eastAsia" w:asciiTheme="minorEastAsia" w:hAnsiTheme="minorEastAsia" w:eastAsiaTheme="minorEastAsia" w:cstheme="minorEastAsia"/>
                <w:sz w:val="20"/>
                <w:szCs w:val="20"/>
              </w:rPr>
              <w:t>实验五：生殖系统</w:t>
            </w:r>
          </w:p>
        </w:tc>
        <w:tc>
          <w:tcPr>
            <w:tcW w:w="4061" w:type="dxa"/>
            <w:tcBorders>
              <w:top w:val="single" w:color="auto" w:sz="4" w:space="0"/>
              <w:left w:val="single" w:color="auto" w:sz="4" w:space="0"/>
              <w:bottom w:val="single" w:color="auto" w:sz="4" w:space="0"/>
              <w:right w:val="single" w:color="auto" w:sz="4" w:space="0"/>
            </w:tcBorders>
          </w:tcPr>
          <w:p w14:paraId="64C75D8A">
            <w:pPr>
              <w:snapToGrid w:val="0"/>
              <w:spacing w:line="288" w:lineRule="auto"/>
              <w:rPr>
                <w:rFonts w:hint="eastAsia"/>
              </w:rPr>
            </w:pPr>
            <w:r>
              <w:rPr>
                <w:rFonts w:hint="eastAsia" w:asciiTheme="minorEastAsia" w:hAnsiTheme="minorEastAsia" w:eastAsiaTheme="minorEastAsia" w:cstheme="minorEastAsia"/>
                <w:sz w:val="20"/>
                <w:szCs w:val="20"/>
              </w:rPr>
              <w:t>男女生殖器的组成、位置、形态、结构特点和毗邻。</w:t>
            </w:r>
          </w:p>
        </w:tc>
        <w:tc>
          <w:tcPr>
            <w:tcW w:w="862" w:type="dxa"/>
            <w:tcBorders>
              <w:left w:val="single" w:color="auto" w:sz="4" w:space="0"/>
              <w:right w:val="single" w:color="auto" w:sz="4" w:space="0"/>
            </w:tcBorders>
            <w:shd w:val="clear" w:color="auto" w:fill="auto"/>
            <w:vAlign w:val="center"/>
          </w:tcPr>
          <w:p w14:paraId="4F5C75C3">
            <w:pPr>
              <w:snapToGrid w:val="0"/>
              <w:spacing w:line="288" w:lineRule="auto"/>
              <w:jc w:val="center"/>
              <w:rPr>
                <w:rFonts w:hint="eastAsia"/>
              </w:rPr>
            </w:pPr>
            <w:r>
              <w:rPr>
                <w:rFonts w:hint="eastAsia" w:asciiTheme="minorEastAsia" w:hAnsiTheme="minorEastAsia" w:eastAsiaTheme="minorEastAsia" w:cstheme="minorEastAsia"/>
                <w:sz w:val="20"/>
                <w:szCs w:val="20"/>
              </w:rPr>
              <w:t>1</w:t>
            </w:r>
          </w:p>
        </w:tc>
        <w:tc>
          <w:tcPr>
            <w:tcW w:w="950" w:type="dxa"/>
            <w:tcBorders>
              <w:left w:val="single" w:color="auto" w:sz="4" w:space="0"/>
              <w:right w:val="single" w:color="auto" w:sz="12" w:space="0"/>
            </w:tcBorders>
            <w:shd w:val="clear" w:color="auto" w:fill="auto"/>
            <w:vAlign w:val="center"/>
          </w:tcPr>
          <w:p w14:paraId="291E92A2">
            <w:pPr>
              <w:snapToGrid w:val="0"/>
              <w:spacing w:line="288" w:lineRule="auto"/>
              <w:jc w:val="center"/>
              <w:rPr>
                <w:rFonts w:hint="eastAsia"/>
              </w:rPr>
            </w:pPr>
            <w:r>
              <w:rPr>
                <w:rFonts w:hint="eastAsia" w:asciiTheme="minorEastAsia" w:hAnsiTheme="minorEastAsia" w:eastAsiaTheme="minorEastAsia" w:cstheme="minorEastAsia"/>
                <w:sz w:val="20"/>
                <w:szCs w:val="20"/>
              </w:rPr>
              <w:t>综合型</w:t>
            </w:r>
          </w:p>
        </w:tc>
      </w:tr>
      <w:tr w14:paraId="4329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3ED62C06">
            <w:pPr>
              <w:pStyle w:val="15"/>
            </w:pPr>
            <w:r>
              <w:rPr>
                <w:rFonts w:hint="eastAsia"/>
              </w:rPr>
              <w:t>6</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3963AB29">
            <w:pPr>
              <w:snapToGrid w:val="0"/>
              <w:spacing w:line="288" w:lineRule="auto"/>
              <w:rPr>
                <w:rFonts w:hint="eastAsia"/>
              </w:rPr>
            </w:pPr>
            <w:r>
              <w:rPr>
                <w:rFonts w:hint="eastAsia" w:asciiTheme="minorEastAsia" w:hAnsiTheme="minorEastAsia" w:eastAsiaTheme="minorEastAsia" w:cstheme="minorEastAsia"/>
                <w:sz w:val="20"/>
                <w:szCs w:val="20"/>
              </w:rPr>
              <w:t>实验六：循环系统</w:t>
            </w:r>
          </w:p>
        </w:tc>
        <w:tc>
          <w:tcPr>
            <w:tcW w:w="4061" w:type="dxa"/>
            <w:tcBorders>
              <w:top w:val="single" w:color="auto" w:sz="4" w:space="0"/>
              <w:left w:val="single" w:color="auto" w:sz="4" w:space="0"/>
              <w:bottom w:val="single" w:color="auto" w:sz="4" w:space="0"/>
              <w:right w:val="single" w:color="auto" w:sz="4" w:space="0"/>
            </w:tcBorders>
          </w:tcPr>
          <w:p w14:paraId="3FAA1A96">
            <w:pPr>
              <w:snapToGrid w:val="0"/>
              <w:spacing w:line="288" w:lineRule="auto"/>
              <w:rPr>
                <w:rFonts w:hint="eastAsia"/>
              </w:rPr>
            </w:pPr>
            <w:r>
              <w:rPr>
                <w:rFonts w:hint="eastAsia" w:asciiTheme="minorEastAsia" w:hAnsiTheme="minorEastAsia" w:eastAsiaTheme="minorEastAsia" w:cstheme="minorEastAsia"/>
                <w:sz w:val="20"/>
                <w:szCs w:val="20"/>
              </w:rPr>
              <w:t>心脏的位置、外形、内部结构及毗邻，全身动、静脉的主要分支分布以及主要淋巴结群的位置，胸导管的行程。</w:t>
            </w:r>
          </w:p>
        </w:tc>
        <w:tc>
          <w:tcPr>
            <w:tcW w:w="862" w:type="dxa"/>
            <w:tcBorders>
              <w:left w:val="single" w:color="auto" w:sz="4" w:space="0"/>
              <w:right w:val="single" w:color="auto" w:sz="4" w:space="0"/>
            </w:tcBorders>
            <w:shd w:val="clear" w:color="auto" w:fill="auto"/>
            <w:vAlign w:val="center"/>
          </w:tcPr>
          <w:p w14:paraId="7BCACC66">
            <w:pPr>
              <w:snapToGrid w:val="0"/>
              <w:spacing w:line="288" w:lineRule="auto"/>
              <w:jc w:val="center"/>
              <w:rPr>
                <w:rFonts w:hint="eastAsia"/>
              </w:rPr>
            </w:pPr>
            <w:r>
              <w:rPr>
                <w:rFonts w:hint="eastAsia" w:asciiTheme="minorEastAsia" w:hAnsiTheme="minorEastAsia" w:eastAsiaTheme="minorEastAsia" w:cstheme="minorEastAsia"/>
                <w:sz w:val="20"/>
                <w:szCs w:val="20"/>
              </w:rPr>
              <w:t>4</w:t>
            </w:r>
          </w:p>
        </w:tc>
        <w:tc>
          <w:tcPr>
            <w:tcW w:w="950" w:type="dxa"/>
            <w:tcBorders>
              <w:left w:val="single" w:color="auto" w:sz="4" w:space="0"/>
              <w:right w:val="single" w:color="auto" w:sz="12" w:space="0"/>
            </w:tcBorders>
            <w:shd w:val="clear" w:color="auto" w:fill="auto"/>
            <w:vAlign w:val="center"/>
          </w:tcPr>
          <w:p w14:paraId="2E105214">
            <w:pPr>
              <w:snapToGrid w:val="0"/>
              <w:spacing w:line="288" w:lineRule="auto"/>
              <w:jc w:val="center"/>
              <w:rPr>
                <w:rFonts w:hint="eastAsia"/>
              </w:rPr>
            </w:pPr>
            <w:r>
              <w:rPr>
                <w:rFonts w:hint="eastAsia" w:asciiTheme="minorEastAsia" w:hAnsiTheme="minorEastAsia" w:eastAsiaTheme="minorEastAsia" w:cstheme="minorEastAsia"/>
                <w:sz w:val="20"/>
                <w:szCs w:val="20"/>
              </w:rPr>
              <w:t>综合型</w:t>
            </w:r>
          </w:p>
        </w:tc>
      </w:tr>
      <w:tr w14:paraId="4EEFA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2B4CC38E">
            <w:pPr>
              <w:pStyle w:val="15"/>
            </w:pPr>
            <w:r>
              <w:rPr>
                <w:rFonts w:hint="eastAsia"/>
              </w:rPr>
              <w:t>7</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3AF6FBDF">
            <w:pPr>
              <w:snapToGrid w:val="0"/>
              <w:spacing w:line="288" w:lineRule="auto"/>
              <w:rPr>
                <w:rFonts w:hint="eastAsia"/>
              </w:rPr>
            </w:pPr>
            <w:r>
              <w:rPr>
                <w:rFonts w:hint="eastAsia" w:asciiTheme="minorEastAsia" w:hAnsiTheme="minorEastAsia" w:eastAsiaTheme="minorEastAsia" w:cstheme="minorEastAsia"/>
                <w:sz w:val="20"/>
                <w:szCs w:val="20"/>
              </w:rPr>
              <w:t>实验七：感觉器官</w:t>
            </w:r>
          </w:p>
        </w:tc>
        <w:tc>
          <w:tcPr>
            <w:tcW w:w="4061" w:type="dxa"/>
            <w:tcBorders>
              <w:top w:val="single" w:color="auto" w:sz="4" w:space="0"/>
              <w:left w:val="single" w:color="auto" w:sz="4" w:space="0"/>
              <w:bottom w:val="single" w:color="auto" w:sz="4" w:space="0"/>
              <w:right w:val="single" w:color="auto" w:sz="4" w:space="0"/>
            </w:tcBorders>
          </w:tcPr>
          <w:p w14:paraId="30297952">
            <w:pPr>
              <w:snapToGrid w:val="0"/>
              <w:spacing w:line="288" w:lineRule="auto"/>
              <w:rPr>
                <w:rFonts w:hint="eastAsia"/>
              </w:rPr>
            </w:pPr>
            <w:r>
              <w:rPr>
                <w:rFonts w:hint="eastAsia" w:asciiTheme="minorEastAsia" w:hAnsiTheme="minorEastAsia" w:eastAsiaTheme="minorEastAsia" w:cstheme="minorEastAsia"/>
                <w:sz w:val="20"/>
                <w:szCs w:val="20"/>
              </w:rPr>
              <w:t>感觉器的组成；视器，前庭蜗器的重要结构。</w:t>
            </w:r>
          </w:p>
        </w:tc>
        <w:tc>
          <w:tcPr>
            <w:tcW w:w="862" w:type="dxa"/>
            <w:tcBorders>
              <w:left w:val="single" w:color="auto" w:sz="4" w:space="0"/>
              <w:right w:val="single" w:color="auto" w:sz="4" w:space="0"/>
            </w:tcBorders>
            <w:shd w:val="clear" w:color="auto" w:fill="auto"/>
            <w:vAlign w:val="center"/>
          </w:tcPr>
          <w:p w14:paraId="42201A6D">
            <w:pPr>
              <w:snapToGrid w:val="0"/>
              <w:spacing w:line="288" w:lineRule="auto"/>
              <w:jc w:val="center"/>
              <w:rPr>
                <w:rFonts w:hint="eastAsia"/>
              </w:rPr>
            </w:pPr>
            <w:r>
              <w:rPr>
                <w:rFonts w:hint="eastAsia" w:asciiTheme="minorEastAsia" w:hAnsiTheme="minorEastAsia" w:eastAsiaTheme="minorEastAsia" w:cstheme="minorEastAsia"/>
                <w:sz w:val="20"/>
                <w:szCs w:val="20"/>
              </w:rPr>
              <w:t>3</w:t>
            </w:r>
          </w:p>
        </w:tc>
        <w:tc>
          <w:tcPr>
            <w:tcW w:w="950" w:type="dxa"/>
            <w:tcBorders>
              <w:left w:val="single" w:color="auto" w:sz="4" w:space="0"/>
              <w:right w:val="single" w:color="auto" w:sz="12" w:space="0"/>
            </w:tcBorders>
            <w:shd w:val="clear" w:color="auto" w:fill="auto"/>
            <w:vAlign w:val="center"/>
          </w:tcPr>
          <w:p w14:paraId="64A2A70E">
            <w:pPr>
              <w:snapToGrid w:val="0"/>
              <w:spacing w:line="288" w:lineRule="auto"/>
              <w:jc w:val="center"/>
              <w:rPr>
                <w:rFonts w:hint="eastAsia"/>
              </w:rPr>
            </w:pPr>
            <w:r>
              <w:rPr>
                <w:rFonts w:hint="eastAsia" w:asciiTheme="minorEastAsia" w:hAnsiTheme="minorEastAsia" w:eastAsiaTheme="minorEastAsia" w:cstheme="minorEastAsia"/>
                <w:sz w:val="20"/>
                <w:szCs w:val="20"/>
              </w:rPr>
              <w:t>综合型</w:t>
            </w:r>
          </w:p>
        </w:tc>
      </w:tr>
      <w:tr w14:paraId="70B0A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5BE6039C">
            <w:pPr>
              <w:pStyle w:val="15"/>
            </w:pPr>
            <w:r>
              <w:rPr>
                <w:rFonts w:hint="eastAsia"/>
              </w:rPr>
              <w:t>8</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222561FF">
            <w:pPr>
              <w:snapToGrid w:val="0"/>
              <w:spacing w:line="288" w:lineRule="auto"/>
              <w:rPr>
                <w:rFonts w:hint="eastAsia"/>
              </w:rPr>
            </w:pPr>
            <w:r>
              <w:rPr>
                <w:rFonts w:hint="eastAsia" w:asciiTheme="minorEastAsia" w:hAnsiTheme="minorEastAsia" w:eastAsiaTheme="minorEastAsia" w:cstheme="minorEastAsia"/>
                <w:sz w:val="20"/>
                <w:szCs w:val="20"/>
              </w:rPr>
              <w:t>实验八：神经系统</w:t>
            </w:r>
          </w:p>
        </w:tc>
        <w:tc>
          <w:tcPr>
            <w:tcW w:w="4061" w:type="dxa"/>
            <w:tcBorders>
              <w:top w:val="single" w:color="auto" w:sz="4" w:space="0"/>
              <w:left w:val="single" w:color="auto" w:sz="4" w:space="0"/>
              <w:bottom w:val="single" w:color="auto" w:sz="4" w:space="0"/>
              <w:right w:val="single" w:color="auto" w:sz="4" w:space="0"/>
            </w:tcBorders>
          </w:tcPr>
          <w:p w14:paraId="0F2D43D0">
            <w:pPr>
              <w:snapToGrid w:val="0"/>
              <w:spacing w:line="288" w:lineRule="auto"/>
              <w:rPr>
                <w:rFonts w:hint="eastAsia"/>
              </w:rPr>
            </w:pPr>
            <w:r>
              <w:rPr>
                <w:rFonts w:hint="eastAsia" w:asciiTheme="minorEastAsia" w:hAnsiTheme="minorEastAsia" w:eastAsiaTheme="minorEastAsia" w:cstheme="minorEastAsia"/>
                <w:sz w:val="20"/>
                <w:szCs w:val="20"/>
              </w:rPr>
              <w:t>中枢神经系统的结构，周围神经系统的主要分支分布情况。</w:t>
            </w:r>
          </w:p>
        </w:tc>
        <w:tc>
          <w:tcPr>
            <w:tcW w:w="862" w:type="dxa"/>
            <w:tcBorders>
              <w:left w:val="single" w:color="auto" w:sz="4" w:space="0"/>
              <w:right w:val="single" w:color="auto" w:sz="4" w:space="0"/>
            </w:tcBorders>
            <w:shd w:val="clear" w:color="auto" w:fill="auto"/>
            <w:vAlign w:val="center"/>
          </w:tcPr>
          <w:p w14:paraId="568F43AD">
            <w:pPr>
              <w:snapToGrid w:val="0"/>
              <w:spacing w:line="288" w:lineRule="auto"/>
              <w:jc w:val="center"/>
              <w:rPr>
                <w:rFonts w:hint="eastAsia"/>
              </w:rPr>
            </w:pPr>
            <w:r>
              <w:rPr>
                <w:rFonts w:hint="eastAsia" w:asciiTheme="minorEastAsia" w:hAnsiTheme="minorEastAsia" w:eastAsiaTheme="minorEastAsia" w:cstheme="minorEastAsia"/>
                <w:sz w:val="20"/>
                <w:szCs w:val="20"/>
              </w:rPr>
              <w:t>9</w:t>
            </w:r>
          </w:p>
        </w:tc>
        <w:tc>
          <w:tcPr>
            <w:tcW w:w="950" w:type="dxa"/>
            <w:tcBorders>
              <w:left w:val="single" w:color="auto" w:sz="4" w:space="0"/>
              <w:right w:val="single" w:color="auto" w:sz="12" w:space="0"/>
            </w:tcBorders>
            <w:shd w:val="clear" w:color="auto" w:fill="auto"/>
            <w:vAlign w:val="center"/>
          </w:tcPr>
          <w:p w14:paraId="512417C4">
            <w:pPr>
              <w:snapToGrid w:val="0"/>
              <w:spacing w:line="288" w:lineRule="auto"/>
              <w:jc w:val="center"/>
              <w:rPr>
                <w:rFonts w:hint="eastAsia"/>
              </w:rPr>
            </w:pPr>
            <w:r>
              <w:rPr>
                <w:rFonts w:hint="eastAsia" w:asciiTheme="minorEastAsia" w:hAnsiTheme="minorEastAsia" w:eastAsiaTheme="minorEastAsia" w:cstheme="minorEastAsia"/>
                <w:sz w:val="20"/>
                <w:szCs w:val="20"/>
              </w:rPr>
              <w:t>综合型</w:t>
            </w:r>
          </w:p>
        </w:tc>
      </w:tr>
      <w:tr w14:paraId="127B3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43B01EB3">
            <w:pPr>
              <w:pStyle w:val="15"/>
            </w:pPr>
            <w:r>
              <w:rPr>
                <w:rFonts w:hint="eastAsia"/>
              </w:rPr>
              <w:t>9</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5696902B">
            <w:pPr>
              <w:snapToGrid w:val="0"/>
              <w:spacing w:line="288" w:lineRule="auto"/>
              <w:rPr>
                <w:rFonts w:hint="eastAsia"/>
              </w:rPr>
            </w:pPr>
            <w:r>
              <w:rPr>
                <w:rFonts w:hint="eastAsia" w:asciiTheme="minorEastAsia" w:hAnsiTheme="minorEastAsia" w:eastAsiaTheme="minorEastAsia" w:cstheme="minorEastAsia"/>
                <w:sz w:val="20"/>
                <w:szCs w:val="20"/>
              </w:rPr>
              <w:t>实验九：内分泌系统</w:t>
            </w:r>
          </w:p>
        </w:tc>
        <w:tc>
          <w:tcPr>
            <w:tcW w:w="4061" w:type="dxa"/>
            <w:tcBorders>
              <w:top w:val="single" w:color="auto" w:sz="4" w:space="0"/>
              <w:left w:val="single" w:color="auto" w:sz="4" w:space="0"/>
              <w:bottom w:val="single" w:color="auto" w:sz="4" w:space="0"/>
              <w:right w:val="single" w:color="auto" w:sz="4" w:space="0"/>
            </w:tcBorders>
          </w:tcPr>
          <w:p w14:paraId="6925A4F9">
            <w:pPr>
              <w:snapToGrid w:val="0"/>
              <w:spacing w:line="288" w:lineRule="auto"/>
              <w:rPr>
                <w:rFonts w:hint="eastAsia"/>
              </w:rPr>
            </w:pPr>
            <w:r>
              <w:rPr>
                <w:rFonts w:hint="eastAsia" w:asciiTheme="minorEastAsia" w:hAnsiTheme="minorEastAsia" w:eastAsiaTheme="minorEastAsia" w:cstheme="minorEastAsia"/>
                <w:sz w:val="20"/>
                <w:szCs w:val="20"/>
              </w:rPr>
              <w:t>甲状腺、甲状旁腺、肾上腺、垂体的位置、外形、及毗邻，以及甲状腺、肾上腺的微细结构。</w:t>
            </w:r>
          </w:p>
        </w:tc>
        <w:tc>
          <w:tcPr>
            <w:tcW w:w="862" w:type="dxa"/>
            <w:tcBorders>
              <w:left w:val="single" w:color="auto" w:sz="4" w:space="0"/>
              <w:right w:val="single" w:color="auto" w:sz="4" w:space="0"/>
            </w:tcBorders>
            <w:shd w:val="clear" w:color="auto" w:fill="auto"/>
            <w:vAlign w:val="center"/>
          </w:tcPr>
          <w:p w14:paraId="6436DF1D">
            <w:pPr>
              <w:snapToGrid w:val="0"/>
              <w:spacing w:line="288" w:lineRule="auto"/>
              <w:jc w:val="center"/>
              <w:rPr>
                <w:rFonts w:hint="eastAsia"/>
              </w:rPr>
            </w:pPr>
            <w:r>
              <w:rPr>
                <w:rFonts w:hint="eastAsia" w:asciiTheme="minorEastAsia" w:hAnsiTheme="minorEastAsia" w:eastAsiaTheme="minorEastAsia" w:cstheme="minorEastAsia"/>
                <w:sz w:val="20"/>
                <w:szCs w:val="20"/>
              </w:rPr>
              <w:t>1</w:t>
            </w:r>
          </w:p>
        </w:tc>
        <w:tc>
          <w:tcPr>
            <w:tcW w:w="950" w:type="dxa"/>
            <w:tcBorders>
              <w:left w:val="single" w:color="auto" w:sz="4" w:space="0"/>
              <w:right w:val="single" w:color="auto" w:sz="12" w:space="0"/>
            </w:tcBorders>
            <w:shd w:val="clear" w:color="auto" w:fill="auto"/>
            <w:vAlign w:val="center"/>
          </w:tcPr>
          <w:p w14:paraId="281A42A3">
            <w:pPr>
              <w:snapToGrid w:val="0"/>
              <w:spacing w:line="288" w:lineRule="auto"/>
              <w:jc w:val="center"/>
              <w:rPr>
                <w:rFonts w:hint="eastAsia"/>
              </w:rPr>
            </w:pPr>
            <w:r>
              <w:rPr>
                <w:rFonts w:hint="eastAsia" w:asciiTheme="minorEastAsia" w:hAnsiTheme="minorEastAsia" w:eastAsiaTheme="minorEastAsia" w:cstheme="minorEastAsia"/>
                <w:sz w:val="20"/>
                <w:szCs w:val="20"/>
              </w:rPr>
              <w:t>综合型</w:t>
            </w:r>
          </w:p>
        </w:tc>
      </w:tr>
      <w:tr w14:paraId="5E46B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1D1F8BE6">
            <w:pPr>
              <w:pStyle w:val="14"/>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5A686A62">
      <w:pPr>
        <w:pStyle w:val="17"/>
        <w:spacing w:before="326" w:beforeLines="100" w:line="360" w:lineRule="auto"/>
        <w:ind w:firstLine="140" w:firstLineChars="50"/>
        <w:rPr>
          <w:rFonts w:hint="eastAsia" w:ascii="黑体" w:hAnsi="宋体"/>
        </w:rPr>
      </w:pPr>
      <w:bookmarkStart w:id="0" w:name="OLE_LINK1"/>
      <w:bookmarkStart w:id="1" w:name="OLE_LINK2"/>
      <w:r>
        <w:rPr>
          <w:rFonts w:hint="eastAsia" w:ascii="黑体" w:hAnsi="宋体"/>
        </w:rPr>
        <w:t>四、课程思政教学设计</w:t>
      </w:r>
    </w:p>
    <w:bookmarkEnd w:id="0"/>
    <w:bookmarkEnd w:id="1"/>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4A2FF7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72C62151">
            <w:pPr>
              <w:pStyle w:val="15"/>
              <w:widowControl w:val="0"/>
              <w:jc w:val="left"/>
              <w:rPr>
                <w:rFonts w:hint="eastAsia" w:ascii="黑体" w:hAnsi="黑体" w:eastAsia="黑体" w:cs="黑体"/>
              </w:rPr>
            </w:pPr>
            <w:r>
              <w:rPr>
                <w:rFonts w:hint="eastAsia" w:ascii="黑体" w:hAnsi="黑体" w:eastAsia="黑体" w:cs="黑体"/>
                <w:color w:val="303030"/>
                <w:shd w:val="clear" w:color="auto" w:fill="FFFFFF"/>
              </w:rPr>
              <w:t>《人体解剖学》是研究正常人体形态和功能的学科，旨在帮助学生正确认识人体的解剖形态，为后续学习医学专业课程打下坚实基础。以辩证思维视角出发，从明确人体解剖学思政教学目标、创新人体解剖学思政教学方法、优化思政教学内容三个角度来探索以《人体解剖学》为代表的理工类课程“思政导课”新思路，进一步引导学生培养严谨的科学思维和态度、持续巩固和提升“三全育人”效果提供良好的教学模式。</w:t>
            </w:r>
          </w:p>
          <w:p w14:paraId="35F919F6">
            <w:pPr>
              <w:pStyle w:val="15"/>
              <w:widowControl w:val="0"/>
              <w:jc w:val="left"/>
            </w:pPr>
          </w:p>
          <w:p w14:paraId="3065BDD2">
            <w:pPr>
              <w:pStyle w:val="15"/>
              <w:widowControl w:val="0"/>
              <w:jc w:val="left"/>
            </w:pPr>
          </w:p>
        </w:tc>
      </w:tr>
    </w:tbl>
    <w:p w14:paraId="2D40987B">
      <w:pPr>
        <w:pStyle w:val="17"/>
        <w:spacing w:before="326" w:beforeLines="100" w:line="360" w:lineRule="auto"/>
        <w:rPr>
          <w:rFonts w:hint="eastAsia" w:ascii="黑体" w:hAnsi="宋体"/>
        </w:rPr>
      </w:pPr>
      <w:r>
        <w:rPr>
          <w:rFonts w:hint="eastAsia" w:ascii="黑体" w:hAnsi="宋体"/>
        </w:rPr>
        <w:t>五、课程考核</w:t>
      </w:r>
      <w:bookmarkStart w:id="2" w:name="OLE_LINK4"/>
      <w:bookmarkStart w:id="3" w:name="OLE_LINK3"/>
    </w:p>
    <w:bookmarkEnd w:id="2"/>
    <w:bookmarkEnd w:id="3"/>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1089"/>
        <w:gridCol w:w="965"/>
        <w:gridCol w:w="898"/>
        <w:gridCol w:w="720"/>
        <w:gridCol w:w="706"/>
      </w:tblGrid>
      <w:tr w14:paraId="661D9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222679B5">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3917D21F">
            <w:pPr>
              <w:pStyle w:val="17"/>
              <w:widowControl w:val="0"/>
              <w:spacing w:line="240" w:lineRule="auto"/>
              <w:jc w:val="center"/>
              <w:rPr>
                <w:rFonts w:hint="eastAsia"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61E4C008">
            <w:pPr>
              <w:pStyle w:val="17"/>
              <w:widowControl w:val="0"/>
              <w:jc w:val="center"/>
              <w:rPr>
                <w:rFonts w:hint="eastAsia" w:ascii="黑体" w:hAnsi="黑体"/>
                <w:bCs/>
                <w:sz w:val="21"/>
                <w:szCs w:val="21"/>
              </w:rPr>
            </w:pPr>
            <w:r>
              <w:rPr>
                <w:rFonts w:hint="eastAsia" w:ascii="黑体" w:hAnsi="黑体"/>
                <w:bCs/>
                <w:sz w:val="21"/>
                <w:szCs w:val="21"/>
              </w:rPr>
              <w:t>考核方式</w:t>
            </w:r>
          </w:p>
        </w:tc>
        <w:tc>
          <w:tcPr>
            <w:tcW w:w="3672" w:type="dxa"/>
            <w:gridSpan w:val="4"/>
            <w:tcBorders>
              <w:top w:val="single" w:color="auto" w:sz="12" w:space="0"/>
              <w:left w:val="double" w:color="auto" w:sz="4" w:space="0"/>
            </w:tcBorders>
            <w:vAlign w:val="center"/>
          </w:tcPr>
          <w:p w14:paraId="1FA7EBC5">
            <w:pPr>
              <w:pStyle w:val="17"/>
              <w:widowControl w:val="0"/>
              <w:spacing w:line="240" w:lineRule="auto"/>
              <w:jc w:val="center"/>
              <w:rPr>
                <w:rFonts w:hint="eastAsia"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080C9785">
            <w:pPr>
              <w:pStyle w:val="17"/>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2F40A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17402747">
            <w:pPr>
              <w:widowControl w:val="0"/>
              <w:snapToGrid w:val="0"/>
              <w:jc w:val="center"/>
              <w:rPr>
                <w:rFonts w:hint="eastAsia" w:ascii="黑体" w:hAnsi="黑体" w:eastAsia="黑体"/>
                <w:bCs/>
                <w:sz w:val="21"/>
                <w:szCs w:val="21"/>
              </w:rPr>
            </w:pPr>
          </w:p>
        </w:tc>
        <w:tc>
          <w:tcPr>
            <w:tcW w:w="709" w:type="dxa"/>
            <w:vMerge w:val="continue"/>
          </w:tcPr>
          <w:p w14:paraId="132F9A66">
            <w:pPr>
              <w:pStyle w:val="17"/>
              <w:widowControl w:val="0"/>
              <w:jc w:val="both"/>
              <w:rPr>
                <w:rFonts w:hint="eastAsia" w:ascii="黑体" w:hAnsi="黑体"/>
                <w:bCs/>
                <w:sz w:val="21"/>
                <w:szCs w:val="21"/>
              </w:rPr>
            </w:pPr>
          </w:p>
        </w:tc>
        <w:tc>
          <w:tcPr>
            <w:tcW w:w="2353" w:type="dxa"/>
            <w:vMerge w:val="continue"/>
            <w:tcBorders>
              <w:right w:val="double" w:color="auto" w:sz="4" w:space="0"/>
            </w:tcBorders>
          </w:tcPr>
          <w:p w14:paraId="2442F919">
            <w:pPr>
              <w:pStyle w:val="17"/>
              <w:widowControl w:val="0"/>
              <w:jc w:val="both"/>
              <w:rPr>
                <w:rFonts w:hint="eastAsia" w:ascii="黑体" w:hAnsi="黑体"/>
                <w:bCs/>
                <w:sz w:val="21"/>
                <w:szCs w:val="21"/>
              </w:rPr>
            </w:pPr>
          </w:p>
        </w:tc>
        <w:tc>
          <w:tcPr>
            <w:tcW w:w="1089" w:type="dxa"/>
            <w:tcBorders>
              <w:left w:val="double" w:color="auto" w:sz="4" w:space="0"/>
            </w:tcBorders>
            <w:vAlign w:val="center"/>
          </w:tcPr>
          <w:p w14:paraId="385AF6D8">
            <w:pPr>
              <w:pStyle w:val="17"/>
              <w:widowControl w:val="0"/>
              <w:spacing w:line="240" w:lineRule="auto"/>
              <w:jc w:val="center"/>
              <w:rPr>
                <w:rFonts w:hint="eastAsia" w:ascii="黑体" w:hAnsi="黑体"/>
                <w:bCs/>
                <w:sz w:val="21"/>
                <w:szCs w:val="21"/>
              </w:rPr>
            </w:pPr>
            <w:r>
              <w:rPr>
                <w:rFonts w:hint="eastAsia" w:ascii="黑体" w:hAnsi="黑体"/>
                <w:bCs/>
                <w:color w:val="000000"/>
                <w:sz w:val="21"/>
                <w:szCs w:val="18"/>
              </w:rPr>
              <w:t>1</w:t>
            </w:r>
          </w:p>
        </w:tc>
        <w:tc>
          <w:tcPr>
            <w:tcW w:w="965" w:type="dxa"/>
            <w:vAlign w:val="center"/>
          </w:tcPr>
          <w:p w14:paraId="14BC903E">
            <w:pPr>
              <w:pStyle w:val="17"/>
              <w:widowControl w:val="0"/>
              <w:spacing w:line="240" w:lineRule="auto"/>
              <w:jc w:val="center"/>
              <w:rPr>
                <w:rFonts w:hint="eastAsia" w:ascii="黑体" w:hAnsi="黑体"/>
                <w:bCs/>
                <w:sz w:val="21"/>
                <w:szCs w:val="21"/>
              </w:rPr>
            </w:pPr>
            <w:r>
              <w:rPr>
                <w:rFonts w:hint="eastAsia" w:ascii="黑体" w:hAnsi="黑体"/>
                <w:bCs/>
                <w:sz w:val="21"/>
                <w:szCs w:val="21"/>
              </w:rPr>
              <w:t>2</w:t>
            </w:r>
          </w:p>
        </w:tc>
        <w:tc>
          <w:tcPr>
            <w:tcW w:w="898" w:type="dxa"/>
            <w:vAlign w:val="center"/>
          </w:tcPr>
          <w:p w14:paraId="20F650D9">
            <w:pPr>
              <w:pStyle w:val="17"/>
              <w:widowControl w:val="0"/>
              <w:spacing w:line="240" w:lineRule="auto"/>
              <w:jc w:val="center"/>
              <w:rPr>
                <w:rFonts w:hint="eastAsia" w:ascii="黑体" w:hAnsi="黑体"/>
                <w:bCs/>
                <w:sz w:val="21"/>
                <w:szCs w:val="21"/>
              </w:rPr>
            </w:pPr>
            <w:r>
              <w:rPr>
                <w:rFonts w:hint="eastAsia" w:ascii="黑体" w:hAnsi="黑体"/>
                <w:bCs/>
                <w:sz w:val="21"/>
                <w:szCs w:val="21"/>
              </w:rPr>
              <w:t>3</w:t>
            </w:r>
          </w:p>
        </w:tc>
        <w:tc>
          <w:tcPr>
            <w:tcW w:w="720" w:type="dxa"/>
          </w:tcPr>
          <w:p w14:paraId="248862C2">
            <w:pPr>
              <w:pStyle w:val="17"/>
              <w:widowControl w:val="0"/>
              <w:spacing w:line="240" w:lineRule="auto"/>
              <w:jc w:val="center"/>
              <w:rPr>
                <w:rFonts w:hint="eastAsia" w:ascii="黑体" w:hAnsi="黑体"/>
                <w:bCs/>
                <w:sz w:val="21"/>
                <w:szCs w:val="21"/>
              </w:rPr>
            </w:pPr>
            <w:r>
              <w:rPr>
                <w:rFonts w:hint="eastAsia" w:ascii="黑体" w:hAnsi="黑体"/>
                <w:bCs/>
                <w:sz w:val="21"/>
                <w:szCs w:val="21"/>
              </w:rPr>
              <w:t>4</w:t>
            </w:r>
          </w:p>
        </w:tc>
        <w:tc>
          <w:tcPr>
            <w:tcW w:w="706" w:type="dxa"/>
            <w:vMerge w:val="continue"/>
            <w:tcBorders>
              <w:right w:val="single" w:color="auto" w:sz="12" w:space="0"/>
            </w:tcBorders>
          </w:tcPr>
          <w:p w14:paraId="1F4182B9">
            <w:pPr>
              <w:pStyle w:val="17"/>
              <w:widowControl w:val="0"/>
              <w:spacing w:line="240" w:lineRule="auto"/>
              <w:jc w:val="center"/>
              <w:rPr>
                <w:rFonts w:hint="eastAsia" w:ascii="黑体" w:hAnsi="黑体"/>
                <w:bCs/>
                <w:sz w:val="21"/>
                <w:szCs w:val="21"/>
              </w:rPr>
            </w:pPr>
          </w:p>
        </w:tc>
      </w:tr>
      <w:tr w14:paraId="2E799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EABF4B8">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tcPr>
          <w:p w14:paraId="05D81974">
            <w:pPr>
              <w:widowControl w:val="0"/>
              <w:snapToGrid w:val="0"/>
              <w:spacing w:before="163" w:beforeLines="50" w:after="163" w:afterLines="50"/>
              <w:jc w:val="center"/>
              <w:rPr>
                <w:rFonts w:hint="eastAsia"/>
                <w:bCs/>
                <w:color w:val="000000"/>
                <w:szCs w:val="20"/>
              </w:rPr>
            </w:pPr>
            <w:r>
              <w:rPr>
                <w:rFonts w:hint="eastAsia"/>
                <w:bCs/>
                <w:color w:val="000000"/>
                <w:szCs w:val="20"/>
              </w:rPr>
              <w:t>60%</w:t>
            </w:r>
          </w:p>
        </w:tc>
        <w:tc>
          <w:tcPr>
            <w:tcW w:w="2353" w:type="dxa"/>
            <w:tcBorders>
              <w:right w:val="double" w:color="auto" w:sz="4" w:space="0"/>
            </w:tcBorders>
          </w:tcPr>
          <w:p w14:paraId="4E552C1D">
            <w:pPr>
              <w:widowControl w:val="0"/>
              <w:snapToGrid w:val="0"/>
              <w:spacing w:before="163" w:beforeLines="50" w:after="163" w:afterLines="50"/>
              <w:jc w:val="center"/>
              <w:rPr>
                <w:rFonts w:hint="eastAsia"/>
                <w:bCs/>
                <w:color w:val="000000"/>
                <w:szCs w:val="20"/>
              </w:rPr>
            </w:pPr>
            <w:r>
              <w:rPr>
                <w:rFonts w:hint="eastAsia"/>
                <w:bCs/>
                <w:color w:val="000000"/>
                <w:szCs w:val="20"/>
              </w:rPr>
              <w:t>期末闭卷考试</w:t>
            </w:r>
          </w:p>
        </w:tc>
        <w:tc>
          <w:tcPr>
            <w:tcW w:w="1089" w:type="dxa"/>
            <w:tcBorders>
              <w:left w:val="double" w:color="auto" w:sz="4" w:space="0"/>
            </w:tcBorders>
            <w:vAlign w:val="center"/>
          </w:tcPr>
          <w:p w14:paraId="348A3E7C">
            <w:pPr>
              <w:pStyle w:val="15"/>
              <w:widowControl w:val="0"/>
            </w:pPr>
            <w:r>
              <w:rPr>
                <w:rFonts w:hint="eastAsia"/>
              </w:rPr>
              <w:t>60%</w:t>
            </w:r>
          </w:p>
        </w:tc>
        <w:tc>
          <w:tcPr>
            <w:tcW w:w="965" w:type="dxa"/>
            <w:vAlign w:val="center"/>
          </w:tcPr>
          <w:p w14:paraId="368BEEBE">
            <w:pPr>
              <w:pStyle w:val="15"/>
              <w:widowControl w:val="0"/>
            </w:pPr>
            <w:r>
              <w:rPr>
                <w:rFonts w:hint="eastAsia"/>
              </w:rPr>
              <w:t>2</w:t>
            </w:r>
            <w:r>
              <w:t>0</w:t>
            </w:r>
            <w:r>
              <w:rPr>
                <w:rFonts w:hint="eastAsia"/>
              </w:rPr>
              <w:t>%</w:t>
            </w:r>
          </w:p>
        </w:tc>
        <w:tc>
          <w:tcPr>
            <w:tcW w:w="898" w:type="dxa"/>
            <w:vAlign w:val="center"/>
          </w:tcPr>
          <w:p w14:paraId="3152C4BE">
            <w:pPr>
              <w:pStyle w:val="15"/>
              <w:widowControl w:val="0"/>
            </w:pPr>
            <w:r>
              <w:rPr>
                <w:rFonts w:hint="eastAsia"/>
              </w:rPr>
              <w:t>1</w:t>
            </w:r>
            <w:r>
              <w:t>0</w:t>
            </w:r>
            <w:r>
              <w:rPr>
                <w:rFonts w:hint="eastAsia"/>
              </w:rPr>
              <w:t>%</w:t>
            </w:r>
          </w:p>
        </w:tc>
        <w:tc>
          <w:tcPr>
            <w:tcW w:w="720" w:type="dxa"/>
            <w:vAlign w:val="center"/>
          </w:tcPr>
          <w:p w14:paraId="4F527F12">
            <w:pPr>
              <w:pStyle w:val="15"/>
              <w:widowControl w:val="0"/>
            </w:pPr>
            <w:r>
              <w:rPr>
                <w:rFonts w:hint="eastAsia"/>
              </w:rPr>
              <w:t>1</w:t>
            </w:r>
            <w:r>
              <w:t>0</w:t>
            </w:r>
            <w:r>
              <w:rPr>
                <w:rFonts w:hint="eastAsia"/>
              </w:rPr>
              <w:t>%</w:t>
            </w:r>
          </w:p>
        </w:tc>
        <w:tc>
          <w:tcPr>
            <w:tcW w:w="706" w:type="dxa"/>
            <w:tcBorders>
              <w:right w:val="single" w:color="auto" w:sz="12" w:space="0"/>
            </w:tcBorders>
            <w:vAlign w:val="center"/>
          </w:tcPr>
          <w:p w14:paraId="2AE1AB69">
            <w:pPr>
              <w:pStyle w:val="15"/>
              <w:widowControl w:val="0"/>
            </w:pPr>
            <w:r>
              <w:rPr>
                <w:rFonts w:hint="eastAsia"/>
              </w:rPr>
              <w:t>100</w:t>
            </w:r>
          </w:p>
        </w:tc>
      </w:tr>
      <w:tr w14:paraId="07A3D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94CF0D5">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tcPr>
          <w:p w14:paraId="67BFD5BF">
            <w:pPr>
              <w:widowControl w:val="0"/>
              <w:snapToGrid w:val="0"/>
              <w:spacing w:before="163" w:beforeLines="50" w:after="163" w:afterLines="50"/>
              <w:jc w:val="center"/>
              <w:rPr>
                <w:rFonts w:hint="eastAsia"/>
                <w:bCs/>
                <w:color w:val="000000"/>
                <w:szCs w:val="20"/>
              </w:rPr>
            </w:pPr>
            <w:r>
              <w:rPr>
                <w:rFonts w:hint="eastAsia"/>
                <w:bCs/>
                <w:color w:val="000000"/>
                <w:szCs w:val="20"/>
              </w:rPr>
              <w:t>20%</w:t>
            </w:r>
          </w:p>
        </w:tc>
        <w:tc>
          <w:tcPr>
            <w:tcW w:w="2353" w:type="dxa"/>
            <w:tcBorders>
              <w:right w:val="double" w:color="auto" w:sz="4" w:space="0"/>
            </w:tcBorders>
          </w:tcPr>
          <w:p w14:paraId="4577ED55">
            <w:pPr>
              <w:widowControl w:val="0"/>
              <w:snapToGrid w:val="0"/>
              <w:spacing w:before="163" w:beforeLines="50" w:after="163" w:afterLines="50"/>
              <w:jc w:val="center"/>
              <w:rPr>
                <w:rFonts w:hint="eastAsia"/>
                <w:bCs/>
                <w:color w:val="000000"/>
                <w:szCs w:val="20"/>
              </w:rPr>
            </w:pPr>
            <w:r>
              <w:rPr>
                <w:rFonts w:hint="eastAsia"/>
                <w:bCs/>
                <w:color w:val="000000"/>
                <w:szCs w:val="20"/>
                <w:lang w:val="en-US" w:eastAsia="zh-CN"/>
              </w:rPr>
              <w:t>阶段</w:t>
            </w:r>
            <w:r>
              <w:rPr>
                <w:rFonts w:hint="eastAsia"/>
                <w:bCs/>
                <w:color w:val="000000"/>
                <w:szCs w:val="20"/>
              </w:rPr>
              <w:t>测试</w:t>
            </w:r>
          </w:p>
        </w:tc>
        <w:tc>
          <w:tcPr>
            <w:tcW w:w="1089" w:type="dxa"/>
            <w:tcBorders>
              <w:left w:val="double" w:color="auto" w:sz="4" w:space="0"/>
            </w:tcBorders>
            <w:vAlign w:val="center"/>
          </w:tcPr>
          <w:p w14:paraId="24D8B3C4">
            <w:pPr>
              <w:pStyle w:val="15"/>
              <w:widowControl w:val="0"/>
            </w:pPr>
            <w:r>
              <w:rPr>
                <w:rFonts w:hint="eastAsia"/>
              </w:rPr>
              <w:t>40%</w:t>
            </w:r>
          </w:p>
        </w:tc>
        <w:tc>
          <w:tcPr>
            <w:tcW w:w="965" w:type="dxa"/>
            <w:vAlign w:val="center"/>
          </w:tcPr>
          <w:p w14:paraId="28753089">
            <w:pPr>
              <w:pStyle w:val="15"/>
              <w:widowControl w:val="0"/>
            </w:pPr>
            <w:r>
              <w:rPr>
                <w:rFonts w:hint="eastAsia"/>
              </w:rPr>
              <w:t>20%</w:t>
            </w:r>
          </w:p>
        </w:tc>
        <w:tc>
          <w:tcPr>
            <w:tcW w:w="898" w:type="dxa"/>
            <w:vAlign w:val="center"/>
          </w:tcPr>
          <w:p w14:paraId="32D3B271">
            <w:pPr>
              <w:pStyle w:val="15"/>
              <w:widowControl w:val="0"/>
            </w:pPr>
            <w:r>
              <w:rPr>
                <w:rFonts w:hint="eastAsia"/>
              </w:rPr>
              <w:t>30%</w:t>
            </w:r>
          </w:p>
        </w:tc>
        <w:tc>
          <w:tcPr>
            <w:tcW w:w="720" w:type="dxa"/>
            <w:vAlign w:val="center"/>
          </w:tcPr>
          <w:p w14:paraId="7E715524">
            <w:pPr>
              <w:pStyle w:val="15"/>
              <w:widowControl w:val="0"/>
            </w:pPr>
            <w:r>
              <w:rPr>
                <w:rFonts w:hint="eastAsia"/>
              </w:rPr>
              <w:t>1</w:t>
            </w:r>
            <w:r>
              <w:t>0</w:t>
            </w:r>
            <w:r>
              <w:rPr>
                <w:rFonts w:hint="eastAsia"/>
              </w:rPr>
              <w:t>%</w:t>
            </w:r>
          </w:p>
        </w:tc>
        <w:tc>
          <w:tcPr>
            <w:tcW w:w="706" w:type="dxa"/>
            <w:tcBorders>
              <w:right w:val="single" w:color="auto" w:sz="12" w:space="0"/>
            </w:tcBorders>
            <w:vAlign w:val="center"/>
          </w:tcPr>
          <w:p w14:paraId="5CDC39D7">
            <w:pPr>
              <w:pStyle w:val="15"/>
              <w:widowControl w:val="0"/>
            </w:pPr>
            <w:r>
              <w:rPr>
                <w:rFonts w:hint="eastAsia"/>
              </w:rPr>
              <w:t>1</w:t>
            </w:r>
            <w:r>
              <w:t>00</w:t>
            </w:r>
          </w:p>
        </w:tc>
      </w:tr>
      <w:tr w14:paraId="7BA64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4BD196D">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tcPr>
          <w:p w14:paraId="5585433D">
            <w:pPr>
              <w:widowControl w:val="0"/>
              <w:snapToGrid w:val="0"/>
              <w:spacing w:before="163" w:beforeLines="50" w:after="163" w:afterLines="50"/>
              <w:jc w:val="center"/>
              <w:rPr>
                <w:rFonts w:hint="eastAsia"/>
                <w:bCs/>
                <w:color w:val="000000"/>
                <w:szCs w:val="20"/>
              </w:rPr>
            </w:pPr>
            <w:r>
              <w:rPr>
                <w:rFonts w:hint="eastAsia"/>
                <w:bCs/>
                <w:color w:val="000000"/>
                <w:szCs w:val="20"/>
              </w:rPr>
              <w:t>10%</w:t>
            </w:r>
          </w:p>
        </w:tc>
        <w:tc>
          <w:tcPr>
            <w:tcW w:w="2353" w:type="dxa"/>
            <w:tcBorders>
              <w:right w:val="double" w:color="auto" w:sz="4" w:space="0"/>
            </w:tcBorders>
          </w:tcPr>
          <w:p w14:paraId="7471506D">
            <w:pPr>
              <w:widowControl w:val="0"/>
              <w:snapToGrid w:val="0"/>
              <w:spacing w:before="163" w:beforeLines="50" w:after="163" w:afterLines="50"/>
              <w:jc w:val="center"/>
              <w:rPr>
                <w:rFonts w:hint="eastAsia"/>
                <w:bCs/>
                <w:color w:val="000000"/>
                <w:szCs w:val="20"/>
              </w:rPr>
            </w:pPr>
            <w:r>
              <w:rPr>
                <w:rFonts w:hint="eastAsia"/>
                <w:bCs/>
                <w:color w:val="000000"/>
                <w:szCs w:val="20"/>
              </w:rPr>
              <w:t>平时表现（出勤率、课堂表现）</w:t>
            </w:r>
          </w:p>
        </w:tc>
        <w:tc>
          <w:tcPr>
            <w:tcW w:w="1089" w:type="dxa"/>
            <w:tcBorders>
              <w:left w:val="double" w:color="auto" w:sz="4" w:space="0"/>
            </w:tcBorders>
            <w:vAlign w:val="center"/>
          </w:tcPr>
          <w:p w14:paraId="3A275A90">
            <w:pPr>
              <w:pStyle w:val="15"/>
              <w:widowControl w:val="0"/>
            </w:pPr>
            <w:r>
              <w:rPr>
                <w:rFonts w:hint="eastAsia"/>
              </w:rPr>
              <w:t>20%</w:t>
            </w:r>
          </w:p>
        </w:tc>
        <w:tc>
          <w:tcPr>
            <w:tcW w:w="965" w:type="dxa"/>
            <w:vAlign w:val="center"/>
          </w:tcPr>
          <w:p w14:paraId="12CA0E9F">
            <w:pPr>
              <w:pStyle w:val="15"/>
              <w:widowControl w:val="0"/>
            </w:pPr>
            <w:r>
              <w:rPr>
                <w:rFonts w:hint="eastAsia"/>
              </w:rPr>
              <w:t>10%</w:t>
            </w:r>
          </w:p>
        </w:tc>
        <w:tc>
          <w:tcPr>
            <w:tcW w:w="898" w:type="dxa"/>
            <w:vAlign w:val="center"/>
          </w:tcPr>
          <w:p w14:paraId="6C9FA81A">
            <w:pPr>
              <w:pStyle w:val="15"/>
              <w:widowControl w:val="0"/>
            </w:pPr>
            <w:r>
              <w:rPr>
                <w:rFonts w:hint="eastAsia"/>
              </w:rPr>
              <w:t>60%</w:t>
            </w:r>
          </w:p>
        </w:tc>
        <w:tc>
          <w:tcPr>
            <w:tcW w:w="720" w:type="dxa"/>
            <w:vAlign w:val="center"/>
          </w:tcPr>
          <w:p w14:paraId="4400CC14">
            <w:pPr>
              <w:pStyle w:val="15"/>
              <w:widowControl w:val="0"/>
            </w:pPr>
            <w:r>
              <w:rPr>
                <w:rFonts w:hint="eastAsia"/>
              </w:rPr>
              <w:t>10%</w:t>
            </w:r>
          </w:p>
        </w:tc>
        <w:tc>
          <w:tcPr>
            <w:tcW w:w="706" w:type="dxa"/>
            <w:tcBorders>
              <w:right w:val="single" w:color="auto" w:sz="12" w:space="0"/>
            </w:tcBorders>
            <w:vAlign w:val="center"/>
          </w:tcPr>
          <w:p w14:paraId="6DA204FD">
            <w:pPr>
              <w:pStyle w:val="15"/>
              <w:widowControl w:val="0"/>
            </w:pPr>
            <w:r>
              <w:rPr>
                <w:rFonts w:hint="eastAsia"/>
              </w:rPr>
              <w:t>1</w:t>
            </w:r>
            <w:r>
              <w:t>00</w:t>
            </w:r>
          </w:p>
        </w:tc>
      </w:tr>
      <w:tr w14:paraId="57166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4679F0B">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tcPr>
          <w:p w14:paraId="064D47EF">
            <w:pPr>
              <w:widowControl w:val="0"/>
              <w:snapToGrid w:val="0"/>
              <w:spacing w:before="163" w:beforeLines="50" w:after="163" w:afterLines="50"/>
              <w:jc w:val="center"/>
              <w:rPr>
                <w:rFonts w:hint="eastAsia"/>
                <w:bCs/>
                <w:color w:val="000000"/>
                <w:szCs w:val="20"/>
              </w:rPr>
            </w:pPr>
            <w:r>
              <w:rPr>
                <w:rFonts w:hint="eastAsia"/>
                <w:bCs/>
                <w:color w:val="000000"/>
                <w:szCs w:val="20"/>
              </w:rPr>
              <w:t>10%</w:t>
            </w:r>
          </w:p>
        </w:tc>
        <w:tc>
          <w:tcPr>
            <w:tcW w:w="2353" w:type="dxa"/>
            <w:tcBorders>
              <w:right w:val="double" w:color="auto" w:sz="4" w:space="0"/>
            </w:tcBorders>
          </w:tcPr>
          <w:p w14:paraId="5DCD549E">
            <w:pPr>
              <w:widowControl w:val="0"/>
              <w:snapToGrid w:val="0"/>
              <w:spacing w:before="163" w:beforeLines="50" w:after="163" w:afterLines="50"/>
              <w:jc w:val="center"/>
              <w:rPr>
                <w:rFonts w:hint="eastAsia"/>
                <w:bCs/>
                <w:color w:val="000000"/>
                <w:szCs w:val="20"/>
              </w:rPr>
            </w:pPr>
            <w:r>
              <w:rPr>
                <w:rFonts w:hint="eastAsia"/>
                <w:bCs/>
                <w:color w:val="000000"/>
                <w:szCs w:val="20"/>
                <w:lang w:val="en-US" w:eastAsia="zh-CN"/>
              </w:rPr>
              <w:t>实训</w:t>
            </w:r>
            <w:r>
              <w:rPr>
                <w:rFonts w:hint="eastAsia"/>
                <w:bCs/>
                <w:color w:val="000000"/>
                <w:szCs w:val="20"/>
              </w:rPr>
              <w:t>报告</w:t>
            </w:r>
          </w:p>
        </w:tc>
        <w:tc>
          <w:tcPr>
            <w:tcW w:w="1089" w:type="dxa"/>
            <w:tcBorders>
              <w:left w:val="double" w:color="auto" w:sz="4" w:space="0"/>
            </w:tcBorders>
            <w:vAlign w:val="center"/>
          </w:tcPr>
          <w:p w14:paraId="29342577">
            <w:pPr>
              <w:pStyle w:val="15"/>
              <w:widowControl w:val="0"/>
            </w:pPr>
            <w:r>
              <w:rPr>
                <w:rFonts w:hint="eastAsia"/>
              </w:rPr>
              <w:t>50%</w:t>
            </w:r>
          </w:p>
        </w:tc>
        <w:tc>
          <w:tcPr>
            <w:tcW w:w="965" w:type="dxa"/>
            <w:vAlign w:val="center"/>
          </w:tcPr>
          <w:p w14:paraId="508E0791">
            <w:pPr>
              <w:pStyle w:val="15"/>
              <w:widowControl w:val="0"/>
            </w:pPr>
            <w:r>
              <w:rPr>
                <w:rFonts w:hint="eastAsia"/>
              </w:rPr>
              <w:t>20%</w:t>
            </w:r>
          </w:p>
        </w:tc>
        <w:tc>
          <w:tcPr>
            <w:tcW w:w="898" w:type="dxa"/>
            <w:vAlign w:val="center"/>
          </w:tcPr>
          <w:p w14:paraId="73C52E7F">
            <w:pPr>
              <w:pStyle w:val="15"/>
              <w:widowControl w:val="0"/>
            </w:pPr>
            <w:r>
              <w:rPr>
                <w:rFonts w:hint="eastAsia"/>
              </w:rPr>
              <w:t>15%</w:t>
            </w:r>
          </w:p>
        </w:tc>
        <w:tc>
          <w:tcPr>
            <w:tcW w:w="720" w:type="dxa"/>
            <w:vAlign w:val="center"/>
          </w:tcPr>
          <w:p w14:paraId="6E95C2C2">
            <w:pPr>
              <w:pStyle w:val="15"/>
              <w:widowControl w:val="0"/>
            </w:pPr>
            <w:r>
              <w:rPr>
                <w:rFonts w:hint="eastAsia"/>
              </w:rPr>
              <w:t>15%</w:t>
            </w:r>
          </w:p>
        </w:tc>
        <w:tc>
          <w:tcPr>
            <w:tcW w:w="706" w:type="dxa"/>
            <w:tcBorders>
              <w:right w:val="single" w:color="auto" w:sz="12" w:space="0"/>
            </w:tcBorders>
            <w:vAlign w:val="center"/>
          </w:tcPr>
          <w:p w14:paraId="025D79CD">
            <w:pPr>
              <w:pStyle w:val="15"/>
              <w:widowControl w:val="0"/>
            </w:pPr>
            <w:r>
              <w:rPr>
                <w:rFonts w:hint="eastAsia"/>
              </w:rPr>
              <w:t>1</w:t>
            </w:r>
            <w:r>
              <w:t>00</w:t>
            </w:r>
          </w:p>
        </w:tc>
      </w:tr>
    </w:tbl>
    <w:p w14:paraId="10A91AEC">
      <w:pPr>
        <w:pStyle w:val="17"/>
        <w:spacing w:before="326" w:beforeLines="100" w:line="360" w:lineRule="auto"/>
        <w:rPr>
          <w:rFonts w:hint="eastAsia"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3C266F9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427A78CC">
            <w:pPr>
              <w:pStyle w:val="15"/>
              <w:widowControl w:val="0"/>
              <w:jc w:val="left"/>
              <w:rPr>
                <w:rFonts w:hint="eastAsia" w:ascii="仿宋" w:hAnsi="仿宋" w:eastAsia="仿宋" w:cs="仿宋"/>
              </w:rPr>
            </w:pPr>
          </w:p>
          <w:p w14:paraId="6F78F243">
            <w:pPr>
              <w:pStyle w:val="15"/>
              <w:widowControl w:val="0"/>
              <w:jc w:val="left"/>
              <w:rPr>
                <w:rFonts w:hint="eastAsia" w:ascii="宋体" w:hAnsi="宋体"/>
                <w:bCs/>
              </w:rPr>
            </w:pPr>
            <w:r>
              <w:rPr>
                <w:rFonts w:hint="eastAsia" w:ascii="宋体" w:hAnsi="宋体"/>
                <w:bCs/>
              </w:rPr>
              <w:t>无</w:t>
            </w:r>
          </w:p>
          <w:p w14:paraId="0DF2F179">
            <w:pPr>
              <w:pStyle w:val="15"/>
              <w:widowControl w:val="0"/>
              <w:jc w:val="left"/>
              <w:rPr>
                <w:rFonts w:ascii="黑体"/>
              </w:rPr>
            </w:pPr>
          </w:p>
        </w:tc>
      </w:tr>
    </w:tbl>
    <w:p w14:paraId="2994F73D">
      <w:pPr>
        <w:pStyle w:val="17"/>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8C53C">
    <w:pPr>
      <w:jc w:val="right"/>
      <w:rPr>
        <w:rFonts w:hint="eastAsia"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5C8D2E3">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5C8D2E3">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812CE"/>
    <w:multiLevelType w:val="singleLevel"/>
    <w:tmpl w:val="11F812C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jOWJhMzE0MjU3OTU2YWM2N2E3ZGI5ZjJmYTI1NmI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6741"/>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E4F27"/>
    <w:rsid w:val="008F253F"/>
    <w:rsid w:val="008F7F31"/>
    <w:rsid w:val="00900019"/>
    <w:rsid w:val="009023B1"/>
    <w:rsid w:val="009147D6"/>
    <w:rsid w:val="00914D98"/>
    <w:rsid w:val="00925F8C"/>
    <w:rsid w:val="00927324"/>
    <w:rsid w:val="00932ED7"/>
    <w:rsid w:val="00933990"/>
    <w:rsid w:val="00941B89"/>
    <w:rsid w:val="00941DEA"/>
    <w:rsid w:val="00945363"/>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2A43"/>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398C"/>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3EE"/>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75413"/>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10F3"/>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7812683"/>
    <w:rsid w:val="0A8128A6"/>
    <w:rsid w:val="0BF32A1B"/>
    <w:rsid w:val="0F8E5365"/>
    <w:rsid w:val="10BD2C22"/>
    <w:rsid w:val="1B83353C"/>
    <w:rsid w:val="22987C80"/>
    <w:rsid w:val="24192CCC"/>
    <w:rsid w:val="288354F7"/>
    <w:rsid w:val="39A66CD4"/>
    <w:rsid w:val="3CD52CE1"/>
    <w:rsid w:val="410F2E6A"/>
    <w:rsid w:val="4430136C"/>
    <w:rsid w:val="45AB6803"/>
    <w:rsid w:val="489B42C9"/>
    <w:rsid w:val="4AB0382B"/>
    <w:rsid w:val="569868B5"/>
    <w:rsid w:val="5C846882"/>
    <w:rsid w:val="5DA45572"/>
    <w:rsid w:val="611F6817"/>
    <w:rsid w:val="642149CB"/>
    <w:rsid w:val="66CA1754"/>
    <w:rsid w:val="6F1E65D4"/>
    <w:rsid w:val="6F266C86"/>
    <w:rsid w:val="6F5042C2"/>
    <w:rsid w:val="7072644E"/>
    <w:rsid w:val="74316312"/>
    <w:rsid w:val="780F13C8"/>
    <w:rsid w:val="7A885E9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1"/>
    <w:autoRedefine/>
    <w:qFormat/>
    <w:uiPriority w:val="99"/>
    <w:pPr>
      <w:widowControl w:val="0"/>
    </w:pPr>
    <w:rPr>
      <w:rFonts w:ascii="Times New Roman" w:hAnsi="Times New Roman" w:cs="Times New Roman"/>
      <w:kern w:val="2"/>
      <w:sz w:val="21"/>
    </w:rPr>
  </w:style>
  <w:style w:type="paragraph" w:styleId="4">
    <w:name w:val="Body Text"/>
    <w:basedOn w:val="1"/>
    <w:qFormat/>
    <w:uiPriority w:val="1"/>
    <w:rPr>
      <w:rFonts w:ascii="黑体" w:hAnsi="黑体" w:eastAsia="黑体" w:cs="黑体"/>
      <w:sz w:val="36"/>
      <w:szCs w:val="36"/>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customStyle="1" w:styleId="12">
    <w:name w:val="页眉 字符"/>
    <w:basedOn w:val="10"/>
    <w:link w:val="6"/>
    <w:autoRedefine/>
    <w:semiHidden/>
    <w:qFormat/>
    <w:uiPriority w:val="99"/>
    <w:rPr>
      <w:sz w:val="18"/>
      <w:szCs w:val="18"/>
    </w:rPr>
  </w:style>
  <w:style w:type="character" w:customStyle="1" w:styleId="13">
    <w:name w:val="页脚 字符"/>
    <w:basedOn w:val="10"/>
    <w:link w:val="5"/>
    <w:autoRedefine/>
    <w:semiHidden/>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jc w:val="center"/>
    </w:pPr>
    <w:rPr>
      <w:rFonts w:ascii="Times New Roman" w:hAnsi="Times New Roman"/>
      <w:color w:val="000000"/>
      <w:sz w:val="21"/>
      <w:szCs w:val="21"/>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2"/>
    <w:autoRedefine/>
    <w:qFormat/>
    <w:uiPriority w:val="9"/>
    <w:rPr>
      <w:rFonts w:ascii="Calibri" w:hAnsi="Calibri" w:eastAsia="宋体" w:cs="Times New Roman"/>
      <w:b/>
      <w:bCs/>
      <w:kern w:val="44"/>
      <w:sz w:val="44"/>
      <w:szCs w:val="44"/>
    </w:rPr>
  </w:style>
  <w:style w:type="character" w:customStyle="1" w:styleId="21">
    <w:name w:val="批注文字 字符"/>
    <w:basedOn w:val="10"/>
    <w:link w:val="3"/>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 w:type="character" w:styleId="23">
    <w:name w:val="Placeholder Text"/>
    <w:basedOn w:val="10"/>
    <w:autoRedefine/>
    <w:unhideWhenUsed/>
    <w:qFormat/>
    <w:uiPriority w:val="99"/>
    <w:rPr>
      <w:color w:val="808080"/>
    </w:rPr>
  </w:style>
  <w:style w:type="table" w:customStyle="1" w:styleId="24">
    <w:name w:val="Table Normal"/>
    <w:autoRedefine/>
    <w:semiHidden/>
    <w:unhideWhenUsed/>
    <w:qFormat/>
    <w:uiPriority w:val="2"/>
    <w:rPr>
      <w:rFonts w:ascii="Calibri" w:hAnsi="Calibri"/>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3735</Words>
  <Characters>3840</Characters>
  <Lines>41</Lines>
  <Paragraphs>11</Paragraphs>
  <TotalTime>0</TotalTime>
  <ScaleCrop>false</ScaleCrop>
  <LinksUpToDate>false</LinksUpToDate>
  <CharactersWithSpaces>4113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归晚.</cp:lastModifiedBy>
  <cp:lastPrinted>2023-11-21T00:52:00Z</cp:lastPrinted>
  <dcterms:modified xsi:type="dcterms:W3CDTF">2025-03-24T01:34:54Z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3BBF3DD481E24757A3DD8BEA189A4C1B_13</vt:lpwstr>
  </property>
  <property fmtid="{D5CDD505-2E9C-101B-9397-08002B2CF9AE}" pid="4" name="KSOTemplateDocerSaveRecord">
    <vt:lpwstr>eyJoZGlkIjoiNDdlMTljOWMxNTc2MWY3YzI4NjAwYTQzZDc4MjEzM2YiLCJ1c2VySWQiOiI1NTQ0NjQ5MzAifQ==</vt:lpwstr>
  </property>
</Properties>
</file>