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2170015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健康管理B2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 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【黄晓琳、燕铁斌主编，康复医学（第6版），人民卫生出版社，2018,8】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【</w:t>
            </w:r>
            <w:r>
              <w:rPr>
                <w:rFonts w:hint="eastAsia" w:eastAsia="宋体"/>
                <w:sz w:val="21"/>
                <w:szCs w:val="21"/>
              </w:rPr>
              <w:t>励建安主编，康复医学，人民卫生出版社，201</w:t>
            </w:r>
            <w:r>
              <w:rPr>
                <w:rFonts w:eastAsia="宋体"/>
                <w:sz w:val="21"/>
                <w:szCs w:val="21"/>
              </w:rPr>
              <w:t>4,6】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【</w:t>
            </w:r>
            <w:r>
              <w:rPr>
                <w:rFonts w:hint="eastAsia" w:eastAsia="宋体"/>
                <w:sz w:val="21"/>
                <w:szCs w:val="21"/>
              </w:rPr>
              <w:t>王玉龙主编，康复功能评定学(第3版)，2</w:t>
            </w:r>
            <w:r>
              <w:rPr>
                <w:rFonts w:eastAsia="宋体"/>
                <w:sz w:val="21"/>
                <w:szCs w:val="21"/>
              </w:rPr>
              <w:t>018,10】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【</w:t>
            </w:r>
            <w:r>
              <w:rPr>
                <w:rFonts w:hint="eastAsia" w:eastAsia="宋体"/>
                <w:sz w:val="21"/>
                <w:szCs w:val="21"/>
              </w:rPr>
              <w:t>倪朝民主编，神经康复学（第3版），2</w:t>
            </w:r>
            <w:r>
              <w:rPr>
                <w:rFonts w:eastAsia="宋体"/>
                <w:sz w:val="21"/>
                <w:szCs w:val="21"/>
              </w:rPr>
              <w:t>018,4】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【</w:t>
            </w:r>
            <w:r>
              <w:rPr>
                <w:rFonts w:hint="eastAsia" w:eastAsia="宋体"/>
                <w:sz w:val="21"/>
                <w:szCs w:val="21"/>
              </w:rPr>
              <w:t>张长杰主编，肌肉骨骼康复学（第2版），人民卫生出版社，2013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hint="eastAsia" w:eastAsia="宋体"/>
                <w:sz w:val="21"/>
                <w:szCs w:val="21"/>
              </w:rPr>
              <w:t>5</w:t>
            </w:r>
            <w:r>
              <w:rPr>
                <w:rFonts w:eastAsia="宋体"/>
                <w:sz w:val="21"/>
                <w:szCs w:val="21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第一章：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康复医学概论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第一节  </w:t>
            </w:r>
            <w:r>
              <w:rPr>
                <w:rFonts w:eastAsia="宋体"/>
                <w:sz w:val="21"/>
                <w:szCs w:val="21"/>
              </w:rPr>
              <w:t>康复医学概述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第二节  康复医学与临床医学关系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第三节  残疾发生与预防</w:t>
            </w:r>
          </w:p>
          <w:p>
            <w:pPr>
              <w:widowControl/>
              <w:jc w:val="both"/>
              <w:rPr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第四节  康复医学发展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</w:t>
            </w:r>
            <w:r>
              <w:rPr>
                <w:rFonts w:eastAsia="宋体"/>
                <w:sz w:val="21"/>
                <w:szCs w:val="21"/>
              </w:rPr>
              <w:t>康复、医疗康复、康复医学的概念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</w:t>
            </w:r>
            <w:r>
              <w:rPr>
                <w:rFonts w:eastAsia="宋体"/>
                <w:sz w:val="21"/>
                <w:szCs w:val="21"/>
              </w:rPr>
              <w:t>康复医学与临床医学的区别和联系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第一节 运动功能评定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第二节 心肺功能评定</w:t>
            </w:r>
          </w:p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1.肌力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肌张力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关节活动范围的定义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2.简述异常肌张力的分类及表现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3.关节活动范围评定的注意事项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4.心电运动实验的适应症和禁忌症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第三节 </w:t>
            </w:r>
            <w:r>
              <w:rPr>
                <w:sz w:val="21"/>
                <w:szCs w:val="21"/>
              </w:rPr>
              <w:t>言语与吞咽功能评定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第四节 </w:t>
            </w:r>
            <w:r>
              <w:rPr>
                <w:sz w:val="21"/>
                <w:szCs w:val="21"/>
              </w:rPr>
              <w:t>心理与认知功能评定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第五节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日常生活活动能力与社会功能评定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CF的内容及临床应用</w:t>
            </w:r>
          </w:p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失语症的表现及评定方法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吞咽功能障碍的评定方法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构音障碍的定义、特征、病因、分类及评定方法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第三章：康复治疗技术：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物理治疗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物理治疗的定义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简述运动治疗的概念和主要技术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简述物理治疗的分类及治疗作用和临床应用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关节松动技术分级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作业治疗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语言与吞咽障碍治疗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心理与认知康复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作业治疗的定义和分类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言语治疗的定义，适应症及禁忌症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简述吞咽治疗的治疗方法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康复辅具</w:t>
            </w:r>
          </w:p>
          <w:p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第四章：神经系统疾病的康复：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  <w:sz w:val="21"/>
                <w:szCs w:val="21"/>
              </w:rPr>
              <w:t>第一节  脑卒中的康复</w:t>
            </w:r>
          </w:p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假肢、矫形器、助行器、轮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椅的定义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矫形器的分类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脑卒中患者早期康复治疗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脑卒中患者恢复期康复治疗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第二节  颅脑损伤的康复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第三节  脊髓损伤的康复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颅脑损伤患者早期康复治疗目标及措施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颅脑损伤患者恢复期康复治疗目标及措施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脊髓损伤的康复评定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脊髓损伤并发症有哪些？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小儿脑性瘫痪的康复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五</w:t>
            </w:r>
            <w:r>
              <w:rPr>
                <w:rFonts w:hint="eastAsia"/>
                <w:b/>
                <w:sz w:val="21"/>
                <w:szCs w:val="21"/>
              </w:rPr>
              <w:t xml:space="preserve">章 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骨骼肌肉系统常见病损的康复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第一节 骨折的康复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第二节 骨关节炎的康复</w:t>
            </w:r>
          </w:p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简述脑性瘫痪的定义与临床分型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简述小儿脑瘫的危险因素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简述小儿脑瘫的康复治疗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骨折愈合的评定标准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骨折的康复治疗方法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第三节 关节置换术康复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第四节 颈椎病的康复</w:t>
            </w:r>
          </w:p>
          <w:p>
            <w:pPr>
              <w:snapToGrid w:val="0"/>
              <w:spacing w:line="360" w:lineRule="auto"/>
              <w:ind w:firstLine="420" w:firstLineChars="200"/>
            </w:pPr>
            <w:r>
              <w:rPr>
                <w:rFonts w:hint="eastAsia"/>
                <w:sz w:val="21"/>
                <w:szCs w:val="21"/>
              </w:rPr>
              <w:t>第五节 肩关节周围炎的康复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第六节 腰痛的康复</w:t>
            </w:r>
          </w:p>
          <w:p>
            <w:pPr>
              <w:snapToGrid w:val="0"/>
              <w:spacing w:line="360" w:lineRule="auto"/>
              <w:ind w:left="420"/>
            </w:pPr>
            <w:r>
              <w:rPr>
                <w:rFonts w:hint="eastAsia"/>
                <w:sz w:val="21"/>
                <w:szCs w:val="21"/>
              </w:rPr>
              <w:t>第七节 软组织损伤的康复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1.关节置换术的康复评定。</w:t>
            </w:r>
          </w:p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2.关节置换术的康复治疗方法。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3.关节置换术常见并发症的处理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4.简述颈椎病的分型及特点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5.肩关节周围炎的定义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both"/>
              <w:rPr>
                <w:b/>
                <w:sz w:val="21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第六章  内脏疾病康复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第一节 </w:t>
            </w:r>
            <w:r>
              <w:rPr>
                <w:rFonts w:hint="eastAsia"/>
                <w:sz w:val="21"/>
                <w:szCs w:val="21"/>
                <w:lang w:eastAsia="zh-CN"/>
              </w:rPr>
              <w:t>冠心病</w:t>
            </w:r>
            <w:r>
              <w:rPr>
                <w:rFonts w:hint="eastAsia"/>
                <w:sz w:val="21"/>
                <w:szCs w:val="21"/>
              </w:rPr>
              <w:t>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第二节 </w:t>
            </w:r>
            <w:r>
              <w:rPr>
                <w:rFonts w:hint="eastAsia"/>
                <w:sz w:val="21"/>
                <w:szCs w:val="21"/>
                <w:lang w:eastAsia="zh-CN"/>
              </w:rPr>
              <w:t>慢性阻塞性肺疾病</w:t>
            </w:r>
            <w:r>
              <w:rPr>
                <w:rFonts w:hint="eastAsia"/>
                <w:sz w:val="21"/>
                <w:szCs w:val="21"/>
              </w:rPr>
              <w:t>的康复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第三节 </w:t>
            </w:r>
            <w:r>
              <w:rPr>
                <w:rFonts w:hint="eastAsia"/>
                <w:sz w:val="21"/>
                <w:szCs w:val="21"/>
                <w:lang w:eastAsia="zh-CN"/>
              </w:rPr>
              <w:t>糖尿病的</w:t>
            </w:r>
            <w:r>
              <w:rPr>
                <w:rFonts w:hint="eastAsia"/>
                <w:sz w:val="21"/>
                <w:szCs w:val="21"/>
              </w:rPr>
              <w:t>康复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简述冠心病的主要功能障碍</w:t>
            </w:r>
          </w:p>
          <w:p>
            <w:pPr>
              <w:widowControl/>
              <w:numPr>
                <w:ilvl w:val="0"/>
                <w:numId w:val="8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冠心病康复的康复治疗分期及适应症及禁忌症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3.慢性阻塞性肺疾病患者的康复治疗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七</w:t>
            </w:r>
            <w:r>
              <w:rPr>
                <w:rFonts w:hint="eastAsia"/>
                <w:b/>
                <w:sz w:val="21"/>
                <w:szCs w:val="21"/>
              </w:rPr>
              <w:t>章  重症康复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重症康复概述。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制动给人体各系统造成的不良影响。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重症患者常见的并发症。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重症患者的康复评定，适宜开展康复指征，不宜康复的指征与康复治疗过程中需要终止治疗的情况。</w:t>
            </w:r>
          </w:p>
          <w:p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sz w:val="21"/>
                <w:szCs w:val="21"/>
              </w:rPr>
              <w:t>重症患者康复治疗原则和主要康复治疗技术。</w:t>
            </w:r>
          </w:p>
          <w:p>
            <w:pPr>
              <w:numPr>
                <w:ilvl w:val="0"/>
                <w:numId w:val="10"/>
              </w:numPr>
              <w:snapToGrid w:val="0"/>
              <w:spacing w:line="360" w:lineRule="auto"/>
              <w:ind w:firstLine="420" w:firstLineChars="200"/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手术快速康复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加速康复外科的定义与主要内容。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手术患者的功能问题。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sz w:val="21"/>
                <w:szCs w:val="21"/>
              </w:rPr>
              <w:t>术前康复内容与主要措施。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sz w:val="21"/>
                <w:szCs w:val="21"/>
              </w:rPr>
              <w:t>术后康复内容与主要措施。</w:t>
            </w:r>
          </w:p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sz w:val="21"/>
                <w:szCs w:val="21"/>
              </w:rPr>
              <w:t>常见外科手术的围术期康复措施。</w:t>
            </w:r>
          </w:p>
          <w:p>
            <w:pPr>
              <w:snapToGrid w:val="0"/>
              <w:spacing w:line="360" w:lineRule="auto"/>
              <w:jc w:val="both"/>
              <w:rPr>
                <w:rFonts w:ascii="宋体" w:hAnsi="宋体"/>
                <w:b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讲授法、案例讨论、预习、提问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1.重症患者常见的并发症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2.常见外科手术的围术期康复措施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骨质疏松症的康复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骨质疏松症的定义。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骨质疏松症的临床分型及表现。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骨质疏松症的危险因素和风险评估。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骨质疏松症的骨矿密度诊断标准。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骨质疏松症的康复治疗方法：运动疗法，物理因子治疗，康复工程，预防及药物治疗措施，饮食疗法。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疼痛的康复评定与处理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1.疼痛的定义。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2.疼痛的临床分型。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3.常用于疼痛评定的方法：目测类比评分法，数字疼痛评分法，口述分级评分法，McGill问卷调查法。</w:t>
            </w:r>
          </w:p>
          <w:p>
            <w:pPr>
              <w:widowControl/>
              <w:jc w:val="both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4.疼痛的康复治疗方法：物理因子治疗，运动治疗，手法治疗，认知行为疗法，姿势矫正和支具的应用，传统康复治疗，药物治疗，神经阻滞疗法等。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痉挛的康复评定与处理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1.痉挛的定义、临床类型及表现。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2.痉挛的康复评定：痉挛评定量表，电生理评定及其他综合能力评定。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3.痉挛的康复治疗：治疗原则及治疗方法。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神经源性膀胱及神经源性肠道的康复评定与处理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1.神经源性膀胱的定义。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2.神经源性膀胱的治疗原则及治疗方法。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3.神经源性肠道功能障碍的定义、分类与特征。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4.神经源性肠道功能障碍的康复治疗方法。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讲授法、提问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1.骨质疏松症的临床分型及表现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2.骨质疏松症的骨矿密度诊断标准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3.常用于疼痛评定的方法及康复治疗方法</w:t>
            </w:r>
          </w:p>
          <w:p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4.痉挛的定义、临床类型及表现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项目一 徒手肌力评定</w:t>
            </w:r>
          </w:p>
          <w:p>
            <w:pPr>
              <w:widowControl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项目二 肌张力评定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项目三  关节活动范围测定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项目四  物理因子治疗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项目五  脑卒中后康复</w:t>
            </w:r>
          </w:p>
          <w:p>
            <w:pPr>
              <w:pStyle w:val="10"/>
              <w:snapToGrid w:val="0"/>
              <w:spacing w:line="360" w:lineRule="auto"/>
              <w:ind w:firstLine="0" w:firstLineChars="0"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项目六  骨折后康复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1080" w:firstLineChars="6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项目七  脊髓损伤后康复</w:t>
            </w:r>
          </w:p>
          <w:p>
            <w:pPr>
              <w:widowControl/>
              <w:rPr>
                <w:rFonts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项目八  常用康复辅具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实训报告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02" w:tblpY="9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/>
                <w:szCs w:val="24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平时表现1（小组汇报）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实训报告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仿宋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3（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出勤率、课堂表现）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84225" cy="619760"/>
            <wp:effectExtent l="0" t="0" r="15875" b="8890"/>
            <wp:docPr id="5" name="图片 5" descr="e65afbc7747dde6a1f0f07bf1cd6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65afbc7747dde6a1f0f07bf1cd6e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114300" distR="114300">
            <wp:extent cx="1066800" cy="63246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7B74C"/>
    <w:multiLevelType w:val="singleLevel"/>
    <w:tmpl w:val="8067B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8F33CD"/>
    <w:multiLevelType w:val="singleLevel"/>
    <w:tmpl w:val="A18F3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6208DF"/>
    <w:multiLevelType w:val="singleLevel"/>
    <w:tmpl w:val="A7620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004061"/>
    <w:multiLevelType w:val="singleLevel"/>
    <w:tmpl w:val="BB004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8171D9"/>
    <w:multiLevelType w:val="singleLevel"/>
    <w:tmpl w:val="F08171D9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F77DCB98"/>
    <w:multiLevelType w:val="singleLevel"/>
    <w:tmpl w:val="F77DC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9829BF9"/>
    <w:multiLevelType w:val="singleLevel"/>
    <w:tmpl w:val="09829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791D98E"/>
    <w:multiLevelType w:val="singleLevel"/>
    <w:tmpl w:val="1791D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B08315A"/>
    <w:multiLevelType w:val="singleLevel"/>
    <w:tmpl w:val="2B08315A"/>
    <w:lvl w:ilvl="0" w:tentative="0">
      <w:start w:val="4"/>
      <w:numFmt w:val="chineseCounting"/>
      <w:suff w:val="space"/>
      <w:lvlText w:val="第%1节"/>
      <w:lvlJc w:val="left"/>
      <w:pPr>
        <w:ind w:left="-420"/>
      </w:pPr>
      <w:rPr>
        <w:rFonts w:hint="eastAsia"/>
      </w:rPr>
    </w:lvl>
  </w:abstractNum>
  <w:abstractNum w:abstractNumId="9">
    <w:nsid w:val="5D25C558"/>
    <w:multiLevelType w:val="singleLevel"/>
    <w:tmpl w:val="5D25C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58C54D7"/>
    <w:multiLevelType w:val="multilevel"/>
    <w:tmpl w:val="758C54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zViN2U5MTAxMmUxZGRmZTJmYjBlZmM4ZjM3MD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22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72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99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4C3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84C10"/>
    <w:rsid w:val="015F34C5"/>
    <w:rsid w:val="0164546E"/>
    <w:rsid w:val="018A7679"/>
    <w:rsid w:val="01D15B99"/>
    <w:rsid w:val="02356DA0"/>
    <w:rsid w:val="0250298D"/>
    <w:rsid w:val="02C12D36"/>
    <w:rsid w:val="031E15C9"/>
    <w:rsid w:val="038C592B"/>
    <w:rsid w:val="03F90AE6"/>
    <w:rsid w:val="04363E35"/>
    <w:rsid w:val="045A09FE"/>
    <w:rsid w:val="04674B02"/>
    <w:rsid w:val="04FA2D68"/>
    <w:rsid w:val="05D47816"/>
    <w:rsid w:val="06257970"/>
    <w:rsid w:val="066273DA"/>
    <w:rsid w:val="0721638A"/>
    <w:rsid w:val="07AA533F"/>
    <w:rsid w:val="093525C0"/>
    <w:rsid w:val="09691475"/>
    <w:rsid w:val="098B0432"/>
    <w:rsid w:val="099217C1"/>
    <w:rsid w:val="0A2A19F9"/>
    <w:rsid w:val="0B02141F"/>
    <w:rsid w:val="0B4B7E79"/>
    <w:rsid w:val="0B780357"/>
    <w:rsid w:val="0C0A3F92"/>
    <w:rsid w:val="0C1E10EA"/>
    <w:rsid w:val="0C201306"/>
    <w:rsid w:val="0C590374"/>
    <w:rsid w:val="0C782EF0"/>
    <w:rsid w:val="0C790A16"/>
    <w:rsid w:val="0CE2480D"/>
    <w:rsid w:val="0CE96184"/>
    <w:rsid w:val="0CF83E1E"/>
    <w:rsid w:val="0D3E440D"/>
    <w:rsid w:val="0D951880"/>
    <w:rsid w:val="0D9B1862"/>
    <w:rsid w:val="0DA47D15"/>
    <w:rsid w:val="0DAF4381"/>
    <w:rsid w:val="0DB76A4A"/>
    <w:rsid w:val="0E230C39"/>
    <w:rsid w:val="0E5A03D3"/>
    <w:rsid w:val="0EE127FB"/>
    <w:rsid w:val="0EFB3F5D"/>
    <w:rsid w:val="0F7A6F7F"/>
    <w:rsid w:val="10152804"/>
    <w:rsid w:val="101E7BF6"/>
    <w:rsid w:val="104F21BA"/>
    <w:rsid w:val="10FF19E3"/>
    <w:rsid w:val="113E5D8A"/>
    <w:rsid w:val="11C06C7F"/>
    <w:rsid w:val="11E54B1A"/>
    <w:rsid w:val="14D0690E"/>
    <w:rsid w:val="156C55BC"/>
    <w:rsid w:val="156F3681"/>
    <w:rsid w:val="15724254"/>
    <w:rsid w:val="15C727F2"/>
    <w:rsid w:val="15CC7E09"/>
    <w:rsid w:val="16D1269A"/>
    <w:rsid w:val="17931927"/>
    <w:rsid w:val="17BD562B"/>
    <w:rsid w:val="17E0513E"/>
    <w:rsid w:val="187228D2"/>
    <w:rsid w:val="18784278"/>
    <w:rsid w:val="187A1D9E"/>
    <w:rsid w:val="196F0F1E"/>
    <w:rsid w:val="199D2E85"/>
    <w:rsid w:val="19E51499"/>
    <w:rsid w:val="1A3C1115"/>
    <w:rsid w:val="1A930EF5"/>
    <w:rsid w:val="1A931E89"/>
    <w:rsid w:val="1AA43AE0"/>
    <w:rsid w:val="1ABD5F72"/>
    <w:rsid w:val="1AD72BA8"/>
    <w:rsid w:val="1B4E6B48"/>
    <w:rsid w:val="1B5501C9"/>
    <w:rsid w:val="1B917B2A"/>
    <w:rsid w:val="1B9B294B"/>
    <w:rsid w:val="1BBB713A"/>
    <w:rsid w:val="1C2B36AC"/>
    <w:rsid w:val="1C5B5A42"/>
    <w:rsid w:val="1CCF7F31"/>
    <w:rsid w:val="1D5C1A72"/>
    <w:rsid w:val="1D5C7CC4"/>
    <w:rsid w:val="1E2A1B70"/>
    <w:rsid w:val="1E9B481C"/>
    <w:rsid w:val="1EA07C3C"/>
    <w:rsid w:val="1FDA635E"/>
    <w:rsid w:val="206E10D5"/>
    <w:rsid w:val="21200810"/>
    <w:rsid w:val="215F7D83"/>
    <w:rsid w:val="2221328A"/>
    <w:rsid w:val="22F66F67"/>
    <w:rsid w:val="23B709B4"/>
    <w:rsid w:val="245E2574"/>
    <w:rsid w:val="248F4C9B"/>
    <w:rsid w:val="24DD27DD"/>
    <w:rsid w:val="2500362B"/>
    <w:rsid w:val="252150DD"/>
    <w:rsid w:val="25916979"/>
    <w:rsid w:val="25A93CC2"/>
    <w:rsid w:val="25DD2DC3"/>
    <w:rsid w:val="25EF2A94"/>
    <w:rsid w:val="25EF79EF"/>
    <w:rsid w:val="262B2929"/>
    <w:rsid w:val="26AF5308"/>
    <w:rsid w:val="27115B91"/>
    <w:rsid w:val="271A18DE"/>
    <w:rsid w:val="274550A0"/>
    <w:rsid w:val="286A4E16"/>
    <w:rsid w:val="288D3427"/>
    <w:rsid w:val="28D76D98"/>
    <w:rsid w:val="28FB6060"/>
    <w:rsid w:val="293E2974"/>
    <w:rsid w:val="29F179E6"/>
    <w:rsid w:val="29F55728"/>
    <w:rsid w:val="2C9C2C97"/>
    <w:rsid w:val="2D104627"/>
    <w:rsid w:val="2D7B23E8"/>
    <w:rsid w:val="2E59298A"/>
    <w:rsid w:val="2FF124EE"/>
    <w:rsid w:val="2FFD70E5"/>
    <w:rsid w:val="30723894"/>
    <w:rsid w:val="30A7278C"/>
    <w:rsid w:val="30C44FC6"/>
    <w:rsid w:val="31342FDA"/>
    <w:rsid w:val="32081D71"/>
    <w:rsid w:val="3244331F"/>
    <w:rsid w:val="327C004C"/>
    <w:rsid w:val="32F32A21"/>
    <w:rsid w:val="32FF1BBA"/>
    <w:rsid w:val="330469DC"/>
    <w:rsid w:val="33416EE3"/>
    <w:rsid w:val="339E35E4"/>
    <w:rsid w:val="33B8222D"/>
    <w:rsid w:val="33C341A1"/>
    <w:rsid w:val="34950BB6"/>
    <w:rsid w:val="351358FA"/>
    <w:rsid w:val="352670DE"/>
    <w:rsid w:val="35343C05"/>
    <w:rsid w:val="359C2EFC"/>
    <w:rsid w:val="359F58C7"/>
    <w:rsid w:val="35AA7260"/>
    <w:rsid w:val="36AE1139"/>
    <w:rsid w:val="37E50B00"/>
    <w:rsid w:val="38417D8A"/>
    <w:rsid w:val="3862042D"/>
    <w:rsid w:val="38DF7CCF"/>
    <w:rsid w:val="38F66DC7"/>
    <w:rsid w:val="3A7B6BD0"/>
    <w:rsid w:val="3B651FE2"/>
    <w:rsid w:val="3B9052B1"/>
    <w:rsid w:val="3BF13876"/>
    <w:rsid w:val="3C047A4D"/>
    <w:rsid w:val="3C760461"/>
    <w:rsid w:val="3D1A0A8C"/>
    <w:rsid w:val="3D970E83"/>
    <w:rsid w:val="3DDD5666"/>
    <w:rsid w:val="3DF9470C"/>
    <w:rsid w:val="3EB24414"/>
    <w:rsid w:val="3F105F8D"/>
    <w:rsid w:val="3F5B3E28"/>
    <w:rsid w:val="3F740A45"/>
    <w:rsid w:val="403A3223"/>
    <w:rsid w:val="40583EC3"/>
    <w:rsid w:val="40F938F8"/>
    <w:rsid w:val="41C322F7"/>
    <w:rsid w:val="42383FAC"/>
    <w:rsid w:val="42750D5C"/>
    <w:rsid w:val="430C7D8C"/>
    <w:rsid w:val="437C364D"/>
    <w:rsid w:val="43E53CC0"/>
    <w:rsid w:val="44784B34"/>
    <w:rsid w:val="4547324E"/>
    <w:rsid w:val="461865CE"/>
    <w:rsid w:val="46531B52"/>
    <w:rsid w:val="47190850"/>
    <w:rsid w:val="47F60B91"/>
    <w:rsid w:val="48233009"/>
    <w:rsid w:val="483A0449"/>
    <w:rsid w:val="48621D83"/>
    <w:rsid w:val="48984018"/>
    <w:rsid w:val="48B00D40"/>
    <w:rsid w:val="49485E45"/>
    <w:rsid w:val="49621531"/>
    <w:rsid w:val="49DF08B3"/>
    <w:rsid w:val="49F66C27"/>
    <w:rsid w:val="4A54394D"/>
    <w:rsid w:val="4B862672"/>
    <w:rsid w:val="4BE05E0A"/>
    <w:rsid w:val="4CA566E2"/>
    <w:rsid w:val="4D866514"/>
    <w:rsid w:val="4DAD2A49"/>
    <w:rsid w:val="4E28284B"/>
    <w:rsid w:val="4E7277CB"/>
    <w:rsid w:val="4E7C3473"/>
    <w:rsid w:val="4EAF09C0"/>
    <w:rsid w:val="4EB40E5E"/>
    <w:rsid w:val="4EE80B08"/>
    <w:rsid w:val="4F493C9D"/>
    <w:rsid w:val="4F787734"/>
    <w:rsid w:val="4F995D78"/>
    <w:rsid w:val="4FF0236A"/>
    <w:rsid w:val="50602F57"/>
    <w:rsid w:val="506444A8"/>
    <w:rsid w:val="50C028D4"/>
    <w:rsid w:val="51053BF3"/>
    <w:rsid w:val="514317CC"/>
    <w:rsid w:val="519531C9"/>
    <w:rsid w:val="51C0140A"/>
    <w:rsid w:val="5275234A"/>
    <w:rsid w:val="52CD24EF"/>
    <w:rsid w:val="530C3017"/>
    <w:rsid w:val="538D4EA1"/>
    <w:rsid w:val="53A5521A"/>
    <w:rsid w:val="545729B8"/>
    <w:rsid w:val="545D0A6C"/>
    <w:rsid w:val="54882B71"/>
    <w:rsid w:val="54C94F38"/>
    <w:rsid w:val="54DA17AE"/>
    <w:rsid w:val="55A73522"/>
    <w:rsid w:val="55D83684"/>
    <w:rsid w:val="55DB4F23"/>
    <w:rsid w:val="568850AA"/>
    <w:rsid w:val="56CE4A87"/>
    <w:rsid w:val="56D761C5"/>
    <w:rsid w:val="57B55119"/>
    <w:rsid w:val="57D056FF"/>
    <w:rsid w:val="58034585"/>
    <w:rsid w:val="58B55EFF"/>
    <w:rsid w:val="58D81BED"/>
    <w:rsid w:val="58F702C5"/>
    <w:rsid w:val="59140E77"/>
    <w:rsid w:val="59A73B8B"/>
    <w:rsid w:val="59C91B55"/>
    <w:rsid w:val="5A933AD6"/>
    <w:rsid w:val="5ADA39FB"/>
    <w:rsid w:val="5B5171AD"/>
    <w:rsid w:val="5B6533AB"/>
    <w:rsid w:val="5B7B4369"/>
    <w:rsid w:val="5B9A15AA"/>
    <w:rsid w:val="5BD526AA"/>
    <w:rsid w:val="5BEC1C38"/>
    <w:rsid w:val="5BF32798"/>
    <w:rsid w:val="5C3D7617"/>
    <w:rsid w:val="5C961809"/>
    <w:rsid w:val="5CE943C9"/>
    <w:rsid w:val="5D3A70EE"/>
    <w:rsid w:val="5D967E50"/>
    <w:rsid w:val="5DA84284"/>
    <w:rsid w:val="5DF67AB6"/>
    <w:rsid w:val="5E3B0C54"/>
    <w:rsid w:val="5E715AA0"/>
    <w:rsid w:val="5ECC3FA2"/>
    <w:rsid w:val="5EF37781"/>
    <w:rsid w:val="5F0047E7"/>
    <w:rsid w:val="5F2619CE"/>
    <w:rsid w:val="5F7A1C50"/>
    <w:rsid w:val="5F9D02AD"/>
    <w:rsid w:val="5FD17AC2"/>
    <w:rsid w:val="6089254C"/>
    <w:rsid w:val="6097447B"/>
    <w:rsid w:val="610D2F75"/>
    <w:rsid w:val="61A15272"/>
    <w:rsid w:val="62650996"/>
    <w:rsid w:val="62685D90"/>
    <w:rsid w:val="62BD2580"/>
    <w:rsid w:val="632C3261"/>
    <w:rsid w:val="64202DC6"/>
    <w:rsid w:val="64CD6471"/>
    <w:rsid w:val="65310993"/>
    <w:rsid w:val="656A2B85"/>
    <w:rsid w:val="65F938CF"/>
    <w:rsid w:val="66486604"/>
    <w:rsid w:val="66BB5028"/>
    <w:rsid w:val="67094D76"/>
    <w:rsid w:val="68254422"/>
    <w:rsid w:val="68272235"/>
    <w:rsid w:val="68A41BFA"/>
    <w:rsid w:val="6952434C"/>
    <w:rsid w:val="6A0171F6"/>
    <w:rsid w:val="6A520F2F"/>
    <w:rsid w:val="6AEF704E"/>
    <w:rsid w:val="6BC56001"/>
    <w:rsid w:val="6BF26F27"/>
    <w:rsid w:val="6C3E4251"/>
    <w:rsid w:val="6E256335"/>
    <w:rsid w:val="6E6965F6"/>
    <w:rsid w:val="6E824340"/>
    <w:rsid w:val="6EED1AF7"/>
    <w:rsid w:val="6F345978"/>
    <w:rsid w:val="6F60676D"/>
    <w:rsid w:val="6FB97C2B"/>
    <w:rsid w:val="700912C5"/>
    <w:rsid w:val="70115CB9"/>
    <w:rsid w:val="705C3A06"/>
    <w:rsid w:val="70F07EA2"/>
    <w:rsid w:val="70F33611"/>
    <w:rsid w:val="7155496D"/>
    <w:rsid w:val="71836742"/>
    <w:rsid w:val="720158B9"/>
    <w:rsid w:val="721A78F0"/>
    <w:rsid w:val="72760055"/>
    <w:rsid w:val="7298446F"/>
    <w:rsid w:val="72DD5F01"/>
    <w:rsid w:val="72E256F2"/>
    <w:rsid w:val="73E6120B"/>
    <w:rsid w:val="74033B6B"/>
    <w:rsid w:val="74542618"/>
    <w:rsid w:val="74B30094"/>
    <w:rsid w:val="74C20106"/>
    <w:rsid w:val="74F62C86"/>
    <w:rsid w:val="75EF43A6"/>
    <w:rsid w:val="77CA0A9D"/>
    <w:rsid w:val="78252301"/>
    <w:rsid w:val="78796C06"/>
    <w:rsid w:val="78F93B7F"/>
    <w:rsid w:val="791907E3"/>
    <w:rsid w:val="794F33AE"/>
    <w:rsid w:val="79B0209F"/>
    <w:rsid w:val="7A2F01B1"/>
    <w:rsid w:val="7AC83228"/>
    <w:rsid w:val="7AF16E13"/>
    <w:rsid w:val="7C6D24C9"/>
    <w:rsid w:val="7CC503EA"/>
    <w:rsid w:val="7CE41D79"/>
    <w:rsid w:val="7D105208"/>
    <w:rsid w:val="7D5F3817"/>
    <w:rsid w:val="7D73485C"/>
    <w:rsid w:val="7DFF759B"/>
    <w:rsid w:val="7E184AD3"/>
    <w:rsid w:val="7E635AE6"/>
    <w:rsid w:val="7EF26CB5"/>
    <w:rsid w:val="7F296738"/>
    <w:rsid w:val="7F4A6959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F9EC1-9446-451F-8F4C-4108CFA7C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2102</Words>
  <Characters>2231</Characters>
  <Lines>18</Lines>
  <Paragraphs>5</Paragraphs>
  <TotalTime>1</TotalTime>
  <ScaleCrop>false</ScaleCrop>
  <LinksUpToDate>false</LinksUpToDate>
  <CharactersWithSpaces>2319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2023-09-13T02:57:11Z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BD533848A58346A980ADCDA6F0220CB9_13</vt:lpwstr>
  </property>
</Properties>
</file>