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551CC2A5">
      <w:pPr>
        <w:snapToGrid w:val="0"/>
        <w:jc w:val="center"/>
        <w:rPr>
          <w:sz w:val="6"/>
          <w:szCs w:val="6"/>
        </w:rPr>
      </w:pPr>
    </w:p>
    <w:p w14:paraId="5A448ED7">
      <w:pPr>
        <w:snapToGrid w:val="0"/>
        <w:jc w:val="center"/>
        <w:rPr>
          <w:sz w:val="6"/>
          <w:szCs w:val="6"/>
        </w:rPr>
      </w:pPr>
    </w:p>
    <w:p w14:paraId="00FD9347">
      <w:pPr>
        <w:snapToGrid w:val="0"/>
        <w:jc w:val="center"/>
        <w:rPr>
          <w:rFonts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课程教学进度计划表</w:t>
      </w:r>
    </w:p>
    <w:p w14:paraId="7445950A">
      <w:pPr>
        <w:snapToGrid w:val="0"/>
        <w:spacing w:before="360" w:beforeLines="100" w:after="180" w:afterLines="50"/>
        <w:jc w:val="both"/>
        <w:rPr>
          <w:rFonts w:ascii="黑体" w:hAnsi="黑体" w:eastAsia="黑体"/>
          <w:bCs/>
          <w:color w:val="000000"/>
          <w:lang w:eastAsia="zh-CN"/>
        </w:rPr>
      </w:pPr>
      <w:r>
        <w:rPr>
          <w:rFonts w:ascii="黑体" w:hAnsi="黑体" w:eastAsia="黑体"/>
          <w:bCs/>
          <w:color w:val="000000"/>
          <w:lang w:eastAsia="zh-CN"/>
        </w:rPr>
        <w:t>一</w:t>
      </w:r>
      <w:r>
        <w:rPr>
          <w:rFonts w:hint="eastAsia" w:ascii="黑体" w:hAnsi="黑体" w:eastAsia="黑体"/>
          <w:bCs/>
          <w:color w:val="000000"/>
          <w:lang w:eastAsia="zh-CN"/>
        </w:rPr>
        <w:t>、</w:t>
      </w:r>
      <w:r>
        <w:rPr>
          <w:rFonts w:ascii="黑体" w:hAnsi="黑体" w:eastAsia="黑体"/>
          <w:bCs/>
          <w:color w:val="000000"/>
          <w:lang w:eastAsia="zh-CN"/>
        </w:rPr>
        <w:t>基本信息</w:t>
      </w:r>
    </w:p>
    <w:tbl>
      <w:tblPr>
        <w:tblStyle w:val="4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57" w:type="dxa"/>
          <w:left w:w="108" w:type="dxa"/>
          <w:bottom w:w="57" w:type="dxa"/>
          <w:right w:w="108" w:type="dxa"/>
        </w:tblCellMar>
      </w:tblPr>
      <w:tblGrid>
        <w:gridCol w:w="1951"/>
        <w:gridCol w:w="1411"/>
        <w:gridCol w:w="1314"/>
        <w:gridCol w:w="1169"/>
        <w:gridCol w:w="1753"/>
        <w:gridCol w:w="1462"/>
      </w:tblGrid>
      <w:tr w14:paraId="57AEE4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5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AAAB53B">
            <w:pPr>
              <w:tabs>
                <w:tab w:val="left" w:pos="532"/>
              </w:tabs>
              <w:spacing w:line="340" w:lineRule="exact"/>
              <w:jc w:val="center"/>
              <w:rPr>
                <w:rFonts w:ascii="黑体" w:hAnsi="黑体" w:eastAsia="黑体"/>
                <w:sz w:val="21"/>
                <w:szCs w:val="21"/>
                <w:lang w:eastAsia="zh-CN"/>
              </w:rPr>
            </w:pPr>
            <w:r>
              <w:rPr>
                <w:rFonts w:ascii="黑体" w:hAnsi="黑体" w:eastAsia="黑体"/>
                <w:bCs/>
                <w:color w:val="000000"/>
                <w:sz w:val="21"/>
                <w:szCs w:val="21"/>
              </w:rPr>
              <w:t>课程</w:t>
            </w:r>
            <w:r>
              <w:rPr>
                <w:rFonts w:ascii="黑体" w:hAnsi="黑体" w:eastAsia="黑体"/>
                <w:kern w:val="0"/>
                <w:sz w:val="21"/>
                <w:szCs w:val="21"/>
              </w:rPr>
              <w:t>名称</w:t>
            </w:r>
          </w:p>
        </w:tc>
        <w:tc>
          <w:tcPr>
            <w:tcW w:w="7109" w:type="dxa"/>
            <w:gridSpan w:val="5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E762743">
            <w:pPr>
              <w:tabs>
                <w:tab w:val="left" w:pos="532"/>
              </w:tabs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急救医学</w:t>
            </w:r>
          </w:p>
        </w:tc>
      </w:tr>
      <w:tr w14:paraId="36904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51" w:type="dxa"/>
            <w:tcBorders>
              <w:left w:val="single" w:color="auto" w:sz="12" w:space="0"/>
            </w:tcBorders>
            <w:vAlign w:val="center"/>
          </w:tcPr>
          <w:p w14:paraId="74DF21E0">
            <w:pPr>
              <w:tabs>
                <w:tab w:val="left" w:pos="532"/>
              </w:tabs>
              <w:spacing w:line="340" w:lineRule="exact"/>
              <w:jc w:val="center"/>
              <w:rPr>
                <w:rFonts w:ascii="黑体" w:hAnsi="黑体" w:eastAsia="黑体"/>
                <w:bCs/>
                <w:color w:val="000000"/>
                <w:sz w:val="21"/>
                <w:szCs w:val="21"/>
              </w:rPr>
            </w:pPr>
            <w:r>
              <w:rPr>
                <w:rFonts w:ascii="黑体" w:hAnsi="黑体" w:eastAsia="黑体"/>
                <w:bCs/>
                <w:color w:val="000000"/>
                <w:sz w:val="21"/>
                <w:szCs w:val="21"/>
              </w:rPr>
              <w:t>课程代码</w:t>
            </w:r>
          </w:p>
        </w:tc>
        <w:tc>
          <w:tcPr>
            <w:tcW w:w="1411" w:type="dxa"/>
            <w:vAlign w:val="center"/>
          </w:tcPr>
          <w:p w14:paraId="0F6D4C74">
            <w:pPr>
              <w:tabs>
                <w:tab w:val="left" w:pos="532"/>
              </w:tabs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2170035</w:t>
            </w:r>
          </w:p>
        </w:tc>
        <w:tc>
          <w:tcPr>
            <w:tcW w:w="1314" w:type="dxa"/>
            <w:vAlign w:val="center"/>
          </w:tcPr>
          <w:p w14:paraId="36C9FE7D">
            <w:pPr>
              <w:tabs>
                <w:tab w:val="left" w:pos="532"/>
              </w:tabs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黑体"/>
                <w:bCs/>
                <w:color w:val="000000"/>
                <w:sz w:val="21"/>
                <w:szCs w:val="21"/>
              </w:rPr>
              <w:t>课程</w:t>
            </w:r>
            <w:r>
              <w:rPr>
                <w:rFonts w:eastAsia="黑体"/>
                <w:bCs/>
                <w:color w:val="000000"/>
                <w:sz w:val="21"/>
                <w:szCs w:val="21"/>
                <w:lang w:eastAsia="zh-CN"/>
              </w:rPr>
              <w:t>序号</w:t>
            </w:r>
          </w:p>
        </w:tc>
        <w:tc>
          <w:tcPr>
            <w:tcW w:w="1169" w:type="dxa"/>
            <w:vAlign w:val="center"/>
          </w:tcPr>
          <w:p w14:paraId="7D2517D5">
            <w:pPr>
              <w:tabs>
                <w:tab w:val="left" w:pos="532"/>
              </w:tabs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0649</w:t>
            </w:r>
          </w:p>
        </w:tc>
        <w:tc>
          <w:tcPr>
            <w:tcW w:w="1753" w:type="dxa"/>
            <w:vAlign w:val="center"/>
          </w:tcPr>
          <w:p w14:paraId="2CE50637">
            <w:pPr>
              <w:tabs>
                <w:tab w:val="left" w:pos="532"/>
              </w:tabs>
              <w:spacing w:line="340" w:lineRule="exact"/>
              <w:jc w:val="center"/>
              <w:rPr>
                <w:rFonts w:eastAsia="黑体"/>
                <w:sz w:val="21"/>
                <w:szCs w:val="21"/>
                <w:lang w:eastAsia="zh-CN"/>
              </w:rPr>
            </w:pPr>
            <w:r>
              <w:rPr>
                <w:rFonts w:eastAsia="黑体"/>
                <w:kern w:val="0"/>
                <w:sz w:val="21"/>
                <w:szCs w:val="21"/>
                <w:lang w:eastAsia="zh-CN"/>
              </w:rPr>
              <w:t>课程学分</w:t>
            </w:r>
            <w:r>
              <w:rPr>
                <w:rFonts w:ascii="Arial" w:hAnsi="Arial" w:eastAsia="黑体" w:cs="Arial"/>
                <w:kern w:val="0"/>
                <w:sz w:val="21"/>
                <w:szCs w:val="21"/>
                <w:lang w:eastAsia="zh-CN"/>
              </w:rPr>
              <w:t>/</w:t>
            </w:r>
            <w:r>
              <w:rPr>
                <w:rFonts w:eastAsia="黑体"/>
                <w:kern w:val="0"/>
                <w:sz w:val="21"/>
                <w:szCs w:val="21"/>
                <w:lang w:eastAsia="zh-CN"/>
              </w:rPr>
              <w:t>学时</w:t>
            </w:r>
          </w:p>
        </w:tc>
        <w:tc>
          <w:tcPr>
            <w:tcW w:w="1462" w:type="dxa"/>
            <w:tcBorders>
              <w:right w:val="single" w:color="auto" w:sz="12" w:space="0"/>
            </w:tcBorders>
            <w:vAlign w:val="center"/>
          </w:tcPr>
          <w:p w14:paraId="1574D447">
            <w:pPr>
              <w:tabs>
                <w:tab w:val="left" w:pos="532"/>
              </w:tabs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2/32</w:t>
            </w:r>
          </w:p>
        </w:tc>
      </w:tr>
      <w:tr w14:paraId="11B1B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51" w:type="dxa"/>
            <w:tcBorders>
              <w:left w:val="single" w:color="auto" w:sz="12" w:space="0"/>
            </w:tcBorders>
            <w:vAlign w:val="center"/>
          </w:tcPr>
          <w:p w14:paraId="4F385E04">
            <w:pPr>
              <w:tabs>
                <w:tab w:val="left" w:pos="532"/>
              </w:tabs>
              <w:spacing w:line="340" w:lineRule="exact"/>
              <w:jc w:val="center"/>
              <w:rPr>
                <w:rFonts w:ascii="黑体" w:hAnsi="黑体" w:eastAsia="黑体"/>
                <w:kern w:val="0"/>
                <w:sz w:val="21"/>
                <w:szCs w:val="21"/>
                <w:lang w:eastAsia="zh-CN"/>
              </w:rPr>
            </w:pPr>
            <w:r>
              <w:rPr>
                <w:rFonts w:ascii="黑体" w:hAnsi="黑体" w:eastAsia="黑体"/>
                <w:kern w:val="0"/>
                <w:sz w:val="21"/>
                <w:szCs w:val="21"/>
              </w:rPr>
              <w:t>授课教</w:t>
            </w:r>
            <w:r>
              <w:rPr>
                <w:rFonts w:hint="eastAsia" w:ascii="黑体" w:hAnsi="黑体" w:eastAsia="黑体"/>
                <w:kern w:val="0"/>
                <w:sz w:val="21"/>
                <w:szCs w:val="21"/>
                <w:lang w:eastAsia="zh-CN"/>
              </w:rPr>
              <w:t>师</w:t>
            </w:r>
          </w:p>
        </w:tc>
        <w:tc>
          <w:tcPr>
            <w:tcW w:w="1411" w:type="dxa"/>
            <w:vAlign w:val="center"/>
          </w:tcPr>
          <w:p w14:paraId="0A14B54D">
            <w:pPr>
              <w:tabs>
                <w:tab w:val="left" w:pos="532"/>
              </w:tabs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顾建忠</w:t>
            </w:r>
          </w:p>
        </w:tc>
        <w:tc>
          <w:tcPr>
            <w:tcW w:w="1314" w:type="dxa"/>
            <w:vAlign w:val="center"/>
          </w:tcPr>
          <w:p w14:paraId="61C59D1A">
            <w:pPr>
              <w:tabs>
                <w:tab w:val="left" w:pos="532"/>
              </w:tabs>
              <w:spacing w:line="340" w:lineRule="exact"/>
              <w:jc w:val="center"/>
              <w:rPr>
                <w:rFonts w:eastAsia="黑体"/>
                <w:kern w:val="0"/>
                <w:sz w:val="21"/>
                <w:szCs w:val="21"/>
              </w:rPr>
            </w:pPr>
            <w:r>
              <w:rPr>
                <w:rFonts w:eastAsia="黑体"/>
                <w:kern w:val="0"/>
                <w:sz w:val="21"/>
                <w:szCs w:val="21"/>
              </w:rPr>
              <w:t>教</w:t>
            </w:r>
            <w:r>
              <w:rPr>
                <w:rFonts w:eastAsia="黑体"/>
                <w:kern w:val="0"/>
                <w:sz w:val="21"/>
                <w:szCs w:val="21"/>
                <w:lang w:eastAsia="zh-CN"/>
              </w:rPr>
              <w:t>师工号</w:t>
            </w:r>
          </w:p>
        </w:tc>
        <w:tc>
          <w:tcPr>
            <w:tcW w:w="1169" w:type="dxa"/>
            <w:vAlign w:val="center"/>
          </w:tcPr>
          <w:p w14:paraId="07E704E4">
            <w:pPr>
              <w:tabs>
                <w:tab w:val="left" w:pos="532"/>
              </w:tabs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22087</w:t>
            </w:r>
          </w:p>
        </w:tc>
        <w:tc>
          <w:tcPr>
            <w:tcW w:w="1753" w:type="dxa"/>
            <w:vAlign w:val="center"/>
          </w:tcPr>
          <w:p w14:paraId="1FE54678">
            <w:pPr>
              <w:tabs>
                <w:tab w:val="left" w:pos="532"/>
              </w:tabs>
              <w:spacing w:line="340" w:lineRule="exact"/>
              <w:jc w:val="center"/>
              <w:rPr>
                <w:rFonts w:eastAsia="黑体"/>
                <w:kern w:val="0"/>
                <w:sz w:val="21"/>
                <w:szCs w:val="21"/>
              </w:rPr>
            </w:pPr>
            <w:r>
              <w:rPr>
                <w:rFonts w:eastAsia="黑体"/>
                <w:kern w:val="0"/>
                <w:sz w:val="21"/>
                <w:szCs w:val="21"/>
              </w:rPr>
              <w:t>专</w:t>
            </w:r>
            <w:r>
              <w:rPr>
                <w:rFonts w:hint="eastAsia" w:eastAsia="黑体"/>
                <w:kern w:val="0"/>
                <w:sz w:val="21"/>
                <w:szCs w:val="21"/>
                <w:lang w:eastAsia="zh-CN"/>
              </w:rPr>
              <w:t>/</w:t>
            </w:r>
            <w:r>
              <w:rPr>
                <w:rFonts w:eastAsia="黑体"/>
                <w:kern w:val="0"/>
                <w:sz w:val="21"/>
                <w:szCs w:val="21"/>
              </w:rPr>
              <w:t>兼职</w:t>
            </w:r>
          </w:p>
        </w:tc>
        <w:tc>
          <w:tcPr>
            <w:tcW w:w="1462" w:type="dxa"/>
            <w:tcBorders>
              <w:right w:val="single" w:color="auto" w:sz="12" w:space="0"/>
            </w:tcBorders>
            <w:vAlign w:val="center"/>
          </w:tcPr>
          <w:p w14:paraId="5EDB6754">
            <w:pPr>
              <w:tabs>
                <w:tab w:val="left" w:pos="532"/>
              </w:tabs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专</w:t>
            </w:r>
          </w:p>
        </w:tc>
      </w:tr>
      <w:tr w14:paraId="32005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51" w:type="dxa"/>
            <w:tcBorders>
              <w:left w:val="single" w:color="auto" w:sz="12" w:space="0"/>
            </w:tcBorders>
            <w:vAlign w:val="center"/>
          </w:tcPr>
          <w:p w14:paraId="46122CDC">
            <w:pPr>
              <w:tabs>
                <w:tab w:val="left" w:pos="532"/>
              </w:tabs>
              <w:spacing w:line="340" w:lineRule="exact"/>
              <w:jc w:val="center"/>
              <w:rPr>
                <w:rFonts w:ascii="黑体" w:hAnsi="黑体" w:eastAsia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1"/>
                <w:szCs w:val="21"/>
                <w:lang w:eastAsia="zh-CN"/>
              </w:rPr>
              <w:t>上课</w:t>
            </w:r>
            <w:r>
              <w:rPr>
                <w:rFonts w:hint="eastAsia" w:ascii="黑体" w:hAnsi="黑体" w:eastAsia="黑体"/>
                <w:kern w:val="0"/>
                <w:sz w:val="21"/>
                <w:szCs w:val="21"/>
              </w:rPr>
              <w:t>班级</w:t>
            </w:r>
          </w:p>
        </w:tc>
        <w:tc>
          <w:tcPr>
            <w:tcW w:w="1411" w:type="dxa"/>
            <w:vAlign w:val="center"/>
          </w:tcPr>
          <w:p w14:paraId="3157C199">
            <w:pPr>
              <w:tabs>
                <w:tab w:val="left" w:pos="532"/>
              </w:tabs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16"/>
                <w:szCs w:val="16"/>
                <w:lang w:val="en-US" w:eastAsia="zh-CN"/>
              </w:rPr>
              <w:t>养老服务B23-1、2</w:t>
            </w:r>
          </w:p>
        </w:tc>
        <w:tc>
          <w:tcPr>
            <w:tcW w:w="1314" w:type="dxa"/>
            <w:vAlign w:val="center"/>
          </w:tcPr>
          <w:p w14:paraId="05C5BDA9">
            <w:pPr>
              <w:tabs>
                <w:tab w:val="left" w:pos="532"/>
              </w:tabs>
              <w:spacing w:line="340" w:lineRule="exact"/>
              <w:jc w:val="center"/>
              <w:rPr>
                <w:rFonts w:eastAsia="黑体"/>
                <w:kern w:val="0"/>
                <w:sz w:val="21"/>
                <w:szCs w:val="21"/>
              </w:rPr>
            </w:pPr>
            <w:r>
              <w:rPr>
                <w:rFonts w:hint="eastAsia" w:eastAsia="黑体"/>
                <w:kern w:val="0"/>
                <w:sz w:val="21"/>
                <w:szCs w:val="21"/>
                <w:lang w:eastAsia="zh-CN"/>
              </w:rPr>
              <w:t>班级人数</w:t>
            </w:r>
          </w:p>
        </w:tc>
        <w:tc>
          <w:tcPr>
            <w:tcW w:w="1169" w:type="dxa"/>
            <w:vAlign w:val="center"/>
          </w:tcPr>
          <w:p w14:paraId="51481048">
            <w:pPr>
              <w:tabs>
                <w:tab w:val="left" w:pos="532"/>
              </w:tabs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345</w:t>
            </w:r>
          </w:p>
        </w:tc>
        <w:tc>
          <w:tcPr>
            <w:tcW w:w="1753" w:type="dxa"/>
            <w:vAlign w:val="center"/>
          </w:tcPr>
          <w:p w14:paraId="647C0C17">
            <w:pPr>
              <w:tabs>
                <w:tab w:val="left" w:pos="532"/>
              </w:tabs>
              <w:spacing w:line="340" w:lineRule="exact"/>
              <w:jc w:val="center"/>
              <w:rPr>
                <w:rFonts w:eastAsia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 w:val="21"/>
                <w:szCs w:val="21"/>
                <w:lang w:eastAsia="zh-CN"/>
              </w:rPr>
              <w:t>上课教室</w:t>
            </w:r>
          </w:p>
        </w:tc>
        <w:tc>
          <w:tcPr>
            <w:tcW w:w="1462" w:type="dxa"/>
            <w:tcBorders>
              <w:right w:val="single" w:color="auto" w:sz="12" w:space="0"/>
            </w:tcBorders>
            <w:vAlign w:val="center"/>
          </w:tcPr>
          <w:p w14:paraId="22D86F4C">
            <w:pPr>
              <w:tabs>
                <w:tab w:val="left" w:pos="532"/>
              </w:tabs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一教116</w:t>
            </w:r>
          </w:p>
        </w:tc>
      </w:tr>
      <w:tr w14:paraId="30C73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51" w:type="dxa"/>
            <w:tcBorders>
              <w:left w:val="single" w:color="auto" w:sz="12" w:space="0"/>
            </w:tcBorders>
            <w:vAlign w:val="center"/>
          </w:tcPr>
          <w:p w14:paraId="3A52FB0F">
            <w:pPr>
              <w:tabs>
                <w:tab w:val="left" w:pos="532"/>
              </w:tabs>
              <w:spacing w:line="340" w:lineRule="exact"/>
              <w:jc w:val="center"/>
              <w:rPr>
                <w:rFonts w:ascii="黑体" w:hAnsi="黑体" w:eastAsia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 w:val="21"/>
                <w:szCs w:val="21"/>
              </w:rPr>
              <w:t>答疑</w:t>
            </w:r>
            <w:r>
              <w:rPr>
                <w:rFonts w:hint="eastAsia" w:ascii="黑体" w:hAnsi="黑体" w:eastAsia="黑体"/>
                <w:kern w:val="0"/>
                <w:sz w:val="21"/>
                <w:szCs w:val="21"/>
                <w:lang w:eastAsia="zh-CN"/>
              </w:rPr>
              <w:t>安排</w:t>
            </w:r>
          </w:p>
        </w:tc>
        <w:tc>
          <w:tcPr>
            <w:tcW w:w="7109" w:type="dxa"/>
            <w:gridSpan w:val="5"/>
            <w:tcBorders>
              <w:right w:val="single" w:color="auto" w:sz="12" w:space="0"/>
            </w:tcBorders>
            <w:vAlign w:val="center"/>
          </w:tcPr>
          <w:p w14:paraId="3301212D">
            <w:pPr>
              <w:rPr>
                <w:rFonts w:hint="default" w:ascii="宋体" w:hAnsi="宋体" w:eastAsia="宋体" w:cs="宋体"/>
                <w:color w:val="000000" w:themeColor="text1"/>
                <w:kern w:val="0"/>
                <w:sz w:val="21"/>
                <w:szCs w:val="21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时间 : 周二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7-8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节    地点: 健康管理学院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222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 xml:space="preserve">   电话：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19538861232</w:t>
            </w:r>
          </w:p>
        </w:tc>
      </w:tr>
      <w:tr w14:paraId="4F135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51" w:type="dxa"/>
            <w:tcBorders>
              <w:left w:val="single" w:color="auto" w:sz="12" w:space="0"/>
            </w:tcBorders>
            <w:vAlign w:val="center"/>
          </w:tcPr>
          <w:p w14:paraId="0217E4C2">
            <w:pPr>
              <w:tabs>
                <w:tab w:val="left" w:pos="532"/>
              </w:tabs>
              <w:spacing w:line="340" w:lineRule="exact"/>
              <w:jc w:val="center"/>
              <w:rPr>
                <w:rFonts w:ascii="黑体" w:hAnsi="黑体" w:eastAsia="黑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kern w:val="0"/>
                <w:sz w:val="21"/>
                <w:szCs w:val="21"/>
                <w:lang w:eastAsia="zh-CN"/>
              </w:rPr>
              <w:t>课程号/课程网站</w:t>
            </w:r>
          </w:p>
        </w:tc>
        <w:tc>
          <w:tcPr>
            <w:tcW w:w="7109" w:type="dxa"/>
            <w:gridSpan w:val="5"/>
            <w:tcBorders>
              <w:right w:val="single" w:color="auto" w:sz="12" w:space="0"/>
            </w:tcBorders>
            <w:vAlign w:val="center"/>
          </w:tcPr>
          <w:p w14:paraId="17DBF38B">
            <w:pPr>
              <w:rPr>
                <w:rFonts w:hint="default" w:ascii="宋体" w:hAnsi="宋体" w:eastAsia="宋体" w:cs="宋体"/>
                <w:color w:val="000000" w:themeColor="text1"/>
                <w:kern w:val="0"/>
                <w:sz w:val="21"/>
                <w:szCs w:val="21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0649/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无</w:t>
            </w:r>
          </w:p>
        </w:tc>
      </w:tr>
      <w:tr w14:paraId="6CE1B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51" w:type="dxa"/>
            <w:tcBorders>
              <w:left w:val="single" w:color="auto" w:sz="12" w:space="0"/>
            </w:tcBorders>
            <w:vAlign w:val="center"/>
          </w:tcPr>
          <w:p w14:paraId="5F28B8B8">
            <w:pPr>
              <w:tabs>
                <w:tab w:val="left" w:pos="532"/>
              </w:tabs>
              <w:spacing w:line="340" w:lineRule="exact"/>
              <w:jc w:val="center"/>
              <w:rPr>
                <w:rFonts w:ascii="黑体" w:hAnsi="黑体" w:eastAsia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color w:val="000000" w:themeColor="text1"/>
                <w:sz w:val="21"/>
                <w:szCs w:val="18"/>
                <w14:textFill>
                  <w14:solidFill>
                    <w14:schemeClr w14:val="tx1"/>
                  </w14:solidFill>
                </w14:textFill>
              </w:rPr>
              <w:t>选</w:t>
            </w:r>
            <w:r>
              <w:rPr>
                <w:rFonts w:ascii="黑体" w:hAnsi="黑体" w:eastAsia="黑体"/>
                <w:color w:val="000000" w:themeColor="text1"/>
                <w:sz w:val="21"/>
                <w:szCs w:val="18"/>
                <w14:textFill>
                  <w14:solidFill>
                    <w14:schemeClr w14:val="tx1"/>
                  </w14:solidFill>
                </w14:textFill>
              </w:rPr>
              <w:t>用</w:t>
            </w:r>
            <w:r>
              <w:rPr>
                <w:rFonts w:hint="eastAsia" w:ascii="黑体" w:hAnsi="黑体" w:eastAsia="黑体"/>
                <w:kern w:val="0"/>
                <w:sz w:val="21"/>
                <w:szCs w:val="21"/>
              </w:rPr>
              <w:t>教材</w:t>
            </w:r>
          </w:p>
        </w:tc>
        <w:tc>
          <w:tcPr>
            <w:tcW w:w="7109" w:type="dxa"/>
            <w:gridSpan w:val="5"/>
            <w:tcBorders>
              <w:right w:val="single" w:color="auto" w:sz="12" w:space="0"/>
            </w:tcBorders>
            <w:vAlign w:val="center"/>
          </w:tcPr>
          <w:p w14:paraId="310194F5">
            <w:pPr>
              <w:rPr>
                <w:rFonts w:ascii="宋体" w:hAnsi="宋体" w:eastAsia="宋体" w:cs="宋体"/>
                <w:color w:val="000000" w:themeColor="text1"/>
                <w:kern w:val="0"/>
                <w:sz w:val="21"/>
                <w:szCs w:val="21"/>
                <w:highlight w:val="cyan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《急救医学》</w:t>
            </w: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方邦江主编，人民卫生出版社</w:t>
            </w: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 xml:space="preserve">  2021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年</w:t>
            </w: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1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月</w:t>
            </w:r>
          </w:p>
        </w:tc>
      </w:tr>
      <w:tr w14:paraId="68AE8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5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2F8A39C">
            <w:pPr>
              <w:tabs>
                <w:tab w:val="left" w:pos="532"/>
              </w:tabs>
              <w:spacing w:line="340" w:lineRule="exact"/>
              <w:jc w:val="center"/>
              <w:rPr>
                <w:rFonts w:ascii="黑体" w:hAnsi="黑体" w:eastAsia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 w:val="21"/>
                <w:szCs w:val="21"/>
              </w:rPr>
              <w:t>参考</w:t>
            </w:r>
            <w:r>
              <w:rPr>
                <w:rFonts w:hint="eastAsia" w:ascii="黑体" w:hAnsi="黑体" w:eastAsia="黑体"/>
                <w:kern w:val="0"/>
                <w:sz w:val="21"/>
                <w:szCs w:val="21"/>
                <w:lang w:eastAsia="zh-CN"/>
              </w:rPr>
              <w:t>教材与资料</w:t>
            </w:r>
          </w:p>
        </w:tc>
        <w:tc>
          <w:tcPr>
            <w:tcW w:w="7109" w:type="dxa"/>
            <w:gridSpan w:val="5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106A8A5">
            <w:pPr>
              <w:tabs>
                <w:tab w:val="left" w:pos="532"/>
              </w:tabs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《急救医学》</w:t>
            </w: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王育珊主编，高等教育出版社，</w:t>
            </w: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2015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年</w:t>
            </w: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7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月</w:t>
            </w:r>
          </w:p>
        </w:tc>
      </w:tr>
    </w:tbl>
    <w:p w14:paraId="16D2706B">
      <w:pPr>
        <w:tabs>
          <w:tab w:val="left" w:pos="3420"/>
          <w:tab w:val="left" w:pos="7560"/>
        </w:tabs>
        <w:spacing w:before="72" w:beforeLines="20"/>
        <w:jc w:val="both"/>
        <w:outlineLvl w:val="0"/>
        <w:rPr>
          <w:rFonts w:hint="eastAsia" w:ascii="宋体" w:hAnsi="宋体" w:eastAsia="宋体"/>
          <w:color w:val="000000"/>
          <w:position w:val="-20"/>
          <w:lang w:eastAsia="zh-CN"/>
        </w:rPr>
      </w:pPr>
    </w:p>
    <w:p w14:paraId="1CE30034">
      <w:pPr>
        <w:snapToGrid w:val="0"/>
        <w:spacing w:before="360" w:beforeLines="100" w:after="180" w:afterLines="50"/>
        <w:jc w:val="both"/>
        <w:rPr>
          <w:rFonts w:ascii="黑体" w:hAnsi="黑体" w:eastAsia="黑体"/>
          <w:bCs/>
          <w:color w:val="000000"/>
          <w:lang w:eastAsia="zh-CN"/>
        </w:rPr>
      </w:pPr>
      <w:r>
        <w:rPr>
          <w:rFonts w:hint="eastAsia" w:ascii="黑体" w:hAnsi="黑体" w:eastAsia="黑体"/>
          <w:bCs/>
          <w:color w:val="000000"/>
          <w:lang w:eastAsia="zh-CN"/>
        </w:rPr>
        <w:t>二、课程教学进度安排</w:t>
      </w:r>
    </w:p>
    <w:tbl>
      <w:tblPr>
        <w:tblStyle w:val="4"/>
        <w:tblW w:w="4970" w:type="pct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000000" w:sz="8" w:space="0"/>
          <w:insideV w:val="single" w:color="000000" w:sz="8" w:space="0"/>
        </w:tblBorders>
        <w:tblLayout w:type="fixed"/>
        <w:tblCellMar>
          <w:top w:w="57" w:type="dxa"/>
          <w:left w:w="108" w:type="dxa"/>
          <w:bottom w:w="57" w:type="dxa"/>
          <w:right w:w="108" w:type="dxa"/>
        </w:tblCellMar>
      </w:tblPr>
      <w:tblGrid>
        <w:gridCol w:w="737"/>
        <w:gridCol w:w="737"/>
        <w:gridCol w:w="4559"/>
        <w:gridCol w:w="1740"/>
        <w:gridCol w:w="1233"/>
      </w:tblGrid>
      <w:tr w14:paraId="1F353B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8" w:space="0"/>
            <w:insideV w:val="single" w:color="000000" w:sz="8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454" w:hRule="atLeast"/>
        </w:trPr>
        <w:tc>
          <w:tcPr>
            <w:tcW w:w="737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53E38DD">
            <w:pPr>
              <w:widowControl/>
              <w:spacing w:before="120" w:after="120" w:line="240" w:lineRule="exact"/>
              <w:jc w:val="center"/>
              <w:rPr>
                <w:rFonts w:ascii="黑体" w:hAnsi="黑体" w:eastAsia="黑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kern w:val="0"/>
                <w:sz w:val="21"/>
                <w:szCs w:val="21"/>
                <w:lang w:eastAsia="zh-CN"/>
              </w:rPr>
              <w:t>课次</w:t>
            </w:r>
          </w:p>
        </w:tc>
        <w:tc>
          <w:tcPr>
            <w:tcW w:w="737" w:type="dxa"/>
            <w:vAlign w:val="center"/>
          </w:tcPr>
          <w:p w14:paraId="45F38A8C">
            <w:pPr>
              <w:widowControl/>
              <w:spacing w:line="240" w:lineRule="exact"/>
              <w:jc w:val="center"/>
              <w:rPr>
                <w:rFonts w:ascii="黑体" w:hAnsi="黑体" w:eastAsia="黑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kern w:val="0"/>
                <w:sz w:val="21"/>
                <w:szCs w:val="21"/>
                <w:lang w:eastAsia="zh-CN"/>
              </w:rPr>
              <w:t>课时</w:t>
            </w:r>
          </w:p>
        </w:tc>
        <w:tc>
          <w:tcPr>
            <w:tcW w:w="4559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0C30C44">
            <w:pPr>
              <w:widowControl/>
              <w:spacing w:line="240" w:lineRule="exact"/>
              <w:ind w:firstLine="357"/>
              <w:jc w:val="center"/>
              <w:rPr>
                <w:rFonts w:ascii="黑体" w:hAnsi="黑体" w:eastAsia="黑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kern w:val="0"/>
                <w:sz w:val="21"/>
                <w:szCs w:val="21"/>
                <w:lang w:eastAsia="zh-CN"/>
              </w:rPr>
              <w:t>教学内容</w:t>
            </w:r>
          </w:p>
        </w:tc>
        <w:tc>
          <w:tcPr>
            <w:tcW w:w="1740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0A8D880">
            <w:pPr>
              <w:snapToGrid w:val="0"/>
              <w:spacing w:line="240" w:lineRule="exact"/>
              <w:jc w:val="center"/>
              <w:rPr>
                <w:rFonts w:ascii="黑体" w:hAnsi="黑体" w:eastAsia="黑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kern w:val="0"/>
                <w:sz w:val="21"/>
                <w:szCs w:val="21"/>
                <w:lang w:eastAsia="zh-CN"/>
              </w:rPr>
              <w:t>教学方式</w:t>
            </w:r>
          </w:p>
        </w:tc>
        <w:tc>
          <w:tcPr>
            <w:tcW w:w="1233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E63110C">
            <w:pPr>
              <w:snapToGrid w:val="0"/>
              <w:spacing w:line="240" w:lineRule="exact"/>
              <w:jc w:val="center"/>
              <w:rPr>
                <w:rFonts w:ascii="黑体" w:hAnsi="黑体" w:eastAsia="黑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kern w:val="0"/>
                <w:sz w:val="21"/>
                <w:szCs w:val="21"/>
                <w:lang w:eastAsia="zh-CN"/>
              </w:rPr>
              <w:t>作业</w:t>
            </w:r>
          </w:p>
        </w:tc>
      </w:tr>
      <w:tr w14:paraId="6F8E23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8" w:space="0"/>
            <w:insideV w:val="single" w:color="000000" w:sz="8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340" w:hRule="atLeast"/>
        </w:trPr>
        <w:tc>
          <w:tcPr>
            <w:tcW w:w="737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025167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eastAsia="zh-CN"/>
              </w:rPr>
              <w:t>1-2</w:t>
            </w:r>
          </w:p>
        </w:tc>
        <w:tc>
          <w:tcPr>
            <w:tcW w:w="737" w:type="dxa"/>
          </w:tcPr>
          <w:p w14:paraId="6D7A4FFF">
            <w:pPr>
              <w:widowControl/>
              <w:jc w:val="center"/>
              <w:rPr>
                <w:rFonts w:hint="default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4559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E619C5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急救医学概述</w:t>
            </w:r>
          </w:p>
        </w:tc>
        <w:tc>
          <w:tcPr>
            <w:tcW w:w="1740" w:type="dxa"/>
            <w:tcMar>
              <w:top w:w="15" w:type="dxa"/>
              <w:left w:w="108" w:type="dxa"/>
              <w:bottom w:w="0" w:type="dxa"/>
              <w:right w:w="108" w:type="dxa"/>
            </w:tcMar>
            <w:vAlign w:val="top"/>
          </w:tcPr>
          <w:p w14:paraId="1B4B690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eastAsia="zh-CN"/>
              </w:rPr>
              <w:t>理论</w:t>
            </w:r>
          </w:p>
        </w:tc>
        <w:tc>
          <w:tcPr>
            <w:tcW w:w="1233" w:type="dxa"/>
            <w:tcMar>
              <w:top w:w="15" w:type="dxa"/>
              <w:left w:w="108" w:type="dxa"/>
              <w:bottom w:w="0" w:type="dxa"/>
              <w:right w:w="108" w:type="dxa"/>
            </w:tcMar>
            <w:vAlign w:val="top"/>
          </w:tcPr>
          <w:p w14:paraId="0DB4F72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eastAsia="zh-CN"/>
              </w:rPr>
              <w:t>本章习题</w:t>
            </w:r>
          </w:p>
        </w:tc>
      </w:tr>
      <w:tr w14:paraId="4871D9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8" w:space="0"/>
            <w:insideV w:val="single" w:color="000000" w:sz="8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340" w:hRule="atLeast"/>
        </w:trPr>
        <w:tc>
          <w:tcPr>
            <w:tcW w:w="737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382EED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eastAsia="zh-CN"/>
              </w:rPr>
              <w:t>3-5</w:t>
            </w:r>
          </w:p>
        </w:tc>
        <w:tc>
          <w:tcPr>
            <w:tcW w:w="737" w:type="dxa"/>
          </w:tcPr>
          <w:p w14:paraId="7347ECF7">
            <w:pPr>
              <w:widowControl/>
              <w:jc w:val="center"/>
              <w:rPr>
                <w:rFonts w:hint="default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4559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531464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危急重症</w:t>
            </w:r>
          </w:p>
        </w:tc>
        <w:tc>
          <w:tcPr>
            <w:tcW w:w="1740" w:type="dxa"/>
            <w:tcMar>
              <w:top w:w="15" w:type="dxa"/>
              <w:left w:w="108" w:type="dxa"/>
              <w:bottom w:w="0" w:type="dxa"/>
              <w:right w:w="108" w:type="dxa"/>
            </w:tcMar>
            <w:vAlign w:val="top"/>
          </w:tcPr>
          <w:p w14:paraId="5F06070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eastAsia="zh-CN"/>
              </w:rPr>
              <w:t>理论</w:t>
            </w:r>
          </w:p>
        </w:tc>
        <w:tc>
          <w:tcPr>
            <w:tcW w:w="1233" w:type="dxa"/>
            <w:tcMar>
              <w:top w:w="15" w:type="dxa"/>
              <w:left w:w="108" w:type="dxa"/>
              <w:bottom w:w="0" w:type="dxa"/>
              <w:right w:w="108" w:type="dxa"/>
            </w:tcMar>
            <w:vAlign w:val="top"/>
          </w:tcPr>
          <w:p w14:paraId="7EF8E68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eastAsia="zh-CN"/>
              </w:rPr>
              <w:t>本章习题</w:t>
            </w:r>
          </w:p>
        </w:tc>
      </w:tr>
      <w:tr w14:paraId="216F14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8" w:space="0"/>
            <w:insideV w:val="single" w:color="000000" w:sz="8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340" w:hRule="atLeast"/>
        </w:trPr>
        <w:tc>
          <w:tcPr>
            <w:tcW w:w="737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15505A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eastAsia="zh-CN"/>
              </w:rPr>
              <w:t>6-8</w:t>
            </w:r>
          </w:p>
        </w:tc>
        <w:tc>
          <w:tcPr>
            <w:tcW w:w="737" w:type="dxa"/>
          </w:tcPr>
          <w:p w14:paraId="589021DD">
            <w:pPr>
              <w:widowControl/>
              <w:jc w:val="center"/>
              <w:rPr>
                <w:rFonts w:hint="default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4559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BBCC03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急性疼痛</w:t>
            </w:r>
          </w:p>
        </w:tc>
        <w:tc>
          <w:tcPr>
            <w:tcW w:w="1740" w:type="dxa"/>
            <w:tcMar>
              <w:top w:w="15" w:type="dxa"/>
              <w:left w:w="108" w:type="dxa"/>
              <w:bottom w:w="0" w:type="dxa"/>
              <w:right w:w="108" w:type="dxa"/>
            </w:tcMar>
            <w:vAlign w:val="top"/>
          </w:tcPr>
          <w:p w14:paraId="05DCB28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eastAsia="zh-CN"/>
              </w:rPr>
              <w:t>理论+案例分析</w:t>
            </w:r>
          </w:p>
        </w:tc>
        <w:tc>
          <w:tcPr>
            <w:tcW w:w="1233" w:type="dxa"/>
            <w:tcMar>
              <w:top w:w="15" w:type="dxa"/>
              <w:left w:w="108" w:type="dxa"/>
              <w:bottom w:w="0" w:type="dxa"/>
              <w:right w:w="108" w:type="dxa"/>
            </w:tcMar>
            <w:vAlign w:val="top"/>
          </w:tcPr>
          <w:p w14:paraId="6FB2CB8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eastAsia="zh-CN"/>
              </w:rPr>
              <w:t>本章习题</w:t>
            </w:r>
          </w:p>
        </w:tc>
      </w:tr>
      <w:tr w14:paraId="1A05E9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8" w:space="0"/>
            <w:insideV w:val="single" w:color="000000" w:sz="8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340" w:hRule="atLeast"/>
        </w:trPr>
        <w:tc>
          <w:tcPr>
            <w:tcW w:w="737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9FD86F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eastAsia="zh-CN"/>
              </w:rPr>
              <w:t>9-10</w:t>
            </w:r>
          </w:p>
        </w:tc>
        <w:tc>
          <w:tcPr>
            <w:tcW w:w="737" w:type="dxa"/>
          </w:tcPr>
          <w:p w14:paraId="66B5524C">
            <w:pPr>
              <w:widowControl/>
              <w:jc w:val="center"/>
              <w:rPr>
                <w:rFonts w:hint="default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4559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227C8A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急性呼吸困难</w:t>
            </w:r>
          </w:p>
        </w:tc>
        <w:tc>
          <w:tcPr>
            <w:tcW w:w="1740" w:type="dxa"/>
            <w:tcMar>
              <w:top w:w="15" w:type="dxa"/>
              <w:left w:w="108" w:type="dxa"/>
              <w:bottom w:w="0" w:type="dxa"/>
              <w:right w:w="108" w:type="dxa"/>
            </w:tcMar>
            <w:vAlign w:val="top"/>
          </w:tcPr>
          <w:p w14:paraId="2537404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eastAsia="zh-CN"/>
              </w:rPr>
              <w:t>理论+小组讨论</w:t>
            </w:r>
          </w:p>
        </w:tc>
        <w:tc>
          <w:tcPr>
            <w:tcW w:w="1233" w:type="dxa"/>
            <w:tcMar>
              <w:top w:w="15" w:type="dxa"/>
              <w:left w:w="108" w:type="dxa"/>
              <w:bottom w:w="0" w:type="dxa"/>
              <w:right w:w="108" w:type="dxa"/>
            </w:tcMar>
            <w:vAlign w:val="top"/>
          </w:tcPr>
          <w:p w14:paraId="4766FC8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eastAsia="zh-CN"/>
              </w:rPr>
              <w:t>本章习题</w:t>
            </w:r>
          </w:p>
        </w:tc>
      </w:tr>
      <w:tr w14:paraId="1A7FE7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8" w:space="0"/>
            <w:insideV w:val="single" w:color="000000" w:sz="8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340" w:hRule="atLeast"/>
        </w:trPr>
        <w:tc>
          <w:tcPr>
            <w:tcW w:w="737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9EBC90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eastAsia="zh-CN"/>
              </w:rPr>
              <w:t>11-12</w:t>
            </w:r>
          </w:p>
        </w:tc>
        <w:tc>
          <w:tcPr>
            <w:tcW w:w="737" w:type="dxa"/>
          </w:tcPr>
          <w:p w14:paraId="7E1FF66B">
            <w:pPr>
              <w:widowControl/>
              <w:jc w:val="center"/>
              <w:rPr>
                <w:rFonts w:hint="default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4559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9C1FE9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意识障碍与抽搐</w:t>
            </w:r>
          </w:p>
        </w:tc>
        <w:tc>
          <w:tcPr>
            <w:tcW w:w="1740" w:type="dxa"/>
            <w:tcMar>
              <w:top w:w="15" w:type="dxa"/>
              <w:left w:w="108" w:type="dxa"/>
              <w:bottom w:w="0" w:type="dxa"/>
              <w:right w:w="108" w:type="dxa"/>
            </w:tcMar>
            <w:vAlign w:val="top"/>
          </w:tcPr>
          <w:p w14:paraId="1F1AB2A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eastAsia="zh-CN"/>
              </w:rPr>
              <w:t>理论+案例分析</w:t>
            </w:r>
          </w:p>
        </w:tc>
        <w:tc>
          <w:tcPr>
            <w:tcW w:w="1233" w:type="dxa"/>
            <w:tcMar>
              <w:top w:w="15" w:type="dxa"/>
              <w:left w:w="108" w:type="dxa"/>
              <w:bottom w:w="0" w:type="dxa"/>
              <w:right w:w="108" w:type="dxa"/>
            </w:tcMar>
            <w:vAlign w:val="top"/>
          </w:tcPr>
          <w:p w14:paraId="315CE48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eastAsia="zh-CN"/>
              </w:rPr>
              <w:t>本章习题</w:t>
            </w:r>
          </w:p>
        </w:tc>
      </w:tr>
      <w:tr w14:paraId="5D7942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8" w:space="0"/>
            <w:insideV w:val="single" w:color="000000" w:sz="8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340" w:hRule="atLeast"/>
        </w:trPr>
        <w:tc>
          <w:tcPr>
            <w:tcW w:w="737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E55979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eastAsia="zh-CN"/>
              </w:rPr>
              <w:t>13</w:t>
            </w:r>
          </w:p>
        </w:tc>
        <w:tc>
          <w:tcPr>
            <w:tcW w:w="737" w:type="dxa"/>
          </w:tcPr>
          <w:p w14:paraId="35A9AED7">
            <w:pPr>
              <w:widowControl/>
              <w:jc w:val="center"/>
              <w:rPr>
                <w:rFonts w:hint="default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4559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4B81EF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急性中毒</w:t>
            </w:r>
          </w:p>
        </w:tc>
        <w:tc>
          <w:tcPr>
            <w:tcW w:w="1740" w:type="dxa"/>
            <w:tcMar>
              <w:top w:w="15" w:type="dxa"/>
              <w:left w:w="108" w:type="dxa"/>
              <w:bottom w:w="0" w:type="dxa"/>
              <w:right w:w="108" w:type="dxa"/>
            </w:tcMar>
            <w:vAlign w:val="top"/>
          </w:tcPr>
          <w:p w14:paraId="630F3E4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eastAsia="zh-CN"/>
              </w:rPr>
              <w:t>理论+小组讨论</w:t>
            </w:r>
          </w:p>
        </w:tc>
        <w:tc>
          <w:tcPr>
            <w:tcW w:w="1233" w:type="dxa"/>
            <w:tcMar>
              <w:top w:w="15" w:type="dxa"/>
              <w:left w:w="108" w:type="dxa"/>
              <w:bottom w:w="0" w:type="dxa"/>
              <w:right w:w="108" w:type="dxa"/>
            </w:tcMar>
            <w:vAlign w:val="top"/>
          </w:tcPr>
          <w:p w14:paraId="4637D12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eastAsia="zh-CN"/>
              </w:rPr>
              <w:t>本章习题</w:t>
            </w:r>
          </w:p>
        </w:tc>
      </w:tr>
      <w:tr w14:paraId="710D28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8" w:space="0"/>
            <w:insideV w:val="single" w:color="000000" w:sz="8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340" w:hRule="atLeast"/>
        </w:trPr>
        <w:tc>
          <w:tcPr>
            <w:tcW w:w="737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ADEDE5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eastAsia="zh-CN"/>
              </w:rPr>
              <w:t>14</w:t>
            </w:r>
          </w:p>
        </w:tc>
        <w:tc>
          <w:tcPr>
            <w:tcW w:w="737" w:type="dxa"/>
          </w:tcPr>
          <w:p w14:paraId="2589E4AF">
            <w:pPr>
              <w:widowControl/>
              <w:jc w:val="center"/>
              <w:rPr>
                <w:rFonts w:hint="default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4559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63AC43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理化因素的伤害</w:t>
            </w:r>
          </w:p>
        </w:tc>
        <w:tc>
          <w:tcPr>
            <w:tcW w:w="1740" w:type="dxa"/>
            <w:tcMar>
              <w:top w:w="15" w:type="dxa"/>
              <w:left w:w="108" w:type="dxa"/>
              <w:bottom w:w="0" w:type="dxa"/>
              <w:right w:w="108" w:type="dxa"/>
            </w:tcMar>
            <w:vAlign w:val="top"/>
          </w:tcPr>
          <w:p w14:paraId="429B267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eastAsia="zh-CN"/>
              </w:rPr>
              <w:t>理论</w:t>
            </w:r>
          </w:p>
        </w:tc>
        <w:tc>
          <w:tcPr>
            <w:tcW w:w="1233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D3E807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eastAsia="zh-CN"/>
              </w:rPr>
              <w:t>本章习题</w:t>
            </w:r>
          </w:p>
        </w:tc>
      </w:tr>
      <w:tr w14:paraId="016E49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8" w:space="0"/>
            <w:insideV w:val="single" w:color="000000" w:sz="8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340" w:hRule="atLeast"/>
        </w:trPr>
        <w:tc>
          <w:tcPr>
            <w:tcW w:w="737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5F3B43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eastAsia="zh-CN"/>
              </w:rPr>
              <w:t>15-16</w:t>
            </w:r>
          </w:p>
        </w:tc>
        <w:tc>
          <w:tcPr>
            <w:tcW w:w="737" w:type="dxa"/>
          </w:tcPr>
          <w:p w14:paraId="4BA3399B">
            <w:pPr>
              <w:widowControl/>
              <w:jc w:val="center"/>
              <w:rPr>
                <w:rFonts w:hint="default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4559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47C2BF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创伤急症</w:t>
            </w:r>
          </w:p>
        </w:tc>
        <w:tc>
          <w:tcPr>
            <w:tcW w:w="1740" w:type="dxa"/>
            <w:tcMar>
              <w:top w:w="15" w:type="dxa"/>
              <w:left w:w="108" w:type="dxa"/>
              <w:bottom w:w="0" w:type="dxa"/>
              <w:right w:w="108" w:type="dxa"/>
            </w:tcMar>
            <w:vAlign w:val="top"/>
          </w:tcPr>
          <w:p w14:paraId="77586EA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eastAsia="zh-CN"/>
              </w:rPr>
              <w:t>理论</w:t>
            </w:r>
          </w:p>
        </w:tc>
        <w:tc>
          <w:tcPr>
            <w:tcW w:w="1233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146EE3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eastAsia="zh-CN"/>
              </w:rPr>
              <w:t>本章习题</w:t>
            </w:r>
          </w:p>
        </w:tc>
      </w:tr>
    </w:tbl>
    <w:p w14:paraId="55A90A85">
      <w:pPr>
        <w:snapToGrid w:val="0"/>
        <w:spacing w:before="360" w:beforeLines="100" w:after="180" w:afterLines="50"/>
        <w:jc w:val="both"/>
        <w:rPr>
          <w:rFonts w:hint="eastAsia" w:ascii="黑体" w:hAnsi="黑体" w:eastAsia="黑体"/>
          <w:bCs/>
          <w:color w:val="000000"/>
          <w:lang w:eastAsia="zh-CN"/>
        </w:rPr>
      </w:pPr>
    </w:p>
    <w:p w14:paraId="4F5E20EC">
      <w:pPr>
        <w:snapToGrid w:val="0"/>
        <w:spacing w:before="360" w:beforeLines="100" w:after="180" w:afterLines="50"/>
        <w:jc w:val="both"/>
        <w:rPr>
          <w:rFonts w:hint="eastAsia" w:ascii="黑体" w:hAnsi="黑体" w:eastAsia="黑体"/>
          <w:bCs/>
          <w:color w:val="000000"/>
          <w:lang w:eastAsia="zh-CN"/>
        </w:rPr>
      </w:pPr>
    </w:p>
    <w:p w14:paraId="0D7DAE1A">
      <w:pPr>
        <w:snapToGrid w:val="0"/>
        <w:spacing w:before="360" w:beforeLines="100" w:after="180" w:afterLines="50"/>
        <w:jc w:val="both"/>
        <w:rPr>
          <w:rFonts w:hint="eastAsia" w:ascii="黑体" w:hAnsi="黑体" w:eastAsia="黑体"/>
          <w:bCs/>
          <w:color w:val="000000"/>
          <w:lang w:eastAsia="zh-CN"/>
        </w:rPr>
      </w:pPr>
    </w:p>
    <w:p w14:paraId="3CF0A07C">
      <w:pPr>
        <w:snapToGrid w:val="0"/>
        <w:spacing w:before="360" w:beforeLines="100" w:after="180" w:afterLines="50"/>
        <w:jc w:val="both"/>
        <w:rPr>
          <w:rFonts w:hint="eastAsia" w:ascii="黑体" w:hAnsi="黑体" w:eastAsia="黑体"/>
          <w:bCs/>
          <w:color w:val="000000"/>
          <w:lang w:eastAsia="zh-CN"/>
        </w:rPr>
      </w:pPr>
    </w:p>
    <w:p w14:paraId="24CACDAB">
      <w:pPr>
        <w:snapToGrid w:val="0"/>
        <w:spacing w:before="360" w:beforeLines="100" w:after="180" w:afterLines="50"/>
        <w:jc w:val="both"/>
        <w:rPr>
          <w:rFonts w:ascii="黑体" w:hAnsi="黑体" w:eastAsia="黑体"/>
          <w:bCs/>
          <w:color w:val="000000"/>
          <w:lang w:eastAsia="zh-CN"/>
        </w:rPr>
      </w:pPr>
      <w:r>
        <w:rPr>
          <w:rFonts w:hint="eastAsia" w:ascii="黑体" w:hAnsi="黑体" w:eastAsia="黑体"/>
          <w:bCs/>
          <w:color w:val="000000"/>
          <w:lang w:eastAsia="zh-CN"/>
        </w:rPr>
        <w:t>三、考核方式</w:t>
      </w:r>
    </w:p>
    <w:tbl>
      <w:tblPr>
        <w:tblStyle w:val="4"/>
        <w:tblpPr w:leftFromText="180" w:rightFromText="180" w:vertAnchor="text" w:horzAnchor="margin" w:tblpY="24"/>
        <w:tblOverlap w:val="never"/>
        <w:tblW w:w="9039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57" w:type="dxa"/>
          <w:left w:w="108" w:type="dxa"/>
          <w:bottom w:w="57" w:type="dxa"/>
          <w:right w:w="108" w:type="dxa"/>
        </w:tblCellMar>
      </w:tblPr>
      <w:tblGrid>
        <w:gridCol w:w="1809"/>
        <w:gridCol w:w="1843"/>
        <w:gridCol w:w="5387"/>
      </w:tblGrid>
      <w:tr w14:paraId="643BEC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454" w:hRule="atLeast"/>
        </w:trPr>
        <w:tc>
          <w:tcPr>
            <w:tcW w:w="1809" w:type="dxa"/>
            <w:shd w:val="clear" w:color="auto" w:fill="auto"/>
            <w:vAlign w:val="center"/>
          </w:tcPr>
          <w:p w14:paraId="37EF0B88">
            <w:pPr>
              <w:snapToGrid w:val="0"/>
              <w:jc w:val="center"/>
              <w:rPr>
                <w:rFonts w:ascii="黑体" w:hAnsi="黑体" w:eastAsia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/>
                <w:bCs/>
                <w:sz w:val="21"/>
                <w:szCs w:val="21"/>
              </w:rPr>
              <w:t>总评构成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216C50">
            <w:pPr>
              <w:snapToGrid w:val="0"/>
              <w:jc w:val="center"/>
              <w:rPr>
                <w:rFonts w:ascii="黑体" w:hAnsi="黑体" w:eastAsia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/>
                <w:bCs/>
                <w:sz w:val="21"/>
                <w:szCs w:val="21"/>
              </w:rPr>
              <w:t>占比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150159A5">
            <w:pPr>
              <w:snapToGrid w:val="0"/>
              <w:jc w:val="center"/>
              <w:rPr>
                <w:rFonts w:ascii="黑体" w:hAnsi="黑体" w:eastAsia="黑体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bCs/>
                <w:sz w:val="21"/>
                <w:szCs w:val="21"/>
                <w:lang w:eastAsia="zh-CN"/>
              </w:rPr>
              <w:t>考核方式</w:t>
            </w:r>
          </w:p>
        </w:tc>
      </w:tr>
      <w:tr w14:paraId="452492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340" w:hRule="atLeast"/>
        </w:trPr>
        <w:tc>
          <w:tcPr>
            <w:tcW w:w="1809" w:type="dxa"/>
            <w:shd w:val="clear" w:color="auto" w:fill="auto"/>
            <w:vAlign w:val="center"/>
          </w:tcPr>
          <w:p w14:paraId="269F1D08">
            <w:pPr>
              <w:widowControl/>
              <w:jc w:val="center"/>
              <w:rPr>
                <w:rFonts w:ascii="Arial" w:hAnsi="Arial" w:eastAsia="黑体" w:cs="Arial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X1</w:t>
            </w:r>
          </w:p>
        </w:tc>
        <w:tc>
          <w:tcPr>
            <w:tcW w:w="1843" w:type="dxa"/>
            <w:shd w:val="clear" w:color="auto" w:fill="auto"/>
            <w:vAlign w:val="top"/>
          </w:tcPr>
          <w:p w14:paraId="36B8E50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60%</w:t>
            </w:r>
          </w:p>
        </w:tc>
        <w:tc>
          <w:tcPr>
            <w:tcW w:w="5387" w:type="dxa"/>
            <w:shd w:val="clear" w:color="auto" w:fill="auto"/>
            <w:vAlign w:val="top"/>
          </w:tcPr>
          <w:p w14:paraId="403B474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阶段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"/>
              </w:rPr>
              <w:t>测验</w:t>
            </w:r>
          </w:p>
        </w:tc>
      </w:tr>
      <w:tr w14:paraId="3CC15C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340" w:hRule="atLeast"/>
        </w:trPr>
        <w:tc>
          <w:tcPr>
            <w:tcW w:w="1809" w:type="dxa"/>
            <w:shd w:val="clear" w:color="auto" w:fill="auto"/>
            <w:vAlign w:val="center"/>
          </w:tcPr>
          <w:p w14:paraId="7E5AE064">
            <w:pPr>
              <w:widowControl/>
              <w:jc w:val="center"/>
              <w:rPr>
                <w:rFonts w:ascii="Arial" w:hAnsi="Arial" w:eastAsia="黑体" w:cs="Arial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X2</w:t>
            </w:r>
          </w:p>
        </w:tc>
        <w:tc>
          <w:tcPr>
            <w:tcW w:w="1843" w:type="dxa"/>
            <w:shd w:val="clear" w:color="auto" w:fill="auto"/>
            <w:vAlign w:val="top"/>
          </w:tcPr>
          <w:p w14:paraId="5F636C2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0%</w:t>
            </w:r>
          </w:p>
        </w:tc>
        <w:tc>
          <w:tcPr>
            <w:tcW w:w="5387" w:type="dxa"/>
            <w:shd w:val="clear" w:color="auto" w:fill="auto"/>
            <w:vAlign w:val="top"/>
          </w:tcPr>
          <w:p w14:paraId="1021E52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课堂测验</w:t>
            </w:r>
          </w:p>
        </w:tc>
      </w:tr>
      <w:tr w14:paraId="483EE0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340" w:hRule="atLeast"/>
        </w:trPr>
        <w:tc>
          <w:tcPr>
            <w:tcW w:w="1809" w:type="dxa"/>
            <w:shd w:val="clear" w:color="auto" w:fill="auto"/>
            <w:vAlign w:val="center"/>
          </w:tcPr>
          <w:p w14:paraId="33E342E3">
            <w:pPr>
              <w:widowControl/>
              <w:jc w:val="center"/>
              <w:rPr>
                <w:rFonts w:ascii="Arial" w:hAnsi="Arial" w:eastAsia="黑体" w:cs="Arial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X3</w:t>
            </w:r>
          </w:p>
        </w:tc>
        <w:tc>
          <w:tcPr>
            <w:tcW w:w="1843" w:type="dxa"/>
            <w:shd w:val="clear" w:color="auto" w:fill="auto"/>
            <w:vAlign w:val="top"/>
          </w:tcPr>
          <w:p w14:paraId="14C3FFB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 xml:space="preserve">20% </w:t>
            </w:r>
          </w:p>
        </w:tc>
        <w:tc>
          <w:tcPr>
            <w:tcW w:w="5387" w:type="dxa"/>
            <w:shd w:val="clear" w:color="auto" w:fill="auto"/>
            <w:vAlign w:val="top"/>
          </w:tcPr>
          <w:p w14:paraId="2C5C36E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"/>
              </w:rPr>
              <w:t>论文</w:t>
            </w:r>
          </w:p>
        </w:tc>
      </w:tr>
    </w:tbl>
    <w:p w14:paraId="06E1952E">
      <w:pPr>
        <w:tabs>
          <w:tab w:val="left" w:pos="3420"/>
          <w:tab w:val="left" w:pos="7560"/>
        </w:tabs>
        <w:spacing w:before="72" w:beforeLines="20"/>
        <w:ind w:left="420" w:hanging="420"/>
        <w:jc w:val="both"/>
        <w:outlineLvl w:val="0"/>
        <w:rPr>
          <w:rFonts w:ascii="宋体" w:hAnsi="宋体" w:eastAsia="宋体"/>
          <w:color w:val="000000"/>
          <w:position w:val="-20"/>
          <w:lang w:eastAsia="zh-CN"/>
        </w:rPr>
      </w:pPr>
    </w:p>
    <w:p w14:paraId="0E92F2A8">
      <w:pPr>
        <w:tabs>
          <w:tab w:val="left" w:pos="3210"/>
          <w:tab w:val="left" w:pos="7560"/>
        </w:tabs>
        <w:spacing w:before="72" w:beforeLines="20" w:line="480" w:lineRule="auto"/>
        <w:jc w:val="both"/>
        <w:outlineLvl w:val="0"/>
        <w:rPr>
          <w:rFonts w:ascii="黑体" w:hAnsi="黑体" w:eastAsia="黑体"/>
          <w:sz w:val="21"/>
          <w:szCs w:val="21"/>
          <w:lang w:eastAsia="zh-CN"/>
        </w:rPr>
      </w:pPr>
      <w:r>
        <w:rPr>
          <w:rFonts w:hint="eastAsia" w:ascii="黑体" w:hAnsi="黑体" w:eastAsia="黑体"/>
          <w:color w:val="000000"/>
          <w:position w:val="-20"/>
          <w:sz w:val="21"/>
          <w:szCs w:val="21"/>
        </w:rPr>
        <w:t>任课教师：</w:t>
      </w:r>
      <w:r>
        <w:rPr>
          <w:rFonts w:hint="eastAsia" w:ascii="黑体" w:hAnsi="黑体" w:eastAsia="黑体"/>
          <w:color w:val="000000"/>
          <w:position w:val="-20"/>
          <w:sz w:val="21"/>
          <w:szCs w:val="21"/>
          <w:lang w:eastAsia="zh-CN"/>
        </w:rPr>
        <w:t xml:space="preserve">  </w:t>
      </w:r>
      <w:bookmarkStart w:id="0" w:name="_GoBack"/>
      <w:r>
        <w:rPr>
          <w:rFonts w:hint="eastAsia"/>
          <w:sz w:val="28"/>
          <w:szCs w:val="28"/>
          <w:lang w:val="en-US" w:eastAsia="zh-CN"/>
        </w:rPr>
        <w:drawing>
          <wp:inline distT="0" distB="0" distL="114300" distR="114300">
            <wp:extent cx="806450" cy="365760"/>
            <wp:effectExtent l="0" t="0" r="12700" b="15240"/>
            <wp:docPr id="4" name="图片 4" descr="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顾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06450" cy="36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 w:ascii="黑体" w:hAnsi="黑体" w:eastAsia="黑体"/>
          <w:color w:val="000000"/>
          <w:position w:val="-20"/>
          <w:sz w:val="21"/>
          <w:szCs w:val="21"/>
          <w:lang w:eastAsia="zh-CN"/>
        </w:rPr>
        <w:t xml:space="preserve"> 系</w:t>
      </w:r>
      <w:r>
        <w:rPr>
          <w:rFonts w:hint="eastAsia" w:ascii="黑体" w:hAnsi="黑体" w:eastAsia="黑体"/>
          <w:color w:val="000000"/>
          <w:position w:val="-20"/>
          <w:sz w:val="21"/>
          <w:szCs w:val="21"/>
        </w:rPr>
        <w:t>主任审核：</w:t>
      </w:r>
      <w:r>
        <w:rPr>
          <w:rFonts w:hint="eastAsia" w:ascii="黑体" w:hAnsi="黑体" w:eastAsia="黑体"/>
          <w:color w:val="000000"/>
          <w:position w:val="-20"/>
          <w:sz w:val="21"/>
          <w:szCs w:val="21"/>
          <w:lang w:eastAsia="zh-CN"/>
        </w:rPr>
        <w:t xml:space="preserve"> </w:t>
      </w:r>
      <w:r>
        <w:rPr>
          <w:rFonts w:hint="eastAsia" w:eastAsia="宋体"/>
          <w:sz w:val="28"/>
          <w:szCs w:val="28"/>
          <w:lang w:eastAsia="zh-CN"/>
        </w:rPr>
        <w:drawing>
          <wp:inline distT="0" distB="0" distL="114300" distR="114300">
            <wp:extent cx="637540" cy="347980"/>
            <wp:effectExtent l="0" t="0" r="10160" b="13970"/>
            <wp:docPr id="5" name="图片 5" descr="李老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李老师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7540" cy="347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黑体" w:hAnsi="黑体" w:eastAsia="黑体"/>
          <w:color w:val="000000"/>
          <w:position w:val="-20"/>
          <w:sz w:val="21"/>
          <w:szCs w:val="21"/>
          <w:lang w:eastAsia="zh-CN"/>
        </w:rPr>
        <w:t xml:space="preserve"> </w:t>
      </w:r>
      <w:r>
        <w:rPr>
          <w:rFonts w:hint="eastAsia" w:ascii="黑体" w:hAnsi="黑体" w:eastAsia="黑体"/>
          <w:color w:val="000000"/>
          <w:position w:val="-20"/>
          <w:sz w:val="21"/>
          <w:szCs w:val="21"/>
          <w:lang w:val="en-US" w:eastAsia="zh-CN"/>
        </w:rPr>
        <w:t xml:space="preserve">    </w:t>
      </w:r>
      <w:r>
        <w:rPr>
          <w:rFonts w:hint="eastAsia" w:ascii="黑体" w:hAnsi="黑体" w:eastAsia="黑体"/>
          <w:color w:val="000000"/>
          <w:position w:val="-20"/>
          <w:sz w:val="21"/>
          <w:szCs w:val="21"/>
        </w:rPr>
        <w:t>日期：</w:t>
      </w:r>
      <w:r>
        <w:rPr>
          <w:rFonts w:hint="eastAsia" w:ascii="黑体" w:hAnsi="黑体" w:eastAsia="黑体"/>
          <w:color w:val="000000"/>
          <w:position w:val="-20"/>
          <w:sz w:val="21"/>
          <w:szCs w:val="21"/>
          <w:lang w:val="en-US" w:eastAsia="zh-CN"/>
        </w:rPr>
        <w:t>2026年3月</w:t>
      </w:r>
      <w:r>
        <w:rPr>
          <w:rFonts w:hint="eastAsia" w:ascii="黑体" w:hAnsi="黑体" w:eastAsia="黑体"/>
          <w:color w:val="000000"/>
          <w:position w:val="-20"/>
          <w:sz w:val="21"/>
          <w:szCs w:val="21"/>
          <w:lang w:eastAsia="zh-CN"/>
        </w:rPr>
        <w:t xml:space="preserve"> </w:t>
      </w:r>
      <w:r>
        <w:rPr>
          <w:rFonts w:ascii="黑体" w:hAnsi="黑体" w:eastAsia="黑体"/>
          <w:color w:val="000000"/>
          <w:position w:val="-20"/>
          <w:sz w:val="21"/>
          <w:szCs w:val="21"/>
          <w:lang w:eastAsia="zh-CN"/>
        </w:rPr>
        <w:t xml:space="preserve">            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18" w:right="1474" w:bottom="1361" w:left="1588" w:header="567" w:footer="794" w:gutter="0"/>
      <w:pgNumType w:start="21"/>
      <w:cols w:space="720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PMingLiU">
    <w:altName w:val="Microsoft JhengHei UI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汉仪中等线KW">
    <w:altName w:val="宋体"/>
    <w:panose1 w:val="01010104010101010101"/>
    <w:charset w:val="86"/>
    <w:family w:val="auto"/>
    <w:pitch w:val="default"/>
    <w:sig w:usb0="00000000" w:usb1="00000000" w:usb2="00000000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華康儷中黑">
    <w:altName w:val="黑体"/>
    <w:panose1 w:val="00000000000000000000"/>
    <w:charset w:val="88"/>
    <w:family w:val="swiss"/>
    <w:pitch w:val="default"/>
    <w:sig w:usb0="00000000" w:usb1="00000000" w:usb2="00000016" w:usb3="00000000" w:csb0="00100000" w:csb1="00000000"/>
  </w:font>
  <w:font w:name="ITC Bookman Demi">
    <w:altName w:val="Georgia"/>
    <w:panose1 w:val="00000000000000000000"/>
    <w:charset w:val="00"/>
    <w:family w:val="modern"/>
    <w:pitch w:val="default"/>
    <w:sig w:usb0="00000000" w:usb1="00000000" w:usb2="00000000" w:usb3="00000000" w:csb0="00000093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DotumChe">
    <w:altName w:val="Malgun Gothic"/>
    <w:panose1 w:val="00000000000000000000"/>
    <w:charset w:val="81"/>
    <w:family w:val="modern"/>
    <w:pitch w:val="default"/>
    <w:sig w:usb0="00000000" w:usb1="00000000" w:usb2="00000030" w:usb3="00000000" w:csb0="0008009F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華康粗圓體">
    <w:altName w:val="Microsoft JhengHei"/>
    <w:panose1 w:val="00000000000000000000"/>
    <w:charset w:val="88"/>
    <w:family w:val="swiss"/>
    <w:pitch w:val="default"/>
    <w:sig w:usb0="00000000" w:usb1="00000000" w:usb2="00000016" w:usb3="00000000" w:csb0="00100000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F2DD2F">
    <w:pPr>
      <w:pStyle w:val="2"/>
      <w:framePr w:w="1008" w:wrap="around" w:vAnchor="page" w:hAnchor="page" w:x="5491" w:y="16201"/>
      <w:rPr>
        <w:rStyle w:val="7"/>
        <w:rFonts w:ascii="ITC Bookman Demi" w:hAnsi="ITC Bookman Demi"/>
        <w:color w:val="FFFFFF"/>
        <w:sz w:val="26"/>
        <w:szCs w:val="26"/>
      </w:rPr>
    </w:pPr>
    <w:r>
      <w:rPr>
        <w:rStyle w:val="7"/>
        <w:rFonts w:hint="eastAsia" w:ascii="華康儷中黑" w:hAnsi="ITC Bookman Demi" w:eastAsia="華康儷中黑"/>
        <w:color w:val="FFFFFF"/>
        <w:sz w:val="26"/>
        <w:szCs w:val="26"/>
      </w:rPr>
      <w:t>第</w:t>
    </w:r>
    <w:r>
      <w:rPr>
        <w:rFonts w:ascii="ITC Bookman Demi" w:hAnsi="ITC Bookman Demi" w:eastAsia="DotumChe"/>
        <w:color w:val="FFFFFF"/>
        <w:sz w:val="26"/>
        <w:szCs w:val="26"/>
      </w:rPr>
      <w:fldChar w:fldCharType="begin"/>
    </w:r>
    <w:r>
      <w:rPr>
        <w:rStyle w:val="7"/>
        <w:rFonts w:ascii="ITC Bookman Demi" w:hAnsi="ITC Bookman Demi" w:eastAsia="DotumChe"/>
        <w:color w:val="FFFFFF"/>
        <w:sz w:val="26"/>
        <w:szCs w:val="26"/>
      </w:rPr>
      <w:instrText xml:space="preserve">PAGE  </w:instrText>
    </w:r>
    <w:r>
      <w:rPr>
        <w:rFonts w:ascii="ITC Bookman Demi" w:hAnsi="ITC Bookman Demi" w:eastAsia="DotumChe"/>
        <w:color w:val="FFFFFF"/>
        <w:sz w:val="26"/>
        <w:szCs w:val="26"/>
      </w:rPr>
      <w:fldChar w:fldCharType="separate"/>
    </w:r>
    <w:r>
      <w:rPr>
        <w:rStyle w:val="7"/>
        <w:rFonts w:ascii="ITC Bookman Demi" w:hAnsi="ITC Bookman Demi" w:eastAsia="DotumChe"/>
        <w:color w:val="FFFFFF"/>
        <w:sz w:val="26"/>
        <w:szCs w:val="26"/>
      </w:rPr>
      <w:t>21</w:t>
    </w:r>
    <w:r>
      <w:rPr>
        <w:rFonts w:ascii="ITC Bookman Demi" w:hAnsi="ITC Bookman Demi" w:eastAsia="DotumChe"/>
        <w:color w:val="FFFFFF"/>
        <w:sz w:val="26"/>
        <w:szCs w:val="26"/>
      </w:rPr>
      <w:fldChar w:fldCharType="end"/>
    </w:r>
    <w:r>
      <w:rPr>
        <w:rStyle w:val="7"/>
        <w:rFonts w:hint="eastAsia" w:ascii="華康儷中黑" w:hAnsi="ITC Bookman Demi" w:eastAsia="華康儷中黑"/>
        <w:color w:val="FFFFFF"/>
        <w:sz w:val="26"/>
        <w:szCs w:val="26"/>
      </w:rPr>
      <w:t>頁</w:t>
    </w:r>
  </w:p>
  <w:p w14:paraId="39FB41C6">
    <w:pPr>
      <w:snapToGrid w:val="0"/>
      <w:spacing w:before="120" w:beforeLines="50" w:after="120" w:afterLines="50"/>
      <w:jc w:val="both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80E1B9">
    <w:pPr>
      <w:pStyle w:val="2"/>
      <w:framePr w:w="406" w:wrap="around" w:vAnchor="page" w:hAnchor="page" w:x="5661" w:y="16221"/>
      <w:jc w:val="center"/>
      <w:rPr>
        <w:rStyle w:val="7"/>
        <w:rFonts w:ascii="ITC Bookman Demi" w:hAnsi="ITC Bookman Demi" w:eastAsia="華康粗圓體"/>
        <w:color w:val="FFFFFF"/>
        <w:sz w:val="26"/>
        <w:szCs w:val="26"/>
      </w:rPr>
    </w:pPr>
    <w:r>
      <w:rPr>
        <w:rFonts w:ascii="ITC Bookman Demi" w:hAnsi="ITC Bookman Demi" w:eastAsia="華康粗圓體"/>
        <w:color w:val="FFFFFF"/>
        <w:sz w:val="26"/>
        <w:szCs w:val="26"/>
      </w:rPr>
      <w:fldChar w:fldCharType="begin"/>
    </w:r>
    <w:r>
      <w:rPr>
        <w:rStyle w:val="7"/>
        <w:rFonts w:ascii="ITC Bookman Demi" w:hAnsi="ITC Bookman Demi" w:eastAsia="華康粗圓體"/>
        <w:color w:val="FFFFFF"/>
        <w:sz w:val="26"/>
        <w:szCs w:val="26"/>
      </w:rPr>
      <w:instrText xml:space="preserve">PAGE  </w:instrText>
    </w:r>
    <w:r>
      <w:rPr>
        <w:rFonts w:ascii="ITC Bookman Demi" w:hAnsi="ITC Bookman Demi" w:eastAsia="華康粗圓體"/>
        <w:color w:val="FFFFFF"/>
        <w:sz w:val="26"/>
        <w:szCs w:val="26"/>
      </w:rPr>
      <w:fldChar w:fldCharType="separate"/>
    </w:r>
    <w:r>
      <w:rPr>
        <w:rStyle w:val="7"/>
        <w:rFonts w:ascii="ITC Bookman Demi" w:hAnsi="ITC Bookman Demi" w:eastAsia="華康粗圓體"/>
        <w:color w:val="FFFFFF"/>
        <w:sz w:val="26"/>
        <w:szCs w:val="26"/>
        <w:lang w:eastAsia="zh-CN"/>
      </w:rPr>
      <w:t>2</w:t>
    </w:r>
    <w:r>
      <w:rPr>
        <w:rFonts w:ascii="ITC Bookman Demi" w:hAnsi="ITC Bookman Demi" w:eastAsia="華康粗圓體"/>
        <w:color w:val="FFFFFF"/>
        <w:sz w:val="26"/>
        <w:szCs w:val="26"/>
      </w:rPr>
      <w:fldChar w:fldCharType="end"/>
    </w:r>
  </w:p>
  <w:p w14:paraId="655D5AF6">
    <w:pPr>
      <w:pStyle w:val="2"/>
      <w:ind w:right="360"/>
    </w:pPr>
    <w:r>
      <w:rPr>
        <w:lang w:eastAsia="zh-CN"/>
      </w:rPr>
      <w:drawing>
        <wp:inline distT="0" distB="0" distL="0" distR="0">
          <wp:extent cx="6619875" cy="247650"/>
          <wp:effectExtent l="19050" t="0" r="9525" b="0"/>
          <wp:docPr id="1" name="Picture 1" descr="底線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底線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19875" cy="247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61DA52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6F1F73">
    <w:pPr>
      <w:pStyle w:val="3"/>
      <w:spacing w:before="72" w:beforeLines="30"/>
      <w:ind w:firstLine="800" w:firstLineChars="400"/>
      <w:rPr>
        <w:rFonts w:ascii="華康儷中黑" w:eastAsia="華康儷中黑"/>
        <w:sz w:val="32"/>
        <w:szCs w:val="32"/>
      </w:rPr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427355</wp:posOffset>
              </wp:positionH>
              <wp:positionV relativeFrom="page">
                <wp:posOffset>359410</wp:posOffset>
              </wp:positionV>
              <wp:extent cx="2635250" cy="280670"/>
              <wp:effectExtent l="0" t="0" r="12700" b="5080"/>
              <wp:wrapNone/>
              <wp:docPr id="3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35250" cy="2806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980BEA2">
                          <w:pPr>
                            <w:rPr>
                              <w:rFonts w:eastAsia="宋体"/>
                              <w:spacing w:val="20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eastAsia="宋体"/>
                              <w:spacing w:val="20"/>
                              <w:sz w:val="22"/>
                              <w:szCs w:val="22"/>
                            </w:rPr>
                            <w:t>SJQU-Q</w:t>
                          </w:r>
                          <w:r>
                            <w:rPr>
                              <w:rFonts w:eastAsia="宋体"/>
                              <w:spacing w:val="20"/>
                              <w:sz w:val="22"/>
                              <w:szCs w:val="22"/>
                              <w:lang w:eastAsia="zh-CN"/>
                            </w:rPr>
                            <w:t>R</w:t>
                          </w:r>
                          <w:r>
                            <w:rPr>
                              <w:rFonts w:eastAsia="宋体"/>
                              <w:spacing w:val="20"/>
                              <w:sz w:val="22"/>
                              <w:szCs w:val="22"/>
                            </w:rPr>
                            <w:t>-</w:t>
                          </w:r>
                          <w:r>
                            <w:rPr>
                              <w:rFonts w:eastAsia="宋体"/>
                              <w:spacing w:val="20"/>
                              <w:sz w:val="22"/>
                              <w:szCs w:val="22"/>
                              <w:lang w:eastAsia="zh-CN"/>
                            </w:rPr>
                            <w:t>JW</w:t>
                          </w:r>
                          <w:r>
                            <w:rPr>
                              <w:rFonts w:eastAsia="宋体"/>
                              <w:spacing w:val="20"/>
                              <w:sz w:val="22"/>
                              <w:szCs w:val="22"/>
                            </w:rPr>
                            <w:t>-0</w:t>
                          </w:r>
                          <w:r>
                            <w:rPr>
                              <w:rFonts w:eastAsia="宋体"/>
                              <w:spacing w:val="20"/>
                              <w:sz w:val="22"/>
                              <w:szCs w:val="22"/>
                              <w:lang w:eastAsia="zh-CN"/>
                            </w:rPr>
                            <w:t>11</w:t>
                          </w:r>
                          <w:r>
                            <w:rPr>
                              <w:rFonts w:eastAsia="宋体"/>
                              <w:spacing w:val="20"/>
                              <w:sz w:val="22"/>
                              <w:szCs w:val="22"/>
                            </w:rPr>
                            <w:t>（A1）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left:33.65pt;margin-top:28.3pt;height:22.1pt;width:207.5pt;mso-position-horizontal-relative:page;mso-position-vertical-relative:page;z-index:251660288;mso-width-relative:page;mso-height-relative:page;" fillcolor="#FFFFFF" filled="t" stroked="f" coordsize="21600,21600" o:gfxdata="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fydcrtQAAAAJAQAA&#10;DwAAAAAAAAABACAAAAAiAAAAZHJzL2Rvd25yZXYueG1sUEsBAhQAFAAAAAgAh07iQGAW36ZWAgAA&#10;nQQAAA4AAAAAAAAAAQAgAAAAIwEAAGRycy9lMm9Eb2MueG1sUEsFBgAAAAAGAAYAWQEAAOsFAAAA&#10;AA==&#10;">
              <v:fill on="t" focussize="0,0"/>
              <v:stroke on="f" weight="0.5pt"/>
              <v:imagedata o:title=""/>
              <o:lock v:ext="edit" aspectratio="f"/>
              <v:textbox>
                <w:txbxContent>
                  <w:p w14:paraId="5980BEA2">
                    <w:pPr>
                      <w:rPr>
                        <w:rFonts w:eastAsia="宋体"/>
                        <w:spacing w:val="20"/>
                        <w:sz w:val="22"/>
                        <w:szCs w:val="22"/>
                      </w:rPr>
                    </w:pPr>
                    <w:r>
                      <w:rPr>
                        <w:rFonts w:eastAsia="宋体"/>
                        <w:spacing w:val="20"/>
                        <w:sz w:val="22"/>
                        <w:szCs w:val="22"/>
                      </w:rPr>
                      <w:t>SJQU-Q</w:t>
                    </w:r>
                    <w:r>
                      <w:rPr>
                        <w:rFonts w:eastAsia="宋体"/>
                        <w:spacing w:val="20"/>
                        <w:sz w:val="22"/>
                        <w:szCs w:val="22"/>
                        <w:lang w:eastAsia="zh-CN"/>
                      </w:rPr>
                      <w:t>R</w:t>
                    </w:r>
                    <w:r>
                      <w:rPr>
                        <w:rFonts w:eastAsia="宋体"/>
                        <w:spacing w:val="20"/>
                        <w:sz w:val="22"/>
                        <w:szCs w:val="22"/>
                      </w:rPr>
                      <w:t>-</w:t>
                    </w:r>
                    <w:r>
                      <w:rPr>
                        <w:rFonts w:eastAsia="宋体"/>
                        <w:spacing w:val="20"/>
                        <w:sz w:val="22"/>
                        <w:szCs w:val="22"/>
                        <w:lang w:eastAsia="zh-CN"/>
                      </w:rPr>
                      <w:t>JW</w:t>
                    </w:r>
                    <w:r>
                      <w:rPr>
                        <w:rFonts w:eastAsia="宋体"/>
                        <w:spacing w:val="20"/>
                        <w:sz w:val="22"/>
                        <w:szCs w:val="22"/>
                      </w:rPr>
                      <w:t>-0</w:t>
                    </w:r>
                    <w:r>
                      <w:rPr>
                        <w:rFonts w:eastAsia="宋体"/>
                        <w:spacing w:val="20"/>
                        <w:sz w:val="22"/>
                        <w:szCs w:val="22"/>
                        <w:lang w:eastAsia="zh-CN"/>
                      </w:rPr>
                      <w:t>11</w:t>
                    </w:r>
                    <w:r>
                      <w:rPr>
                        <w:rFonts w:eastAsia="宋体"/>
                        <w:spacing w:val="20"/>
                        <w:sz w:val="22"/>
                        <w:szCs w:val="22"/>
                      </w:rPr>
                      <w:t>（A1）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8B4B1F">
    <w:pPr>
      <w:pStyle w:val="3"/>
      <w:spacing w:before="72" w:beforeLines="30"/>
      <w:ind w:firstLine="1700" w:firstLineChars="850"/>
      <w:jc w:val="both"/>
    </w:pPr>
    <w:r>
      <w:rPr>
        <w:lang w:eastAsia="zh-CN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-27940</wp:posOffset>
          </wp:positionH>
          <wp:positionV relativeFrom="paragraph">
            <wp:posOffset>-33655</wp:posOffset>
          </wp:positionV>
          <wp:extent cx="6668135" cy="365760"/>
          <wp:effectExtent l="19050" t="0" r="0" b="0"/>
          <wp:wrapTight wrapText="bothSides">
            <wp:wrapPolygon>
              <wp:start x="-62" y="0"/>
              <wp:lineTo x="-62" y="20250"/>
              <wp:lineTo x="21598" y="20250"/>
              <wp:lineTo x="21598" y="0"/>
              <wp:lineTo x="-62" y="0"/>
            </wp:wrapPolygon>
          </wp:wrapTight>
          <wp:docPr id="2" name="Picture 10" descr="untitl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0" descr="untitle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b="79587"/>
                  <a:stretch>
                    <a:fillRect/>
                  </a:stretch>
                </pic:blipFill>
                <pic:spPr>
                  <a:xfrm>
                    <a:off x="0" y="0"/>
                    <a:ext cx="6668135" cy="365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F375EB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NotDisplayPageBoundaries w:val="1"/>
  <w:bordersDoNotSurroundHeader w:val="0"/>
  <w:bordersDoNotSurroundFooter w:val="0"/>
  <w:documentProtection w:enforcement="0"/>
  <w:defaultTabStop w:val="480"/>
  <w:drawingGridHorizontalSpacing w:val="120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ZiNzlmNGM5ZTU5YjcwNmY1NzA3NTdkNTA4OThmNmIifQ=="/>
  </w:docVars>
  <w:rsids>
    <w:rsidRoot w:val="00475657"/>
    <w:rsid w:val="00001805"/>
    <w:rsid w:val="00001A9A"/>
    <w:rsid w:val="000138B2"/>
    <w:rsid w:val="000369D9"/>
    <w:rsid w:val="00040BAC"/>
    <w:rsid w:val="000439B6"/>
    <w:rsid w:val="000457BB"/>
    <w:rsid w:val="00045AE0"/>
    <w:rsid w:val="000509DC"/>
    <w:rsid w:val="0005291A"/>
    <w:rsid w:val="00054B07"/>
    <w:rsid w:val="00055B75"/>
    <w:rsid w:val="00061DF6"/>
    <w:rsid w:val="00065C53"/>
    <w:rsid w:val="000703C6"/>
    <w:rsid w:val="000708DA"/>
    <w:rsid w:val="00073336"/>
    <w:rsid w:val="00075557"/>
    <w:rsid w:val="000757F8"/>
    <w:rsid w:val="00081FA0"/>
    <w:rsid w:val="00087FB2"/>
    <w:rsid w:val="00094CE3"/>
    <w:rsid w:val="000A22C6"/>
    <w:rsid w:val="000A3531"/>
    <w:rsid w:val="000A448C"/>
    <w:rsid w:val="000A5A1C"/>
    <w:rsid w:val="000A5D03"/>
    <w:rsid w:val="000B165C"/>
    <w:rsid w:val="000B38AB"/>
    <w:rsid w:val="000B6B65"/>
    <w:rsid w:val="000C1065"/>
    <w:rsid w:val="000C3A32"/>
    <w:rsid w:val="000C65FF"/>
    <w:rsid w:val="000C73F8"/>
    <w:rsid w:val="000C7AFA"/>
    <w:rsid w:val="000D019B"/>
    <w:rsid w:val="000D033F"/>
    <w:rsid w:val="000D1B9D"/>
    <w:rsid w:val="000D532D"/>
    <w:rsid w:val="000E2757"/>
    <w:rsid w:val="000F3B7C"/>
    <w:rsid w:val="000F3F3A"/>
    <w:rsid w:val="000F5825"/>
    <w:rsid w:val="000F6F55"/>
    <w:rsid w:val="000F77FE"/>
    <w:rsid w:val="00103793"/>
    <w:rsid w:val="001103D4"/>
    <w:rsid w:val="001121A1"/>
    <w:rsid w:val="0011669C"/>
    <w:rsid w:val="001212AD"/>
    <w:rsid w:val="001305E1"/>
    <w:rsid w:val="0013156D"/>
    <w:rsid w:val="00140258"/>
    <w:rsid w:val="0014621F"/>
    <w:rsid w:val="00161517"/>
    <w:rsid w:val="00161A65"/>
    <w:rsid w:val="001625E9"/>
    <w:rsid w:val="00163A68"/>
    <w:rsid w:val="00164B67"/>
    <w:rsid w:val="0016749D"/>
    <w:rsid w:val="00171DEE"/>
    <w:rsid w:val="00173320"/>
    <w:rsid w:val="00176B28"/>
    <w:rsid w:val="0017703A"/>
    <w:rsid w:val="001838C0"/>
    <w:rsid w:val="00187761"/>
    <w:rsid w:val="00187F2F"/>
    <w:rsid w:val="00190BF2"/>
    <w:rsid w:val="001918B2"/>
    <w:rsid w:val="001A3DD1"/>
    <w:rsid w:val="001A5966"/>
    <w:rsid w:val="001A6911"/>
    <w:rsid w:val="001B1B60"/>
    <w:rsid w:val="001B6F0E"/>
    <w:rsid w:val="001B7389"/>
    <w:rsid w:val="001C2E51"/>
    <w:rsid w:val="001C57B1"/>
    <w:rsid w:val="001D1C00"/>
    <w:rsid w:val="001D3C62"/>
    <w:rsid w:val="001D6B75"/>
    <w:rsid w:val="001E3DBD"/>
    <w:rsid w:val="001E76D4"/>
    <w:rsid w:val="001F430C"/>
    <w:rsid w:val="001F48A6"/>
    <w:rsid w:val="001F52A9"/>
    <w:rsid w:val="001F610E"/>
    <w:rsid w:val="002002FC"/>
    <w:rsid w:val="00207629"/>
    <w:rsid w:val="00212E8E"/>
    <w:rsid w:val="002174A6"/>
    <w:rsid w:val="0021779C"/>
    <w:rsid w:val="0022097D"/>
    <w:rsid w:val="00233384"/>
    <w:rsid w:val="00233529"/>
    <w:rsid w:val="00240B53"/>
    <w:rsid w:val="00280A20"/>
    <w:rsid w:val="00283A9D"/>
    <w:rsid w:val="00287142"/>
    <w:rsid w:val="002878C2"/>
    <w:rsid w:val="00290A4F"/>
    <w:rsid w:val="00290EB6"/>
    <w:rsid w:val="002A0689"/>
    <w:rsid w:val="002B23AD"/>
    <w:rsid w:val="002B5004"/>
    <w:rsid w:val="002C578A"/>
    <w:rsid w:val="002D21B9"/>
    <w:rsid w:val="002E0E77"/>
    <w:rsid w:val="002E39E6"/>
    <w:rsid w:val="002E7F5C"/>
    <w:rsid w:val="002F20BD"/>
    <w:rsid w:val="002F2551"/>
    <w:rsid w:val="002F4DC5"/>
    <w:rsid w:val="00300031"/>
    <w:rsid w:val="00302917"/>
    <w:rsid w:val="00320244"/>
    <w:rsid w:val="00323A00"/>
    <w:rsid w:val="00325BFB"/>
    <w:rsid w:val="00326D1F"/>
    <w:rsid w:val="00331EC3"/>
    <w:rsid w:val="00336376"/>
    <w:rsid w:val="00340792"/>
    <w:rsid w:val="00344C4C"/>
    <w:rsid w:val="00345D55"/>
    <w:rsid w:val="00345ED6"/>
    <w:rsid w:val="00346279"/>
    <w:rsid w:val="003475AA"/>
    <w:rsid w:val="00350091"/>
    <w:rsid w:val="0035378A"/>
    <w:rsid w:val="00353979"/>
    <w:rsid w:val="00355A41"/>
    <w:rsid w:val="00361EF9"/>
    <w:rsid w:val="00363C7D"/>
    <w:rsid w:val="003713F2"/>
    <w:rsid w:val="0037264D"/>
    <w:rsid w:val="00372A06"/>
    <w:rsid w:val="00372DCB"/>
    <w:rsid w:val="00374269"/>
    <w:rsid w:val="00376924"/>
    <w:rsid w:val="00376FDE"/>
    <w:rsid w:val="00382FDD"/>
    <w:rsid w:val="00387718"/>
    <w:rsid w:val="00391A51"/>
    <w:rsid w:val="003958D4"/>
    <w:rsid w:val="003A11F8"/>
    <w:rsid w:val="003A440D"/>
    <w:rsid w:val="003B1E31"/>
    <w:rsid w:val="003B6082"/>
    <w:rsid w:val="003B78CD"/>
    <w:rsid w:val="003B7925"/>
    <w:rsid w:val="003B79A5"/>
    <w:rsid w:val="003B7E66"/>
    <w:rsid w:val="003C2AFE"/>
    <w:rsid w:val="003D016C"/>
    <w:rsid w:val="003D2737"/>
    <w:rsid w:val="003D33CF"/>
    <w:rsid w:val="003E152E"/>
    <w:rsid w:val="003F0A1F"/>
    <w:rsid w:val="003F51DB"/>
    <w:rsid w:val="003F5A06"/>
    <w:rsid w:val="003F6B48"/>
    <w:rsid w:val="0040254E"/>
    <w:rsid w:val="00402CF7"/>
    <w:rsid w:val="00415B53"/>
    <w:rsid w:val="00416E3A"/>
    <w:rsid w:val="00416EE2"/>
    <w:rsid w:val="00421F6F"/>
    <w:rsid w:val="00422249"/>
    <w:rsid w:val="00422B54"/>
    <w:rsid w:val="00423345"/>
    <w:rsid w:val="00427D2B"/>
    <w:rsid w:val="0043270C"/>
    <w:rsid w:val="0044371A"/>
    <w:rsid w:val="00452E85"/>
    <w:rsid w:val="00452ED4"/>
    <w:rsid w:val="00460FAC"/>
    <w:rsid w:val="00463BDD"/>
    <w:rsid w:val="00472676"/>
    <w:rsid w:val="00472995"/>
    <w:rsid w:val="00474F4C"/>
    <w:rsid w:val="00474FEF"/>
    <w:rsid w:val="00475657"/>
    <w:rsid w:val="00475C85"/>
    <w:rsid w:val="004770DF"/>
    <w:rsid w:val="004876E8"/>
    <w:rsid w:val="00487D85"/>
    <w:rsid w:val="004900C2"/>
    <w:rsid w:val="00492EE9"/>
    <w:rsid w:val="00496FB3"/>
    <w:rsid w:val="004A33E0"/>
    <w:rsid w:val="004A59AC"/>
    <w:rsid w:val="004A649E"/>
    <w:rsid w:val="004B04C5"/>
    <w:rsid w:val="004B3566"/>
    <w:rsid w:val="004C1D3E"/>
    <w:rsid w:val="004C7613"/>
    <w:rsid w:val="004D07ED"/>
    <w:rsid w:val="004D6DC5"/>
    <w:rsid w:val="004E412A"/>
    <w:rsid w:val="004E68E7"/>
    <w:rsid w:val="004F0DAB"/>
    <w:rsid w:val="005003D0"/>
    <w:rsid w:val="00500511"/>
    <w:rsid w:val="00503BD4"/>
    <w:rsid w:val="005041F9"/>
    <w:rsid w:val="005051C3"/>
    <w:rsid w:val="00505F1C"/>
    <w:rsid w:val="00507C41"/>
    <w:rsid w:val="00512339"/>
    <w:rsid w:val="0051562E"/>
    <w:rsid w:val="005276C3"/>
    <w:rsid w:val="0052787A"/>
    <w:rsid w:val="005306A4"/>
    <w:rsid w:val="00530738"/>
    <w:rsid w:val="00531494"/>
    <w:rsid w:val="00541E3A"/>
    <w:rsid w:val="005452F2"/>
    <w:rsid w:val="00552F8A"/>
    <w:rsid w:val="00554878"/>
    <w:rsid w:val="0056101B"/>
    <w:rsid w:val="0056466D"/>
    <w:rsid w:val="0056717F"/>
    <w:rsid w:val="00570125"/>
    <w:rsid w:val="00572687"/>
    <w:rsid w:val="00573FD0"/>
    <w:rsid w:val="0057475B"/>
    <w:rsid w:val="00582439"/>
    <w:rsid w:val="005875E0"/>
    <w:rsid w:val="00587CC3"/>
    <w:rsid w:val="005A136E"/>
    <w:rsid w:val="005A283A"/>
    <w:rsid w:val="005B6225"/>
    <w:rsid w:val="005C4583"/>
    <w:rsid w:val="005D009A"/>
    <w:rsid w:val="005D54FC"/>
    <w:rsid w:val="005E29D2"/>
    <w:rsid w:val="005E7140"/>
    <w:rsid w:val="005E7A88"/>
    <w:rsid w:val="005F0931"/>
    <w:rsid w:val="005F2CBF"/>
    <w:rsid w:val="006044A3"/>
    <w:rsid w:val="006123C8"/>
    <w:rsid w:val="006146E0"/>
    <w:rsid w:val="006208E9"/>
    <w:rsid w:val="0062514D"/>
    <w:rsid w:val="0062610F"/>
    <w:rsid w:val="00630676"/>
    <w:rsid w:val="00631302"/>
    <w:rsid w:val="0063339D"/>
    <w:rsid w:val="00633B81"/>
    <w:rsid w:val="00635161"/>
    <w:rsid w:val="00637235"/>
    <w:rsid w:val="0064085C"/>
    <w:rsid w:val="00642FF2"/>
    <w:rsid w:val="006537ED"/>
    <w:rsid w:val="00662291"/>
    <w:rsid w:val="00663B7A"/>
    <w:rsid w:val="00670F19"/>
    <w:rsid w:val="0067285B"/>
    <w:rsid w:val="006777DC"/>
    <w:rsid w:val="00681194"/>
    <w:rsid w:val="006849D2"/>
    <w:rsid w:val="00686F11"/>
    <w:rsid w:val="00692B28"/>
    <w:rsid w:val="00693552"/>
    <w:rsid w:val="00693F5E"/>
    <w:rsid w:val="00697452"/>
    <w:rsid w:val="006A006A"/>
    <w:rsid w:val="006A069C"/>
    <w:rsid w:val="006A2DDC"/>
    <w:rsid w:val="006A4FA3"/>
    <w:rsid w:val="006B0F20"/>
    <w:rsid w:val="006B1B20"/>
    <w:rsid w:val="006B3072"/>
    <w:rsid w:val="006C15AE"/>
    <w:rsid w:val="006C5B2B"/>
    <w:rsid w:val="006D5C73"/>
    <w:rsid w:val="006D7264"/>
    <w:rsid w:val="006E5416"/>
    <w:rsid w:val="006F2384"/>
    <w:rsid w:val="006F4482"/>
    <w:rsid w:val="00701C32"/>
    <w:rsid w:val="00704C15"/>
    <w:rsid w:val="0070511C"/>
    <w:rsid w:val="00714CF5"/>
    <w:rsid w:val="00727FB2"/>
    <w:rsid w:val="007308B2"/>
    <w:rsid w:val="0073594C"/>
    <w:rsid w:val="00736189"/>
    <w:rsid w:val="00743E1E"/>
    <w:rsid w:val="00744253"/>
    <w:rsid w:val="007507A0"/>
    <w:rsid w:val="00751EF5"/>
    <w:rsid w:val="00752375"/>
    <w:rsid w:val="00761732"/>
    <w:rsid w:val="007637A0"/>
    <w:rsid w:val="007752C7"/>
    <w:rsid w:val="0078027D"/>
    <w:rsid w:val="00780EC3"/>
    <w:rsid w:val="007825FB"/>
    <w:rsid w:val="007829F6"/>
    <w:rsid w:val="00787558"/>
    <w:rsid w:val="00787DF8"/>
    <w:rsid w:val="00794E0E"/>
    <w:rsid w:val="007A042A"/>
    <w:rsid w:val="007A2A5E"/>
    <w:rsid w:val="007A4668"/>
    <w:rsid w:val="007B071F"/>
    <w:rsid w:val="007B5087"/>
    <w:rsid w:val="007B59C2"/>
    <w:rsid w:val="007B5F54"/>
    <w:rsid w:val="007B5F95"/>
    <w:rsid w:val="007C27C3"/>
    <w:rsid w:val="007C3319"/>
    <w:rsid w:val="007C4971"/>
    <w:rsid w:val="007D5EEF"/>
    <w:rsid w:val="007E1B3F"/>
    <w:rsid w:val="007E4F7B"/>
    <w:rsid w:val="007F0846"/>
    <w:rsid w:val="007F14FB"/>
    <w:rsid w:val="007F180B"/>
    <w:rsid w:val="007F19FD"/>
    <w:rsid w:val="008005E2"/>
    <w:rsid w:val="00801EE1"/>
    <w:rsid w:val="0080201E"/>
    <w:rsid w:val="008060B9"/>
    <w:rsid w:val="00810631"/>
    <w:rsid w:val="00810F56"/>
    <w:rsid w:val="00811588"/>
    <w:rsid w:val="00811FA6"/>
    <w:rsid w:val="00812C06"/>
    <w:rsid w:val="00812CDA"/>
    <w:rsid w:val="00814A3F"/>
    <w:rsid w:val="00816C25"/>
    <w:rsid w:val="00816CFE"/>
    <w:rsid w:val="008175E8"/>
    <w:rsid w:val="00822C63"/>
    <w:rsid w:val="00825571"/>
    <w:rsid w:val="00825F1F"/>
    <w:rsid w:val="00826511"/>
    <w:rsid w:val="00830058"/>
    <w:rsid w:val="0083049E"/>
    <w:rsid w:val="0083083F"/>
    <w:rsid w:val="00831D53"/>
    <w:rsid w:val="00840954"/>
    <w:rsid w:val="008429CE"/>
    <w:rsid w:val="008550AF"/>
    <w:rsid w:val="00865C6A"/>
    <w:rsid w:val="008665DF"/>
    <w:rsid w:val="00866AEC"/>
    <w:rsid w:val="00866CD5"/>
    <w:rsid w:val="008702F7"/>
    <w:rsid w:val="00873C4B"/>
    <w:rsid w:val="00882E20"/>
    <w:rsid w:val="00892651"/>
    <w:rsid w:val="008A2553"/>
    <w:rsid w:val="008B1302"/>
    <w:rsid w:val="008B3DB4"/>
    <w:rsid w:val="008B56AB"/>
    <w:rsid w:val="008B71F2"/>
    <w:rsid w:val="008C2F3A"/>
    <w:rsid w:val="008C6957"/>
    <w:rsid w:val="008D1EC4"/>
    <w:rsid w:val="008D2640"/>
    <w:rsid w:val="008E2CC9"/>
    <w:rsid w:val="008E36BA"/>
    <w:rsid w:val="008E4701"/>
    <w:rsid w:val="008F099E"/>
    <w:rsid w:val="008F2379"/>
    <w:rsid w:val="008F26F4"/>
    <w:rsid w:val="008F2AD8"/>
    <w:rsid w:val="00900A34"/>
    <w:rsid w:val="009035F1"/>
    <w:rsid w:val="0091127F"/>
    <w:rsid w:val="00914040"/>
    <w:rsid w:val="009168F4"/>
    <w:rsid w:val="00920D39"/>
    <w:rsid w:val="00922B9C"/>
    <w:rsid w:val="0092367E"/>
    <w:rsid w:val="00925AAB"/>
    <w:rsid w:val="00925B62"/>
    <w:rsid w:val="009343C3"/>
    <w:rsid w:val="00934AC4"/>
    <w:rsid w:val="00935F4D"/>
    <w:rsid w:val="009378D3"/>
    <w:rsid w:val="00941FD1"/>
    <w:rsid w:val="00952512"/>
    <w:rsid w:val="009525CC"/>
    <w:rsid w:val="00954AB1"/>
    <w:rsid w:val="00954C1E"/>
    <w:rsid w:val="00960C73"/>
    <w:rsid w:val="00964435"/>
    <w:rsid w:val="00964A1C"/>
    <w:rsid w:val="00965011"/>
    <w:rsid w:val="00965A84"/>
    <w:rsid w:val="00970588"/>
    <w:rsid w:val="00970668"/>
    <w:rsid w:val="0097100A"/>
    <w:rsid w:val="00973BAA"/>
    <w:rsid w:val="00975747"/>
    <w:rsid w:val="009859BF"/>
    <w:rsid w:val="00990BDA"/>
    <w:rsid w:val="009937CB"/>
    <w:rsid w:val="009959B1"/>
    <w:rsid w:val="0099751B"/>
    <w:rsid w:val="009A4AC6"/>
    <w:rsid w:val="009A78CD"/>
    <w:rsid w:val="009B045A"/>
    <w:rsid w:val="009B475C"/>
    <w:rsid w:val="009B52BE"/>
    <w:rsid w:val="009B608E"/>
    <w:rsid w:val="009B73EC"/>
    <w:rsid w:val="009B75BF"/>
    <w:rsid w:val="009C2C3A"/>
    <w:rsid w:val="009C5E61"/>
    <w:rsid w:val="009C7751"/>
    <w:rsid w:val="009D3BA7"/>
    <w:rsid w:val="009D5969"/>
    <w:rsid w:val="009D7F2A"/>
    <w:rsid w:val="009E4677"/>
    <w:rsid w:val="009F2975"/>
    <w:rsid w:val="009F564F"/>
    <w:rsid w:val="009F660E"/>
    <w:rsid w:val="009F725E"/>
    <w:rsid w:val="009F7496"/>
    <w:rsid w:val="00A0348E"/>
    <w:rsid w:val="00A03F18"/>
    <w:rsid w:val="00A04CBF"/>
    <w:rsid w:val="00A11900"/>
    <w:rsid w:val="00A13721"/>
    <w:rsid w:val="00A1491B"/>
    <w:rsid w:val="00A15947"/>
    <w:rsid w:val="00A2029C"/>
    <w:rsid w:val="00A20498"/>
    <w:rsid w:val="00A20819"/>
    <w:rsid w:val="00A26225"/>
    <w:rsid w:val="00A278DA"/>
    <w:rsid w:val="00A31FDB"/>
    <w:rsid w:val="00A3339A"/>
    <w:rsid w:val="00A33917"/>
    <w:rsid w:val="00A36DF9"/>
    <w:rsid w:val="00A47514"/>
    <w:rsid w:val="00A505AB"/>
    <w:rsid w:val="00A6016E"/>
    <w:rsid w:val="00A6030A"/>
    <w:rsid w:val="00A62205"/>
    <w:rsid w:val="00A76249"/>
    <w:rsid w:val="00A801CE"/>
    <w:rsid w:val="00A8142F"/>
    <w:rsid w:val="00A840B9"/>
    <w:rsid w:val="00A85299"/>
    <w:rsid w:val="00A86C19"/>
    <w:rsid w:val="00A86CEC"/>
    <w:rsid w:val="00A873E2"/>
    <w:rsid w:val="00A8748B"/>
    <w:rsid w:val="00A87D98"/>
    <w:rsid w:val="00A926F8"/>
    <w:rsid w:val="00A935B6"/>
    <w:rsid w:val="00A978EA"/>
    <w:rsid w:val="00A979D1"/>
    <w:rsid w:val="00AA0E2A"/>
    <w:rsid w:val="00AA2454"/>
    <w:rsid w:val="00AA5DB7"/>
    <w:rsid w:val="00AA67D2"/>
    <w:rsid w:val="00AB058B"/>
    <w:rsid w:val="00AB499E"/>
    <w:rsid w:val="00AB5519"/>
    <w:rsid w:val="00AB6BFA"/>
    <w:rsid w:val="00AB7541"/>
    <w:rsid w:val="00AC00AC"/>
    <w:rsid w:val="00AC534F"/>
    <w:rsid w:val="00AC5AA6"/>
    <w:rsid w:val="00AD15FD"/>
    <w:rsid w:val="00AD3670"/>
    <w:rsid w:val="00AD606E"/>
    <w:rsid w:val="00AF5CCA"/>
    <w:rsid w:val="00B01533"/>
    <w:rsid w:val="00B05815"/>
    <w:rsid w:val="00B11918"/>
    <w:rsid w:val="00B1252F"/>
    <w:rsid w:val="00B1624A"/>
    <w:rsid w:val="00B209EB"/>
    <w:rsid w:val="00B22649"/>
    <w:rsid w:val="00B249D5"/>
    <w:rsid w:val="00B25B41"/>
    <w:rsid w:val="00B276C4"/>
    <w:rsid w:val="00B3219E"/>
    <w:rsid w:val="00B36387"/>
    <w:rsid w:val="00B36D8C"/>
    <w:rsid w:val="00B371AE"/>
    <w:rsid w:val="00B438B9"/>
    <w:rsid w:val="00B44DC3"/>
    <w:rsid w:val="00B527EC"/>
    <w:rsid w:val="00B751A9"/>
    <w:rsid w:val="00B7624C"/>
    <w:rsid w:val="00B767B7"/>
    <w:rsid w:val="00BA5396"/>
    <w:rsid w:val="00BB00B3"/>
    <w:rsid w:val="00BC09B7"/>
    <w:rsid w:val="00BC622E"/>
    <w:rsid w:val="00BD2AE6"/>
    <w:rsid w:val="00BE1F18"/>
    <w:rsid w:val="00BE1F39"/>
    <w:rsid w:val="00BE747E"/>
    <w:rsid w:val="00BE7EFB"/>
    <w:rsid w:val="00BF7135"/>
    <w:rsid w:val="00C04815"/>
    <w:rsid w:val="00C13E75"/>
    <w:rsid w:val="00C15FA6"/>
    <w:rsid w:val="00C164B5"/>
    <w:rsid w:val="00C170D9"/>
    <w:rsid w:val="00C27FEC"/>
    <w:rsid w:val="00C3162C"/>
    <w:rsid w:val="00C3298F"/>
    <w:rsid w:val="00C34AD7"/>
    <w:rsid w:val="00C37A43"/>
    <w:rsid w:val="00C45186"/>
    <w:rsid w:val="00C459FC"/>
    <w:rsid w:val="00C521A3"/>
    <w:rsid w:val="00C52264"/>
    <w:rsid w:val="00C550AE"/>
    <w:rsid w:val="00C5743B"/>
    <w:rsid w:val="00C60FF7"/>
    <w:rsid w:val="00C64518"/>
    <w:rsid w:val="00C67772"/>
    <w:rsid w:val="00C7584A"/>
    <w:rsid w:val="00C760A0"/>
    <w:rsid w:val="00C84ED2"/>
    <w:rsid w:val="00C86C3F"/>
    <w:rsid w:val="00C91C85"/>
    <w:rsid w:val="00C925BC"/>
    <w:rsid w:val="00C92CFC"/>
    <w:rsid w:val="00C97B4D"/>
    <w:rsid w:val="00CA1CEF"/>
    <w:rsid w:val="00CA3152"/>
    <w:rsid w:val="00CB08A7"/>
    <w:rsid w:val="00CB6942"/>
    <w:rsid w:val="00CB7109"/>
    <w:rsid w:val="00CC0BE5"/>
    <w:rsid w:val="00CC7DCB"/>
    <w:rsid w:val="00CD1F19"/>
    <w:rsid w:val="00CD68E8"/>
    <w:rsid w:val="00CE12AB"/>
    <w:rsid w:val="00CE601F"/>
    <w:rsid w:val="00CE77BE"/>
    <w:rsid w:val="00CF057C"/>
    <w:rsid w:val="00CF089F"/>
    <w:rsid w:val="00CF317D"/>
    <w:rsid w:val="00D06971"/>
    <w:rsid w:val="00D069F5"/>
    <w:rsid w:val="00D07EB2"/>
    <w:rsid w:val="00D11800"/>
    <w:rsid w:val="00D11BCB"/>
    <w:rsid w:val="00D15EC3"/>
    <w:rsid w:val="00D16835"/>
    <w:rsid w:val="00D20242"/>
    <w:rsid w:val="00D203F9"/>
    <w:rsid w:val="00D237C7"/>
    <w:rsid w:val="00D36F07"/>
    <w:rsid w:val="00D51526"/>
    <w:rsid w:val="00D5461A"/>
    <w:rsid w:val="00D547FE"/>
    <w:rsid w:val="00D55702"/>
    <w:rsid w:val="00D60D3E"/>
    <w:rsid w:val="00D65223"/>
    <w:rsid w:val="00D7212C"/>
    <w:rsid w:val="00D77CB5"/>
    <w:rsid w:val="00D8521A"/>
    <w:rsid w:val="00D8659C"/>
    <w:rsid w:val="00D87174"/>
    <w:rsid w:val="00D87438"/>
    <w:rsid w:val="00D92235"/>
    <w:rsid w:val="00D93FA5"/>
    <w:rsid w:val="00DA24BF"/>
    <w:rsid w:val="00DA48B7"/>
    <w:rsid w:val="00DB7433"/>
    <w:rsid w:val="00DB74C6"/>
    <w:rsid w:val="00DC1BDA"/>
    <w:rsid w:val="00DC78C9"/>
    <w:rsid w:val="00DC7AA0"/>
    <w:rsid w:val="00DD0E64"/>
    <w:rsid w:val="00DD3088"/>
    <w:rsid w:val="00DD78B1"/>
    <w:rsid w:val="00DE7A45"/>
    <w:rsid w:val="00DF1D4C"/>
    <w:rsid w:val="00DF7EBD"/>
    <w:rsid w:val="00E020D5"/>
    <w:rsid w:val="00E02A66"/>
    <w:rsid w:val="00E0534E"/>
    <w:rsid w:val="00E0657D"/>
    <w:rsid w:val="00E07D9C"/>
    <w:rsid w:val="00E1648B"/>
    <w:rsid w:val="00E166D8"/>
    <w:rsid w:val="00E17EEE"/>
    <w:rsid w:val="00E20079"/>
    <w:rsid w:val="00E20B29"/>
    <w:rsid w:val="00E27623"/>
    <w:rsid w:val="00E31628"/>
    <w:rsid w:val="00E32DD8"/>
    <w:rsid w:val="00E4037B"/>
    <w:rsid w:val="00E43444"/>
    <w:rsid w:val="00E46564"/>
    <w:rsid w:val="00E52CD7"/>
    <w:rsid w:val="00E573C0"/>
    <w:rsid w:val="00E57781"/>
    <w:rsid w:val="00E611E6"/>
    <w:rsid w:val="00E67717"/>
    <w:rsid w:val="00E70DFC"/>
    <w:rsid w:val="00E72B2E"/>
    <w:rsid w:val="00E72C30"/>
    <w:rsid w:val="00E80D3A"/>
    <w:rsid w:val="00E8561E"/>
    <w:rsid w:val="00E92914"/>
    <w:rsid w:val="00E939F9"/>
    <w:rsid w:val="00E9734C"/>
    <w:rsid w:val="00EA36A4"/>
    <w:rsid w:val="00EA5341"/>
    <w:rsid w:val="00EA54AF"/>
    <w:rsid w:val="00EB4D8A"/>
    <w:rsid w:val="00EB65D8"/>
    <w:rsid w:val="00EB752B"/>
    <w:rsid w:val="00EC7382"/>
    <w:rsid w:val="00ED01BA"/>
    <w:rsid w:val="00ED092D"/>
    <w:rsid w:val="00ED41B5"/>
    <w:rsid w:val="00ED49EA"/>
    <w:rsid w:val="00ED6D42"/>
    <w:rsid w:val="00EE1656"/>
    <w:rsid w:val="00EF09CE"/>
    <w:rsid w:val="00F017A7"/>
    <w:rsid w:val="00F02CA7"/>
    <w:rsid w:val="00F02E1D"/>
    <w:rsid w:val="00F03CA8"/>
    <w:rsid w:val="00F0406B"/>
    <w:rsid w:val="00F04720"/>
    <w:rsid w:val="00F07E95"/>
    <w:rsid w:val="00F2105C"/>
    <w:rsid w:val="00F2112C"/>
    <w:rsid w:val="00F24B0A"/>
    <w:rsid w:val="00F2634D"/>
    <w:rsid w:val="00F31A0E"/>
    <w:rsid w:val="00F31FDD"/>
    <w:rsid w:val="00F40F55"/>
    <w:rsid w:val="00F413D7"/>
    <w:rsid w:val="00F418D3"/>
    <w:rsid w:val="00F45EBF"/>
    <w:rsid w:val="00F46AC8"/>
    <w:rsid w:val="00F54438"/>
    <w:rsid w:val="00F55A8A"/>
    <w:rsid w:val="00F562B7"/>
    <w:rsid w:val="00F570DA"/>
    <w:rsid w:val="00F61FD6"/>
    <w:rsid w:val="00F6290B"/>
    <w:rsid w:val="00F633F9"/>
    <w:rsid w:val="00F75B0B"/>
    <w:rsid w:val="00F91469"/>
    <w:rsid w:val="00F938D7"/>
    <w:rsid w:val="00F948E3"/>
    <w:rsid w:val="00F95F7A"/>
    <w:rsid w:val="00F968BE"/>
    <w:rsid w:val="00FA57E1"/>
    <w:rsid w:val="00FA6A7E"/>
    <w:rsid w:val="00FB15A4"/>
    <w:rsid w:val="00FB1F55"/>
    <w:rsid w:val="00FB4AE3"/>
    <w:rsid w:val="00FD1B13"/>
    <w:rsid w:val="00FD313C"/>
    <w:rsid w:val="00FE319F"/>
    <w:rsid w:val="00FE6709"/>
    <w:rsid w:val="00FF2D60"/>
    <w:rsid w:val="0250298D"/>
    <w:rsid w:val="05F70CAC"/>
    <w:rsid w:val="0B02141F"/>
    <w:rsid w:val="0DB76A4A"/>
    <w:rsid w:val="129D7FC6"/>
    <w:rsid w:val="12A26BA1"/>
    <w:rsid w:val="187D7BA2"/>
    <w:rsid w:val="199D2E85"/>
    <w:rsid w:val="1B9B294B"/>
    <w:rsid w:val="2B691EAE"/>
    <w:rsid w:val="2D630F36"/>
    <w:rsid w:val="2E59298A"/>
    <w:rsid w:val="326B3846"/>
    <w:rsid w:val="37E50B00"/>
    <w:rsid w:val="3D146CD2"/>
    <w:rsid w:val="42C40756"/>
    <w:rsid w:val="49DF08B3"/>
    <w:rsid w:val="65310993"/>
    <w:rsid w:val="6E256335"/>
    <w:rsid w:val="6F91209C"/>
    <w:rsid w:val="700912C5"/>
    <w:rsid w:val="74F62C86"/>
    <w:rsid w:val="77E3F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nhideWhenUsed="0" w:uiPriority="0" w:semiHidden="0" w:name="Table Web 3"/>
    <w:lsdException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PMingLiU" w:cs="Times New Roman"/>
      <w:kern w:val="2"/>
      <w:sz w:val="24"/>
      <w:szCs w:val="24"/>
      <w:lang w:val="en-US" w:eastAsia="zh-TW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3">
    <w:name w:val="header"/>
    <w:basedOn w:val="1"/>
    <w:autoRedefine/>
    <w:qFormat/>
    <w:uiPriority w:val="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5">
    <w:name w:val="Table Grid"/>
    <w:basedOn w:val="4"/>
    <w:qFormat/>
    <w:uiPriority w:val="0"/>
    <w:pPr>
      <w:widowControl w:val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autoRedefine/>
    <w:qFormat/>
    <w:uiPriority w:val="0"/>
  </w:style>
  <w:style w:type="character" w:styleId="8">
    <w:name w:val="Hyperlink"/>
    <w:autoRedefine/>
    <w:qFormat/>
    <w:uiPriority w:val="0"/>
    <w:rPr>
      <w:color w:val="0000FF"/>
      <w:u w:val="single"/>
    </w:rPr>
  </w:style>
  <w:style w:type="paragraph" w:customStyle="1" w:styleId="9">
    <w:name w:val="1 字元"/>
    <w:basedOn w:val="1"/>
    <w:autoRedefine/>
    <w:qFormat/>
    <w:uiPriority w:val="0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styleId="10">
    <w:name w:val="List Paragraph"/>
    <w:basedOn w:val="1"/>
    <w:autoRedefine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4.jpe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CMT</Company>
  <Pages>2</Pages>
  <Words>374</Words>
  <Characters>453</Characters>
  <Lines>2</Lines>
  <Paragraphs>1</Paragraphs>
  <TotalTime>0</TotalTime>
  <ScaleCrop>false</ScaleCrop>
  <LinksUpToDate>false</LinksUpToDate>
  <CharactersWithSpaces>491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2015-08-27T12:51:00Z</dcterms:created>
  <dc:creator>*****</dc:creator>
  <cp:lastModifiedBy>曾榕玲</cp:lastModifiedBy>
  <cp:lastPrinted>2015-03-18T11:45:00Z</cp:lastPrinted>
  <dcterms:modified xsi:type="dcterms:W3CDTF">2026-07-09T01:47:17Z</dcterms:modified>
  <dc:title>上海建桥学院教学进度计划表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B277F582080A04E4FECB446AB29B9D55_43</vt:lpwstr>
  </property>
  <property fmtid="{D5CDD505-2E9C-101B-9397-08002B2CF9AE}" pid="4" name="KSOTemplateDocerSaveRecord">
    <vt:lpwstr>eyJoZGlkIjoiZjg3OWFmZDlkYTc3NzBjMWU3ODA4MjVhZjUwOWNkMzYiLCJ1c2VySWQiOiI0MzE5ODM4MjcifQ==</vt:lpwstr>
  </property>
</Properties>
</file>