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临床营养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1170017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4601 4558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  <w:p w14:paraId="066E79D0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二教203，一教110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:00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健康管理学院2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1270322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/无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《临床营养学》第5版， 周芸、ISBN9787117331906、人民卫生出版社 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1CFC8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健康营养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学》，李增宁主编，人民卫生出版社，2019</w:t>
            </w:r>
          </w:p>
          <w:p w14:paraId="512BA20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《食品营养学》，范志红主编，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科学出版社，2024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中国营养学会：《中国居民膳食指南（2022）》，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人民卫生出版社，2022</w:t>
            </w:r>
          </w:p>
          <w:p w14:paraId="31753F0C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4.营养学--概念与争论(第15版)，清华大学出版社，2024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能量与营养素的分类和主要概念及生理作用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能量与营养素的食物来源和推荐摄入量及评价方法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膳食结构与营养配餐及食谱编制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各类人群的营养特点及需求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营养风险筛查方法与评价工具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实训一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营养风险筛查与营养评价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课内实践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医院膳食的种类、特点及适用范围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实训二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医院膳食的选择及适用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课内实践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报告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肠内、外营养的类型及特点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实训三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肠、内外营养的制备及适应症应用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课内实践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营养缺乏性疾病和心脑血管疾病营养治疗和护理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代谢性疾病营养治疗和护理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实训四 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代谢性疾病营养治疗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案例汇报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实训</w:t>
            </w:r>
            <w:bookmarkStart w:id="0" w:name="_GoBack"/>
            <w:bookmarkEnd w:id="0"/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报告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消化系统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疾病营养治疗与护理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jc w:val="both"/>
              <w:rPr>
                <w:rFonts w:ascii="宋体" w:hAnsi="宋体" w:eastAsia="宋体" w:cs="Arial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泌尿系统疾病营养治疗与护理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jc w:val="both"/>
              <w:rPr>
                <w:rFonts w:ascii="宋体" w:hAnsi="宋体" w:eastAsia="宋体" w:cs="Arial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外科疾病和恶性肿瘤与危重症营养治疗与护理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课前预习、课后复习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1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07"/>
        <w:gridCol w:w="2308"/>
        <w:gridCol w:w="5483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7" w:hRule="atLeast"/>
        </w:trPr>
        <w:tc>
          <w:tcPr>
            <w:tcW w:w="1407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3" w:hRule="atLeast"/>
        </w:trPr>
        <w:tc>
          <w:tcPr>
            <w:tcW w:w="1407" w:type="dxa"/>
            <w:shd w:val="clear" w:color="auto" w:fill="auto"/>
            <w:vAlign w:val="top"/>
          </w:tcPr>
          <w:p w14:paraId="32DD322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X1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ADAA5D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119EDFE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6" w:hRule="atLeast"/>
        </w:trPr>
        <w:tc>
          <w:tcPr>
            <w:tcW w:w="1407" w:type="dxa"/>
            <w:shd w:val="clear" w:color="auto" w:fill="auto"/>
            <w:vAlign w:val="top"/>
          </w:tcPr>
          <w:p w14:paraId="430A19E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X2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5902667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阶段性理论测试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</w:trPr>
        <w:tc>
          <w:tcPr>
            <w:tcW w:w="1407" w:type="dxa"/>
            <w:shd w:val="clear" w:color="auto" w:fill="auto"/>
            <w:vAlign w:val="top"/>
          </w:tcPr>
          <w:p w14:paraId="12A9966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X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EFC150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实训报告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12" w:hRule="atLeast"/>
        </w:trPr>
        <w:tc>
          <w:tcPr>
            <w:tcW w:w="1407" w:type="dxa"/>
            <w:shd w:val="clear" w:color="auto" w:fill="auto"/>
          </w:tcPr>
          <w:p w14:paraId="0796E270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X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279AA7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课后作业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5315" cy="239395"/>
            <wp:effectExtent l="0" t="0" r="698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16560" cy="367030"/>
            <wp:effectExtent l="0" t="0" r="2540" b="1270"/>
            <wp:docPr id="4" name="图片 4" descr="85ddc8d17deb8cdc7d9cea500fe9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ddc8d17deb8cdc7d9cea500fe9d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D6E"/>
    <w:rsid w:val="000F3F3A"/>
    <w:rsid w:val="000F5825"/>
    <w:rsid w:val="000F6F55"/>
    <w:rsid w:val="000F77FE"/>
    <w:rsid w:val="00103793"/>
    <w:rsid w:val="001103D4"/>
    <w:rsid w:val="001121A1"/>
    <w:rsid w:val="00116322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8A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227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6FA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CB6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6CD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AA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39"/>
    <w:rsid w:val="00662291"/>
    <w:rsid w:val="00663B7A"/>
    <w:rsid w:val="00670F19"/>
    <w:rsid w:val="0067285B"/>
    <w:rsid w:val="006777DC"/>
    <w:rsid w:val="00681194"/>
    <w:rsid w:val="006849D2"/>
    <w:rsid w:val="00686F11"/>
    <w:rsid w:val="00691F34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EE8"/>
    <w:rsid w:val="00787558"/>
    <w:rsid w:val="00787DF8"/>
    <w:rsid w:val="00794E0E"/>
    <w:rsid w:val="007A042A"/>
    <w:rsid w:val="007A2A5E"/>
    <w:rsid w:val="007A4668"/>
    <w:rsid w:val="007B071F"/>
    <w:rsid w:val="007B5087"/>
    <w:rsid w:val="007B57B9"/>
    <w:rsid w:val="007B59C2"/>
    <w:rsid w:val="007B5F54"/>
    <w:rsid w:val="007B5F95"/>
    <w:rsid w:val="007C27C3"/>
    <w:rsid w:val="007C3319"/>
    <w:rsid w:val="007C4971"/>
    <w:rsid w:val="007C6515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5C1E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729"/>
    <w:rsid w:val="00B3219E"/>
    <w:rsid w:val="00B36387"/>
    <w:rsid w:val="00B36D8C"/>
    <w:rsid w:val="00B371AE"/>
    <w:rsid w:val="00B438B9"/>
    <w:rsid w:val="00B44DC3"/>
    <w:rsid w:val="00B527EC"/>
    <w:rsid w:val="00B530B8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1E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66B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B60"/>
    <w:rsid w:val="00DD78B1"/>
    <w:rsid w:val="00DE7A45"/>
    <w:rsid w:val="00DF1D4C"/>
    <w:rsid w:val="00DF47A9"/>
    <w:rsid w:val="00DF7EBD"/>
    <w:rsid w:val="00E020D5"/>
    <w:rsid w:val="00E02A66"/>
    <w:rsid w:val="00E0534E"/>
    <w:rsid w:val="00E0657D"/>
    <w:rsid w:val="00E07D9C"/>
    <w:rsid w:val="00E1648B"/>
    <w:rsid w:val="00E166D8"/>
    <w:rsid w:val="00E17357"/>
    <w:rsid w:val="00E17EEE"/>
    <w:rsid w:val="00E20079"/>
    <w:rsid w:val="00E20B29"/>
    <w:rsid w:val="00E24AC8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60A5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B76"/>
    <w:rsid w:val="00F75B0B"/>
    <w:rsid w:val="00F84B6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B30"/>
    <w:rsid w:val="00FD1B13"/>
    <w:rsid w:val="00FD313C"/>
    <w:rsid w:val="00FE319F"/>
    <w:rsid w:val="00FE6709"/>
    <w:rsid w:val="00FF2D60"/>
    <w:rsid w:val="0250298D"/>
    <w:rsid w:val="0B02141F"/>
    <w:rsid w:val="0DB76A4A"/>
    <w:rsid w:val="114F1D45"/>
    <w:rsid w:val="15AC5EEA"/>
    <w:rsid w:val="16135A37"/>
    <w:rsid w:val="199D2E85"/>
    <w:rsid w:val="1B9B294B"/>
    <w:rsid w:val="1E110AAE"/>
    <w:rsid w:val="28697739"/>
    <w:rsid w:val="2DBB2E9A"/>
    <w:rsid w:val="2E59298A"/>
    <w:rsid w:val="37E50B00"/>
    <w:rsid w:val="39F00587"/>
    <w:rsid w:val="49DF08B3"/>
    <w:rsid w:val="5D4F0D18"/>
    <w:rsid w:val="65310993"/>
    <w:rsid w:val="681E5C3E"/>
    <w:rsid w:val="6B5E4636"/>
    <w:rsid w:val="6C072AB5"/>
    <w:rsid w:val="6E256335"/>
    <w:rsid w:val="700912C5"/>
    <w:rsid w:val="72831194"/>
    <w:rsid w:val="74F62C86"/>
    <w:rsid w:val="760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2272E-D9C8-42FE-ACDD-83036DEA8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792</Words>
  <Characters>902</Characters>
  <Lines>9</Lines>
  <Paragraphs>2</Paragraphs>
  <TotalTime>0</TotalTime>
  <ScaleCrop>false</ScaleCrop>
  <LinksUpToDate>false</LinksUpToDate>
  <CharactersWithSpaces>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星星</cp:lastModifiedBy>
  <cp:lastPrinted>2015-03-18T03:45:00Z</cp:lastPrinted>
  <dcterms:modified xsi:type="dcterms:W3CDTF">2025-09-11T02:58:57Z</dcterms:modified>
  <dc:title>上海建桥学院教学进度计划表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eyJoZGlkIjoiODkwOGY2NzA3ZDc1MTA4ZTA2NjdkYzU3NGU3ZTgwODAiLCJ1c2VySWQiOiI2NDQ3NjEyNTIifQ==</vt:lpwstr>
  </property>
  <property fmtid="{D5CDD505-2E9C-101B-9397-08002B2CF9AE}" pid="4" name="ICV">
    <vt:lpwstr>3EF9F7F389CF4EBBB09A9E04E53506D3_12</vt:lpwstr>
  </property>
</Properties>
</file>