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6657" w14:textId="77777777" w:rsidR="00726C16" w:rsidRDefault="002567D2" w:rsidP="00665B3C">
      <w:pPr>
        <w:spacing w:line="288" w:lineRule="auto"/>
        <w:jc w:val="center"/>
        <w:rPr>
          <w:rFonts w:ascii="方正小标宋简体" w:eastAsia="方正小标宋简体" w:hAnsi="宋体"/>
          <w:bCs/>
          <w:kern w:val="0"/>
          <w:sz w:val="40"/>
          <w:szCs w:val="40"/>
        </w:rPr>
      </w:pPr>
      <w:r>
        <w:pict w14:anchorId="141D778A">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BEFC8F3" w14:textId="77777777" w:rsidR="00726C16" w:rsidRDefault="00FD3FF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FD3FF7">
        <w:rPr>
          <w:rFonts w:asciiTheme="minorEastAsia" w:eastAsiaTheme="minorEastAsia" w:hAnsiTheme="minorEastAsia" w:hint="eastAsia"/>
          <w:bCs/>
          <w:kern w:val="0"/>
          <w:sz w:val="40"/>
          <w:szCs w:val="40"/>
        </w:rPr>
        <w:t>专业课课程</w:t>
      </w:r>
      <w:r w:rsidR="00FD3FF7">
        <w:rPr>
          <w:rFonts w:ascii="方正小标宋简体" w:eastAsia="方正小标宋简体" w:hAnsi="宋体" w:hint="eastAsia"/>
          <w:bCs/>
          <w:kern w:val="0"/>
          <w:sz w:val="40"/>
          <w:szCs w:val="40"/>
        </w:rPr>
        <w:t>教学大纲</w:t>
      </w:r>
    </w:p>
    <w:p w14:paraId="675F054C" w14:textId="18F88A4D" w:rsidR="00726C16" w:rsidRDefault="00FD3FF7" w:rsidP="00A660E4">
      <w:pPr>
        <w:spacing w:line="288" w:lineRule="auto"/>
        <w:jc w:val="center"/>
        <w:rPr>
          <w:b/>
          <w:sz w:val="28"/>
          <w:szCs w:val="30"/>
        </w:rPr>
      </w:pPr>
      <w:r>
        <w:rPr>
          <w:rFonts w:hint="eastAsia"/>
          <w:b/>
          <w:sz w:val="28"/>
          <w:szCs w:val="30"/>
        </w:rPr>
        <w:t>【</w:t>
      </w:r>
      <w:r w:rsidR="00D949E9">
        <w:rPr>
          <w:rFonts w:hint="eastAsia"/>
          <w:b/>
          <w:sz w:val="28"/>
          <w:szCs w:val="30"/>
        </w:rPr>
        <w:t>急危重症护理</w:t>
      </w:r>
      <w:r w:rsidR="00695C41">
        <w:rPr>
          <w:rFonts w:hint="eastAsia"/>
          <w:b/>
          <w:sz w:val="28"/>
          <w:szCs w:val="30"/>
        </w:rPr>
        <w:t>学</w:t>
      </w:r>
      <w:r>
        <w:rPr>
          <w:rFonts w:hint="eastAsia"/>
          <w:b/>
          <w:sz w:val="28"/>
          <w:szCs w:val="30"/>
        </w:rPr>
        <w:t>】</w:t>
      </w:r>
    </w:p>
    <w:p w14:paraId="435B31D1" w14:textId="77777777" w:rsidR="00726C16" w:rsidRDefault="00FD3FF7" w:rsidP="00A660E4">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Emergency and critical Care nursing</w:t>
      </w:r>
      <w:r>
        <w:rPr>
          <w:rFonts w:hint="eastAsia"/>
          <w:b/>
          <w:sz w:val="28"/>
          <w:szCs w:val="30"/>
        </w:rPr>
        <w:t>】</w:t>
      </w:r>
      <w:bookmarkStart w:id="0" w:name="a2"/>
      <w:bookmarkEnd w:id="0"/>
    </w:p>
    <w:p w14:paraId="1C92E669" w14:textId="77777777" w:rsidR="00726C16" w:rsidRDefault="00FD3FF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4A9E088F" w14:textId="216E9819" w:rsidR="00726C16" w:rsidRDefault="00FD3FF7">
      <w:pPr>
        <w:snapToGrid w:val="0"/>
        <w:spacing w:line="288" w:lineRule="auto"/>
        <w:ind w:firstLineChars="196" w:firstLine="394"/>
        <w:rPr>
          <w:b/>
          <w:bCs/>
          <w:color w:val="000000" w:themeColor="text1"/>
          <w:sz w:val="20"/>
          <w:szCs w:val="20"/>
        </w:rPr>
      </w:pPr>
      <w:r>
        <w:rPr>
          <w:b/>
          <w:bCs/>
          <w:color w:val="000000"/>
          <w:sz w:val="20"/>
          <w:szCs w:val="20"/>
        </w:rPr>
        <w:t>课程代码</w:t>
      </w:r>
      <w:r>
        <w:rPr>
          <w:b/>
          <w:bCs/>
          <w:color w:val="000000" w:themeColor="text1"/>
          <w:sz w:val="20"/>
          <w:szCs w:val="20"/>
        </w:rPr>
        <w:t>：</w:t>
      </w:r>
      <w:r w:rsidR="00DA4973">
        <w:rPr>
          <w:rFonts w:hint="eastAsia"/>
          <w:b/>
          <w:bCs/>
          <w:color w:val="000000" w:themeColor="text1"/>
          <w:sz w:val="20"/>
          <w:szCs w:val="20"/>
        </w:rPr>
        <w:t>2</w:t>
      </w:r>
      <w:r w:rsidR="00DA4973">
        <w:rPr>
          <w:b/>
          <w:bCs/>
          <w:color w:val="000000" w:themeColor="text1"/>
          <w:sz w:val="20"/>
          <w:szCs w:val="20"/>
        </w:rPr>
        <w:t>070025</w:t>
      </w:r>
    </w:p>
    <w:p w14:paraId="2BBB3B8E" w14:textId="77777777" w:rsidR="00726C16" w:rsidRDefault="00FD3FF7">
      <w:pPr>
        <w:snapToGrid w:val="0"/>
        <w:spacing w:line="288" w:lineRule="auto"/>
        <w:ind w:firstLineChars="196" w:firstLine="394"/>
        <w:rPr>
          <w:color w:val="000000" w:themeColor="text1"/>
          <w:szCs w:val="21"/>
        </w:rPr>
      </w:pPr>
      <w:r>
        <w:rPr>
          <w:b/>
          <w:bCs/>
          <w:color w:val="000000" w:themeColor="text1"/>
          <w:sz w:val="20"/>
          <w:szCs w:val="20"/>
        </w:rPr>
        <w:t>课程学分：</w:t>
      </w:r>
      <w:r>
        <w:rPr>
          <w:rFonts w:hint="eastAsia"/>
          <w:color w:val="000000" w:themeColor="text1"/>
          <w:sz w:val="20"/>
          <w:szCs w:val="20"/>
        </w:rPr>
        <w:t>2.0</w:t>
      </w:r>
    </w:p>
    <w:p w14:paraId="48E875C0" w14:textId="77777777" w:rsidR="00726C16" w:rsidRDefault="00FD3FF7">
      <w:pPr>
        <w:snapToGrid w:val="0"/>
        <w:spacing w:line="288" w:lineRule="auto"/>
        <w:ind w:firstLineChars="196" w:firstLine="394"/>
        <w:rPr>
          <w:color w:val="000000"/>
          <w:szCs w:val="21"/>
        </w:rPr>
      </w:pPr>
      <w:r>
        <w:rPr>
          <w:b/>
          <w:bCs/>
          <w:color w:val="000000"/>
          <w:sz w:val="20"/>
          <w:szCs w:val="20"/>
        </w:rPr>
        <w:t>面向专业：</w:t>
      </w:r>
      <w:r w:rsidRPr="0006397E">
        <w:rPr>
          <w:bCs/>
          <w:sz w:val="20"/>
          <w:szCs w:val="20"/>
        </w:rPr>
        <w:t>1</w:t>
      </w:r>
      <w:r w:rsidRPr="0006397E">
        <w:rPr>
          <w:rFonts w:hint="eastAsia"/>
          <w:bCs/>
          <w:sz w:val="20"/>
          <w:szCs w:val="20"/>
        </w:rPr>
        <w:t>9</w:t>
      </w:r>
      <w:r w:rsidRPr="0006397E">
        <w:rPr>
          <w:rFonts w:hint="eastAsia"/>
          <w:bCs/>
          <w:sz w:val="20"/>
          <w:szCs w:val="20"/>
        </w:rPr>
        <w:t>级</w:t>
      </w:r>
      <w:r w:rsidRPr="0006397E">
        <w:rPr>
          <w:bCs/>
          <w:sz w:val="20"/>
          <w:szCs w:val="20"/>
        </w:rPr>
        <w:t>护理</w:t>
      </w:r>
      <w:r w:rsidRPr="0006397E">
        <w:rPr>
          <w:rFonts w:hint="eastAsia"/>
          <w:bCs/>
          <w:sz w:val="20"/>
          <w:szCs w:val="20"/>
        </w:rPr>
        <w:t>1</w:t>
      </w:r>
      <w:r w:rsidRPr="0006397E">
        <w:rPr>
          <w:rFonts w:hint="eastAsia"/>
          <w:bCs/>
          <w:sz w:val="20"/>
          <w:szCs w:val="20"/>
        </w:rPr>
        <w:t>、</w:t>
      </w:r>
      <w:r w:rsidRPr="0006397E">
        <w:rPr>
          <w:rFonts w:hint="eastAsia"/>
          <w:bCs/>
          <w:sz w:val="20"/>
          <w:szCs w:val="20"/>
        </w:rPr>
        <w:t>2</w:t>
      </w:r>
      <w:r w:rsidRPr="0006397E">
        <w:rPr>
          <w:rFonts w:hint="eastAsia"/>
          <w:bCs/>
          <w:sz w:val="20"/>
          <w:szCs w:val="20"/>
        </w:rPr>
        <w:t>、</w:t>
      </w:r>
      <w:r w:rsidRPr="0006397E">
        <w:rPr>
          <w:rFonts w:hint="eastAsia"/>
          <w:bCs/>
          <w:sz w:val="20"/>
          <w:szCs w:val="20"/>
        </w:rPr>
        <w:t>3</w:t>
      </w:r>
      <w:r w:rsidRPr="0006397E">
        <w:rPr>
          <w:bCs/>
          <w:sz w:val="20"/>
          <w:szCs w:val="20"/>
        </w:rPr>
        <w:t>班</w:t>
      </w:r>
    </w:p>
    <w:p w14:paraId="18FA2550" w14:textId="77777777" w:rsidR="00726C16" w:rsidRDefault="00FD3FF7">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系级必修课</w:t>
      </w:r>
    </w:p>
    <w:p w14:paraId="4F762A61" w14:textId="77777777" w:rsidR="00726C16" w:rsidRDefault="00FD3FF7">
      <w:pPr>
        <w:snapToGrid w:val="0"/>
        <w:spacing w:line="288" w:lineRule="auto"/>
        <w:ind w:firstLineChars="196" w:firstLine="394"/>
        <w:rPr>
          <w:b/>
          <w:bCs/>
          <w:szCs w:val="21"/>
        </w:rPr>
      </w:pPr>
      <w:r>
        <w:rPr>
          <w:b/>
          <w:bCs/>
          <w:sz w:val="20"/>
          <w:szCs w:val="20"/>
        </w:rPr>
        <w:t>开课院系：</w:t>
      </w:r>
      <w:r>
        <w:rPr>
          <w:rFonts w:hint="eastAsia"/>
          <w:bCs/>
          <w:sz w:val="20"/>
          <w:szCs w:val="20"/>
        </w:rPr>
        <w:t>护理系</w:t>
      </w:r>
    </w:p>
    <w:p w14:paraId="0344AD8C" w14:textId="60254654" w:rsidR="00726C16" w:rsidRPr="0006397E" w:rsidRDefault="00FD3FF7">
      <w:pPr>
        <w:snapToGrid w:val="0"/>
        <w:spacing w:line="288" w:lineRule="auto"/>
        <w:ind w:firstLineChars="196" w:firstLine="394"/>
        <w:rPr>
          <w:sz w:val="20"/>
          <w:szCs w:val="20"/>
        </w:rPr>
      </w:pPr>
      <w:r>
        <w:rPr>
          <w:b/>
          <w:bCs/>
          <w:color w:val="000000"/>
          <w:sz w:val="20"/>
          <w:szCs w:val="20"/>
        </w:rPr>
        <w:t>使用教材：</w:t>
      </w:r>
      <w:r w:rsidR="0006397E" w:rsidRPr="0006397E">
        <w:rPr>
          <w:sz w:val="20"/>
          <w:szCs w:val="20"/>
        </w:rPr>
        <w:t>【</w:t>
      </w:r>
      <w:r w:rsidR="0006397E" w:rsidRPr="0006397E">
        <w:rPr>
          <w:rFonts w:hint="eastAsia"/>
          <w:sz w:val="20"/>
          <w:szCs w:val="20"/>
        </w:rPr>
        <w:t>张波</w:t>
      </w:r>
      <w:r w:rsidR="0006397E" w:rsidRPr="0006397E">
        <w:rPr>
          <w:rFonts w:hint="eastAsia"/>
          <w:sz w:val="20"/>
          <w:szCs w:val="20"/>
        </w:rPr>
        <w:t>.</w:t>
      </w:r>
      <w:r w:rsidR="0006397E" w:rsidRPr="0006397E">
        <w:rPr>
          <w:rFonts w:hint="eastAsia"/>
          <w:sz w:val="20"/>
          <w:szCs w:val="20"/>
        </w:rPr>
        <w:t>急危重症护理学</w:t>
      </w:r>
      <w:r w:rsidR="0006397E" w:rsidRPr="0006397E">
        <w:rPr>
          <w:rFonts w:hint="eastAsia"/>
          <w:sz w:val="20"/>
          <w:szCs w:val="20"/>
        </w:rPr>
        <w:t>.</w:t>
      </w:r>
      <w:r w:rsidR="0006397E" w:rsidRPr="0006397E">
        <w:rPr>
          <w:rFonts w:hint="eastAsia"/>
          <w:sz w:val="20"/>
          <w:szCs w:val="20"/>
        </w:rPr>
        <w:t>北京：</w:t>
      </w:r>
      <w:r w:rsidRPr="0006397E">
        <w:rPr>
          <w:rFonts w:hint="eastAsia"/>
          <w:sz w:val="20"/>
          <w:szCs w:val="20"/>
        </w:rPr>
        <w:t>人民卫生出版社</w:t>
      </w:r>
      <w:r w:rsidR="0006397E" w:rsidRPr="0006397E">
        <w:rPr>
          <w:rFonts w:hint="eastAsia"/>
          <w:sz w:val="20"/>
          <w:szCs w:val="20"/>
        </w:rPr>
        <w:t>.</w:t>
      </w:r>
      <w:r w:rsidR="0006397E" w:rsidRPr="0006397E">
        <w:rPr>
          <w:sz w:val="20"/>
          <w:szCs w:val="20"/>
        </w:rPr>
        <w:t>20</w:t>
      </w:r>
      <w:r w:rsidR="00D2698C">
        <w:rPr>
          <w:sz w:val="20"/>
          <w:szCs w:val="20"/>
        </w:rPr>
        <w:t>21</w:t>
      </w:r>
      <w:r w:rsidR="0006397E" w:rsidRPr="0006397E">
        <w:rPr>
          <w:sz w:val="20"/>
          <w:szCs w:val="20"/>
        </w:rPr>
        <w:t>】</w:t>
      </w:r>
    </w:p>
    <w:p w14:paraId="7CC29352" w14:textId="77777777" w:rsidR="00726C16" w:rsidRDefault="00FD3FF7">
      <w:pPr>
        <w:snapToGrid w:val="0"/>
        <w:spacing w:line="288" w:lineRule="auto"/>
        <w:ind w:firstLineChars="200" w:firstLine="402"/>
        <w:rPr>
          <w:color w:val="FF0000"/>
          <w:sz w:val="20"/>
          <w:szCs w:val="20"/>
        </w:rPr>
      </w:pPr>
      <w:r w:rsidRPr="0006397E">
        <w:rPr>
          <w:b/>
          <w:bCs/>
          <w:color w:val="000000"/>
          <w:sz w:val="20"/>
          <w:szCs w:val="20"/>
        </w:rPr>
        <w:t>参考</w:t>
      </w:r>
      <w:r w:rsidRPr="0006397E">
        <w:rPr>
          <w:rFonts w:hint="eastAsia"/>
          <w:b/>
          <w:bCs/>
          <w:color w:val="000000"/>
          <w:sz w:val="20"/>
          <w:szCs w:val="20"/>
        </w:rPr>
        <w:t>书目：</w:t>
      </w:r>
      <w:r w:rsidR="0006397E">
        <w:rPr>
          <w:rFonts w:hint="eastAsia"/>
          <w:b/>
          <w:bCs/>
          <w:color w:val="000000"/>
          <w:sz w:val="20"/>
          <w:szCs w:val="20"/>
        </w:rPr>
        <w:t>【</w:t>
      </w:r>
      <w:r w:rsidR="0006397E" w:rsidRPr="00494B4C">
        <w:rPr>
          <w:rFonts w:hint="eastAsia"/>
          <w:sz w:val="20"/>
          <w:szCs w:val="20"/>
        </w:rPr>
        <w:t>胡爱招</w:t>
      </w:r>
      <w:r w:rsidR="0006397E" w:rsidRPr="00494B4C">
        <w:rPr>
          <w:rFonts w:hint="eastAsia"/>
          <w:sz w:val="20"/>
          <w:szCs w:val="20"/>
        </w:rPr>
        <w:t>.</w:t>
      </w:r>
      <w:r w:rsidR="0006397E" w:rsidRPr="00494B4C">
        <w:rPr>
          <w:rFonts w:hint="eastAsia"/>
          <w:sz w:val="20"/>
          <w:szCs w:val="20"/>
        </w:rPr>
        <w:t>急危重症护理学</w:t>
      </w:r>
      <w:r w:rsidR="0006397E" w:rsidRPr="00494B4C">
        <w:rPr>
          <w:rFonts w:hint="eastAsia"/>
          <w:sz w:val="20"/>
          <w:szCs w:val="20"/>
        </w:rPr>
        <w:t>.</w:t>
      </w:r>
      <w:r w:rsidR="0006397E" w:rsidRPr="00494B4C">
        <w:rPr>
          <w:rFonts w:hint="eastAsia"/>
          <w:sz w:val="20"/>
          <w:szCs w:val="20"/>
        </w:rPr>
        <w:t>北京：人民卫生出版社</w:t>
      </w:r>
    </w:p>
    <w:p w14:paraId="4F9AAB39" w14:textId="77777777" w:rsidR="00726C16" w:rsidRPr="0006397E" w:rsidRDefault="0006397E">
      <w:pPr>
        <w:snapToGrid w:val="0"/>
        <w:spacing w:line="288" w:lineRule="auto"/>
        <w:ind w:leftChars="342" w:left="718" w:firstLineChars="350" w:firstLine="700"/>
        <w:rPr>
          <w:sz w:val="20"/>
          <w:szCs w:val="20"/>
        </w:rPr>
      </w:pPr>
      <w:r w:rsidRPr="0006397E">
        <w:rPr>
          <w:rFonts w:hint="eastAsia"/>
          <w:sz w:val="20"/>
          <w:szCs w:val="20"/>
        </w:rPr>
        <w:t>杨丽丽</w:t>
      </w:r>
      <w:r w:rsidRPr="0006397E">
        <w:rPr>
          <w:rFonts w:hint="eastAsia"/>
          <w:sz w:val="20"/>
          <w:szCs w:val="20"/>
        </w:rPr>
        <w:t>.</w:t>
      </w:r>
      <w:r w:rsidR="00FD3FF7" w:rsidRPr="0006397E">
        <w:rPr>
          <w:rFonts w:hint="eastAsia"/>
          <w:sz w:val="20"/>
          <w:szCs w:val="20"/>
        </w:rPr>
        <w:t>急重症护理学</w:t>
      </w:r>
      <w:r w:rsidRPr="0006397E">
        <w:rPr>
          <w:rFonts w:hint="eastAsia"/>
          <w:sz w:val="20"/>
          <w:szCs w:val="20"/>
        </w:rPr>
        <w:t>.</w:t>
      </w:r>
      <w:r w:rsidRPr="0006397E">
        <w:rPr>
          <w:rFonts w:hint="eastAsia"/>
          <w:sz w:val="20"/>
          <w:szCs w:val="20"/>
        </w:rPr>
        <w:t>北京</w:t>
      </w:r>
      <w:r w:rsidR="00FD3FF7" w:rsidRPr="0006397E">
        <w:rPr>
          <w:rFonts w:hint="eastAsia"/>
          <w:sz w:val="20"/>
          <w:szCs w:val="20"/>
        </w:rPr>
        <w:t>：人民卫生出版社</w:t>
      </w:r>
    </w:p>
    <w:p w14:paraId="7BA792FA" w14:textId="77777777" w:rsidR="00726C16" w:rsidRPr="0006397E" w:rsidRDefault="00FD3FF7">
      <w:pPr>
        <w:snapToGrid w:val="0"/>
        <w:spacing w:line="288" w:lineRule="auto"/>
        <w:ind w:leftChars="342" w:left="718" w:firstLineChars="350" w:firstLine="700"/>
        <w:rPr>
          <w:sz w:val="20"/>
          <w:szCs w:val="20"/>
        </w:rPr>
      </w:pPr>
      <w:r w:rsidRPr="0006397E">
        <w:rPr>
          <w:rFonts w:hint="eastAsia"/>
          <w:sz w:val="20"/>
          <w:szCs w:val="20"/>
        </w:rPr>
        <w:t>尤黎明</w:t>
      </w:r>
      <w:r w:rsidR="0006397E">
        <w:rPr>
          <w:rFonts w:hint="eastAsia"/>
          <w:sz w:val="20"/>
          <w:szCs w:val="20"/>
        </w:rPr>
        <w:t>.</w:t>
      </w:r>
      <w:r w:rsidR="0006397E" w:rsidRPr="0006397E">
        <w:rPr>
          <w:rFonts w:hint="eastAsia"/>
          <w:sz w:val="20"/>
          <w:szCs w:val="20"/>
        </w:rPr>
        <w:t>内科护理学</w:t>
      </w:r>
      <w:r w:rsidR="0006397E">
        <w:rPr>
          <w:rFonts w:hint="eastAsia"/>
          <w:sz w:val="20"/>
          <w:szCs w:val="20"/>
        </w:rPr>
        <w:t>.</w:t>
      </w:r>
      <w:r w:rsidR="0006397E">
        <w:rPr>
          <w:rFonts w:hint="eastAsia"/>
          <w:sz w:val="20"/>
          <w:szCs w:val="20"/>
        </w:rPr>
        <w:t>北京</w:t>
      </w:r>
      <w:r w:rsidRPr="0006397E">
        <w:rPr>
          <w:rFonts w:hint="eastAsia"/>
          <w:sz w:val="20"/>
          <w:szCs w:val="20"/>
        </w:rPr>
        <w:t>：人民卫生出版社</w:t>
      </w:r>
      <w:r w:rsidR="0006397E" w:rsidRPr="0006397E">
        <w:rPr>
          <w:rFonts w:hint="eastAsia"/>
          <w:b/>
          <w:bCs/>
          <w:sz w:val="20"/>
          <w:szCs w:val="20"/>
        </w:rPr>
        <w:t>】</w:t>
      </w:r>
    </w:p>
    <w:p w14:paraId="66BE88E3" w14:textId="77777777" w:rsidR="00726C16" w:rsidRDefault="00FD3FF7">
      <w:pPr>
        <w:snapToGrid w:val="0"/>
        <w:spacing w:line="288" w:lineRule="auto"/>
        <w:ind w:firstLineChars="196" w:firstLine="394"/>
        <w:rPr>
          <w:color w:val="000000"/>
          <w:sz w:val="20"/>
          <w:szCs w:val="20"/>
        </w:rPr>
      </w:pPr>
      <w:r>
        <w:rPr>
          <w:rFonts w:hint="eastAsia"/>
          <w:b/>
          <w:bCs/>
          <w:color w:val="000000"/>
          <w:sz w:val="20"/>
          <w:szCs w:val="20"/>
        </w:rPr>
        <w:t>课程网站网址：</w:t>
      </w:r>
      <w:r>
        <w:rPr>
          <w:rFonts w:hint="eastAsia"/>
          <w:color w:val="000000"/>
          <w:sz w:val="20"/>
          <w:szCs w:val="20"/>
        </w:rPr>
        <w:t>edu.ipmph.com</w:t>
      </w:r>
    </w:p>
    <w:p w14:paraId="36966746" w14:textId="77777777" w:rsidR="00726C16" w:rsidRDefault="00FD3FF7">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护理学基础、内科护理、外科护理</w:t>
      </w:r>
    </w:p>
    <w:p w14:paraId="4304B71B" w14:textId="77777777" w:rsidR="00726C16" w:rsidRDefault="00726C16">
      <w:pPr>
        <w:adjustRightInd w:val="0"/>
        <w:snapToGrid w:val="0"/>
        <w:spacing w:line="288" w:lineRule="auto"/>
        <w:ind w:firstLineChars="196" w:firstLine="392"/>
        <w:rPr>
          <w:color w:val="000000"/>
          <w:sz w:val="20"/>
          <w:szCs w:val="20"/>
        </w:rPr>
      </w:pPr>
    </w:p>
    <w:p w14:paraId="26F15602" w14:textId="77777777" w:rsidR="00726C16" w:rsidRDefault="00FD3FF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137D6458" w14:textId="77777777" w:rsidR="00726C16" w:rsidRDefault="00FD3FF7">
      <w:pPr>
        <w:snapToGrid w:val="0"/>
        <w:spacing w:line="288" w:lineRule="auto"/>
        <w:ind w:firstLineChars="200" w:firstLine="400"/>
        <w:rPr>
          <w:color w:val="000000"/>
          <w:sz w:val="20"/>
          <w:szCs w:val="20"/>
        </w:rPr>
      </w:pPr>
      <w:r>
        <w:rPr>
          <w:rFonts w:hint="eastAsia"/>
          <w:color w:val="000000"/>
          <w:sz w:val="20"/>
          <w:szCs w:val="20"/>
        </w:rPr>
        <w:t>《急危重症护理学》是护理学重要的组成部分。它以研究各类急危重症病人的抢救、监视、护理为主要内容的一门新兴的护理临床学科。护士在面对急危重患者时，能否及时无误的对患者作出判断和救护，直接关系到患者的安危和抢救的成败。本课程可分为院外急救和院内急救两大部分。主要以临床常见的急危重疾病如心搏骤停与心肺脑复苏、创伤、多器官功能障碍综合征、急性中毒、昏迷等及常用的急救技术为主要内容。</w:t>
      </w:r>
    </w:p>
    <w:p w14:paraId="4C7F40BC" w14:textId="77777777" w:rsidR="00726C16" w:rsidRDefault="00FD3FF7">
      <w:pPr>
        <w:snapToGrid w:val="0"/>
        <w:spacing w:line="288" w:lineRule="auto"/>
        <w:ind w:firstLineChars="200" w:firstLine="400"/>
        <w:rPr>
          <w:color w:val="000000"/>
          <w:sz w:val="20"/>
          <w:szCs w:val="20"/>
        </w:rPr>
      </w:pPr>
      <w:r>
        <w:rPr>
          <w:rFonts w:hint="eastAsia"/>
          <w:color w:val="000000"/>
          <w:sz w:val="20"/>
          <w:szCs w:val="20"/>
        </w:rPr>
        <w:t>作为一门具有很强的综合性和实践性的学科，在教学中注重急救技术和危重监护的训练与操作，同时注意学生急救意识与应变能力的培养。本学科虽然起步晚，但发展迅速，在教学中还应注意讲授一些有关内容的最新进展与观点。理论讲授并结合多媒体教学、标本、模型、图表、幻灯、投影、录象等多种教学方法，以培养学生的思维能力。通过本课程的学习，明确急危重症护理学的概念、范畴，了解急诊科的设置与管理。熟悉临床常见急危重疾病如心搏骤停与心肺脑复苏、创伤、多器官功能障碍综合征、急性中毒、昏迷等的病因、诱因、发病机制。掌握其病情评估、急救原则及护理措施。掌握常用的急救和监护技术，增强急救意识，提高应变能力。</w:t>
      </w:r>
    </w:p>
    <w:p w14:paraId="48E3520D" w14:textId="77777777" w:rsidR="00726C16" w:rsidRDefault="00726C16">
      <w:pPr>
        <w:snapToGrid w:val="0"/>
        <w:spacing w:line="288" w:lineRule="auto"/>
        <w:ind w:firstLineChars="200" w:firstLine="400"/>
        <w:rPr>
          <w:color w:val="000000"/>
          <w:sz w:val="20"/>
          <w:szCs w:val="20"/>
        </w:rPr>
      </w:pPr>
    </w:p>
    <w:p w14:paraId="53CF89D3" w14:textId="77777777" w:rsidR="00726C16" w:rsidRDefault="00FD3FF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BE739F8" w14:textId="77777777" w:rsidR="00726C16" w:rsidRDefault="00FD3FF7">
      <w:pPr>
        <w:snapToGrid w:val="0"/>
        <w:spacing w:line="288" w:lineRule="auto"/>
        <w:ind w:firstLineChars="200" w:firstLine="400"/>
        <w:rPr>
          <w:color w:val="000000"/>
          <w:sz w:val="20"/>
          <w:szCs w:val="20"/>
        </w:rPr>
      </w:pPr>
      <w:r>
        <w:rPr>
          <w:rFonts w:hint="eastAsia"/>
          <w:color w:val="000000"/>
          <w:sz w:val="20"/>
          <w:szCs w:val="20"/>
        </w:rPr>
        <w:t>适合本科护理专业三年级、具有基础护理学及内外科护理学习基础的学生学习。</w:t>
      </w:r>
    </w:p>
    <w:p w14:paraId="50A7C286" w14:textId="77777777" w:rsidR="00726C16" w:rsidRDefault="00726C16">
      <w:pPr>
        <w:snapToGrid w:val="0"/>
        <w:spacing w:line="288" w:lineRule="auto"/>
        <w:ind w:firstLineChars="200" w:firstLine="400"/>
        <w:rPr>
          <w:color w:val="000000"/>
          <w:sz w:val="20"/>
          <w:szCs w:val="20"/>
        </w:rPr>
      </w:pPr>
    </w:p>
    <w:p w14:paraId="4EDE69F1" w14:textId="77777777" w:rsidR="00726C16" w:rsidRDefault="00FD3FF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sidRPr="00FD3FF7">
        <w:rPr>
          <w:rFonts w:ascii="黑体" w:eastAsia="黑体" w:hAnsi="宋体"/>
          <w:sz w:val="24"/>
        </w:rPr>
        <w:t>课程与</w:t>
      </w:r>
      <w:r w:rsidRPr="00FD3FF7">
        <w:rPr>
          <w:rFonts w:ascii="黑体" w:eastAsia="黑体" w:hAnsi="宋体" w:hint="eastAsia"/>
          <w:sz w:val="24"/>
        </w:rPr>
        <w:t>专业毕业要求</w:t>
      </w:r>
      <w:r w:rsidRPr="00FD3FF7">
        <w:rPr>
          <w:rFonts w:ascii="黑体" w:eastAsia="黑体" w:hAnsi="宋体"/>
          <w:sz w:val="24"/>
        </w:rPr>
        <w:t>的关联性</w:t>
      </w:r>
    </w:p>
    <w:tbl>
      <w:tblPr>
        <w:tblStyle w:val="a7"/>
        <w:tblpPr w:leftFromText="180" w:rightFromText="180" w:vertAnchor="text" w:horzAnchor="page" w:tblpX="2375" w:tblpY="242"/>
        <w:tblOverlap w:val="never"/>
        <w:tblW w:w="0" w:type="auto"/>
        <w:tblLayout w:type="fixed"/>
        <w:tblLook w:val="0000" w:firstRow="0" w:lastRow="0" w:firstColumn="0" w:lastColumn="0" w:noHBand="0" w:noVBand="0"/>
      </w:tblPr>
      <w:tblGrid>
        <w:gridCol w:w="2295"/>
        <w:gridCol w:w="4794"/>
        <w:gridCol w:w="688"/>
      </w:tblGrid>
      <w:tr w:rsidR="00CF5682" w14:paraId="4276220D" w14:textId="77777777" w:rsidTr="009F2F05">
        <w:tc>
          <w:tcPr>
            <w:tcW w:w="7089" w:type="dxa"/>
            <w:gridSpan w:val="2"/>
          </w:tcPr>
          <w:p w14:paraId="45932588" w14:textId="77777777" w:rsidR="00CF5682" w:rsidRDefault="00CF5682" w:rsidP="009F2F0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14:paraId="3913AA39" w14:textId="77777777" w:rsidR="00CF5682" w:rsidRDefault="00CF5682" w:rsidP="009F2F0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CF5682" w14:paraId="1619A0DC" w14:textId="77777777" w:rsidTr="009F2F05">
        <w:trPr>
          <w:trHeight w:val="172"/>
        </w:trPr>
        <w:tc>
          <w:tcPr>
            <w:tcW w:w="2295" w:type="dxa"/>
            <w:vMerge w:val="restart"/>
            <w:vAlign w:val="center"/>
          </w:tcPr>
          <w:p w14:paraId="4905224A" w14:textId="77777777" w:rsidR="00CF5682" w:rsidRDefault="00CF5682" w:rsidP="009F2F05">
            <w:pPr>
              <w:widowControl/>
              <w:rPr>
                <w:kern w:val="0"/>
                <w:sz w:val="20"/>
                <w:szCs w:val="20"/>
              </w:rPr>
            </w:pPr>
            <w:r>
              <w:rPr>
                <w:rFonts w:ascii="仿宋" w:eastAsia="仿宋" w:hAnsi="仿宋" w:cs="宋体" w:hint="eastAsia"/>
                <w:color w:val="000000"/>
                <w:kern w:val="0"/>
                <w:sz w:val="24"/>
                <w:szCs w:val="24"/>
              </w:rPr>
              <w:t>LO21：自主学习</w:t>
            </w:r>
          </w:p>
        </w:tc>
        <w:tc>
          <w:tcPr>
            <w:tcW w:w="4794" w:type="dxa"/>
            <w:vAlign w:val="center"/>
          </w:tcPr>
          <w:p w14:paraId="65015B5B" w14:textId="77777777" w:rsidR="00CF5682" w:rsidRDefault="00CF5682" w:rsidP="009F2F05">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LO211 树立终身学习的观念，具有主动获取</w:t>
            </w:r>
            <w:r>
              <w:rPr>
                <w:rFonts w:ascii="仿宋" w:eastAsia="仿宋" w:hAnsi="仿宋" w:cs="宋体" w:hint="eastAsia"/>
                <w:color w:val="000000"/>
                <w:kern w:val="0"/>
                <w:sz w:val="24"/>
                <w:szCs w:val="24"/>
              </w:rPr>
              <w:lastRenderedPageBreak/>
              <w:t>新知识、不断进行自我完善和推动专业发展的态度。</w:t>
            </w:r>
          </w:p>
        </w:tc>
        <w:tc>
          <w:tcPr>
            <w:tcW w:w="688" w:type="dxa"/>
            <w:vAlign w:val="center"/>
          </w:tcPr>
          <w:p w14:paraId="001A902C" w14:textId="77777777" w:rsidR="00CF5682" w:rsidRDefault="00CF5682" w:rsidP="009F2F05">
            <w:pPr>
              <w:widowControl/>
              <w:rPr>
                <w:rFonts w:ascii="仿宋" w:eastAsia="仿宋" w:hAnsi="仿宋" w:cs="宋体"/>
                <w:color w:val="000000"/>
                <w:kern w:val="0"/>
                <w:sz w:val="24"/>
                <w:szCs w:val="20"/>
              </w:rPr>
            </w:pPr>
            <w:r>
              <w:rPr>
                <w:rFonts w:ascii="宋体" w:hAnsi="宋体" w:cs="宋体" w:hint="eastAsia"/>
                <w:color w:val="000000"/>
                <w:kern w:val="0"/>
                <w:sz w:val="20"/>
                <w:szCs w:val="20"/>
              </w:rPr>
              <w:lastRenderedPageBreak/>
              <w:t>●</w:t>
            </w:r>
          </w:p>
        </w:tc>
      </w:tr>
      <w:tr w:rsidR="00CF5682" w14:paraId="2903CF1B" w14:textId="77777777" w:rsidTr="009F2F05">
        <w:trPr>
          <w:trHeight w:val="150"/>
        </w:trPr>
        <w:tc>
          <w:tcPr>
            <w:tcW w:w="2295" w:type="dxa"/>
            <w:vMerge/>
            <w:vAlign w:val="center"/>
          </w:tcPr>
          <w:p w14:paraId="703CC63A" w14:textId="77777777" w:rsidR="00CF5682" w:rsidRDefault="00CF5682" w:rsidP="009F2F05">
            <w:pPr>
              <w:widowControl/>
              <w:rPr>
                <w:rFonts w:ascii="仿宋" w:eastAsia="仿宋" w:hAnsi="仿宋" w:cs="宋体"/>
                <w:color w:val="000000"/>
                <w:kern w:val="0"/>
                <w:sz w:val="24"/>
                <w:szCs w:val="24"/>
              </w:rPr>
            </w:pPr>
          </w:p>
        </w:tc>
        <w:tc>
          <w:tcPr>
            <w:tcW w:w="4794" w:type="dxa"/>
            <w:vAlign w:val="center"/>
          </w:tcPr>
          <w:p w14:paraId="668D9104" w14:textId="77777777" w:rsidR="00CF5682" w:rsidRDefault="00CF5682" w:rsidP="009F2F05">
            <w:pPr>
              <w:rPr>
                <w:rFonts w:ascii="仿宋" w:eastAsia="仿宋" w:hAnsi="仿宋" w:cs="宋体"/>
                <w:color w:val="000000"/>
                <w:kern w:val="0"/>
                <w:sz w:val="24"/>
                <w:szCs w:val="24"/>
              </w:rPr>
            </w:pPr>
            <w:r>
              <w:rPr>
                <w:rFonts w:ascii="仿宋" w:eastAsia="仿宋" w:hAnsi="仿宋" w:cs="宋体" w:hint="eastAsia"/>
                <w:color w:val="000000"/>
                <w:kern w:val="0"/>
                <w:sz w:val="24"/>
                <w:szCs w:val="24"/>
              </w:rPr>
              <w:t>L0212 具有自主学习的基本能力，能够适应不断变化的社会健康保健需求。</w:t>
            </w:r>
          </w:p>
        </w:tc>
        <w:tc>
          <w:tcPr>
            <w:tcW w:w="688" w:type="dxa"/>
            <w:vAlign w:val="center"/>
          </w:tcPr>
          <w:p w14:paraId="600132B9" w14:textId="77777777" w:rsidR="00CF5682" w:rsidRDefault="00CF5682" w:rsidP="009F2F05">
            <w:pPr>
              <w:widowControl/>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CF5682" w14:paraId="225C396D" w14:textId="77777777" w:rsidTr="009F2F05">
        <w:trPr>
          <w:trHeight w:val="169"/>
        </w:trPr>
        <w:tc>
          <w:tcPr>
            <w:tcW w:w="2295" w:type="dxa"/>
            <w:vMerge w:val="restart"/>
            <w:vAlign w:val="center"/>
          </w:tcPr>
          <w:p w14:paraId="122D07DE" w14:textId="77777777" w:rsidR="00CF5682" w:rsidRDefault="00CF5682" w:rsidP="009F2F05">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LO32：临床护理能力</w:t>
            </w:r>
          </w:p>
        </w:tc>
        <w:tc>
          <w:tcPr>
            <w:tcW w:w="4794" w:type="dxa"/>
            <w:vAlign w:val="center"/>
          </w:tcPr>
          <w:p w14:paraId="649386F2" w14:textId="77777777" w:rsidR="00CF5682" w:rsidRDefault="00CF5682" w:rsidP="009F2F0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LO321具有运用多学科知识进行护理评估，制定护理计划并对护理对象实施整体护理的基本能力。</w:t>
            </w:r>
          </w:p>
        </w:tc>
        <w:tc>
          <w:tcPr>
            <w:tcW w:w="688" w:type="dxa"/>
            <w:vAlign w:val="center"/>
          </w:tcPr>
          <w:p w14:paraId="0AACCDB4" w14:textId="77777777" w:rsidR="00CF5682" w:rsidRDefault="00CF5682" w:rsidP="009F2F0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CF5682" w14:paraId="7D871E3F" w14:textId="77777777" w:rsidTr="009F2F05">
        <w:trPr>
          <w:trHeight w:val="195"/>
        </w:trPr>
        <w:tc>
          <w:tcPr>
            <w:tcW w:w="2295" w:type="dxa"/>
            <w:vMerge/>
            <w:vAlign w:val="center"/>
          </w:tcPr>
          <w:p w14:paraId="4713C591" w14:textId="77777777" w:rsidR="00CF5682" w:rsidRDefault="00CF5682" w:rsidP="009F2F05">
            <w:pPr>
              <w:widowControl/>
              <w:rPr>
                <w:rFonts w:ascii="仿宋" w:eastAsia="仿宋" w:hAnsi="仿宋" w:cs="宋体"/>
                <w:color w:val="000000"/>
                <w:kern w:val="0"/>
                <w:sz w:val="24"/>
                <w:szCs w:val="24"/>
              </w:rPr>
            </w:pPr>
          </w:p>
        </w:tc>
        <w:tc>
          <w:tcPr>
            <w:tcW w:w="4794" w:type="dxa"/>
            <w:vAlign w:val="center"/>
          </w:tcPr>
          <w:p w14:paraId="5C8F23A4" w14:textId="77777777" w:rsidR="00CF5682" w:rsidRDefault="00CF5682" w:rsidP="009F2F0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LO322掌握急救护理技术和具有配合实施常用诊疗技术的能力。</w:t>
            </w:r>
          </w:p>
        </w:tc>
        <w:tc>
          <w:tcPr>
            <w:tcW w:w="688" w:type="dxa"/>
            <w:vAlign w:val="center"/>
          </w:tcPr>
          <w:p w14:paraId="7A572DDB" w14:textId="77777777" w:rsidR="00CF5682" w:rsidRDefault="00CF5682" w:rsidP="009F2F0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CF5682" w14:paraId="1B1C9851" w14:textId="77777777" w:rsidTr="009F2F05">
        <w:trPr>
          <w:trHeight w:val="127"/>
        </w:trPr>
        <w:tc>
          <w:tcPr>
            <w:tcW w:w="2295" w:type="dxa"/>
            <w:vMerge/>
            <w:vAlign w:val="center"/>
          </w:tcPr>
          <w:p w14:paraId="43A0421C" w14:textId="77777777" w:rsidR="00CF5682" w:rsidRDefault="00CF5682" w:rsidP="009F2F05">
            <w:pPr>
              <w:widowControl/>
              <w:rPr>
                <w:rFonts w:ascii="仿宋" w:eastAsia="仿宋" w:hAnsi="仿宋" w:cs="宋体"/>
                <w:color w:val="000000"/>
                <w:kern w:val="0"/>
                <w:sz w:val="24"/>
                <w:szCs w:val="24"/>
              </w:rPr>
            </w:pPr>
          </w:p>
        </w:tc>
        <w:tc>
          <w:tcPr>
            <w:tcW w:w="4794" w:type="dxa"/>
            <w:vAlign w:val="center"/>
          </w:tcPr>
          <w:p w14:paraId="7615034F" w14:textId="77777777" w:rsidR="00CF5682" w:rsidRDefault="00CF5682" w:rsidP="009F2F0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LO324具有急危重症护理对象的护理知识及配合急危重症的抢救和突发事件的应急救护的初步能力。</w:t>
            </w:r>
          </w:p>
        </w:tc>
        <w:tc>
          <w:tcPr>
            <w:tcW w:w="688" w:type="dxa"/>
            <w:vAlign w:val="center"/>
          </w:tcPr>
          <w:p w14:paraId="1F2CF76B" w14:textId="77777777" w:rsidR="00CF5682" w:rsidRDefault="00CF5682" w:rsidP="009F2F0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CF5682" w14:paraId="0AA8B7B8" w14:textId="77777777" w:rsidTr="009F2F05">
        <w:trPr>
          <w:trHeight w:val="137"/>
        </w:trPr>
        <w:tc>
          <w:tcPr>
            <w:tcW w:w="2295" w:type="dxa"/>
            <w:vMerge w:val="restart"/>
            <w:vAlign w:val="center"/>
          </w:tcPr>
          <w:p w14:paraId="330C2A1A" w14:textId="77777777" w:rsidR="00CF5682" w:rsidRDefault="00CF5682" w:rsidP="009F2F05">
            <w:pPr>
              <w:widowControl/>
              <w:rPr>
                <w:kern w:val="0"/>
                <w:sz w:val="20"/>
                <w:szCs w:val="20"/>
              </w:rPr>
            </w:pPr>
            <w:r>
              <w:rPr>
                <w:rFonts w:ascii="仿宋" w:eastAsia="仿宋" w:hAnsi="仿宋" w:cs="宋体" w:hint="eastAsia"/>
                <w:color w:val="000000"/>
                <w:kern w:val="0"/>
                <w:sz w:val="24"/>
                <w:szCs w:val="24"/>
              </w:rPr>
              <w:t>LO51：协同创新</w:t>
            </w:r>
          </w:p>
        </w:tc>
        <w:tc>
          <w:tcPr>
            <w:tcW w:w="4794" w:type="dxa"/>
            <w:vAlign w:val="center"/>
          </w:tcPr>
          <w:p w14:paraId="74B7F6A4" w14:textId="77777777" w:rsidR="00CF5682" w:rsidRDefault="00CF5682" w:rsidP="009F2F0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L0511 尊重同事和其他卫生保健专业人员，具有良好的团队精神和跨学科合作的意识。</w:t>
            </w:r>
          </w:p>
        </w:tc>
        <w:tc>
          <w:tcPr>
            <w:tcW w:w="688" w:type="dxa"/>
            <w:vAlign w:val="center"/>
          </w:tcPr>
          <w:p w14:paraId="507DF18E" w14:textId="77777777" w:rsidR="00CF5682" w:rsidRDefault="00CF5682" w:rsidP="009F2F0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CF5682" w14:paraId="2440E272" w14:textId="77777777" w:rsidTr="009F2F05">
        <w:trPr>
          <w:trHeight w:val="141"/>
        </w:trPr>
        <w:tc>
          <w:tcPr>
            <w:tcW w:w="2295" w:type="dxa"/>
            <w:vMerge/>
            <w:vAlign w:val="center"/>
          </w:tcPr>
          <w:p w14:paraId="059CCD3D" w14:textId="77777777" w:rsidR="00CF5682" w:rsidRDefault="00CF5682" w:rsidP="009F2F05">
            <w:pPr>
              <w:widowControl/>
              <w:rPr>
                <w:rFonts w:ascii="仿宋" w:eastAsia="仿宋" w:hAnsi="仿宋" w:cs="宋体"/>
                <w:color w:val="000000"/>
                <w:kern w:val="0"/>
                <w:sz w:val="24"/>
                <w:szCs w:val="24"/>
              </w:rPr>
            </w:pPr>
          </w:p>
        </w:tc>
        <w:tc>
          <w:tcPr>
            <w:tcW w:w="4794" w:type="dxa"/>
            <w:vAlign w:val="center"/>
          </w:tcPr>
          <w:p w14:paraId="6B7A43E5" w14:textId="77777777" w:rsidR="00CF5682" w:rsidRDefault="00CF5682" w:rsidP="009F2F0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L0514 具有初步运用评判性思维和临床决策的能力，以保证安全有效的专业实践。</w:t>
            </w:r>
          </w:p>
        </w:tc>
        <w:tc>
          <w:tcPr>
            <w:tcW w:w="688" w:type="dxa"/>
            <w:vAlign w:val="center"/>
          </w:tcPr>
          <w:p w14:paraId="4C8BA4DF" w14:textId="77777777" w:rsidR="00CF5682" w:rsidRDefault="00CF5682" w:rsidP="009F2F0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CF5682" w14:paraId="4EB1E1D0" w14:textId="77777777" w:rsidTr="007522A6">
        <w:trPr>
          <w:trHeight w:val="123"/>
        </w:trPr>
        <w:tc>
          <w:tcPr>
            <w:tcW w:w="7089" w:type="dxa"/>
            <w:gridSpan w:val="2"/>
            <w:vAlign w:val="center"/>
          </w:tcPr>
          <w:p w14:paraId="683BE450" w14:textId="77777777" w:rsidR="00CF5682" w:rsidRDefault="00CF5682" w:rsidP="009F2F05">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LO712 关爱生命，平等、博爱，体现人道主义精神和全心全意为护理对象的健康服务的专业精神。</w:t>
            </w:r>
          </w:p>
        </w:tc>
        <w:tc>
          <w:tcPr>
            <w:tcW w:w="688" w:type="dxa"/>
            <w:vAlign w:val="center"/>
          </w:tcPr>
          <w:p w14:paraId="5CB2B40B" w14:textId="77777777" w:rsidR="00CF5682" w:rsidRDefault="00CF5682" w:rsidP="009F2F05">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bl>
    <w:p w14:paraId="1930BDE9" w14:textId="77777777" w:rsidR="00726C16" w:rsidRDefault="00FD3FF7" w:rsidP="00CF5682">
      <w:r>
        <w:rPr>
          <w:rFonts w:hint="eastAsia"/>
        </w:rPr>
        <w:t>备注：</w:t>
      </w:r>
      <w:r>
        <w:rPr>
          <w:rFonts w:hint="eastAsia"/>
        </w:rPr>
        <w:t>LO=</w:t>
      </w:r>
      <w:r>
        <w:t>learning outcomes</w:t>
      </w:r>
      <w:r>
        <w:rPr>
          <w:rFonts w:hint="eastAsia"/>
        </w:rPr>
        <w:t>（学习成果）</w:t>
      </w:r>
    </w:p>
    <w:p w14:paraId="7DF242D9" w14:textId="77777777" w:rsidR="00726C16" w:rsidRDefault="00FD3FF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33"/>
        <w:gridCol w:w="2409"/>
        <w:gridCol w:w="2127"/>
        <w:gridCol w:w="1701"/>
      </w:tblGrid>
      <w:tr w:rsidR="00726C16" w14:paraId="189B1C79" w14:textId="77777777" w:rsidTr="00CF5682">
        <w:tc>
          <w:tcPr>
            <w:tcW w:w="535" w:type="dxa"/>
            <w:shd w:val="clear" w:color="auto" w:fill="auto"/>
          </w:tcPr>
          <w:p w14:paraId="51FB694E" w14:textId="77777777" w:rsidR="00726C16" w:rsidRDefault="00FD3FF7">
            <w:pPr>
              <w:snapToGrid w:val="0"/>
              <w:spacing w:line="288" w:lineRule="auto"/>
              <w:jc w:val="center"/>
              <w:rPr>
                <w:b/>
                <w:color w:val="000000"/>
                <w:sz w:val="20"/>
                <w:szCs w:val="20"/>
              </w:rPr>
            </w:pPr>
            <w:r>
              <w:rPr>
                <w:rFonts w:hint="eastAsia"/>
                <w:b/>
                <w:color w:val="000000"/>
                <w:sz w:val="20"/>
                <w:szCs w:val="20"/>
              </w:rPr>
              <w:t>序号</w:t>
            </w:r>
          </w:p>
        </w:tc>
        <w:tc>
          <w:tcPr>
            <w:tcW w:w="1133" w:type="dxa"/>
            <w:shd w:val="clear" w:color="auto" w:fill="auto"/>
          </w:tcPr>
          <w:p w14:paraId="3503B386" w14:textId="77777777" w:rsidR="00726C16" w:rsidRDefault="00FD3FF7">
            <w:pPr>
              <w:snapToGrid w:val="0"/>
              <w:spacing w:line="288" w:lineRule="auto"/>
              <w:jc w:val="center"/>
              <w:rPr>
                <w:b/>
                <w:color w:val="000000"/>
                <w:sz w:val="20"/>
                <w:szCs w:val="20"/>
              </w:rPr>
            </w:pPr>
            <w:r>
              <w:rPr>
                <w:rFonts w:hint="eastAsia"/>
                <w:b/>
                <w:color w:val="000000"/>
                <w:sz w:val="20"/>
                <w:szCs w:val="20"/>
              </w:rPr>
              <w:t>课程预期</w:t>
            </w:r>
          </w:p>
          <w:p w14:paraId="6A0ADB84" w14:textId="77777777" w:rsidR="00726C16" w:rsidRDefault="00FD3FF7">
            <w:pPr>
              <w:snapToGrid w:val="0"/>
              <w:spacing w:line="288" w:lineRule="auto"/>
              <w:jc w:val="center"/>
              <w:rPr>
                <w:b/>
                <w:color w:val="000000"/>
                <w:sz w:val="20"/>
                <w:szCs w:val="20"/>
              </w:rPr>
            </w:pPr>
            <w:r>
              <w:rPr>
                <w:rFonts w:hint="eastAsia"/>
                <w:b/>
                <w:color w:val="000000"/>
                <w:sz w:val="20"/>
                <w:szCs w:val="20"/>
              </w:rPr>
              <w:t>学习成果</w:t>
            </w:r>
          </w:p>
        </w:tc>
        <w:tc>
          <w:tcPr>
            <w:tcW w:w="2409" w:type="dxa"/>
            <w:shd w:val="clear" w:color="auto" w:fill="auto"/>
            <w:vAlign w:val="center"/>
          </w:tcPr>
          <w:p w14:paraId="3D944DDD" w14:textId="77777777" w:rsidR="00726C16" w:rsidRDefault="00FD3FF7">
            <w:pPr>
              <w:snapToGrid w:val="0"/>
              <w:spacing w:line="288" w:lineRule="auto"/>
              <w:jc w:val="center"/>
              <w:rPr>
                <w:b/>
                <w:color w:val="000000"/>
                <w:sz w:val="20"/>
                <w:szCs w:val="20"/>
                <w:highlight w:val="yellow"/>
              </w:rPr>
            </w:pPr>
            <w:r>
              <w:rPr>
                <w:rFonts w:hint="eastAsia"/>
                <w:b/>
                <w:color w:val="000000"/>
                <w:sz w:val="20"/>
                <w:szCs w:val="20"/>
              </w:rPr>
              <w:t>课程目标</w:t>
            </w:r>
          </w:p>
          <w:p w14:paraId="7D7BFB3C" w14:textId="77777777" w:rsidR="00726C16" w:rsidRDefault="00FD3FF7">
            <w:pPr>
              <w:snapToGrid w:val="0"/>
              <w:spacing w:line="288" w:lineRule="auto"/>
              <w:jc w:val="center"/>
              <w:rPr>
                <w:b/>
                <w:color w:val="000000"/>
                <w:sz w:val="20"/>
                <w:szCs w:val="20"/>
              </w:rPr>
            </w:pPr>
            <w:r>
              <w:rPr>
                <w:rFonts w:hint="eastAsia"/>
                <w:b/>
                <w:color w:val="000000"/>
                <w:sz w:val="20"/>
                <w:szCs w:val="20"/>
              </w:rPr>
              <w:t>（细化的预期学习成果）</w:t>
            </w:r>
          </w:p>
        </w:tc>
        <w:tc>
          <w:tcPr>
            <w:tcW w:w="2127" w:type="dxa"/>
            <w:shd w:val="clear" w:color="auto" w:fill="auto"/>
            <w:vAlign w:val="center"/>
          </w:tcPr>
          <w:p w14:paraId="186238D7" w14:textId="77777777" w:rsidR="00726C16" w:rsidRDefault="00FD3FF7">
            <w:pPr>
              <w:snapToGrid w:val="0"/>
              <w:spacing w:line="288" w:lineRule="auto"/>
              <w:jc w:val="center"/>
              <w:rPr>
                <w:b/>
                <w:color w:val="000000"/>
                <w:sz w:val="20"/>
                <w:szCs w:val="20"/>
              </w:rPr>
            </w:pPr>
            <w:r>
              <w:rPr>
                <w:rFonts w:hint="eastAsia"/>
                <w:b/>
                <w:color w:val="000000"/>
                <w:sz w:val="20"/>
                <w:szCs w:val="20"/>
              </w:rPr>
              <w:t>教与学方式</w:t>
            </w:r>
          </w:p>
        </w:tc>
        <w:tc>
          <w:tcPr>
            <w:tcW w:w="1701" w:type="dxa"/>
            <w:shd w:val="clear" w:color="auto" w:fill="auto"/>
            <w:vAlign w:val="center"/>
          </w:tcPr>
          <w:p w14:paraId="0B2B5651" w14:textId="77777777" w:rsidR="00726C16" w:rsidRDefault="00FD3FF7">
            <w:pPr>
              <w:snapToGrid w:val="0"/>
              <w:spacing w:line="288" w:lineRule="auto"/>
              <w:jc w:val="center"/>
              <w:rPr>
                <w:b/>
                <w:color w:val="000000"/>
                <w:sz w:val="20"/>
                <w:szCs w:val="20"/>
              </w:rPr>
            </w:pPr>
            <w:r>
              <w:rPr>
                <w:rFonts w:hint="eastAsia"/>
                <w:b/>
                <w:color w:val="000000"/>
                <w:sz w:val="20"/>
                <w:szCs w:val="20"/>
              </w:rPr>
              <w:t>评价方式</w:t>
            </w:r>
          </w:p>
        </w:tc>
      </w:tr>
      <w:tr w:rsidR="00CF5682" w14:paraId="49CE4689" w14:textId="77777777" w:rsidTr="00CF5682">
        <w:trPr>
          <w:trHeight w:val="121"/>
        </w:trPr>
        <w:tc>
          <w:tcPr>
            <w:tcW w:w="535" w:type="dxa"/>
            <w:vMerge w:val="restart"/>
            <w:shd w:val="clear" w:color="auto" w:fill="auto"/>
          </w:tcPr>
          <w:p w14:paraId="11A00688" w14:textId="77777777" w:rsidR="00CF5682" w:rsidRDefault="00CF5682" w:rsidP="00CF5682">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33" w:type="dxa"/>
            <w:vMerge w:val="restart"/>
            <w:shd w:val="clear" w:color="auto" w:fill="auto"/>
            <w:vAlign w:val="center"/>
          </w:tcPr>
          <w:p w14:paraId="43274834" w14:textId="77777777" w:rsidR="00CF5682" w:rsidRDefault="00CF5682" w:rsidP="00CF5682">
            <w:pPr>
              <w:rPr>
                <w:rFonts w:ascii="仿宋" w:eastAsia="仿宋" w:hAnsi="仿宋" w:cs="宋体"/>
                <w:color w:val="000000"/>
                <w:kern w:val="0"/>
                <w:sz w:val="24"/>
              </w:rPr>
            </w:pPr>
            <w:r>
              <w:rPr>
                <w:rFonts w:ascii="仿宋" w:eastAsia="仿宋" w:hAnsi="仿宋" w:cs="宋体" w:hint="eastAsia"/>
                <w:color w:val="000000"/>
                <w:kern w:val="0"/>
                <w:sz w:val="24"/>
                <w:szCs w:val="24"/>
              </w:rPr>
              <w:t>LO211</w:t>
            </w:r>
          </w:p>
        </w:tc>
        <w:tc>
          <w:tcPr>
            <w:tcW w:w="2409" w:type="dxa"/>
            <w:vAlign w:val="center"/>
          </w:tcPr>
          <w:p w14:paraId="5509C097" w14:textId="77777777" w:rsidR="00CF5682" w:rsidRDefault="00CF5682" w:rsidP="00CF5682">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LO211 树立终身学习的观念，具有主动获取新知识、不断进行自我完善和推动专业发展的态度。</w:t>
            </w:r>
          </w:p>
        </w:tc>
        <w:tc>
          <w:tcPr>
            <w:tcW w:w="2127" w:type="dxa"/>
            <w:shd w:val="clear" w:color="auto" w:fill="auto"/>
          </w:tcPr>
          <w:p w14:paraId="722E488E"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讲授法、实训操作</w:t>
            </w:r>
          </w:p>
        </w:tc>
        <w:tc>
          <w:tcPr>
            <w:tcW w:w="1701" w:type="dxa"/>
            <w:shd w:val="clear" w:color="auto" w:fill="auto"/>
          </w:tcPr>
          <w:p w14:paraId="74A25868" w14:textId="77777777" w:rsidR="00CF5682" w:rsidRDefault="00CF5682" w:rsidP="00CF5682">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纸笔测验评价</w:t>
            </w:r>
          </w:p>
          <w:p w14:paraId="1326927B"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实作评价</w:t>
            </w:r>
          </w:p>
        </w:tc>
      </w:tr>
      <w:tr w:rsidR="00CF5682" w14:paraId="628838B3" w14:textId="77777777" w:rsidTr="00CF5682">
        <w:trPr>
          <w:trHeight w:val="121"/>
        </w:trPr>
        <w:tc>
          <w:tcPr>
            <w:tcW w:w="535" w:type="dxa"/>
            <w:vMerge/>
            <w:shd w:val="clear" w:color="auto" w:fill="auto"/>
          </w:tcPr>
          <w:p w14:paraId="0974C50C" w14:textId="77777777" w:rsidR="00CF5682" w:rsidRDefault="00CF5682" w:rsidP="00CF5682"/>
        </w:tc>
        <w:tc>
          <w:tcPr>
            <w:tcW w:w="1133" w:type="dxa"/>
            <w:vMerge/>
            <w:shd w:val="clear" w:color="auto" w:fill="auto"/>
            <w:vAlign w:val="center"/>
          </w:tcPr>
          <w:p w14:paraId="5FB81794" w14:textId="77777777" w:rsidR="00CF5682" w:rsidRDefault="00CF5682" w:rsidP="00CF5682"/>
        </w:tc>
        <w:tc>
          <w:tcPr>
            <w:tcW w:w="2409" w:type="dxa"/>
            <w:vAlign w:val="center"/>
          </w:tcPr>
          <w:p w14:paraId="346D67C7" w14:textId="77777777" w:rsidR="00CF5682" w:rsidRDefault="00CF5682" w:rsidP="00CF5682">
            <w:pPr>
              <w:rPr>
                <w:rFonts w:ascii="仿宋" w:eastAsia="仿宋" w:hAnsi="仿宋" w:cs="宋体"/>
                <w:color w:val="000000"/>
                <w:kern w:val="0"/>
                <w:sz w:val="24"/>
                <w:szCs w:val="24"/>
              </w:rPr>
            </w:pPr>
            <w:r>
              <w:rPr>
                <w:rFonts w:ascii="仿宋" w:eastAsia="仿宋" w:hAnsi="仿宋" w:cs="宋体" w:hint="eastAsia"/>
                <w:color w:val="000000"/>
                <w:kern w:val="0"/>
                <w:sz w:val="24"/>
                <w:szCs w:val="24"/>
              </w:rPr>
              <w:t>L0212 具有自主学习的基本能力，能够适应不断变化的社会健康保健需求。</w:t>
            </w:r>
          </w:p>
        </w:tc>
        <w:tc>
          <w:tcPr>
            <w:tcW w:w="2127" w:type="dxa"/>
            <w:shd w:val="clear" w:color="auto" w:fill="auto"/>
          </w:tcPr>
          <w:p w14:paraId="6432FD0E" w14:textId="77777777" w:rsidR="00CF5682" w:rsidRDefault="00CF5682" w:rsidP="00CF5682">
            <w:pPr>
              <w:jc w:val="center"/>
              <w:rPr>
                <w:rFonts w:ascii="仿宋" w:eastAsia="仿宋" w:hAnsi="仿宋" w:cs="宋体"/>
                <w:color w:val="000000"/>
                <w:kern w:val="0"/>
                <w:sz w:val="24"/>
              </w:rPr>
            </w:pPr>
            <w:r>
              <w:rPr>
                <w:rFonts w:ascii="仿宋" w:eastAsia="仿宋" w:hAnsi="仿宋" w:cs="宋体" w:hint="eastAsia"/>
                <w:color w:val="000000"/>
                <w:kern w:val="0"/>
                <w:sz w:val="24"/>
              </w:rPr>
              <w:t>讲授法、实训操作</w:t>
            </w:r>
          </w:p>
        </w:tc>
        <w:tc>
          <w:tcPr>
            <w:tcW w:w="1701" w:type="dxa"/>
            <w:shd w:val="clear" w:color="auto" w:fill="auto"/>
          </w:tcPr>
          <w:p w14:paraId="1322F208" w14:textId="77777777" w:rsidR="00CF5682" w:rsidRDefault="00CF5682" w:rsidP="00CF5682">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纸笔测验评价</w:t>
            </w:r>
          </w:p>
          <w:p w14:paraId="3EABDE9E" w14:textId="77777777" w:rsidR="00CF5682" w:rsidRDefault="00CF5682" w:rsidP="00CF5682">
            <w:pPr>
              <w:jc w:val="center"/>
              <w:rPr>
                <w:rFonts w:ascii="仿宋" w:eastAsia="仿宋" w:hAnsi="仿宋" w:cs="宋体"/>
                <w:color w:val="000000"/>
                <w:kern w:val="0"/>
                <w:sz w:val="24"/>
              </w:rPr>
            </w:pPr>
            <w:r>
              <w:rPr>
                <w:rFonts w:ascii="仿宋" w:eastAsia="仿宋" w:hAnsi="仿宋" w:cs="宋体" w:hint="eastAsia"/>
                <w:color w:val="000000"/>
                <w:kern w:val="0"/>
                <w:sz w:val="24"/>
              </w:rPr>
              <w:t>实作评价</w:t>
            </w:r>
          </w:p>
        </w:tc>
      </w:tr>
      <w:tr w:rsidR="00CF5682" w14:paraId="34F00FA5" w14:textId="77777777" w:rsidTr="00CF5682">
        <w:tc>
          <w:tcPr>
            <w:tcW w:w="535" w:type="dxa"/>
            <w:vMerge w:val="restart"/>
            <w:shd w:val="clear" w:color="auto" w:fill="auto"/>
          </w:tcPr>
          <w:p w14:paraId="1EF41B0C" w14:textId="77777777" w:rsidR="00CF5682" w:rsidRDefault="00CF5682" w:rsidP="00CF5682">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33" w:type="dxa"/>
            <w:vMerge w:val="restart"/>
            <w:shd w:val="clear" w:color="auto" w:fill="auto"/>
          </w:tcPr>
          <w:p w14:paraId="15BE640B" w14:textId="77777777" w:rsidR="00CF5682" w:rsidRDefault="00CF5682" w:rsidP="00CF5682">
            <w:pP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409" w:type="dxa"/>
            <w:vAlign w:val="center"/>
          </w:tcPr>
          <w:p w14:paraId="4410B4D1" w14:textId="77777777" w:rsidR="00CF5682" w:rsidRDefault="00CF5682" w:rsidP="00CF568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LO321具有运用多学科知识进行护理评估，制定护理计划并对护理对象实施整体护理的基本能力。</w:t>
            </w:r>
          </w:p>
        </w:tc>
        <w:tc>
          <w:tcPr>
            <w:tcW w:w="2127" w:type="dxa"/>
            <w:shd w:val="clear" w:color="auto" w:fill="auto"/>
          </w:tcPr>
          <w:p w14:paraId="4FF57FF4"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讲授法、实训操作</w:t>
            </w:r>
          </w:p>
        </w:tc>
        <w:tc>
          <w:tcPr>
            <w:tcW w:w="1701" w:type="dxa"/>
            <w:shd w:val="clear" w:color="auto" w:fill="auto"/>
          </w:tcPr>
          <w:p w14:paraId="183A9F2A" w14:textId="77777777" w:rsidR="00CF5682" w:rsidRDefault="00CF5682" w:rsidP="00CF5682">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纸笔测验评价</w:t>
            </w:r>
          </w:p>
          <w:p w14:paraId="1BF8DAD6"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实作评价</w:t>
            </w:r>
          </w:p>
        </w:tc>
      </w:tr>
      <w:tr w:rsidR="00CF5682" w14:paraId="4C0D9D3B" w14:textId="77777777" w:rsidTr="00CF5682">
        <w:tc>
          <w:tcPr>
            <w:tcW w:w="535" w:type="dxa"/>
            <w:vMerge/>
            <w:shd w:val="clear" w:color="auto" w:fill="auto"/>
          </w:tcPr>
          <w:p w14:paraId="789506DA" w14:textId="77777777" w:rsidR="00CF5682" w:rsidRDefault="00CF5682" w:rsidP="00CF5682">
            <w:pPr>
              <w:rPr>
                <w:rFonts w:ascii="仿宋" w:eastAsia="仿宋" w:hAnsi="仿宋" w:cs="宋体"/>
                <w:color w:val="000000"/>
                <w:kern w:val="0"/>
                <w:sz w:val="24"/>
              </w:rPr>
            </w:pPr>
          </w:p>
        </w:tc>
        <w:tc>
          <w:tcPr>
            <w:tcW w:w="1133" w:type="dxa"/>
            <w:vMerge/>
            <w:shd w:val="clear" w:color="auto" w:fill="auto"/>
          </w:tcPr>
          <w:p w14:paraId="0834D834" w14:textId="77777777" w:rsidR="00CF5682" w:rsidRDefault="00CF5682" w:rsidP="00CF5682">
            <w:pPr>
              <w:rPr>
                <w:rFonts w:ascii="仿宋" w:eastAsia="仿宋" w:hAnsi="仿宋" w:cs="宋体"/>
                <w:color w:val="000000"/>
                <w:kern w:val="0"/>
                <w:sz w:val="24"/>
              </w:rPr>
            </w:pPr>
          </w:p>
        </w:tc>
        <w:tc>
          <w:tcPr>
            <w:tcW w:w="2409" w:type="dxa"/>
            <w:vAlign w:val="center"/>
          </w:tcPr>
          <w:p w14:paraId="6E56F1DE" w14:textId="77777777" w:rsidR="00CF5682" w:rsidRDefault="00CF5682" w:rsidP="00CF568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LO322掌握急救护理技术和具有配合实施常用诊疗技术的能力。</w:t>
            </w:r>
          </w:p>
        </w:tc>
        <w:tc>
          <w:tcPr>
            <w:tcW w:w="2127" w:type="dxa"/>
            <w:shd w:val="clear" w:color="auto" w:fill="auto"/>
          </w:tcPr>
          <w:p w14:paraId="1889CD95"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讲授法、实训操作</w:t>
            </w:r>
          </w:p>
        </w:tc>
        <w:tc>
          <w:tcPr>
            <w:tcW w:w="1701" w:type="dxa"/>
            <w:shd w:val="clear" w:color="auto" w:fill="auto"/>
          </w:tcPr>
          <w:p w14:paraId="79A09163" w14:textId="77777777" w:rsidR="00CF5682" w:rsidRDefault="00CF5682" w:rsidP="00CF5682">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纸笔测验评价</w:t>
            </w:r>
          </w:p>
          <w:p w14:paraId="1FF66F04"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实作评价</w:t>
            </w:r>
          </w:p>
        </w:tc>
      </w:tr>
      <w:tr w:rsidR="00CF5682" w14:paraId="1AD6E0CD" w14:textId="77777777" w:rsidTr="00CF5682">
        <w:tc>
          <w:tcPr>
            <w:tcW w:w="535" w:type="dxa"/>
            <w:vMerge/>
            <w:shd w:val="clear" w:color="auto" w:fill="auto"/>
          </w:tcPr>
          <w:p w14:paraId="4155C3CA" w14:textId="77777777" w:rsidR="00CF5682" w:rsidRDefault="00CF5682" w:rsidP="00CF5682">
            <w:pPr>
              <w:rPr>
                <w:rFonts w:ascii="仿宋" w:eastAsia="仿宋" w:hAnsi="仿宋" w:cs="宋体"/>
                <w:color w:val="000000"/>
                <w:kern w:val="0"/>
                <w:sz w:val="24"/>
              </w:rPr>
            </w:pPr>
          </w:p>
        </w:tc>
        <w:tc>
          <w:tcPr>
            <w:tcW w:w="1133" w:type="dxa"/>
            <w:vMerge/>
            <w:shd w:val="clear" w:color="auto" w:fill="auto"/>
          </w:tcPr>
          <w:p w14:paraId="1244F0AE" w14:textId="77777777" w:rsidR="00CF5682" w:rsidRDefault="00CF5682" w:rsidP="00CF5682">
            <w:pPr>
              <w:rPr>
                <w:rFonts w:ascii="仿宋" w:eastAsia="仿宋" w:hAnsi="仿宋" w:cs="宋体"/>
                <w:color w:val="000000"/>
                <w:kern w:val="0"/>
                <w:sz w:val="24"/>
              </w:rPr>
            </w:pPr>
          </w:p>
        </w:tc>
        <w:tc>
          <w:tcPr>
            <w:tcW w:w="2409" w:type="dxa"/>
            <w:vAlign w:val="center"/>
          </w:tcPr>
          <w:p w14:paraId="79D203F2" w14:textId="77777777" w:rsidR="00CF5682" w:rsidRDefault="00CF5682" w:rsidP="00CF568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LO324具有急危重症护理对象的护理知识</w:t>
            </w:r>
            <w:r>
              <w:rPr>
                <w:rFonts w:ascii="仿宋" w:eastAsia="仿宋" w:hAnsi="仿宋" w:cs="宋体" w:hint="eastAsia"/>
                <w:color w:val="000000"/>
                <w:kern w:val="0"/>
                <w:sz w:val="24"/>
                <w:szCs w:val="24"/>
              </w:rPr>
              <w:lastRenderedPageBreak/>
              <w:t>及配合急危重症的抢救和突发事件的应急救护的初步能力。</w:t>
            </w:r>
          </w:p>
        </w:tc>
        <w:tc>
          <w:tcPr>
            <w:tcW w:w="2127" w:type="dxa"/>
            <w:shd w:val="clear" w:color="auto" w:fill="auto"/>
          </w:tcPr>
          <w:p w14:paraId="08EE58B9" w14:textId="77777777" w:rsidR="00CF5682" w:rsidRDefault="00CF5682" w:rsidP="00CF5682">
            <w:pPr>
              <w:snapToGrid w:val="0"/>
              <w:spacing w:line="288" w:lineRule="auto"/>
              <w:jc w:val="center"/>
              <w:rPr>
                <w:rFonts w:ascii="仿宋" w:eastAsia="仿宋" w:hAnsi="仿宋" w:cs="宋体"/>
                <w:color w:val="000000"/>
                <w:kern w:val="0"/>
                <w:sz w:val="24"/>
              </w:rPr>
            </w:pPr>
          </w:p>
        </w:tc>
        <w:tc>
          <w:tcPr>
            <w:tcW w:w="1701" w:type="dxa"/>
            <w:shd w:val="clear" w:color="auto" w:fill="auto"/>
          </w:tcPr>
          <w:p w14:paraId="3ACE63C9" w14:textId="77777777" w:rsidR="00CF5682" w:rsidRDefault="00CF5682" w:rsidP="00CF5682">
            <w:pPr>
              <w:snapToGrid w:val="0"/>
              <w:spacing w:line="288" w:lineRule="auto"/>
              <w:jc w:val="center"/>
              <w:rPr>
                <w:rFonts w:ascii="仿宋" w:eastAsia="仿宋" w:hAnsi="仿宋" w:cs="宋体"/>
                <w:color w:val="000000"/>
                <w:kern w:val="0"/>
                <w:sz w:val="24"/>
              </w:rPr>
            </w:pPr>
          </w:p>
        </w:tc>
      </w:tr>
      <w:tr w:rsidR="00CF5682" w14:paraId="1C47F8E9" w14:textId="77777777" w:rsidTr="009060A4">
        <w:tc>
          <w:tcPr>
            <w:tcW w:w="535" w:type="dxa"/>
            <w:vMerge w:val="restart"/>
            <w:shd w:val="clear" w:color="auto" w:fill="auto"/>
          </w:tcPr>
          <w:p w14:paraId="407AD697" w14:textId="77777777" w:rsidR="00CF5682" w:rsidRDefault="00CF5682" w:rsidP="00CF5682">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33" w:type="dxa"/>
            <w:vMerge w:val="restart"/>
            <w:vAlign w:val="center"/>
          </w:tcPr>
          <w:p w14:paraId="43872896" w14:textId="77777777" w:rsidR="00CF5682" w:rsidRDefault="00CF5682" w:rsidP="00CF5682">
            <w:pPr>
              <w:widowControl/>
              <w:rPr>
                <w:kern w:val="0"/>
                <w:sz w:val="20"/>
                <w:szCs w:val="20"/>
              </w:rPr>
            </w:pPr>
            <w:r>
              <w:rPr>
                <w:rFonts w:ascii="仿宋" w:eastAsia="仿宋" w:hAnsi="仿宋" w:cs="宋体" w:hint="eastAsia"/>
                <w:color w:val="000000"/>
                <w:kern w:val="0"/>
                <w:sz w:val="24"/>
                <w:szCs w:val="24"/>
              </w:rPr>
              <w:t>LO51：协同创新</w:t>
            </w:r>
          </w:p>
        </w:tc>
        <w:tc>
          <w:tcPr>
            <w:tcW w:w="2409" w:type="dxa"/>
            <w:vAlign w:val="center"/>
          </w:tcPr>
          <w:p w14:paraId="332CD224" w14:textId="77777777" w:rsidR="00CF5682" w:rsidRDefault="00CF5682" w:rsidP="00CF568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L0511 尊重同事和其他卫生保健专业人员，具有良好的团队精神和跨学科合作的意识。</w:t>
            </w:r>
          </w:p>
        </w:tc>
        <w:tc>
          <w:tcPr>
            <w:tcW w:w="2127" w:type="dxa"/>
            <w:shd w:val="clear" w:color="auto" w:fill="auto"/>
          </w:tcPr>
          <w:p w14:paraId="59868C23"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讲授法、实训操作</w:t>
            </w:r>
          </w:p>
        </w:tc>
        <w:tc>
          <w:tcPr>
            <w:tcW w:w="1701" w:type="dxa"/>
            <w:shd w:val="clear" w:color="auto" w:fill="auto"/>
          </w:tcPr>
          <w:p w14:paraId="19BB0B7C" w14:textId="77777777" w:rsidR="00CF5682" w:rsidRDefault="00CF5682" w:rsidP="00CF5682">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纸笔测验评价</w:t>
            </w:r>
          </w:p>
          <w:p w14:paraId="37B455AF"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实作评价</w:t>
            </w:r>
          </w:p>
        </w:tc>
      </w:tr>
      <w:tr w:rsidR="00CF5682" w14:paraId="26F0777D" w14:textId="77777777" w:rsidTr="009060A4">
        <w:trPr>
          <w:trHeight w:val="2210"/>
        </w:trPr>
        <w:tc>
          <w:tcPr>
            <w:tcW w:w="535" w:type="dxa"/>
            <w:vMerge/>
            <w:shd w:val="clear" w:color="auto" w:fill="auto"/>
          </w:tcPr>
          <w:p w14:paraId="1024D06C" w14:textId="77777777" w:rsidR="00CF5682" w:rsidRDefault="00CF5682" w:rsidP="00CF5682">
            <w:pPr>
              <w:rPr>
                <w:rFonts w:ascii="仿宋" w:eastAsia="仿宋" w:hAnsi="仿宋" w:cs="宋体"/>
                <w:color w:val="000000"/>
                <w:kern w:val="0"/>
                <w:sz w:val="24"/>
              </w:rPr>
            </w:pPr>
          </w:p>
        </w:tc>
        <w:tc>
          <w:tcPr>
            <w:tcW w:w="1133" w:type="dxa"/>
            <w:vMerge/>
            <w:vAlign w:val="center"/>
          </w:tcPr>
          <w:p w14:paraId="6F5C878A" w14:textId="77777777" w:rsidR="00CF5682" w:rsidRDefault="00CF5682" w:rsidP="00CF5682">
            <w:pPr>
              <w:rPr>
                <w:rFonts w:ascii="仿宋" w:eastAsia="仿宋" w:hAnsi="仿宋" w:cs="宋体"/>
                <w:color w:val="000000"/>
                <w:kern w:val="0"/>
                <w:sz w:val="24"/>
              </w:rPr>
            </w:pPr>
          </w:p>
        </w:tc>
        <w:tc>
          <w:tcPr>
            <w:tcW w:w="2409" w:type="dxa"/>
            <w:vAlign w:val="center"/>
          </w:tcPr>
          <w:p w14:paraId="4BC89DD6" w14:textId="77777777" w:rsidR="00CF5682" w:rsidRDefault="00CF5682" w:rsidP="00CF5682">
            <w:pPr>
              <w:rPr>
                <w:rFonts w:ascii="仿宋" w:eastAsia="仿宋" w:hAnsi="仿宋" w:cs="宋体"/>
                <w:color w:val="000000"/>
                <w:kern w:val="0"/>
                <w:sz w:val="24"/>
              </w:rPr>
            </w:pPr>
            <w:r>
              <w:rPr>
                <w:rFonts w:ascii="仿宋" w:eastAsia="仿宋" w:hAnsi="仿宋" w:cs="宋体" w:hint="eastAsia"/>
                <w:color w:val="000000"/>
                <w:kern w:val="0"/>
                <w:sz w:val="24"/>
                <w:szCs w:val="24"/>
              </w:rPr>
              <w:t>L0514 具有初步运用评判性思维和临床决策的能力，以保证安全有效的专业实践。</w:t>
            </w:r>
          </w:p>
        </w:tc>
        <w:tc>
          <w:tcPr>
            <w:tcW w:w="2127" w:type="dxa"/>
            <w:shd w:val="clear" w:color="auto" w:fill="auto"/>
          </w:tcPr>
          <w:p w14:paraId="6A5BF960"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讲授法、实训操作</w:t>
            </w:r>
          </w:p>
        </w:tc>
        <w:tc>
          <w:tcPr>
            <w:tcW w:w="1701" w:type="dxa"/>
            <w:shd w:val="clear" w:color="auto" w:fill="auto"/>
          </w:tcPr>
          <w:p w14:paraId="657AC186" w14:textId="77777777" w:rsidR="00CF5682" w:rsidRDefault="00CF5682" w:rsidP="00CF5682">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纸笔测验评价</w:t>
            </w:r>
          </w:p>
          <w:p w14:paraId="315F0FDE"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实作评价</w:t>
            </w:r>
          </w:p>
        </w:tc>
      </w:tr>
      <w:tr w:rsidR="00CF5682" w14:paraId="5B13FA14" w14:textId="77777777" w:rsidTr="009060A4">
        <w:trPr>
          <w:trHeight w:val="2210"/>
        </w:trPr>
        <w:tc>
          <w:tcPr>
            <w:tcW w:w="535" w:type="dxa"/>
            <w:shd w:val="clear" w:color="auto" w:fill="auto"/>
          </w:tcPr>
          <w:p w14:paraId="7224C6F5" w14:textId="77777777" w:rsidR="00CF5682" w:rsidRDefault="00CF5682" w:rsidP="00CF5682">
            <w:pPr>
              <w:rPr>
                <w:rFonts w:ascii="仿宋" w:eastAsia="仿宋" w:hAnsi="仿宋" w:cs="宋体"/>
                <w:color w:val="000000"/>
                <w:kern w:val="0"/>
                <w:sz w:val="24"/>
              </w:rPr>
            </w:pPr>
          </w:p>
        </w:tc>
        <w:tc>
          <w:tcPr>
            <w:tcW w:w="1133" w:type="dxa"/>
            <w:vAlign w:val="center"/>
          </w:tcPr>
          <w:p w14:paraId="07F188F6" w14:textId="77777777" w:rsidR="00CF5682" w:rsidRDefault="00CF5682" w:rsidP="00CF5682">
            <w:pPr>
              <w:rPr>
                <w:rFonts w:ascii="仿宋" w:eastAsia="仿宋" w:hAnsi="仿宋" w:cs="宋体"/>
                <w:color w:val="000000"/>
                <w:kern w:val="0"/>
                <w:sz w:val="24"/>
              </w:rPr>
            </w:pPr>
            <w:r>
              <w:rPr>
                <w:rFonts w:ascii="仿宋" w:eastAsia="仿宋" w:hAnsi="仿宋" w:cs="宋体" w:hint="eastAsia"/>
                <w:color w:val="000000"/>
                <w:kern w:val="0"/>
                <w:sz w:val="24"/>
              </w:rPr>
              <w:t>L</w:t>
            </w:r>
            <w:r>
              <w:rPr>
                <w:rFonts w:ascii="仿宋" w:eastAsia="仿宋" w:hAnsi="仿宋" w:cs="宋体"/>
                <w:color w:val="000000"/>
                <w:kern w:val="0"/>
                <w:sz w:val="24"/>
              </w:rPr>
              <w:t>O71:</w:t>
            </w:r>
            <w:r>
              <w:rPr>
                <w:rFonts w:ascii="仿宋" w:eastAsia="仿宋" w:hAnsi="仿宋" w:cs="宋体" w:hint="eastAsia"/>
                <w:color w:val="000000"/>
                <w:kern w:val="0"/>
                <w:sz w:val="24"/>
              </w:rPr>
              <w:t>服务关爱</w:t>
            </w:r>
          </w:p>
        </w:tc>
        <w:tc>
          <w:tcPr>
            <w:tcW w:w="2409" w:type="dxa"/>
            <w:vAlign w:val="center"/>
          </w:tcPr>
          <w:p w14:paraId="582004D5" w14:textId="77777777" w:rsidR="00CF5682" w:rsidRDefault="00CF5682" w:rsidP="00CF5682">
            <w:pPr>
              <w:rPr>
                <w:rFonts w:ascii="仿宋" w:eastAsia="仿宋" w:hAnsi="仿宋" w:cs="宋体"/>
                <w:color w:val="000000"/>
                <w:kern w:val="0"/>
                <w:sz w:val="24"/>
                <w:szCs w:val="24"/>
              </w:rPr>
            </w:pPr>
            <w:r w:rsidRPr="00CF5682">
              <w:rPr>
                <w:rFonts w:ascii="仿宋" w:eastAsia="仿宋" w:hAnsi="仿宋" w:cs="宋体" w:hint="eastAsia"/>
                <w:color w:val="000000"/>
                <w:kern w:val="0"/>
                <w:sz w:val="24"/>
                <w:szCs w:val="24"/>
              </w:rPr>
              <w:t>LO712 关爱生命，平等、博爱，体现人道主义精神和全心全意为护理对象的健康服务的专业精神。</w:t>
            </w:r>
          </w:p>
        </w:tc>
        <w:tc>
          <w:tcPr>
            <w:tcW w:w="2127" w:type="dxa"/>
            <w:shd w:val="clear" w:color="auto" w:fill="auto"/>
          </w:tcPr>
          <w:p w14:paraId="5F663372"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讲授法、实训操作</w:t>
            </w:r>
          </w:p>
        </w:tc>
        <w:tc>
          <w:tcPr>
            <w:tcW w:w="1701" w:type="dxa"/>
            <w:shd w:val="clear" w:color="auto" w:fill="auto"/>
          </w:tcPr>
          <w:p w14:paraId="6ED094F9" w14:textId="77777777" w:rsidR="00CF5682" w:rsidRDefault="00CF5682" w:rsidP="00CF5682">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纸笔测验评价</w:t>
            </w:r>
          </w:p>
          <w:p w14:paraId="52EFF843" w14:textId="77777777" w:rsidR="00CF5682" w:rsidRDefault="00CF5682" w:rsidP="00CF5682">
            <w:pPr>
              <w:snapToGrid w:val="0"/>
              <w:spacing w:line="288" w:lineRule="auto"/>
              <w:jc w:val="center"/>
              <w:rPr>
                <w:rFonts w:ascii="黑体" w:eastAsia="黑体" w:hAnsi="宋体"/>
                <w:sz w:val="24"/>
              </w:rPr>
            </w:pPr>
            <w:r>
              <w:rPr>
                <w:rFonts w:ascii="仿宋" w:eastAsia="仿宋" w:hAnsi="仿宋" w:cs="宋体" w:hint="eastAsia"/>
                <w:color w:val="000000"/>
                <w:kern w:val="0"/>
                <w:sz w:val="24"/>
              </w:rPr>
              <w:t>操作评价</w:t>
            </w:r>
          </w:p>
        </w:tc>
      </w:tr>
    </w:tbl>
    <w:p w14:paraId="286DC601" w14:textId="77777777" w:rsidR="00726C16" w:rsidRDefault="00FD3FF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1651EE0E" w14:textId="77777777" w:rsidR="00726C16" w:rsidRDefault="00726C16">
      <w:pPr>
        <w:snapToGrid w:val="0"/>
        <w:spacing w:line="288" w:lineRule="auto"/>
        <w:ind w:firstLineChars="200" w:firstLine="402"/>
        <w:rPr>
          <w:rFonts w:ascii="宋体" w:hAnsi="宋体"/>
          <w:b/>
          <w:bCs/>
          <w:sz w:val="20"/>
          <w:szCs w:val="20"/>
        </w:rPr>
      </w:pPr>
    </w:p>
    <w:tbl>
      <w:tblPr>
        <w:tblW w:w="8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080"/>
        <w:gridCol w:w="3240"/>
        <w:gridCol w:w="2520"/>
        <w:gridCol w:w="720"/>
        <w:gridCol w:w="720"/>
      </w:tblGrid>
      <w:tr w:rsidR="00726C16" w14:paraId="26380B05" w14:textId="77777777">
        <w:trPr>
          <w:trHeight w:val="567"/>
          <w:tblHeader/>
        </w:trPr>
        <w:tc>
          <w:tcPr>
            <w:tcW w:w="468" w:type="dxa"/>
            <w:vMerge w:val="restart"/>
            <w:vAlign w:val="center"/>
          </w:tcPr>
          <w:p w14:paraId="602652D2" w14:textId="77777777" w:rsidR="00726C16" w:rsidRDefault="00FD3FF7">
            <w:pPr>
              <w:rPr>
                <w:rFonts w:ascii="宋体" w:hAnsi="宋体"/>
                <w:szCs w:val="21"/>
              </w:rPr>
            </w:pPr>
            <w:r>
              <w:rPr>
                <w:rFonts w:ascii="宋体" w:hAnsi="宋体" w:hint="eastAsia"/>
                <w:szCs w:val="21"/>
              </w:rPr>
              <w:t>序号</w:t>
            </w:r>
          </w:p>
        </w:tc>
        <w:tc>
          <w:tcPr>
            <w:tcW w:w="1080" w:type="dxa"/>
            <w:vMerge w:val="restart"/>
            <w:vAlign w:val="center"/>
          </w:tcPr>
          <w:p w14:paraId="394423EC" w14:textId="77777777" w:rsidR="00726C16" w:rsidRDefault="00FD3FF7">
            <w:pPr>
              <w:rPr>
                <w:rFonts w:ascii="宋体" w:hAnsi="宋体"/>
                <w:szCs w:val="21"/>
              </w:rPr>
            </w:pPr>
            <w:r>
              <w:rPr>
                <w:rFonts w:ascii="宋体" w:hAnsi="宋体" w:hint="eastAsia"/>
                <w:szCs w:val="21"/>
              </w:rPr>
              <w:t>学习主题</w:t>
            </w:r>
          </w:p>
        </w:tc>
        <w:tc>
          <w:tcPr>
            <w:tcW w:w="3240" w:type="dxa"/>
            <w:vMerge w:val="restart"/>
            <w:vAlign w:val="center"/>
          </w:tcPr>
          <w:p w14:paraId="0622E237" w14:textId="77777777" w:rsidR="00726C16" w:rsidRDefault="00FD3FF7">
            <w:pPr>
              <w:jc w:val="center"/>
              <w:rPr>
                <w:rFonts w:ascii="宋体" w:hAnsi="宋体"/>
                <w:szCs w:val="21"/>
              </w:rPr>
            </w:pPr>
            <w:r>
              <w:rPr>
                <w:rFonts w:ascii="宋体" w:hAnsi="宋体" w:hint="eastAsia"/>
                <w:szCs w:val="21"/>
              </w:rPr>
              <w:t>知识要求</w:t>
            </w:r>
          </w:p>
        </w:tc>
        <w:tc>
          <w:tcPr>
            <w:tcW w:w="2520" w:type="dxa"/>
            <w:vMerge w:val="restart"/>
            <w:vAlign w:val="center"/>
          </w:tcPr>
          <w:p w14:paraId="034D046B" w14:textId="77777777" w:rsidR="00726C16" w:rsidRDefault="00FD3FF7">
            <w:pPr>
              <w:jc w:val="center"/>
              <w:rPr>
                <w:rFonts w:ascii="宋体" w:hAnsi="宋体"/>
                <w:szCs w:val="21"/>
              </w:rPr>
            </w:pPr>
            <w:r>
              <w:rPr>
                <w:rFonts w:ascii="宋体" w:hAnsi="宋体" w:hint="eastAsia"/>
                <w:szCs w:val="21"/>
              </w:rPr>
              <w:t>能力要求</w:t>
            </w:r>
          </w:p>
        </w:tc>
        <w:tc>
          <w:tcPr>
            <w:tcW w:w="1440" w:type="dxa"/>
            <w:gridSpan w:val="2"/>
            <w:vAlign w:val="center"/>
          </w:tcPr>
          <w:p w14:paraId="3CAF2555" w14:textId="77777777" w:rsidR="00726C16" w:rsidRDefault="00FD3FF7">
            <w:pPr>
              <w:rPr>
                <w:rFonts w:ascii="宋体" w:hAnsi="宋体"/>
                <w:szCs w:val="21"/>
              </w:rPr>
            </w:pPr>
            <w:r>
              <w:rPr>
                <w:rFonts w:ascii="宋体" w:hAnsi="宋体" w:hint="eastAsia"/>
                <w:szCs w:val="21"/>
              </w:rPr>
              <w:t>参考学时</w:t>
            </w:r>
          </w:p>
        </w:tc>
      </w:tr>
      <w:tr w:rsidR="00726C16" w14:paraId="1B7EBF89" w14:textId="77777777">
        <w:trPr>
          <w:trHeight w:val="418"/>
          <w:tblHeader/>
        </w:trPr>
        <w:tc>
          <w:tcPr>
            <w:tcW w:w="468" w:type="dxa"/>
            <w:vMerge/>
          </w:tcPr>
          <w:p w14:paraId="4F0B80D4" w14:textId="77777777" w:rsidR="00726C16" w:rsidRDefault="00726C16">
            <w:pPr>
              <w:rPr>
                <w:rFonts w:ascii="宋体" w:hAnsi="宋体"/>
                <w:szCs w:val="21"/>
              </w:rPr>
            </w:pPr>
          </w:p>
        </w:tc>
        <w:tc>
          <w:tcPr>
            <w:tcW w:w="1080" w:type="dxa"/>
            <w:vMerge/>
            <w:vAlign w:val="center"/>
          </w:tcPr>
          <w:p w14:paraId="075A1FD5" w14:textId="77777777" w:rsidR="00726C16" w:rsidRDefault="00726C16">
            <w:pPr>
              <w:rPr>
                <w:rFonts w:ascii="宋体" w:hAnsi="宋体"/>
                <w:szCs w:val="21"/>
              </w:rPr>
            </w:pPr>
          </w:p>
        </w:tc>
        <w:tc>
          <w:tcPr>
            <w:tcW w:w="3240" w:type="dxa"/>
            <w:vMerge/>
            <w:vAlign w:val="center"/>
          </w:tcPr>
          <w:p w14:paraId="2783E78D" w14:textId="77777777" w:rsidR="00726C16" w:rsidRDefault="00726C16">
            <w:pPr>
              <w:rPr>
                <w:rFonts w:ascii="宋体" w:hAnsi="宋体"/>
                <w:szCs w:val="21"/>
              </w:rPr>
            </w:pPr>
          </w:p>
        </w:tc>
        <w:tc>
          <w:tcPr>
            <w:tcW w:w="2520" w:type="dxa"/>
            <w:vMerge/>
            <w:vAlign w:val="center"/>
          </w:tcPr>
          <w:p w14:paraId="0A56D668" w14:textId="77777777" w:rsidR="00726C16" w:rsidRDefault="00726C16">
            <w:pPr>
              <w:rPr>
                <w:rFonts w:ascii="宋体" w:hAnsi="宋体"/>
                <w:szCs w:val="21"/>
              </w:rPr>
            </w:pPr>
          </w:p>
        </w:tc>
        <w:tc>
          <w:tcPr>
            <w:tcW w:w="720" w:type="dxa"/>
            <w:vAlign w:val="center"/>
          </w:tcPr>
          <w:p w14:paraId="406C0084" w14:textId="77777777" w:rsidR="00726C16" w:rsidRDefault="00FD3FF7">
            <w:pPr>
              <w:rPr>
                <w:rFonts w:ascii="宋体" w:hAnsi="宋体"/>
                <w:szCs w:val="21"/>
              </w:rPr>
            </w:pPr>
            <w:r>
              <w:rPr>
                <w:rFonts w:ascii="宋体" w:hAnsi="宋体" w:hint="eastAsia"/>
                <w:szCs w:val="21"/>
              </w:rPr>
              <w:t>理论</w:t>
            </w:r>
          </w:p>
        </w:tc>
        <w:tc>
          <w:tcPr>
            <w:tcW w:w="720" w:type="dxa"/>
            <w:vAlign w:val="center"/>
          </w:tcPr>
          <w:p w14:paraId="0A5C8C4B" w14:textId="77777777" w:rsidR="00726C16" w:rsidRDefault="00FD3FF7">
            <w:pPr>
              <w:rPr>
                <w:rFonts w:ascii="宋体" w:hAnsi="宋体"/>
                <w:szCs w:val="21"/>
              </w:rPr>
            </w:pPr>
            <w:r>
              <w:rPr>
                <w:rFonts w:ascii="宋体" w:hAnsi="宋体" w:hint="eastAsia"/>
                <w:szCs w:val="21"/>
              </w:rPr>
              <w:t>实训</w:t>
            </w:r>
          </w:p>
        </w:tc>
      </w:tr>
      <w:tr w:rsidR="00726C16" w14:paraId="452C8F56" w14:textId="77777777">
        <w:trPr>
          <w:trHeight w:val="1228"/>
        </w:trPr>
        <w:tc>
          <w:tcPr>
            <w:tcW w:w="468" w:type="dxa"/>
            <w:vAlign w:val="center"/>
          </w:tcPr>
          <w:p w14:paraId="6886BDA3" w14:textId="77777777" w:rsidR="00726C16" w:rsidRDefault="00FD3FF7">
            <w:pPr>
              <w:rPr>
                <w:rFonts w:ascii="宋体" w:hAnsi="宋体"/>
                <w:szCs w:val="21"/>
              </w:rPr>
            </w:pPr>
            <w:r>
              <w:rPr>
                <w:rFonts w:ascii="宋体" w:hAnsi="宋体" w:hint="eastAsia"/>
                <w:szCs w:val="21"/>
              </w:rPr>
              <w:t>1</w:t>
            </w:r>
          </w:p>
        </w:tc>
        <w:tc>
          <w:tcPr>
            <w:tcW w:w="1080" w:type="dxa"/>
            <w:vAlign w:val="center"/>
          </w:tcPr>
          <w:p w14:paraId="14261260" w14:textId="77777777" w:rsidR="00726C16" w:rsidRDefault="00FD3FF7">
            <w:pPr>
              <w:jc w:val="center"/>
              <w:rPr>
                <w:rFonts w:ascii="宋体" w:hAnsi="宋体"/>
                <w:szCs w:val="21"/>
              </w:rPr>
            </w:pPr>
            <w:r>
              <w:rPr>
                <w:rFonts w:ascii="宋体" w:hAnsi="宋体" w:hint="eastAsia"/>
                <w:szCs w:val="21"/>
              </w:rPr>
              <w:t>概述</w:t>
            </w:r>
          </w:p>
        </w:tc>
        <w:tc>
          <w:tcPr>
            <w:tcW w:w="3240" w:type="dxa"/>
            <w:vAlign w:val="center"/>
          </w:tcPr>
          <w:p w14:paraId="139B9F88" w14:textId="77777777" w:rsidR="00726C16" w:rsidRDefault="00FD3FF7">
            <w:pPr>
              <w:jc w:val="left"/>
              <w:rPr>
                <w:rFonts w:ascii="宋体" w:hAnsi="宋体"/>
                <w:szCs w:val="21"/>
              </w:rPr>
            </w:pPr>
            <w:r>
              <w:rPr>
                <w:rFonts w:ascii="宋体" w:hAnsi="宋体" w:hint="eastAsia"/>
                <w:szCs w:val="21"/>
              </w:rPr>
              <w:t xml:space="preserve">1.知道急危重症护理学范畴。 </w:t>
            </w:r>
          </w:p>
          <w:p w14:paraId="5443CFCA" w14:textId="77777777" w:rsidR="00726C16" w:rsidRDefault="00FD3FF7">
            <w:pPr>
              <w:jc w:val="left"/>
              <w:rPr>
                <w:rFonts w:ascii="宋体" w:hAnsi="宋体"/>
                <w:szCs w:val="21"/>
              </w:rPr>
            </w:pPr>
            <w:r>
              <w:rPr>
                <w:rFonts w:ascii="宋体" w:hAnsi="宋体" w:hint="eastAsia"/>
                <w:szCs w:val="21"/>
              </w:rPr>
              <w:t>2.</w:t>
            </w:r>
            <w:r>
              <w:rPr>
                <w:rFonts w:hint="eastAsia"/>
              </w:rPr>
              <w:t>理解</w:t>
            </w:r>
            <w:r>
              <w:rPr>
                <w:rFonts w:ascii="宋体" w:hAnsi="宋体" w:hint="eastAsia"/>
                <w:szCs w:val="21"/>
              </w:rPr>
              <w:t xml:space="preserve">医院急诊医疗体系的相关知识。 </w:t>
            </w:r>
          </w:p>
        </w:tc>
        <w:tc>
          <w:tcPr>
            <w:tcW w:w="2520" w:type="dxa"/>
          </w:tcPr>
          <w:p w14:paraId="488758BE" w14:textId="77777777" w:rsidR="00726C16" w:rsidRDefault="00FD3FF7">
            <w:pPr>
              <w:jc w:val="left"/>
              <w:rPr>
                <w:rFonts w:ascii="宋体" w:hAnsi="宋体"/>
                <w:szCs w:val="21"/>
              </w:rPr>
            </w:pPr>
            <w:r>
              <w:rPr>
                <w:rFonts w:ascii="宋体" w:hAnsi="宋体" w:hint="eastAsia"/>
                <w:szCs w:val="21"/>
              </w:rPr>
              <w:t>1.</w:t>
            </w:r>
            <w:r>
              <w:rPr>
                <w:rFonts w:hint="eastAsia"/>
              </w:rPr>
              <w:t xml:space="preserve"> </w:t>
            </w:r>
            <w:r>
              <w:rPr>
                <w:rFonts w:ascii="宋体" w:hAnsi="宋体" w:hint="eastAsia"/>
                <w:szCs w:val="21"/>
              </w:rPr>
              <w:t>能够解释急救医疗服务体系的概念。</w:t>
            </w:r>
          </w:p>
          <w:p w14:paraId="0B643B22" w14:textId="77777777" w:rsidR="00726C16" w:rsidRDefault="00FD3FF7">
            <w:pPr>
              <w:jc w:val="left"/>
              <w:rPr>
                <w:rFonts w:ascii="宋体" w:hAnsi="宋体"/>
                <w:szCs w:val="21"/>
              </w:rPr>
            </w:pPr>
            <w:r>
              <w:rPr>
                <w:rFonts w:ascii="宋体" w:hAnsi="宋体" w:hint="eastAsia"/>
                <w:szCs w:val="21"/>
              </w:rPr>
              <w:t>2.</w:t>
            </w:r>
            <w:r>
              <w:rPr>
                <w:rFonts w:hint="eastAsia"/>
              </w:rPr>
              <w:t xml:space="preserve"> </w:t>
            </w:r>
            <w:r>
              <w:rPr>
                <w:rFonts w:ascii="宋体" w:hAnsi="宋体" w:hint="eastAsia"/>
                <w:szCs w:val="21"/>
              </w:rPr>
              <w:t>能够阐述急危重症护理学的范畴。</w:t>
            </w:r>
          </w:p>
        </w:tc>
        <w:tc>
          <w:tcPr>
            <w:tcW w:w="720" w:type="dxa"/>
            <w:vAlign w:val="center"/>
          </w:tcPr>
          <w:p w14:paraId="1F3D2D1E" w14:textId="77777777" w:rsidR="00726C16" w:rsidRDefault="00FD3FF7">
            <w:pPr>
              <w:rPr>
                <w:rFonts w:ascii="宋体" w:hAnsi="宋体"/>
                <w:szCs w:val="21"/>
              </w:rPr>
            </w:pPr>
            <w:r>
              <w:rPr>
                <w:rFonts w:ascii="宋体" w:hAnsi="宋体"/>
                <w:szCs w:val="21"/>
              </w:rPr>
              <w:t>1</w:t>
            </w:r>
          </w:p>
        </w:tc>
        <w:tc>
          <w:tcPr>
            <w:tcW w:w="720" w:type="dxa"/>
            <w:vAlign w:val="center"/>
          </w:tcPr>
          <w:p w14:paraId="08F8A05C" w14:textId="77777777" w:rsidR="00726C16" w:rsidRDefault="00FD3FF7">
            <w:pPr>
              <w:rPr>
                <w:rFonts w:ascii="宋体" w:hAnsi="宋体"/>
                <w:szCs w:val="21"/>
              </w:rPr>
            </w:pPr>
            <w:r>
              <w:rPr>
                <w:rFonts w:ascii="宋体" w:hAnsi="宋体" w:hint="eastAsia"/>
                <w:szCs w:val="21"/>
              </w:rPr>
              <w:t>0</w:t>
            </w:r>
          </w:p>
        </w:tc>
      </w:tr>
      <w:tr w:rsidR="00726C16" w14:paraId="50E32574" w14:textId="77777777">
        <w:trPr>
          <w:trHeight w:val="1041"/>
        </w:trPr>
        <w:tc>
          <w:tcPr>
            <w:tcW w:w="468" w:type="dxa"/>
            <w:vAlign w:val="center"/>
          </w:tcPr>
          <w:p w14:paraId="5983ACA2" w14:textId="77777777" w:rsidR="00726C16" w:rsidRDefault="00FD3FF7">
            <w:pPr>
              <w:rPr>
                <w:rFonts w:ascii="宋体" w:hAnsi="宋体"/>
                <w:szCs w:val="21"/>
              </w:rPr>
            </w:pPr>
            <w:r>
              <w:rPr>
                <w:rFonts w:ascii="宋体" w:hAnsi="宋体" w:hint="eastAsia"/>
                <w:szCs w:val="21"/>
              </w:rPr>
              <w:t>2</w:t>
            </w:r>
          </w:p>
        </w:tc>
        <w:tc>
          <w:tcPr>
            <w:tcW w:w="1080" w:type="dxa"/>
            <w:vAlign w:val="center"/>
          </w:tcPr>
          <w:p w14:paraId="2B82AD40" w14:textId="77777777" w:rsidR="00726C16" w:rsidRDefault="00FD3FF7">
            <w:pPr>
              <w:rPr>
                <w:rFonts w:ascii="宋体" w:hAnsi="宋体"/>
                <w:szCs w:val="21"/>
              </w:rPr>
            </w:pPr>
            <w:r>
              <w:rPr>
                <w:rFonts w:ascii="宋体" w:hAnsi="宋体" w:hint="eastAsia"/>
                <w:szCs w:val="21"/>
              </w:rPr>
              <w:t>院前急救</w:t>
            </w:r>
          </w:p>
        </w:tc>
        <w:tc>
          <w:tcPr>
            <w:tcW w:w="3240" w:type="dxa"/>
            <w:vAlign w:val="center"/>
          </w:tcPr>
          <w:p w14:paraId="4F3D4764" w14:textId="77777777" w:rsidR="00726C16" w:rsidRDefault="00FD3FF7">
            <w:pPr>
              <w:rPr>
                <w:rFonts w:ascii="宋体" w:hAnsi="宋体"/>
                <w:szCs w:val="21"/>
              </w:rPr>
            </w:pPr>
            <w:r>
              <w:rPr>
                <w:rFonts w:ascii="宋体" w:hAnsi="宋体" w:hint="eastAsia"/>
                <w:szCs w:val="21"/>
              </w:rPr>
              <w:t xml:space="preserve">1.理解院前急救的原则、伤病员转送时对不同运送工具的要求及转运途中护理、监护以及常用的急救技术。  </w:t>
            </w:r>
          </w:p>
          <w:p w14:paraId="7CE8AAAE" w14:textId="77777777" w:rsidR="00726C16" w:rsidRDefault="00FD3FF7">
            <w:pPr>
              <w:rPr>
                <w:rFonts w:ascii="宋体" w:hAnsi="宋体"/>
                <w:szCs w:val="21"/>
              </w:rPr>
            </w:pPr>
            <w:r>
              <w:rPr>
                <w:rFonts w:ascii="宋体" w:hAnsi="宋体" w:hint="eastAsia"/>
                <w:szCs w:val="21"/>
              </w:rPr>
              <w:t>2.理解院前急救的重要性、院前急救护理的救护要点、护理体检顺序和方法</w:t>
            </w:r>
          </w:p>
          <w:p w14:paraId="04E8CFDF" w14:textId="77777777" w:rsidR="00726C16" w:rsidRDefault="00FD3FF7">
            <w:pPr>
              <w:rPr>
                <w:rFonts w:ascii="宋体" w:hAnsi="宋体"/>
                <w:szCs w:val="21"/>
              </w:rPr>
            </w:pPr>
            <w:r>
              <w:rPr>
                <w:rFonts w:ascii="宋体" w:hAnsi="宋体" w:hint="eastAsia"/>
                <w:szCs w:val="21"/>
              </w:rPr>
              <w:t>3.分析网络管理模式、院前急救的定义和特点、院前急救的任务。</w:t>
            </w:r>
          </w:p>
        </w:tc>
        <w:tc>
          <w:tcPr>
            <w:tcW w:w="2520" w:type="dxa"/>
          </w:tcPr>
          <w:p w14:paraId="727B5ED2" w14:textId="77777777" w:rsidR="00726C16" w:rsidRDefault="00FD3FF7">
            <w:pPr>
              <w:rPr>
                <w:rFonts w:ascii="宋体" w:hAnsi="宋体"/>
                <w:szCs w:val="21"/>
              </w:rPr>
            </w:pPr>
            <w:r>
              <w:rPr>
                <w:rFonts w:ascii="宋体" w:hAnsi="宋体" w:hint="eastAsia"/>
                <w:szCs w:val="21"/>
              </w:rPr>
              <w:t>1.能够现场评估与呼救的重要意义。</w:t>
            </w:r>
          </w:p>
          <w:p w14:paraId="01F1A311" w14:textId="77777777" w:rsidR="00726C16" w:rsidRDefault="00FD3FF7">
            <w:pPr>
              <w:rPr>
                <w:rFonts w:ascii="宋体" w:hAnsi="宋体"/>
                <w:szCs w:val="21"/>
              </w:rPr>
            </w:pPr>
            <w:r>
              <w:rPr>
                <w:rFonts w:ascii="宋体" w:hAnsi="宋体" w:hint="eastAsia"/>
                <w:szCs w:val="21"/>
              </w:rPr>
              <w:t>2.能够描述现场救护的注意事项。</w:t>
            </w:r>
          </w:p>
          <w:p w14:paraId="2E09718F" w14:textId="77777777" w:rsidR="00726C16" w:rsidRDefault="00FD3FF7">
            <w:pPr>
              <w:rPr>
                <w:rFonts w:ascii="宋体" w:hAnsi="宋体"/>
                <w:szCs w:val="21"/>
              </w:rPr>
            </w:pPr>
            <w:r>
              <w:rPr>
                <w:rFonts w:ascii="宋体" w:hAnsi="宋体" w:hint="eastAsia"/>
                <w:szCs w:val="21"/>
              </w:rPr>
              <w:t>3.能够描述转运中的监测与护理、院前急救的重要性与特点、院前急救的任务与原则。</w:t>
            </w:r>
          </w:p>
          <w:p w14:paraId="3B563F23" w14:textId="77777777" w:rsidR="00726C16" w:rsidRDefault="00FD3FF7">
            <w:pPr>
              <w:rPr>
                <w:rFonts w:ascii="宋体" w:hAnsi="宋体"/>
                <w:szCs w:val="21"/>
              </w:rPr>
            </w:pPr>
            <w:r>
              <w:rPr>
                <w:rFonts w:ascii="宋体" w:hAnsi="宋体" w:hint="eastAsia"/>
                <w:szCs w:val="21"/>
              </w:rPr>
              <w:t>4.能够说出我国院前急救的组织形式、院前急救服务系统设置与管理。</w:t>
            </w:r>
          </w:p>
        </w:tc>
        <w:tc>
          <w:tcPr>
            <w:tcW w:w="720" w:type="dxa"/>
            <w:vAlign w:val="center"/>
          </w:tcPr>
          <w:p w14:paraId="76C0F76E" w14:textId="77777777" w:rsidR="00726C16" w:rsidRDefault="00FD3FF7">
            <w:pPr>
              <w:rPr>
                <w:rFonts w:ascii="宋体" w:hAnsi="宋体"/>
                <w:szCs w:val="21"/>
              </w:rPr>
            </w:pPr>
            <w:r>
              <w:rPr>
                <w:rFonts w:ascii="宋体" w:hAnsi="宋体"/>
                <w:szCs w:val="21"/>
              </w:rPr>
              <w:t>1</w:t>
            </w:r>
          </w:p>
        </w:tc>
        <w:tc>
          <w:tcPr>
            <w:tcW w:w="720" w:type="dxa"/>
            <w:vAlign w:val="center"/>
          </w:tcPr>
          <w:p w14:paraId="63E12F5E" w14:textId="77777777" w:rsidR="00726C16" w:rsidRDefault="00FD3FF7">
            <w:pPr>
              <w:rPr>
                <w:rFonts w:ascii="宋体" w:hAnsi="宋体"/>
                <w:szCs w:val="21"/>
              </w:rPr>
            </w:pPr>
            <w:r>
              <w:rPr>
                <w:rFonts w:ascii="宋体" w:hAnsi="宋体" w:hint="eastAsia"/>
                <w:szCs w:val="21"/>
              </w:rPr>
              <w:t>0</w:t>
            </w:r>
          </w:p>
        </w:tc>
      </w:tr>
      <w:tr w:rsidR="00726C16" w14:paraId="5465DA55" w14:textId="77777777">
        <w:trPr>
          <w:trHeight w:val="976"/>
        </w:trPr>
        <w:tc>
          <w:tcPr>
            <w:tcW w:w="468" w:type="dxa"/>
            <w:vAlign w:val="center"/>
          </w:tcPr>
          <w:p w14:paraId="3520BA18" w14:textId="77777777" w:rsidR="00726C16" w:rsidRDefault="00FD3FF7">
            <w:pPr>
              <w:rPr>
                <w:rFonts w:ascii="宋体" w:hAnsi="宋体"/>
                <w:szCs w:val="21"/>
              </w:rPr>
            </w:pPr>
            <w:r>
              <w:rPr>
                <w:rFonts w:ascii="宋体" w:hAnsi="宋体" w:hint="eastAsia"/>
                <w:szCs w:val="21"/>
              </w:rPr>
              <w:lastRenderedPageBreak/>
              <w:t>3</w:t>
            </w:r>
          </w:p>
        </w:tc>
        <w:tc>
          <w:tcPr>
            <w:tcW w:w="1080" w:type="dxa"/>
            <w:vAlign w:val="center"/>
          </w:tcPr>
          <w:p w14:paraId="438FF439" w14:textId="77777777" w:rsidR="00726C16" w:rsidRDefault="00FD3FF7">
            <w:pPr>
              <w:rPr>
                <w:rFonts w:ascii="宋体" w:hAnsi="宋体"/>
                <w:szCs w:val="21"/>
              </w:rPr>
            </w:pPr>
            <w:r>
              <w:rPr>
                <w:rFonts w:ascii="宋体" w:hAnsi="宋体" w:hint="eastAsia"/>
                <w:szCs w:val="21"/>
              </w:rPr>
              <w:t>急诊科管理及护理</w:t>
            </w:r>
          </w:p>
        </w:tc>
        <w:tc>
          <w:tcPr>
            <w:tcW w:w="3240" w:type="dxa"/>
            <w:vAlign w:val="center"/>
          </w:tcPr>
          <w:p w14:paraId="04990FD1" w14:textId="77777777" w:rsidR="00726C16" w:rsidRDefault="00FD3FF7">
            <w:pPr>
              <w:rPr>
                <w:rFonts w:ascii="宋体" w:hAnsi="宋体"/>
                <w:szCs w:val="21"/>
              </w:rPr>
            </w:pPr>
            <w:r>
              <w:rPr>
                <w:rFonts w:ascii="宋体" w:hAnsi="宋体" w:hint="eastAsia"/>
                <w:szCs w:val="21"/>
              </w:rPr>
              <w:t>1.知道护理工作流程。</w:t>
            </w:r>
          </w:p>
          <w:p w14:paraId="7F0087FC" w14:textId="77777777" w:rsidR="00726C16" w:rsidRDefault="00FD3FF7">
            <w:pPr>
              <w:rPr>
                <w:rFonts w:ascii="宋体" w:hAnsi="宋体"/>
                <w:szCs w:val="21"/>
              </w:rPr>
            </w:pPr>
            <w:r>
              <w:rPr>
                <w:rFonts w:ascii="宋体" w:hAnsi="宋体" w:hint="eastAsia"/>
                <w:szCs w:val="21"/>
              </w:rPr>
              <w:t>2.理解急诊科的任务、急诊科的主要制度。</w:t>
            </w:r>
          </w:p>
          <w:p w14:paraId="526DBE30" w14:textId="77777777" w:rsidR="00726C16" w:rsidRDefault="00FD3FF7">
            <w:pPr>
              <w:rPr>
                <w:rFonts w:ascii="宋体" w:hAnsi="宋体"/>
                <w:szCs w:val="21"/>
              </w:rPr>
            </w:pPr>
            <w:r>
              <w:rPr>
                <w:rFonts w:ascii="宋体" w:hAnsi="宋体" w:hint="eastAsia"/>
                <w:szCs w:val="21"/>
              </w:rPr>
              <w:t>3.知道急诊科的设置要求、急诊科人员组成及素质要求、急诊护理工作特点、 急诊病人及家属的心理特点、急诊科仪器设备的基本配置、维护及管理。</w:t>
            </w:r>
          </w:p>
        </w:tc>
        <w:tc>
          <w:tcPr>
            <w:tcW w:w="2520" w:type="dxa"/>
          </w:tcPr>
          <w:p w14:paraId="57262A27" w14:textId="77777777" w:rsidR="00726C16" w:rsidRDefault="00FD3FF7">
            <w:pPr>
              <w:rPr>
                <w:rFonts w:ascii="宋体" w:hAnsi="宋体"/>
                <w:szCs w:val="21"/>
              </w:rPr>
            </w:pPr>
            <w:r>
              <w:rPr>
                <w:rFonts w:ascii="宋体" w:hAnsi="宋体" w:hint="eastAsia"/>
                <w:szCs w:val="21"/>
              </w:rPr>
              <w:t xml:space="preserve">1.能够阐述急诊科的任务。 </w:t>
            </w:r>
          </w:p>
          <w:p w14:paraId="6E2BF787" w14:textId="77777777" w:rsidR="00726C16" w:rsidRDefault="00FD3FF7">
            <w:pPr>
              <w:rPr>
                <w:rFonts w:ascii="宋体" w:hAnsi="宋体"/>
                <w:szCs w:val="21"/>
              </w:rPr>
            </w:pPr>
            <w:r>
              <w:rPr>
                <w:rFonts w:ascii="宋体" w:hAnsi="宋体" w:hint="eastAsia"/>
                <w:szCs w:val="21"/>
              </w:rPr>
              <w:t>2.能解释急诊护理工作流程。</w:t>
            </w:r>
          </w:p>
          <w:p w14:paraId="27C3DC52" w14:textId="77777777" w:rsidR="00726C16" w:rsidRDefault="00FD3FF7">
            <w:pPr>
              <w:rPr>
                <w:rFonts w:ascii="宋体" w:hAnsi="宋体"/>
                <w:szCs w:val="21"/>
              </w:rPr>
            </w:pPr>
            <w:r>
              <w:rPr>
                <w:rFonts w:ascii="宋体" w:hAnsi="宋体" w:hint="eastAsia"/>
                <w:szCs w:val="21"/>
              </w:rPr>
              <w:t>3.能够描述急诊科的设置要求。</w:t>
            </w:r>
          </w:p>
          <w:p w14:paraId="1FE80D62" w14:textId="77777777" w:rsidR="00726C16" w:rsidRDefault="00FD3FF7">
            <w:pPr>
              <w:jc w:val="left"/>
              <w:rPr>
                <w:rFonts w:ascii="宋体" w:hAnsi="宋体"/>
                <w:szCs w:val="21"/>
              </w:rPr>
            </w:pPr>
            <w:r>
              <w:rPr>
                <w:rFonts w:ascii="宋体" w:hAnsi="宋体" w:hint="eastAsia"/>
                <w:szCs w:val="21"/>
              </w:rPr>
              <w:t>4.</w:t>
            </w:r>
            <w:r>
              <w:rPr>
                <w:rFonts w:hint="eastAsia"/>
              </w:rPr>
              <w:t xml:space="preserve"> </w:t>
            </w:r>
            <w:r>
              <w:rPr>
                <w:rFonts w:hint="eastAsia"/>
              </w:rPr>
              <w:t>能够阐述</w:t>
            </w:r>
            <w:r>
              <w:rPr>
                <w:rFonts w:ascii="宋体" w:hAnsi="宋体" w:hint="eastAsia"/>
                <w:szCs w:val="21"/>
              </w:rPr>
              <w:t xml:space="preserve">急诊科人员组成及素质要求。 </w:t>
            </w:r>
          </w:p>
          <w:p w14:paraId="2456290B" w14:textId="77777777" w:rsidR="00726C16" w:rsidRDefault="00FD3FF7">
            <w:pPr>
              <w:jc w:val="left"/>
              <w:rPr>
                <w:rFonts w:ascii="宋体" w:hAnsi="宋体"/>
                <w:szCs w:val="21"/>
              </w:rPr>
            </w:pPr>
            <w:r>
              <w:rPr>
                <w:rFonts w:ascii="宋体" w:hAnsi="宋体" w:hint="eastAsia"/>
                <w:szCs w:val="21"/>
              </w:rPr>
              <w:t xml:space="preserve">5. 能够解释急诊护理工作特点。 </w:t>
            </w:r>
          </w:p>
          <w:p w14:paraId="18714691" w14:textId="77777777" w:rsidR="00726C16" w:rsidRDefault="00FD3FF7">
            <w:pPr>
              <w:jc w:val="left"/>
              <w:rPr>
                <w:rFonts w:ascii="宋体" w:hAnsi="宋体"/>
                <w:szCs w:val="21"/>
              </w:rPr>
            </w:pPr>
            <w:r>
              <w:rPr>
                <w:rFonts w:ascii="宋体" w:hAnsi="宋体" w:hint="eastAsia"/>
                <w:szCs w:val="21"/>
              </w:rPr>
              <w:t xml:space="preserve">6. 能够说出急诊病人及家属的心理特点。 </w:t>
            </w:r>
          </w:p>
          <w:p w14:paraId="4CACEBA9" w14:textId="77777777" w:rsidR="00726C16" w:rsidRDefault="00FD3FF7">
            <w:pPr>
              <w:jc w:val="left"/>
              <w:rPr>
                <w:rFonts w:ascii="宋体" w:hAnsi="宋体"/>
                <w:szCs w:val="21"/>
              </w:rPr>
            </w:pPr>
            <w:r>
              <w:rPr>
                <w:rFonts w:ascii="宋体" w:hAnsi="宋体" w:hint="eastAsia"/>
                <w:szCs w:val="21"/>
              </w:rPr>
              <w:t>7. 能够描述急诊科仪器设备的基本配置、维护及管理</w:t>
            </w:r>
          </w:p>
        </w:tc>
        <w:tc>
          <w:tcPr>
            <w:tcW w:w="720" w:type="dxa"/>
            <w:vAlign w:val="center"/>
          </w:tcPr>
          <w:p w14:paraId="20D99B12" w14:textId="77777777" w:rsidR="00726C16" w:rsidRDefault="00FD3FF7">
            <w:pPr>
              <w:rPr>
                <w:rFonts w:ascii="宋体" w:hAnsi="宋体"/>
                <w:szCs w:val="21"/>
              </w:rPr>
            </w:pPr>
            <w:r>
              <w:rPr>
                <w:rFonts w:ascii="宋体" w:hAnsi="宋体" w:hint="eastAsia"/>
                <w:szCs w:val="21"/>
              </w:rPr>
              <w:t>2</w:t>
            </w:r>
          </w:p>
        </w:tc>
        <w:tc>
          <w:tcPr>
            <w:tcW w:w="720" w:type="dxa"/>
            <w:vAlign w:val="center"/>
          </w:tcPr>
          <w:p w14:paraId="571ED1DC" w14:textId="77777777" w:rsidR="00726C16" w:rsidRDefault="00FD3FF7">
            <w:pPr>
              <w:rPr>
                <w:rFonts w:ascii="宋体" w:hAnsi="宋体"/>
                <w:szCs w:val="21"/>
              </w:rPr>
            </w:pPr>
            <w:r>
              <w:rPr>
                <w:rFonts w:ascii="宋体" w:hAnsi="宋体" w:hint="eastAsia"/>
                <w:szCs w:val="21"/>
              </w:rPr>
              <w:t>0</w:t>
            </w:r>
          </w:p>
        </w:tc>
      </w:tr>
      <w:tr w:rsidR="00726C16" w14:paraId="247F146C" w14:textId="77777777">
        <w:trPr>
          <w:trHeight w:val="976"/>
        </w:trPr>
        <w:tc>
          <w:tcPr>
            <w:tcW w:w="468" w:type="dxa"/>
            <w:vAlign w:val="center"/>
          </w:tcPr>
          <w:p w14:paraId="6275E0EB" w14:textId="77777777" w:rsidR="00726C16" w:rsidRDefault="00FD3FF7">
            <w:pPr>
              <w:rPr>
                <w:rFonts w:ascii="宋体" w:hAnsi="宋体"/>
                <w:szCs w:val="21"/>
              </w:rPr>
            </w:pPr>
            <w:r>
              <w:rPr>
                <w:rFonts w:ascii="宋体" w:hAnsi="宋体" w:hint="eastAsia"/>
                <w:szCs w:val="21"/>
              </w:rPr>
              <w:t>4</w:t>
            </w:r>
          </w:p>
        </w:tc>
        <w:tc>
          <w:tcPr>
            <w:tcW w:w="1080" w:type="dxa"/>
            <w:vAlign w:val="center"/>
          </w:tcPr>
          <w:p w14:paraId="5F4282BE" w14:textId="77777777" w:rsidR="00726C16" w:rsidRDefault="00FD3FF7">
            <w:pPr>
              <w:rPr>
                <w:rFonts w:ascii="宋体" w:hAnsi="宋体"/>
                <w:szCs w:val="21"/>
              </w:rPr>
            </w:pPr>
            <w:r>
              <w:rPr>
                <w:rFonts w:ascii="宋体" w:hAnsi="宋体" w:hint="eastAsia"/>
                <w:szCs w:val="21"/>
              </w:rPr>
              <w:t>重症监护</w:t>
            </w:r>
          </w:p>
        </w:tc>
        <w:tc>
          <w:tcPr>
            <w:tcW w:w="3240" w:type="dxa"/>
            <w:vAlign w:val="center"/>
          </w:tcPr>
          <w:p w14:paraId="159E9808" w14:textId="77777777" w:rsidR="00726C16" w:rsidRDefault="00FD3FF7">
            <w:pPr>
              <w:rPr>
                <w:rFonts w:ascii="宋体" w:hAnsi="宋体"/>
                <w:szCs w:val="21"/>
              </w:rPr>
            </w:pPr>
            <w:r>
              <w:rPr>
                <w:rFonts w:ascii="宋体" w:hAnsi="宋体" w:hint="eastAsia"/>
                <w:szCs w:val="21"/>
              </w:rPr>
              <w:t xml:space="preserve">1.分析ICU感染控制措施。 </w:t>
            </w:r>
          </w:p>
          <w:p w14:paraId="003B18B1" w14:textId="77777777" w:rsidR="00726C16" w:rsidRDefault="00FD3FF7">
            <w:pPr>
              <w:rPr>
                <w:rFonts w:ascii="宋体" w:hAnsi="宋体"/>
                <w:szCs w:val="21"/>
              </w:rPr>
            </w:pPr>
            <w:r>
              <w:rPr>
                <w:rFonts w:ascii="宋体" w:hAnsi="宋体" w:hint="eastAsia"/>
                <w:szCs w:val="21"/>
              </w:rPr>
              <w:t xml:space="preserve">2.运用监护内容的知识进行监护分级。 </w:t>
            </w:r>
          </w:p>
          <w:p w14:paraId="762EF119" w14:textId="77777777" w:rsidR="00726C16" w:rsidRDefault="00FD3FF7">
            <w:pPr>
              <w:rPr>
                <w:rFonts w:ascii="宋体" w:hAnsi="宋体"/>
                <w:szCs w:val="21"/>
              </w:rPr>
            </w:pPr>
            <w:r>
              <w:rPr>
                <w:rFonts w:ascii="宋体" w:hAnsi="宋体" w:hint="eastAsia"/>
                <w:szCs w:val="21"/>
              </w:rPr>
              <w:t xml:space="preserve">3.知道血流动力学、心电图、呼吸、体温，脑、肾功能，动脉血气和酸碱的正常值。 </w:t>
            </w:r>
          </w:p>
          <w:p w14:paraId="01E45222" w14:textId="77777777" w:rsidR="00726C16" w:rsidRDefault="00FD3FF7">
            <w:pPr>
              <w:rPr>
                <w:rFonts w:ascii="宋体" w:hAnsi="宋体"/>
                <w:szCs w:val="21"/>
              </w:rPr>
            </w:pPr>
            <w:r>
              <w:rPr>
                <w:rFonts w:ascii="宋体" w:hAnsi="宋体" w:hint="eastAsia"/>
                <w:szCs w:val="21"/>
              </w:rPr>
              <w:t>4.理解危重病人的定义。</w:t>
            </w:r>
          </w:p>
          <w:p w14:paraId="2F2FA291" w14:textId="77777777" w:rsidR="00726C16" w:rsidRDefault="00FD3FF7">
            <w:pPr>
              <w:rPr>
                <w:rFonts w:ascii="宋体" w:hAnsi="宋体"/>
                <w:szCs w:val="21"/>
              </w:rPr>
            </w:pPr>
            <w:r>
              <w:rPr>
                <w:rFonts w:ascii="宋体" w:hAnsi="宋体" w:hint="eastAsia"/>
                <w:szCs w:val="21"/>
              </w:rPr>
              <w:t xml:space="preserve">5.知道ICU常用的监测、治疗设备、服务对象。 </w:t>
            </w:r>
          </w:p>
          <w:p w14:paraId="517C61B4" w14:textId="77777777" w:rsidR="00726C16" w:rsidRDefault="00FD3FF7">
            <w:pPr>
              <w:rPr>
                <w:rFonts w:ascii="宋体" w:hAnsi="宋体"/>
                <w:szCs w:val="21"/>
              </w:rPr>
            </w:pPr>
            <w:r>
              <w:rPr>
                <w:rFonts w:ascii="宋体" w:hAnsi="宋体" w:hint="eastAsia"/>
                <w:szCs w:val="21"/>
              </w:rPr>
              <w:t xml:space="preserve">6.评价重症病人各脏器监测的临床意义。 </w:t>
            </w:r>
          </w:p>
          <w:p w14:paraId="2BBD1CBF" w14:textId="77777777" w:rsidR="00726C16" w:rsidRDefault="00FD3FF7">
            <w:pPr>
              <w:rPr>
                <w:rFonts w:ascii="宋体" w:hAnsi="宋体"/>
                <w:szCs w:val="21"/>
              </w:rPr>
            </w:pPr>
            <w:r>
              <w:rPr>
                <w:rFonts w:ascii="宋体" w:hAnsi="宋体" w:hint="eastAsia"/>
                <w:szCs w:val="21"/>
              </w:rPr>
              <w:t xml:space="preserve">7.综合分析血流动力学、心电图、呼吸、体温，脑、肾功能，动脉血气和酸碱监测的适应征、影响因素、注意事项。  </w:t>
            </w:r>
          </w:p>
          <w:p w14:paraId="11048383" w14:textId="77777777" w:rsidR="00726C16" w:rsidRDefault="00FD3FF7">
            <w:pPr>
              <w:rPr>
                <w:rFonts w:ascii="宋体" w:hAnsi="宋体"/>
                <w:szCs w:val="21"/>
              </w:rPr>
            </w:pPr>
            <w:r>
              <w:rPr>
                <w:rFonts w:ascii="宋体" w:hAnsi="宋体" w:hint="eastAsia"/>
                <w:szCs w:val="21"/>
              </w:rPr>
              <w:t>8.知道ICU模式、基本功能、收容与治疗原则。</w:t>
            </w:r>
          </w:p>
        </w:tc>
        <w:tc>
          <w:tcPr>
            <w:tcW w:w="2520" w:type="dxa"/>
          </w:tcPr>
          <w:p w14:paraId="7535EDF0" w14:textId="77777777" w:rsidR="00726C16" w:rsidRDefault="00FD3FF7">
            <w:pPr>
              <w:rPr>
                <w:rFonts w:ascii="宋体" w:hAnsi="宋体"/>
                <w:szCs w:val="21"/>
              </w:rPr>
            </w:pPr>
            <w:r>
              <w:rPr>
                <w:rFonts w:ascii="宋体" w:hAnsi="宋体" w:hint="eastAsia"/>
                <w:szCs w:val="21"/>
              </w:rPr>
              <w:t xml:space="preserve">1.说出ICU的感染控制措施。 </w:t>
            </w:r>
          </w:p>
          <w:p w14:paraId="30F5F69E" w14:textId="77777777" w:rsidR="00726C16" w:rsidRDefault="00FD3FF7">
            <w:r>
              <w:rPr>
                <w:rFonts w:ascii="宋体" w:hAnsi="宋体" w:hint="eastAsia"/>
                <w:szCs w:val="21"/>
              </w:rPr>
              <w:t>2.</w:t>
            </w:r>
            <w:r>
              <w:rPr>
                <w:rFonts w:hint="eastAsia"/>
              </w:rPr>
              <w:t>能够阐述</w:t>
            </w:r>
            <w:r>
              <w:rPr>
                <w:rFonts w:hint="eastAsia"/>
              </w:rPr>
              <w:t>ICU</w:t>
            </w:r>
            <w:r>
              <w:rPr>
                <w:rFonts w:hint="eastAsia"/>
              </w:rPr>
              <w:t>监护的内容及监护分级。</w:t>
            </w:r>
          </w:p>
          <w:p w14:paraId="6702CA90" w14:textId="77777777" w:rsidR="00726C16" w:rsidRDefault="00FD3FF7">
            <w:pPr>
              <w:rPr>
                <w:rFonts w:ascii="宋体" w:hAnsi="宋体"/>
                <w:szCs w:val="21"/>
              </w:rPr>
            </w:pPr>
            <w:r>
              <w:rPr>
                <w:rFonts w:ascii="宋体" w:hAnsi="宋体" w:hint="eastAsia"/>
                <w:szCs w:val="21"/>
              </w:rPr>
              <w:t xml:space="preserve">3.说出监测技术的分类。 </w:t>
            </w:r>
          </w:p>
          <w:p w14:paraId="7121D4DF" w14:textId="77777777" w:rsidR="00726C16" w:rsidRDefault="00FD3FF7">
            <w:pPr>
              <w:rPr>
                <w:rFonts w:ascii="宋体" w:hAnsi="宋体"/>
                <w:szCs w:val="21"/>
              </w:rPr>
            </w:pPr>
            <w:r>
              <w:rPr>
                <w:rFonts w:ascii="宋体" w:hAnsi="宋体" w:hint="eastAsia"/>
                <w:szCs w:val="21"/>
              </w:rPr>
              <w:t>4.能够通过自学了解心电图监测、体温监测、动脉血气和酸碱监测、ICU模式、了解ICU的基本功能。</w:t>
            </w:r>
          </w:p>
          <w:p w14:paraId="39F051B1" w14:textId="77777777" w:rsidR="00726C16" w:rsidRDefault="00FD3FF7">
            <w:pPr>
              <w:rPr>
                <w:rFonts w:ascii="宋体" w:hAnsi="宋体"/>
                <w:szCs w:val="21"/>
              </w:rPr>
            </w:pPr>
            <w:r>
              <w:rPr>
                <w:rFonts w:ascii="宋体" w:hAnsi="宋体" w:hint="eastAsia"/>
                <w:szCs w:val="21"/>
              </w:rPr>
              <w:t>5.说出ICU收容与治疗原则</w:t>
            </w:r>
          </w:p>
          <w:p w14:paraId="537AD5AE" w14:textId="77777777" w:rsidR="00726C16" w:rsidRDefault="00FD3FF7">
            <w:pPr>
              <w:rPr>
                <w:rFonts w:ascii="宋体" w:hAnsi="宋体"/>
                <w:szCs w:val="21"/>
              </w:rPr>
            </w:pPr>
            <w:r>
              <w:rPr>
                <w:rFonts w:ascii="宋体" w:hAnsi="宋体" w:hint="eastAsia"/>
                <w:szCs w:val="21"/>
              </w:rPr>
              <w:t xml:space="preserve">。 </w:t>
            </w:r>
          </w:p>
        </w:tc>
        <w:tc>
          <w:tcPr>
            <w:tcW w:w="720" w:type="dxa"/>
            <w:vAlign w:val="center"/>
          </w:tcPr>
          <w:p w14:paraId="2A646102" w14:textId="77777777" w:rsidR="00726C16" w:rsidRDefault="00FD3FF7">
            <w:pPr>
              <w:rPr>
                <w:rFonts w:ascii="宋体" w:hAnsi="宋体"/>
                <w:szCs w:val="21"/>
              </w:rPr>
            </w:pPr>
            <w:r>
              <w:rPr>
                <w:rFonts w:ascii="宋体" w:hAnsi="宋体"/>
                <w:szCs w:val="21"/>
              </w:rPr>
              <w:t>4</w:t>
            </w:r>
          </w:p>
        </w:tc>
        <w:tc>
          <w:tcPr>
            <w:tcW w:w="720" w:type="dxa"/>
            <w:vAlign w:val="center"/>
          </w:tcPr>
          <w:p w14:paraId="67EA59AC" w14:textId="77777777" w:rsidR="00726C16" w:rsidRDefault="00FD3FF7">
            <w:pPr>
              <w:rPr>
                <w:rFonts w:ascii="宋体" w:hAnsi="宋体"/>
                <w:szCs w:val="21"/>
              </w:rPr>
            </w:pPr>
            <w:r>
              <w:rPr>
                <w:rFonts w:ascii="宋体" w:hAnsi="宋体" w:hint="eastAsia"/>
                <w:szCs w:val="21"/>
              </w:rPr>
              <w:t>0</w:t>
            </w:r>
          </w:p>
        </w:tc>
      </w:tr>
      <w:tr w:rsidR="00726C16" w14:paraId="20CB5A3C" w14:textId="77777777">
        <w:trPr>
          <w:trHeight w:val="976"/>
        </w:trPr>
        <w:tc>
          <w:tcPr>
            <w:tcW w:w="468" w:type="dxa"/>
            <w:vAlign w:val="center"/>
          </w:tcPr>
          <w:p w14:paraId="3A3F2D28" w14:textId="77777777" w:rsidR="00726C16" w:rsidRDefault="00FD3FF7">
            <w:pPr>
              <w:rPr>
                <w:rFonts w:ascii="宋体" w:hAnsi="宋体"/>
                <w:szCs w:val="21"/>
              </w:rPr>
            </w:pPr>
            <w:r>
              <w:rPr>
                <w:rFonts w:ascii="宋体" w:hAnsi="宋体" w:hint="eastAsia"/>
                <w:szCs w:val="21"/>
              </w:rPr>
              <w:t>5</w:t>
            </w:r>
          </w:p>
        </w:tc>
        <w:tc>
          <w:tcPr>
            <w:tcW w:w="1080" w:type="dxa"/>
            <w:vAlign w:val="center"/>
          </w:tcPr>
          <w:p w14:paraId="24B41AAB" w14:textId="77777777" w:rsidR="00726C16" w:rsidRDefault="00FD3FF7">
            <w:pPr>
              <w:rPr>
                <w:rFonts w:ascii="宋体" w:hAnsi="宋体"/>
                <w:szCs w:val="21"/>
              </w:rPr>
            </w:pPr>
            <w:r>
              <w:rPr>
                <w:rFonts w:ascii="宋体" w:hAnsi="宋体" w:hint="eastAsia"/>
                <w:szCs w:val="21"/>
              </w:rPr>
              <w:t>心搏骤停与心肺脑复苏</w:t>
            </w:r>
          </w:p>
        </w:tc>
        <w:tc>
          <w:tcPr>
            <w:tcW w:w="3240" w:type="dxa"/>
            <w:vAlign w:val="center"/>
          </w:tcPr>
          <w:p w14:paraId="2C6FE25F" w14:textId="77777777" w:rsidR="00726C16" w:rsidRDefault="00FD3FF7">
            <w:pPr>
              <w:rPr>
                <w:rFonts w:ascii="宋体" w:hAnsi="宋体"/>
                <w:szCs w:val="21"/>
              </w:rPr>
            </w:pPr>
            <w:r>
              <w:rPr>
                <w:rFonts w:ascii="宋体" w:hAnsi="宋体" w:hint="eastAsia"/>
                <w:szCs w:val="21"/>
              </w:rPr>
              <w:t>1.知道评估前准备。</w:t>
            </w:r>
          </w:p>
          <w:p w14:paraId="5B4C1E97" w14:textId="77777777" w:rsidR="00726C16" w:rsidRDefault="00FD3FF7">
            <w:pPr>
              <w:rPr>
                <w:rFonts w:ascii="宋体" w:hAnsi="宋体"/>
                <w:szCs w:val="21"/>
              </w:rPr>
            </w:pPr>
            <w:r>
              <w:rPr>
                <w:rFonts w:ascii="宋体" w:hAnsi="宋体" w:hint="eastAsia"/>
                <w:szCs w:val="21"/>
              </w:rPr>
              <w:t>2.运用身体评估的基本方法。</w:t>
            </w:r>
          </w:p>
          <w:p w14:paraId="123E7D05" w14:textId="77777777" w:rsidR="00726C16" w:rsidRDefault="00FD3FF7">
            <w:pPr>
              <w:rPr>
                <w:rFonts w:ascii="宋体" w:hAnsi="宋体"/>
                <w:szCs w:val="21"/>
              </w:rPr>
            </w:pPr>
            <w:r>
              <w:rPr>
                <w:rFonts w:ascii="宋体" w:hAnsi="宋体" w:hint="eastAsia"/>
                <w:szCs w:val="21"/>
              </w:rPr>
              <w:t>3.分析一般状态评估。</w:t>
            </w:r>
          </w:p>
          <w:p w14:paraId="024EED74" w14:textId="77777777" w:rsidR="00726C16" w:rsidRDefault="00FD3FF7">
            <w:pPr>
              <w:rPr>
                <w:rFonts w:ascii="宋体" w:hAnsi="宋体"/>
                <w:szCs w:val="21"/>
              </w:rPr>
            </w:pPr>
            <w:r>
              <w:rPr>
                <w:rFonts w:ascii="宋体" w:hAnsi="宋体" w:hint="eastAsia"/>
                <w:szCs w:val="21"/>
              </w:rPr>
              <w:t>4.综合CPR评估及抢救方法及高级生命支持方法。</w:t>
            </w:r>
          </w:p>
        </w:tc>
        <w:tc>
          <w:tcPr>
            <w:tcW w:w="2520" w:type="dxa"/>
          </w:tcPr>
          <w:p w14:paraId="28F83D4E" w14:textId="77777777" w:rsidR="00726C16" w:rsidRDefault="00FD3FF7">
            <w:pPr>
              <w:pStyle w:val="2"/>
              <w:spacing w:after="0" w:line="312" w:lineRule="exact"/>
              <w:ind w:firstLine="0"/>
              <w:rPr>
                <w:spacing w:val="30"/>
                <w:shd w:val="clear" w:color="auto" w:fill="FFFFFF"/>
                <w:lang w:val="zh-CN"/>
              </w:rPr>
            </w:pPr>
            <w:r>
              <w:rPr>
                <w:rFonts w:hAnsi="宋体"/>
                <w:szCs w:val="21"/>
              </w:rPr>
              <w:t>1.</w:t>
            </w:r>
            <w:r>
              <w:t xml:space="preserve"> </w:t>
            </w:r>
            <w:r>
              <w:rPr>
                <w:rFonts w:hAnsi="宋体"/>
                <w:szCs w:val="21"/>
              </w:rPr>
              <w:t>能够学会</w:t>
            </w:r>
            <w:r>
              <w:rPr>
                <w:rFonts w:hAnsi="宋体" w:hint="eastAsia"/>
                <w:szCs w:val="21"/>
              </w:rPr>
              <w:t>心脏骤停的诊断</w:t>
            </w:r>
            <w:r>
              <w:rPr>
                <w:rFonts w:hAnsi="宋体"/>
                <w:szCs w:val="21"/>
              </w:rPr>
              <w:t>。</w:t>
            </w:r>
            <w:r>
              <w:rPr>
                <w:spacing w:val="30"/>
                <w:shd w:val="clear" w:color="auto" w:fill="FFFFFF"/>
                <w:lang w:val="zh-CN"/>
              </w:rPr>
              <w:t xml:space="preserve"> </w:t>
            </w:r>
          </w:p>
          <w:p w14:paraId="56549BB9" w14:textId="77777777" w:rsidR="00726C16" w:rsidRDefault="00FD3FF7">
            <w:pPr>
              <w:pStyle w:val="2"/>
              <w:spacing w:after="0" w:line="312" w:lineRule="exact"/>
              <w:ind w:firstLine="0"/>
              <w:rPr>
                <w:rStyle w:val="20"/>
                <w:lang w:val="zh-CN"/>
              </w:rPr>
            </w:pPr>
            <w:r>
              <w:rPr>
                <w:rStyle w:val="20"/>
                <w:lang w:val="zh-CN"/>
              </w:rPr>
              <w:t>2.</w:t>
            </w:r>
            <w:r>
              <w:rPr>
                <w:rStyle w:val="20"/>
                <w:rFonts w:hint="eastAsia"/>
                <w:lang w:val="zh-CN"/>
              </w:rPr>
              <w:t>能够阐述心脏骤停的原因、心脏骤停的类型、心脏骤停的临床表现</w:t>
            </w:r>
            <w:r>
              <w:rPr>
                <w:rStyle w:val="20"/>
                <w:lang w:val="zh-CN"/>
              </w:rPr>
              <w:t xml:space="preserve">。 </w:t>
            </w:r>
          </w:p>
          <w:p w14:paraId="06E6F681" w14:textId="77777777" w:rsidR="00726C16" w:rsidRDefault="00FD3FF7">
            <w:pPr>
              <w:pStyle w:val="2"/>
              <w:spacing w:after="0" w:line="312" w:lineRule="exact"/>
              <w:ind w:firstLine="0"/>
              <w:rPr>
                <w:rStyle w:val="20"/>
                <w:spacing w:val="30"/>
                <w:lang w:val="zh-CN"/>
              </w:rPr>
            </w:pPr>
            <w:r>
              <w:rPr>
                <w:rStyle w:val="21pt1"/>
                <w:lang w:val="zh-CN"/>
              </w:rPr>
              <w:t>3</w:t>
            </w:r>
            <w:r>
              <w:rPr>
                <w:rStyle w:val="20"/>
                <w:lang w:val="zh-CN"/>
              </w:rPr>
              <w:t>.</w:t>
            </w:r>
            <w:r>
              <w:rPr>
                <w:rStyle w:val="20"/>
                <w:rFonts w:hint="eastAsia"/>
                <w:lang w:val="zh-CN"/>
              </w:rPr>
              <w:t>学会心肺脑复苏的三阶段</w:t>
            </w:r>
            <w:r>
              <w:rPr>
                <w:rStyle w:val="20"/>
                <w:lang w:val="zh-CN"/>
              </w:rPr>
              <w:t>。</w:t>
            </w:r>
          </w:p>
          <w:p w14:paraId="658B74B9" w14:textId="77777777" w:rsidR="00726C16" w:rsidRDefault="00FD3FF7">
            <w:pPr>
              <w:rPr>
                <w:rFonts w:ascii="宋体" w:hAnsi="宋体"/>
                <w:szCs w:val="21"/>
              </w:rPr>
            </w:pPr>
            <w:r>
              <w:rPr>
                <w:rFonts w:ascii="宋体" w:hAnsi="宋体" w:hint="eastAsia"/>
                <w:szCs w:val="21"/>
              </w:rPr>
              <w:t>4.能够说出复苏以后的监测与护理方法。</w:t>
            </w:r>
          </w:p>
        </w:tc>
        <w:tc>
          <w:tcPr>
            <w:tcW w:w="720" w:type="dxa"/>
            <w:vAlign w:val="center"/>
          </w:tcPr>
          <w:p w14:paraId="3209D073" w14:textId="77777777" w:rsidR="00726C16" w:rsidRDefault="00FD3FF7">
            <w:pPr>
              <w:rPr>
                <w:rFonts w:ascii="宋体" w:hAnsi="宋体"/>
                <w:szCs w:val="21"/>
              </w:rPr>
            </w:pPr>
            <w:r>
              <w:rPr>
                <w:rFonts w:ascii="宋体" w:hAnsi="宋体"/>
                <w:szCs w:val="21"/>
              </w:rPr>
              <w:t>0</w:t>
            </w:r>
          </w:p>
        </w:tc>
        <w:tc>
          <w:tcPr>
            <w:tcW w:w="720" w:type="dxa"/>
            <w:vAlign w:val="center"/>
          </w:tcPr>
          <w:p w14:paraId="3D8E8D31" w14:textId="77777777" w:rsidR="00726C16" w:rsidRDefault="00FD3FF7">
            <w:pPr>
              <w:rPr>
                <w:rFonts w:ascii="宋体" w:hAnsi="宋体"/>
                <w:szCs w:val="21"/>
              </w:rPr>
            </w:pPr>
            <w:r>
              <w:rPr>
                <w:rFonts w:ascii="宋体" w:hAnsi="宋体"/>
                <w:szCs w:val="21"/>
              </w:rPr>
              <w:t>8</w:t>
            </w:r>
          </w:p>
        </w:tc>
      </w:tr>
      <w:tr w:rsidR="00726C16" w14:paraId="682B1B1B" w14:textId="77777777">
        <w:trPr>
          <w:trHeight w:val="976"/>
        </w:trPr>
        <w:tc>
          <w:tcPr>
            <w:tcW w:w="468" w:type="dxa"/>
            <w:vAlign w:val="center"/>
          </w:tcPr>
          <w:p w14:paraId="34516393" w14:textId="77777777" w:rsidR="00726C16" w:rsidRDefault="00FD3FF7">
            <w:pPr>
              <w:rPr>
                <w:rFonts w:ascii="宋体" w:hAnsi="宋体"/>
                <w:szCs w:val="21"/>
              </w:rPr>
            </w:pPr>
            <w:r>
              <w:rPr>
                <w:rFonts w:ascii="宋体" w:hAnsi="宋体" w:hint="eastAsia"/>
                <w:szCs w:val="21"/>
              </w:rPr>
              <w:lastRenderedPageBreak/>
              <w:t>6</w:t>
            </w:r>
          </w:p>
        </w:tc>
        <w:tc>
          <w:tcPr>
            <w:tcW w:w="1080" w:type="dxa"/>
            <w:vAlign w:val="center"/>
          </w:tcPr>
          <w:p w14:paraId="3165C596" w14:textId="77777777" w:rsidR="00726C16" w:rsidRDefault="00FD3FF7">
            <w:pPr>
              <w:rPr>
                <w:rFonts w:ascii="宋体" w:hAnsi="宋体"/>
                <w:szCs w:val="21"/>
              </w:rPr>
            </w:pPr>
            <w:r>
              <w:rPr>
                <w:rFonts w:ascii="宋体" w:hAnsi="宋体" w:hint="eastAsia"/>
                <w:szCs w:val="21"/>
              </w:rPr>
              <w:t>突发灾难救护</w:t>
            </w:r>
          </w:p>
        </w:tc>
        <w:tc>
          <w:tcPr>
            <w:tcW w:w="3240" w:type="dxa"/>
            <w:vAlign w:val="center"/>
          </w:tcPr>
          <w:p w14:paraId="2859D466" w14:textId="77777777" w:rsidR="00726C16" w:rsidRDefault="00FD3FF7">
            <w:pPr>
              <w:rPr>
                <w:rFonts w:ascii="宋体" w:hAnsi="宋体"/>
                <w:szCs w:val="21"/>
              </w:rPr>
            </w:pPr>
            <w:r>
              <w:rPr>
                <w:rFonts w:ascii="宋体" w:hAnsi="宋体" w:hint="eastAsia"/>
                <w:szCs w:val="21"/>
              </w:rPr>
              <w:t xml:space="preserve">1.理解突发灾难指数的救治原则。 </w:t>
            </w:r>
          </w:p>
          <w:p w14:paraId="19361CC8" w14:textId="77777777" w:rsidR="00726C16" w:rsidRDefault="00FD3FF7">
            <w:pPr>
              <w:rPr>
                <w:rFonts w:ascii="宋体" w:hAnsi="宋体"/>
                <w:szCs w:val="21"/>
              </w:rPr>
            </w:pPr>
            <w:r>
              <w:rPr>
                <w:rFonts w:ascii="宋体" w:hAnsi="宋体" w:hint="eastAsia"/>
                <w:szCs w:val="21"/>
              </w:rPr>
              <w:t xml:space="preserve">2.知道突发灾难临床护理措施。。 </w:t>
            </w:r>
          </w:p>
          <w:p w14:paraId="4BFAE252" w14:textId="77777777" w:rsidR="00726C16" w:rsidRDefault="00FD3FF7">
            <w:pPr>
              <w:rPr>
                <w:rFonts w:ascii="宋体" w:hAnsi="宋体"/>
                <w:szCs w:val="21"/>
              </w:rPr>
            </w:pPr>
            <w:r>
              <w:rPr>
                <w:rFonts w:ascii="宋体" w:hAnsi="宋体" w:hint="eastAsia"/>
                <w:szCs w:val="21"/>
              </w:rPr>
              <w:t>3.运用救治知识及临床护理措施综合分析各种突发灾难的处理，地震的应急救护、火灾的应急救护、水灾的应急救护、核泄漏的应急救护。</w:t>
            </w:r>
          </w:p>
        </w:tc>
        <w:tc>
          <w:tcPr>
            <w:tcW w:w="2520" w:type="dxa"/>
          </w:tcPr>
          <w:p w14:paraId="72C9506F" w14:textId="77777777" w:rsidR="00726C16" w:rsidRDefault="00FD3FF7">
            <w:pPr>
              <w:rPr>
                <w:rFonts w:ascii="宋体" w:hAnsi="宋体"/>
                <w:szCs w:val="21"/>
              </w:rPr>
            </w:pPr>
            <w:r>
              <w:rPr>
                <w:rFonts w:ascii="宋体" w:hAnsi="宋体" w:hint="eastAsia"/>
                <w:szCs w:val="21"/>
              </w:rPr>
              <w:t>1.能够休克的三个发展过程。</w:t>
            </w:r>
          </w:p>
          <w:p w14:paraId="301F9AB3" w14:textId="77777777" w:rsidR="00726C16" w:rsidRDefault="00FD3FF7">
            <w:pPr>
              <w:rPr>
                <w:rFonts w:ascii="宋体" w:hAnsi="宋体"/>
                <w:szCs w:val="21"/>
              </w:rPr>
            </w:pPr>
            <w:r>
              <w:rPr>
                <w:rFonts w:ascii="宋体" w:hAnsi="宋体" w:hint="eastAsia"/>
                <w:szCs w:val="21"/>
              </w:rPr>
              <w:t>2.能够说出休克的分期、程度的判断。</w:t>
            </w:r>
          </w:p>
          <w:p w14:paraId="477E9FEA" w14:textId="77777777" w:rsidR="00726C16" w:rsidRDefault="00FD3FF7">
            <w:pPr>
              <w:rPr>
                <w:rFonts w:ascii="宋体" w:hAnsi="宋体"/>
                <w:szCs w:val="21"/>
              </w:rPr>
            </w:pPr>
            <w:r>
              <w:rPr>
                <w:rFonts w:ascii="宋体" w:hAnsi="宋体" w:hint="eastAsia"/>
                <w:szCs w:val="21"/>
              </w:rPr>
              <w:t>3.能够阐述休克的病因及护理要点义。</w:t>
            </w:r>
          </w:p>
          <w:p w14:paraId="5FC9BA82" w14:textId="77777777" w:rsidR="00726C16" w:rsidRDefault="00FD3FF7">
            <w:pPr>
              <w:rPr>
                <w:rFonts w:ascii="宋体" w:hAnsi="宋体"/>
                <w:szCs w:val="21"/>
              </w:rPr>
            </w:pPr>
            <w:r>
              <w:rPr>
                <w:rFonts w:ascii="宋体" w:hAnsi="宋体" w:hint="eastAsia"/>
                <w:szCs w:val="21"/>
              </w:rPr>
              <w:t>4.能够阐述肾脏功能检测的临床意义。</w:t>
            </w:r>
          </w:p>
        </w:tc>
        <w:tc>
          <w:tcPr>
            <w:tcW w:w="720" w:type="dxa"/>
            <w:vAlign w:val="center"/>
          </w:tcPr>
          <w:p w14:paraId="5904F9A6" w14:textId="77777777" w:rsidR="00726C16" w:rsidRDefault="00FD3FF7">
            <w:pPr>
              <w:rPr>
                <w:rFonts w:ascii="宋体" w:hAnsi="宋体"/>
                <w:szCs w:val="21"/>
              </w:rPr>
            </w:pPr>
            <w:r>
              <w:rPr>
                <w:rFonts w:ascii="宋体" w:hAnsi="宋体" w:hint="eastAsia"/>
                <w:szCs w:val="21"/>
              </w:rPr>
              <w:t>2</w:t>
            </w:r>
          </w:p>
        </w:tc>
        <w:tc>
          <w:tcPr>
            <w:tcW w:w="720" w:type="dxa"/>
            <w:vAlign w:val="center"/>
          </w:tcPr>
          <w:p w14:paraId="2EEA28C7" w14:textId="77777777" w:rsidR="00726C16" w:rsidRDefault="00FD3FF7">
            <w:pPr>
              <w:rPr>
                <w:rFonts w:ascii="宋体" w:hAnsi="宋体"/>
                <w:szCs w:val="21"/>
              </w:rPr>
            </w:pPr>
            <w:r>
              <w:rPr>
                <w:rFonts w:ascii="宋体" w:hAnsi="宋体" w:hint="eastAsia"/>
                <w:szCs w:val="21"/>
              </w:rPr>
              <w:t>0</w:t>
            </w:r>
          </w:p>
        </w:tc>
      </w:tr>
      <w:tr w:rsidR="00726C16" w14:paraId="3459FBF6" w14:textId="77777777">
        <w:trPr>
          <w:trHeight w:val="976"/>
        </w:trPr>
        <w:tc>
          <w:tcPr>
            <w:tcW w:w="468" w:type="dxa"/>
            <w:vAlign w:val="center"/>
          </w:tcPr>
          <w:p w14:paraId="58BBB938" w14:textId="77777777" w:rsidR="00726C16" w:rsidRDefault="00FD3FF7">
            <w:pPr>
              <w:rPr>
                <w:rFonts w:ascii="宋体" w:hAnsi="宋体"/>
                <w:szCs w:val="21"/>
              </w:rPr>
            </w:pPr>
            <w:r>
              <w:rPr>
                <w:rFonts w:ascii="宋体" w:hAnsi="宋体" w:hint="eastAsia"/>
                <w:szCs w:val="21"/>
              </w:rPr>
              <w:t>7</w:t>
            </w:r>
          </w:p>
        </w:tc>
        <w:tc>
          <w:tcPr>
            <w:tcW w:w="1080" w:type="dxa"/>
            <w:vAlign w:val="center"/>
          </w:tcPr>
          <w:p w14:paraId="34BD6E17" w14:textId="77777777" w:rsidR="00726C16" w:rsidRDefault="00FD3FF7">
            <w:pPr>
              <w:rPr>
                <w:rFonts w:ascii="宋体" w:hAnsi="宋体"/>
                <w:szCs w:val="21"/>
              </w:rPr>
            </w:pPr>
            <w:r>
              <w:rPr>
                <w:rFonts w:ascii="宋体" w:hAnsi="宋体" w:hint="eastAsia"/>
                <w:szCs w:val="21"/>
              </w:rPr>
              <w:t>急性中毒的救护</w:t>
            </w:r>
          </w:p>
        </w:tc>
        <w:tc>
          <w:tcPr>
            <w:tcW w:w="3240" w:type="dxa"/>
            <w:vAlign w:val="center"/>
          </w:tcPr>
          <w:p w14:paraId="62352C8A" w14:textId="77777777" w:rsidR="00726C16" w:rsidRDefault="00FD3FF7">
            <w:pPr>
              <w:rPr>
                <w:rFonts w:ascii="宋体" w:hAnsi="宋体"/>
                <w:szCs w:val="21"/>
              </w:rPr>
            </w:pPr>
            <w:r>
              <w:rPr>
                <w:rFonts w:ascii="宋体" w:hAnsi="宋体" w:hint="eastAsia"/>
                <w:szCs w:val="21"/>
              </w:rPr>
              <w:t xml:space="preserve">1.知道并理解急性有机磷农药中毒的临床表现、病情评估。 </w:t>
            </w:r>
          </w:p>
          <w:p w14:paraId="2CFA8F36" w14:textId="77777777" w:rsidR="00726C16" w:rsidRDefault="00FD3FF7">
            <w:pPr>
              <w:rPr>
                <w:rFonts w:ascii="宋体" w:hAnsi="宋体"/>
                <w:szCs w:val="21"/>
              </w:rPr>
            </w:pPr>
            <w:r>
              <w:rPr>
                <w:rFonts w:ascii="宋体" w:hAnsi="宋体" w:hint="eastAsia"/>
                <w:szCs w:val="21"/>
              </w:rPr>
              <w:t xml:space="preserve">2.知道并理解镇静催眠药中毒的临床表现、病情评估。 </w:t>
            </w:r>
          </w:p>
          <w:p w14:paraId="2354E5BB" w14:textId="77777777" w:rsidR="00726C16" w:rsidRDefault="00FD3FF7">
            <w:pPr>
              <w:rPr>
                <w:rFonts w:ascii="宋体" w:hAnsi="宋体"/>
                <w:szCs w:val="21"/>
              </w:rPr>
            </w:pPr>
            <w:r>
              <w:rPr>
                <w:rFonts w:ascii="宋体" w:hAnsi="宋体" w:hint="eastAsia"/>
                <w:szCs w:val="21"/>
              </w:rPr>
              <w:t xml:space="preserve">3.知道并理解急性一氧化碳中毒及毒品中毒的临床表现、病情评估。 </w:t>
            </w:r>
          </w:p>
          <w:p w14:paraId="0AFE0BFB" w14:textId="77777777" w:rsidR="00726C16" w:rsidRDefault="00FD3FF7">
            <w:pPr>
              <w:rPr>
                <w:rFonts w:ascii="宋体" w:hAnsi="宋体"/>
                <w:szCs w:val="21"/>
              </w:rPr>
            </w:pPr>
            <w:r>
              <w:rPr>
                <w:rFonts w:ascii="宋体" w:hAnsi="宋体" w:hint="eastAsia"/>
                <w:szCs w:val="21"/>
              </w:rPr>
              <w:t xml:space="preserve">4.知道并理解强酸、强碱中毒的临床表现、病情评估。 </w:t>
            </w:r>
          </w:p>
          <w:p w14:paraId="4F1E55E1" w14:textId="77777777" w:rsidR="00726C16" w:rsidRDefault="00FD3FF7">
            <w:pPr>
              <w:rPr>
                <w:rFonts w:ascii="宋体" w:hAnsi="宋体"/>
                <w:szCs w:val="21"/>
              </w:rPr>
            </w:pPr>
            <w:r>
              <w:rPr>
                <w:rFonts w:ascii="宋体" w:hAnsi="宋体" w:hint="eastAsia"/>
                <w:szCs w:val="21"/>
              </w:rPr>
              <w:t xml:space="preserve">5.理解并运用急性有机磷农药中毒的诊治原则及救护措施。 </w:t>
            </w:r>
          </w:p>
          <w:p w14:paraId="59D16D55" w14:textId="77777777" w:rsidR="00726C16" w:rsidRDefault="00FD3FF7">
            <w:pPr>
              <w:rPr>
                <w:rFonts w:ascii="宋体" w:hAnsi="宋体"/>
                <w:szCs w:val="21"/>
              </w:rPr>
            </w:pPr>
            <w:r>
              <w:rPr>
                <w:rFonts w:ascii="宋体" w:hAnsi="宋体" w:hint="eastAsia"/>
                <w:szCs w:val="21"/>
              </w:rPr>
              <w:t xml:space="preserve">6.理解并运用镇静催眠药中毒的诊治原则及救护措施。 </w:t>
            </w:r>
          </w:p>
          <w:p w14:paraId="525C327D" w14:textId="77777777" w:rsidR="00726C16" w:rsidRDefault="00FD3FF7">
            <w:pPr>
              <w:rPr>
                <w:rFonts w:ascii="宋体" w:hAnsi="宋体"/>
                <w:szCs w:val="21"/>
              </w:rPr>
            </w:pPr>
            <w:r>
              <w:rPr>
                <w:rFonts w:ascii="宋体" w:hAnsi="宋体" w:hint="eastAsia"/>
                <w:szCs w:val="21"/>
              </w:rPr>
              <w:t xml:space="preserve">7.理解并运用急性一氧化碳中毒的诊治原则及救护措施。 </w:t>
            </w:r>
          </w:p>
          <w:p w14:paraId="3609D2BB" w14:textId="77777777" w:rsidR="00726C16" w:rsidRDefault="00FD3FF7">
            <w:pPr>
              <w:rPr>
                <w:rFonts w:ascii="宋体" w:hAnsi="宋体"/>
                <w:szCs w:val="21"/>
              </w:rPr>
            </w:pPr>
            <w:r>
              <w:rPr>
                <w:rFonts w:ascii="宋体" w:hAnsi="宋体" w:hint="eastAsia"/>
                <w:szCs w:val="21"/>
              </w:rPr>
              <w:t>8.理解并运用强酸、强碱中毒的诊治原则及救护措施。</w:t>
            </w:r>
          </w:p>
          <w:p w14:paraId="31E62A4C" w14:textId="77777777" w:rsidR="00726C16" w:rsidRDefault="00FD3FF7">
            <w:pPr>
              <w:rPr>
                <w:rFonts w:ascii="宋体" w:hAnsi="宋体"/>
                <w:szCs w:val="21"/>
              </w:rPr>
            </w:pPr>
            <w:r>
              <w:rPr>
                <w:rFonts w:ascii="宋体" w:hAnsi="宋体" w:hint="eastAsia"/>
                <w:szCs w:val="21"/>
              </w:rPr>
              <w:t>9.知道急性有机磷农药中毒的中毒、镇静催眠药中毒、急性一氧化碳中毒以及强酸、强碱中毒途径与中毒机制。</w:t>
            </w:r>
          </w:p>
        </w:tc>
        <w:tc>
          <w:tcPr>
            <w:tcW w:w="2520" w:type="dxa"/>
          </w:tcPr>
          <w:p w14:paraId="65F181B2" w14:textId="77777777" w:rsidR="00726C16" w:rsidRDefault="00FD3FF7">
            <w:pPr>
              <w:rPr>
                <w:rFonts w:ascii="宋体" w:hAnsi="宋体"/>
                <w:szCs w:val="21"/>
              </w:rPr>
            </w:pPr>
            <w:r>
              <w:rPr>
                <w:rFonts w:ascii="宋体" w:hAnsi="宋体" w:hint="eastAsia"/>
                <w:szCs w:val="21"/>
              </w:rPr>
              <w:t>1.能够说出急性中毒的救治原则。</w:t>
            </w:r>
          </w:p>
          <w:p w14:paraId="7D096C91" w14:textId="77777777" w:rsidR="00726C16" w:rsidRDefault="00FD3FF7">
            <w:pPr>
              <w:rPr>
                <w:rFonts w:ascii="宋体" w:hAnsi="宋体"/>
                <w:szCs w:val="21"/>
              </w:rPr>
            </w:pPr>
            <w:r>
              <w:rPr>
                <w:rFonts w:ascii="宋体" w:hAnsi="宋体" w:hint="eastAsia"/>
                <w:szCs w:val="21"/>
              </w:rPr>
              <w:t>2.能够概括急性中毒病人病情评估。</w:t>
            </w:r>
          </w:p>
          <w:p w14:paraId="6D96EDE2" w14:textId="77777777" w:rsidR="00726C16" w:rsidRDefault="00FD3FF7">
            <w:pPr>
              <w:rPr>
                <w:rFonts w:ascii="宋体" w:hAnsi="宋体"/>
                <w:szCs w:val="21"/>
              </w:rPr>
            </w:pPr>
            <w:r>
              <w:rPr>
                <w:rFonts w:ascii="宋体" w:hAnsi="宋体" w:hint="eastAsia"/>
                <w:szCs w:val="21"/>
              </w:rPr>
              <w:t>3.能够概括急性有机磷农药中毒的中毒途径与中毒机制。</w:t>
            </w:r>
          </w:p>
          <w:p w14:paraId="5230F701" w14:textId="77777777" w:rsidR="00726C16" w:rsidRDefault="00FD3FF7">
            <w:pPr>
              <w:rPr>
                <w:rFonts w:ascii="宋体" w:hAnsi="宋体"/>
                <w:szCs w:val="21"/>
              </w:rPr>
            </w:pPr>
            <w:r>
              <w:rPr>
                <w:rFonts w:ascii="宋体" w:hAnsi="宋体" w:hint="eastAsia"/>
                <w:szCs w:val="21"/>
              </w:rPr>
              <w:t>4.能够正确描述洗胃的适应症、禁忌症，洗胃液的选择、注意事项。</w:t>
            </w:r>
          </w:p>
          <w:p w14:paraId="3B80BD9A" w14:textId="77777777" w:rsidR="00726C16" w:rsidRDefault="00FD3FF7">
            <w:pPr>
              <w:rPr>
                <w:rFonts w:ascii="宋体" w:hAnsi="宋体"/>
                <w:szCs w:val="21"/>
              </w:rPr>
            </w:pPr>
            <w:r>
              <w:rPr>
                <w:rFonts w:ascii="宋体" w:hAnsi="宋体" w:hint="eastAsia"/>
                <w:szCs w:val="21"/>
              </w:rPr>
              <w:t>5.能够说出急性一氧化碳中毒的临床表现和救治原则及护理。</w:t>
            </w:r>
          </w:p>
          <w:p w14:paraId="54F6876C" w14:textId="77777777" w:rsidR="00726C16" w:rsidRDefault="00FD3FF7">
            <w:pPr>
              <w:rPr>
                <w:rFonts w:ascii="宋体" w:hAnsi="宋体"/>
                <w:szCs w:val="21"/>
              </w:rPr>
            </w:pPr>
            <w:r>
              <w:rPr>
                <w:rFonts w:ascii="宋体" w:hAnsi="宋体" w:hint="eastAsia"/>
                <w:szCs w:val="21"/>
              </w:rPr>
              <w:t>6.通过自学能够了解镇静催眠药中毒、强酸、强碱中毒、镇静催眠药中毒、急性一氧化碳中毒的临床表现和救治原则及护理。</w:t>
            </w:r>
          </w:p>
        </w:tc>
        <w:tc>
          <w:tcPr>
            <w:tcW w:w="720" w:type="dxa"/>
            <w:vAlign w:val="center"/>
          </w:tcPr>
          <w:p w14:paraId="10B62935" w14:textId="77777777" w:rsidR="00726C16" w:rsidRDefault="00FD3FF7">
            <w:pPr>
              <w:rPr>
                <w:rFonts w:ascii="宋体" w:hAnsi="宋体"/>
                <w:szCs w:val="21"/>
              </w:rPr>
            </w:pPr>
            <w:r>
              <w:rPr>
                <w:rFonts w:ascii="宋体" w:hAnsi="宋体" w:hint="eastAsia"/>
                <w:szCs w:val="21"/>
              </w:rPr>
              <w:t>2</w:t>
            </w:r>
          </w:p>
        </w:tc>
        <w:tc>
          <w:tcPr>
            <w:tcW w:w="720" w:type="dxa"/>
            <w:vAlign w:val="center"/>
          </w:tcPr>
          <w:p w14:paraId="37578A1B" w14:textId="77777777" w:rsidR="00726C16" w:rsidRDefault="00FD3FF7">
            <w:pPr>
              <w:rPr>
                <w:rFonts w:ascii="宋体" w:hAnsi="宋体"/>
                <w:szCs w:val="21"/>
              </w:rPr>
            </w:pPr>
            <w:r>
              <w:rPr>
                <w:rFonts w:ascii="宋体" w:hAnsi="宋体" w:hint="eastAsia"/>
                <w:szCs w:val="21"/>
              </w:rPr>
              <w:t>0</w:t>
            </w:r>
          </w:p>
        </w:tc>
      </w:tr>
      <w:tr w:rsidR="00726C16" w14:paraId="1B4E63B1" w14:textId="77777777">
        <w:trPr>
          <w:trHeight w:val="976"/>
        </w:trPr>
        <w:tc>
          <w:tcPr>
            <w:tcW w:w="468" w:type="dxa"/>
            <w:vAlign w:val="center"/>
          </w:tcPr>
          <w:p w14:paraId="7B23D126" w14:textId="77777777" w:rsidR="00726C16" w:rsidRDefault="00FD3FF7">
            <w:pPr>
              <w:rPr>
                <w:rFonts w:ascii="宋体" w:hAnsi="宋体"/>
                <w:szCs w:val="21"/>
              </w:rPr>
            </w:pPr>
            <w:r>
              <w:rPr>
                <w:rFonts w:ascii="宋体" w:hAnsi="宋体" w:hint="eastAsia"/>
                <w:szCs w:val="21"/>
              </w:rPr>
              <w:t>8</w:t>
            </w:r>
          </w:p>
        </w:tc>
        <w:tc>
          <w:tcPr>
            <w:tcW w:w="1080" w:type="dxa"/>
            <w:vAlign w:val="center"/>
          </w:tcPr>
          <w:p w14:paraId="281B9545" w14:textId="77777777" w:rsidR="00726C16" w:rsidRDefault="00FD3FF7">
            <w:pPr>
              <w:rPr>
                <w:rFonts w:ascii="宋体" w:hAnsi="宋体"/>
                <w:szCs w:val="21"/>
              </w:rPr>
            </w:pPr>
            <w:r>
              <w:rPr>
                <w:rFonts w:ascii="宋体" w:hAnsi="宋体" w:hint="eastAsia"/>
                <w:szCs w:val="21"/>
              </w:rPr>
              <w:t>环境及理化因素损伤的救护</w:t>
            </w:r>
          </w:p>
        </w:tc>
        <w:tc>
          <w:tcPr>
            <w:tcW w:w="3240" w:type="dxa"/>
            <w:vAlign w:val="center"/>
          </w:tcPr>
          <w:p w14:paraId="453A3249" w14:textId="77777777" w:rsidR="00726C16" w:rsidRDefault="00FD3FF7">
            <w:pPr>
              <w:rPr>
                <w:rFonts w:ascii="宋体" w:hAnsi="宋体"/>
                <w:szCs w:val="21"/>
              </w:rPr>
            </w:pPr>
            <w:r>
              <w:rPr>
                <w:rFonts w:ascii="宋体" w:hAnsi="宋体" w:hint="eastAsia"/>
                <w:szCs w:val="21"/>
              </w:rPr>
              <w:t xml:space="preserve">1.理解中暑的病情评估、运用中暑病人相应的护理措施。 </w:t>
            </w:r>
          </w:p>
          <w:p w14:paraId="64A7F987" w14:textId="77777777" w:rsidR="00726C16" w:rsidRDefault="00FD3FF7">
            <w:pPr>
              <w:rPr>
                <w:rFonts w:ascii="宋体" w:hAnsi="宋体"/>
                <w:szCs w:val="21"/>
              </w:rPr>
            </w:pPr>
            <w:r>
              <w:rPr>
                <w:rFonts w:ascii="宋体" w:hAnsi="宋体" w:hint="eastAsia"/>
                <w:szCs w:val="21"/>
              </w:rPr>
              <w:t xml:space="preserve">2.运用淹溺现场急救措施：倒排积水、心肺复苏。 </w:t>
            </w:r>
          </w:p>
          <w:p w14:paraId="1B1C962C" w14:textId="77777777" w:rsidR="00726C16" w:rsidRDefault="00FD3FF7">
            <w:pPr>
              <w:rPr>
                <w:rFonts w:ascii="宋体" w:hAnsi="宋体"/>
                <w:szCs w:val="21"/>
              </w:rPr>
            </w:pPr>
            <w:r>
              <w:rPr>
                <w:rFonts w:ascii="宋体" w:hAnsi="宋体" w:hint="eastAsia"/>
                <w:szCs w:val="21"/>
              </w:rPr>
              <w:t xml:space="preserve">3.知道触电的救治及救护原则。 </w:t>
            </w:r>
          </w:p>
          <w:p w14:paraId="32B9DF91" w14:textId="77777777" w:rsidR="00726C16" w:rsidRDefault="00FD3FF7">
            <w:pPr>
              <w:rPr>
                <w:rFonts w:ascii="宋体" w:hAnsi="宋体"/>
                <w:szCs w:val="21"/>
              </w:rPr>
            </w:pPr>
            <w:r>
              <w:rPr>
                <w:rFonts w:ascii="宋体" w:hAnsi="宋体" w:hint="eastAsia"/>
                <w:szCs w:val="21"/>
              </w:rPr>
              <w:t xml:space="preserve">4.知道中暑的诊断及鉴别诊断要点、先兆中暑及轻度中暑的处理步骤。 </w:t>
            </w:r>
          </w:p>
          <w:p w14:paraId="1FC27F64" w14:textId="77777777" w:rsidR="00726C16" w:rsidRDefault="00FD3FF7">
            <w:pPr>
              <w:rPr>
                <w:rFonts w:ascii="宋体" w:hAnsi="宋体"/>
                <w:szCs w:val="21"/>
              </w:rPr>
            </w:pPr>
            <w:r>
              <w:rPr>
                <w:rFonts w:ascii="宋体" w:hAnsi="宋体" w:hint="eastAsia"/>
                <w:szCs w:val="21"/>
              </w:rPr>
              <w:t xml:space="preserve">5.知道淹溺的救护原则、对症处理及护理要点。 </w:t>
            </w:r>
          </w:p>
          <w:p w14:paraId="039DDE46" w14:textId="77777777" w:rsidR="00726C16" w:rsidRDefault="00FD3FF7">
            <w:pPr>
              <w:rPr>
                <w:rFonts w:ascii="宋体" w:hAnsi="宋体"/>
                <w:szCs w:val="21"/>
              </w:rPr>
            </w:pPr>
            <w:r>
              <w:rPr>
                <w:rFonts w:ascii="宋体" w:hAnsi="宋体" w:hint="eastAsia"/>
                <w:szCs w:val="21"/>
              </w:rPr>
              <w:t xml:space="preserve">6.知道影响电损伤严重程度的因素。 </w:t>
            </w:r>
          </w:p>
          <w:p w14:paraId="5A64C6B8" w14:textId="77777777" w:rsidR="00726C16" w:rsidRDefault="00FD3FF7">
            <w:pPr>
              <w:rPr>
                <w:rFonts w:ascii="宋体" w:hAnsi="宋体"/>
                <w:szCs w:val="21"/>
              </w:rPr>
            </w:pPr>
            <w:r>
              <w:rPr>
                <w:rFonts w:ascii="宋体" w:hAnsi="宋体" w:hint="eastAsia"/>
                <w:szCs w:val="21"/>
              </w:rPr>
              <w:lastRenderedPageBreak/>
              <w:t>7.熟悉重要脏器功能障碍的救护：呼吸衰竭、心力衰竭、肾衰竭、DIC、MODS救护</w:t>
            </w:r>
          </w:p>
        </w:tc>
        <w:tc>
          <w:tcPr>
            <w:tcW w:w="2520" w:type="dxa"/>
          </w:tcPr>
          <w:p w14:paraId="67286FE3" w14:textId="77777777" w:rsidR="00726C16" w:rsidRDefault="00FD3FF7">
            <w:r>
              <w:rPr>
                <w:rFonts w:ascii="宋体" w:hAnsi="宋体" w:hint="eastAsia"/>
                <w:szCs w:val="21"/>
              </w:rPr>
              <w:lastRenderedPageBreak/>
              <w:t xml:space="preserve">1.能够知晓中暑的临床表现、救治和护理要点。  </w:t>
            </w:r>
          </w:p>
          <w:p w14:paraId="155938A6" w14:textId="77777777" w:rsidR="00726C16" w:rsidRDefault="00FD3FF7">
            <w:pPr>
              <w:rPr>
                <w:rFonts w:ascii="宋体" w:hAnsi="宋体"/>
                <w:szCs w:val="21"/>
              </w:rPr>
            </w:pPr>
            <w:r>
              <w:rPr>
                <w:rFonts w:ascii="宋体" w:hAnsi="宋体" w:hint="eastAsia"/>
                <w:szCs w:val="21"/>
              </w:rPr>
              <w:t xml:space="preserve">2.能够说出淹溺的临床表现、救治和护理要点。  </w:t>
            </w:r>
          </w:p>
          <w:p w14:paraId="1ADF0256" w14:textId="77777777" w:rsidR="00726C16" w:rsidRDefault="00FD3FF7">
            <w:pPr>
              <w:rPr>
                <w:rFonts w:ascii="宋体" w:hAnsi="宋体"/>
                <w:szCs w:val="21"/>
              </w:rPr>
            </w:pPr>
            <w:r>
              <w:rPr>
                <w:rFonts w:ascii="宋体" w:hAnsi="宋体" w:hint="eastAsia"/>
                <w:szCs w:val="21"/>
              </w:rPr>
              <w:t>3.能够学会触电的临床表现、救治和护理要点。</w:t>
            </w:r>
          </w:p>
        </w:tc>
        <w:tc>
          <w:tcPr>
            <w:tcW w:w="720" w:type="dxa"/>
            <w:vAlign w:val="center"/>
          </w:tcPr>
          <w:p w14:paraId="78696266" w14:textId="77777777" w:rsidR="00726C16" w:rsidRDefault="00FD3FF7">
            <w:pPr>
              <w:rPr>
                <w:rFonts w:ascii="宋体" w:hAnsi="宋体"/>
                <w:szCs w:val="21"/>
              </w:rPr>
            </w:pPr>
            <w:r>
              <w:rPr>
                <w:rFonts w:ascii="宋体" w:hAnsi="宋体" w:hint="eastAsia"/>
                <w:szCs w:val="21"/>
              </w:rPr>
              <w:t>2</w:t>
            </w:r>
          </w:p>
        </w:tc>
        <w:tc>
          <w:tcPr>
            <w:tcW w:w="720" w:type="dxa"/>
            <w:vAlign w:val="center"/>
          </w:tcPr>
          <w:p w14:paraId="7DF0D5FE" w14:textId="77777777" w:rsidR="00726C16" w:rsidRDefault="00FD3FF7">
            <w:pPr>
              <w:rPr>
                <w:rFonts w:ascii="宋体" w:hAnsi="宋体"/>
                <w:szCs w:val="21"/>
              </w:rPr>
            </w:pPr>
            <w:r>
              <w:rPr>
                <w:rFonts w:ascii="宋体" w:hAnsi="宋体" w:hint="eastAsia"/>
                <w:szCs w:val="21"/>
              </w:rPr>
              <w:t>0</w:t>
            </w:r>
          </w:p>
        </w:tc>
      </w:tr>
      <w:tr w:rsidR="00726C16" w14:paraId="5DF615B7" w14:textId="77777777">
        <w:trPr>
          <w:trHeight w:val="976"/>
        </w:trPr>
        <w:tc>
          <w:tcPr>
            <w:tcW w:w="468" w:type="dxa"/>
            <w:vAlign w:val="center"/>
          </w:tcPr>
          <w:p w14:paraId="29533EDD" w14:textId="77777777" w:rsidR="00726C16" w:rsidRDefault="00FD3FF7">
            <w:pPr>
              <w:rPr>
                <w:rFonts w:ascii="宋体" w:hAnsi="宋体"/>
                <w:szCs w:val="21"/>
              </w:rPr>
            </w:pPr>
            <w:r>
              <w:rPr>
                <w:rFonts w:ascii="宋体" w:hAnsi="宋体" w:hint="eastAsia"/>
                <w:szCs w:val="21"/>
              </w:rPr>
              <w:t>9</w:t>
            </w:r>
          </w:p>
        </w:tc>
        <w:tc>
          <w:tcPr>
            <w:tcW w:w="1080" w:type="dxa"/>
            <w:vAlign w:val="center"/>
          </w:tcPr>
          <w:p w14:paraId="799F7BA6" w14:textId="77777777" w:rsidR="00726C16" w:rsidRDefault="00FD3FF7">
            <w:pPr>
              <w:rPr>
                <w:rFonts w:ascii="宋体" w:hAnsi="宋体"/>
                <w:szCs w:val="21"/>
              </w:rPr>
            </w:pPr>
            <w:r>
              <w:rPr>
                <w:rFonts w:ascii="宋体" w:hAnsi="宋体" w:hint="eastAsia"/>
                <w:szCs w:val="21"/>
              </w:rPr>
              <w:t>重要器官功能障碍的救护</w:t>
            </w:r>
          </w:p>
        </w:tc>
        <w:tc>
          <w:tcPr>
            <w:tcW w:w="3240" w:type="dxa"/>
            <w:vAlign w:val="center"/>
          </w:tcPr>
          <w:p w14:paraId="76578790" w14:textId="77777777" w:rsidR="00726C16" w:rsidRDefault="00FD3FF7">
            <w:pPr>
              <w:rPr>
                <w:rFonts w:ascii="宋体" w:hAnsi="宋体"/>
                <w:szCs w:val="21"/>
              </w:rPr>
            </w:pPr>
            <w:r>
              <w:rPr>
                <w:rFonts w:ascii="宋体" w:hAnsi="宋体" w:hint="eastAsia"/>
                <w:szCs w:val="21"/>
              </w:rPr>
              <w:t>1.知道重要器官功能障碍的病因、护理评估、护理诊断、护理措施以及健康教育。</w:t>
            </w:r>
          </w:p>
          <w:p w14:paraId="16F88DAF" w14:textId="77777777" w:rsidR="00726C16" w:rsidRDefault="00FD3FF7">
            <w:pPr>
              <w:rPr>
                <w:rFonts w:ascii="宋体" w:hAnsi="宋体"/>
                <w:szCs w:val="21"/>
              </w:rPr>
            </w:pPr>
            <w:r>
              <w:rPr>
                <w:rFonts w:ascii="宋体" w:hAnsi="宋体" w:hint="eastAsia"/>
                <w:szCs w:val="21"/>
              </w:rPr>
              <w:t>2.知道重要器官功能障碍的救治措施。</w:t>
            </w:r>
          </w:p>
          <w:p w14:paraId="58603B7A" w14:textId="77777777" w:rsidR="00726C16" w:rsidRDefault="00FD3FF7">
            <w:pPr>
              <w:rPr>
                <w:rFonts w:ascii="宋体" w:hAnsi="宋体"/>
                <w:szCs w:val="21"/>
              </w:rPr>
            </w:pPr>
            <w:r>
              <w:rPr>
                <w:rFonts w:ascii="宋体" w:hAnsi="宋体"/>
                <w:szCs w:val="21"/>
              </w:rPr>
              <w:t>3.</w:t>
            </w:r>
            <w:r>
              <w:rPr>
                <w:rFonts w:ascii="宋体" w:hAnsi="宋体" w:hint="eastAsia"/>
                <w:szCs w:val="21"/>
              </w:rPr>
              <w:t>理解常见器官功能障碍的发病机制、辅助检查。</w:t>
            </w:r>
          </w:p>
        </w:tc>
        <w:tc>
          <w:tcPr>
            <w:tcW w:w="2520" w:type="dxa"/>
          </w:tcPr>
          <w:p w14:paraId="7ED6AD67" w14:textId="77777777" w:rsidR="00726C16" w:rsidRDefault="00FD3FF7">
            <w:pPr>
              <w:rPr>
                <w:rFonts w:ascii="宋体" w:hAnsi="宋体"/>
                <w:szCs w:val="21"/>
              </w:rPr>
            </w:pPr>
            <w:r>
              <w:rPr>
                <w:rFonts w:ascii="宋体" w:hAnsi="宋体" w:hint="eastAsia"/>
                <w:szCs w:val="21"/>
              </w:rPr>
              <w:t>能够学会按照护理程序对常见器官功能障碍患者实施整体护理。</w:t>
            </w:r>
          </w:p>
        </w:tc>
        <w:tc>
          <w:tcPr>
            <w:tcW w:w="720" w:type="dxa"/>
            <w:vAlign w:val="center"/>
          </w:tcPr>
          <w:p w14:paraId="0CC752D0" w14:textId="77777777" w:rsidR="00726C16" w:rsidRDefault="00FD3FF7">
            <w:pPr>
              <w:rPr>
                <w:rFonts w:ascii="宋体" w:hAnsi="宋体"/>
                <w:szCs w:val="21"/>
              </w:rPr>
            </w:pPr>
            <w:r>
              <w:rPr>
                <w:rFonts w:ascii="宋体" w:hAnsi="宋体" w:hint="eastAsia"/>
                <w:szCs w:val="21"/>
              </w:rPr>
              <w:t>2</w:t>
            </w:r>
          </w:p>
        </w:tc>
        <w:tc>
          <w:tcPr>
            <w:tcW w:w="720" w:type="dxa"/>
            <w:vAlign w:val="center"/>
          </w:tcPr>
          <w:p w14:paraId="55C0BBEB" w14:textId="77777777" w:rsidR="00726C16" w:rsidRDefault="00FD3FF7">
            <w:pPr>
              <w:rPr>
                <w:rFonts w:ascii="宋体" w:hAnsi="宋体"/>
                <w:szCs w:val="21"/>
              </w:rPr>
            </w:pPr>
            <w:r>
              <w:rPr>
                <w:rFonts w:ascii="宋体" w:hAnsi="宋体" w:hint="eastAsia"/>
                <w:szCs w:val="21"/>
              </w:rPr>
              <w:t>0</w:t>
            </w:r>
          </w:p>
        </w:tc>
      </w:tr>
      <w:tr w:rsidR="00726C16" w14:paraId="5887392C" w14:textId="77777777">
        <w:trPr>
          <w:trHeight w:val="976"/>
        </w:trPr>
        <w:tc>
          <w:tcPr>
            <w:tcW w:w="468" w:type="dxa"/>
            <w:vAlign w:val="center"/>
          </w:tcPr>
          <w:p w14:paraId="44ABE42C" w14:textId="77777777" w:rsidR="00726C16" w:rsidRDefault="00FD3FF7">
            <w:pPr>
              <w:rPr>
                <w:rFonts w:ascii="宋体" w:hAnsi="宋体"/>
                <w:szCs w:val="21"/>
              </w:rPr>
            </w:pPr>
            <w:r>
              <w:rPr>
                <w:rFonts w:ascii="宋体" w:hAnsi="宋体" w:hint="eastAsia"/>
                <w:szCs w:val="21"/>
              </w:rPr>
              <w:t>10</w:t>
            </w:r>
          </w:p>
        </w:tc>
        <w:tc>
          <w:tcPr>
            <w:tcW w:w="1080" w:type="dxa"/>
            <w:vAlign w:val="center"/>
          </w:tcPr>
          <w:p w14:paraId="115D4BE5" w14:textId="4675D18D" w:rsidR="00726C16" w:rsidRDefault="00FD3FF7">
            <w:pPr>
              <w:rPr>
                <w:rFonts w:ascii="宋体" w:hAnsi="宋体"/>
                <w:szCs w:val="21"/>
              </w:rPr>
            </w:pPr>
            <w:r>
              <w:rPr>
                <w:rFonts w:ascii="宋体" w:hAnsi="宋体" w:hint="eastAsia"/>
                <w:szCs w:val="21"/>
              </w:rPr>
              <w:t>常用</w:t>
            </w:r>
            <w:r w:rsidR="00AA139A">
              <w:rPr>
                <w:rFonts w:ascii="宋体" w:hAnsi="宋体" w:hint="eastAsia"/>
                <w:szCs w:val="21"/>
              </w:rPr>
              <w:t>急救</w:t>
            </w:r>
            <w:r>
              <w:rPr>
                <w:rFonts w:ascii="宋体" w:hAnsi="宋体" w:hint="eastAsia"/>
                <w:szCs w:val="21"/>
              </w:rPr>
              <w:t>技术</w:t>
            </w:r>
          </w:p>
        </w:tc>
        <w:tc>
          <w:tcPr>
            <w:tcW w:w="3240" w:type="dxa"/>
            <w:vAlign w:val="center"/>
          </w:tcPr>
          <w:p w14:paraId="433556D9" w14:textId="77777777" w:rsidR="00726C16" w:rsidRDefault="00FD3FF7">
            <w:pPr>
              <w:rPr>
                <w:rFonts w:ascii="宋体" w:hAnsi="宋体"/>
                <w:szCs w:val="21"/>
              </w:rPr>
            </w:pPr>
            <w:r>
              <w:rPr>
                <w:rFonts w:ascii="宋体" w:hAnsi="宋体" w:hint="eastAsia"/>
                <w:szCs w:val="21"/>
              </w:rPr>
              <w:t xml:space="preserve">1.知道外伤止血、包扎、固定、搬运的护理。 </w:t>
            </w:r>
          </w:p>
          <w:p w14:paraId="7051A7AF" w14:textId="77777777" w:rsidR="00726C16" w:rsidRDefault="00FD3FF7">
            <w:pPr>
              <w:rPr>
                <w:rFonts w:ascii="宋体" w:hAnsi="宋体"/>
                <w:szCs w:val="21"/>
              </w:rPr>
            </w:pPr>
            <w:r>
              <w:rPr>
                <w:rFonts w:ascii="宋体" w:hAnsi="宋体" w:hint="eastAsia"/>
                <w:szCs w:val="21"/>
              </w:rPr>
              <w:t xml:space="preserve">2.知道体外非同步电除颤仪的应用护理。 </w:t>
            </w:r>
          </w:p>
          <w:p w14:paraId="079AD126" w14:textId="77777777" w:rsidR="00726C16" w:rsidRDefault="00FD3FF7">
            <w:pPr>
              <w:rPr>
                <w:rFonts w:ascii="宋体" w:hAnsi="宋体"/>
                <w:szCs w:val="21"/>
              </w:rPr>
            </w:pPr>
            <w:r>
              <w:rPr>
                <w:rFonts w:ascii="宋体" w:hAnsi="宋体" w:hint="eastAsia"/>
                <w:szCs w:val="21"/>
              </w:rPr>
              <w:t xml:space="preserve">3.知道人工气道的建立及护理。 </w:t>
            </w:r>
          </w:p>
          <w:p w14:paraId="595659EC" w14:textId="77777777" w:rsidR="00726C16" w:rsidRDefault="00FD3FF7">
            <w:pPr>
              <w:rPr>
                <w:rFonts w:ascii="宋体" w:hAnsi="宋体"/>
                <w:szCs w:val="21"/>
              </w:rPr>
            </w:pPr>
            <w:r>
              <w:rPr>
                <w:rFonts w:ascii="宋体" w:hAnsi="宋体" w:hint="eastAsia"/>
                <w:szCs w:val="21"/>
              </w:rPr>
              <w:t xml:space="preserve">4.知道多功能监护仪的应用护理。 </w:t>
            </w:r>
          </w:p>
          <w:p w14:paraId="60C498A3" w14:textId="77777777" w:rsidR="00726C16" w:rsidRDefault="00FD3FF7">
            <w:pPr>
              <w:rPr>
                <w:rFonts w:ascii="宋体" w:hAnsi="宋体"/>
                <w:szCs w:val="21"/>
              </w:rPr>
            </w:pPr>
            <w:r>
              <w:rPr>
                <w:rFonts w:ascii="宋体" w:hAnsi="宋体" w:hint="eastAsia"/>
                <w:szCs w:val="21"/>
              </w:rPr>
              <w:t>5.知道机械通气的应用护理。</w:t>
            </w:r>
          </w:p>
          <w:p w14:paraId="71208040" w14:textId="77777777" w:rsidR="00726C16" w:rsidRDefault="00FD3FF7">
            <w:pPr>
              <w:rPr>
                <w:rFonts w:ascii="宋体" w:hAnsi="宋体"/>
                <w:szCs w:val="21"/>
              </w:rPr>
            </w:pPr>
            <w:r>
              <w:rPr>
                <w:rFonts w:ascii="宋体" w:hAnsi="宋体" w:hint="eastAsia"/>
                <w:szCs w:val="21"/>
              </w:rPr>
              <w:t>6.知道采集动脉血气标本的护理技术。</w:t>
            </w:r>
          </w:p>
          <w:p w14:paraId="06E50BB1" w14:textId="77777777" w:rsidR="00726C16" w:rsidRDefault="00FD3FF7">
            <w:pPr>
              <w:rPr>
                <w:rFonts w:ascii="宋体" w:hAnsi="宋体"/>
                <w:szCs w:val="21"/>
              </w:rPr>
            </w:pPr>
            <w:r>
              <w:rPr>
                <w:rFonts w:ascii="宋体" w:hAnsi="宋体" w:hint="eastAsia"/>
                <w:szCs w:val="21"/>
              </w:rPr>
              <w:t>7.知道动脉穿刺置管术及动脉压的监护。</w:t>
            </w:r>
          </w:p>
          <w:p w14:paraId="1BFE4345" w14:textId="77777777" w:rsidR="00726C16" w:rsidRDefault="00FD3FF7">
            <w:pPr>
              <w:rPr>
                <w:rFonts w:ascii="宋体" w:hAnsi="宋体"/>
                <w:szCs w:val="21"/>
              </w:rPr>
            </w:pPr>
            <w:r>
              <w:rPr>
                <w:rFonts w:ascii="宋体" w:hAnsi="宋体" w:hint="eastAsia"/>
                <w:szCs w:val="21"/>
              </w:rPr>
              <w:t>8.知道中心静脉压的监护。</w:t>
            </w:r>
          </w:p>
        </w:tc>
        <w:tc>
          <w:tcPr>
            <w:tcW w:w="2520" w:type="dxa"/>
          </w:tcPr>
          <w:p w14:paraId="046769DD" w14:textId="77777777" w:rsidR="00726C16" w:rsidRDefault="00FD3FF7">
            <w:pPr>
              <w:rPr>
                <w:rFonts w:ascii="宋体" w:hAnsi="宋体"/>
                <w:szCs w:val="21"/>
              </w:rPr>
            </w:pPr>
            <w:r>
              <w:rPr>
                <w:rFonts w:ascii="宋体" w:hAnsi="宋体"/>
                <w:szCs w:val="21"/>
              </w:rPr>
              <w:t>1</w:t>
            </w:r>
            <w:r>
              <w:rPr>
                <w:rFonts w:ascii="宋体" w:hAnsi="宋体" w:hint="eastAsia"/>
                <w:szCs w:val="21"/>
              </w:rPr>
              <w:t>.能够学会常用救护技术的操作规程及护理措施。</w:t>
            </w:r>
          </w:p>
          <w:p w14:paraId="0E54F4D1" w14:textId="77777777" w:rsidR="00726C16" w:rsidRDefault="00FD3FF7">
            <w:pPr>
              <w:rPr>
                <w:rFonts w:ascii="宋体" w:hAnsi="宋体"/>
                <w:szCs w:val="21"/>
              </w:rPr>
            </w:pPr>
            <w:r>
              <w:rPr>
                <w:rFonts w:ascii="宋体" w:hAnsi="宋体"/>
                <w:szCs w:val="21"/>
              </w:rPr>
              <w:t>2</w:t>
            </w:r>
            <w:r>
              <w:rPr>
                <w:rFonts w:ascii="宋体" w:hAnsi="宋体" w:hint="eastAsia"/>
                <w:szCs w:val="21"/>
              </w:rPr>
              <w:t>.能够学会根据患者具体情况选择正确、合理的急救技术。</w:t>
            </w:r>
          </w:p>
          <w:p w14:paraId="6C40ABDF" w14:textId="77777777" w:rsidR="00726C16" w:rsidRDefault="00726C16">
            <w:pPr>
              <w:rPr>
                <w:rFonts w:ascii="宋体" w:hAnsi="宋体"/>
                <w:szCs w:val="21"/>
              </w:rPr>
            </w:pPr>
          </w:p>
        </w:tc>
        <w:tc>
          <w:tcPr>
            <w:tcW w:w="720" w:type="dxa"/>
            <w:vAlign w:val="center"/>
          </w:tcPr>
          <w:p w14:paraId="080E81D3" w14:textId="77777777" w:rsidR="00726C16" w:rsidRDefault="00FD3FF7">
            <w:pPr>
              <w:rPr>
                <w:rFonts w:ascii="宋体" w:hAnsi="宋体"/>
                <w:szCs w:val="21"/>
              </w:rPr>
            </w:pPr>
            <w:r>
              <w:rPr>
                <w:rFonts w:ascii="宋体" w:hAnsi="宋体"/>
                <w:szCs w:val="21"/>
              </w:rPr>
              <w:t>4</w:t>
            </w:r>
          </w:p>
        </w:tc>
        <w:tc>
          <w:tcPr>
            <w:tcW w:w="720" w:type="dxa"/>
            <w:vAlign w:val="center"/>
          </w:tcPr>
          <w:p w14:paraId="2F974037" w14:textId="77777777" w:rsidR="00726C16" w:rsidRDefault="00FD3FF7">
            <w:pPr>
              <w:rPr>
                <w:rFonts w:ascii="宋体" w:hAnsi="宋体"/>
                <w:szCs w:val="21"/>
              </w:rPr>
            </w:pPr>
            <w:r>
              <w:rPr>
                <w:rFonts w:ascii="宋体" w:hAnsi="宋体"/>
                <w:szCs w:val="21"/>
              </w:rPr>
              <w:t>4</w:t>
            </w:r>
          </w:p>
        </w:tc>
      </w:tr>
    </w:tbl>
    <w:p w14:paraId="56A939DB" w14:textId="77777777" w:rsidR="00726C16" w:rsidRDefault="00726C16" w:rsidP="00F77538">
      <w:pPr>
        <w:widowControl/>
        <w:spacing w:beforeLines="50" w:before="156" w:afterLines="50" w:after="156" w:line="288" w:lineRule="auto"/>
        <w:jc w:val="left"/>
        <w:rPr>
          <w:rFonts w:ascii="黑体" w:eastAsia="黑体" w:hAnsi="宋体"/>
          <w:sz w:val="24"/>
        </w:rPr>
      </w:pPr>
    </w:p>
    <w:p w14:paraId="351D5D7A" w14:textId="77777777" w:rsidR="00726C16" w:rsidRDefault="00FD3FF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4297DFC5" w14:textId="77777777" w:rsidR="00726C16" w:rsidRDefault="00FD3FF7">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14:paraId="57706939" w14:textId="77777777" w:rsidR="00726C16" w:rsidRDefault="00726C16">
      <w:pPr>
        <w:snapToGrid w:val="0"/>
        <w:spacing w:line="288" w:lineRule="auto"/>
        <w:ind w:right="26" w:firstLineChars="200" w:firstLine="400"/>
        <w:rPr>
          <w:sz w:val="20"/>
          <w:szCs w:val="20"/>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985"/>
        <w:gridCol w:w="1134"/>
        <w:gridCol w:w="1276"/>
        <w:gridCol w:w="617"/>
      </w:tblGrid>
      <w:tr w:rsidR="00726C16" w14:paraId="4123F867"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E8195B0" w14:textId="77777777" w:rsidR="00726C16" w:rsidRDefault="00FD3FF7">
            <w:pPr>
              <w:snapToGrid w:val="0"/>
              <w:jc w:val="center"/>
              <w:rPr>
                <w:rFonts w:ascii="宋体"/>
                <w:color w:val="000000"/>
                <w:sz w:val="20"/>
                <w:szCs w:val="20"/>
              </w:rPr>
            </w:pPr>
            <w:r>
              <w:rPr>
                <w:rFonts w:ascii="宋体" w:hAnsi="宋体" w:hint="eastAsia"/>
                <w:color w:val="000000"/>
                <w:sz w:val="20"/>
                <w:szCs w:val="20"/>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1C583C95" w14:textId="77777777" w:rsidR="00726C16" w:rsidRDefault="00FD3FF7">
            <w:pPr>
              <w:snapToGrid w:val="0"/>
              <w:jc w:val="center"/>
              <w:rPr>
                <w:rFonts w:ascii="宋体"/>
                <w:color w:val="000000"/>
                <w:sz w:val="20"/>
                <w:szCs w:val="20"/>
              </w:rPr>
            </w:pPr>
            <w:r>
              <w:rPr>
                <w:rFonts w:ascii="宋体" w:hAnsi="宋体" w:hint="eastAsia"/>
                <w:color w:val="000000"/>
                <w:sz w:val="20"/>
                <w:szCs w:val="20"/>
              </w:rPr>
              <w:t>实验名称</w:t>
            </w:r>
          </w:p>
        </w:tc>
        <w:tc>
          <w:tcPr>
            <w:tcW w:w="1985" w:type="dxa"/>
            <w:tcBorders>
              <w:top w:val="single" w:sz="4" w:space="0" w:color="auto"/>
              <w:left w:val="single" w:sz="4" w:space="0" w:color="auto"/>
              <w:bottom w:val="single" w:sz="4" w:space="0" w:color="auto"/>
              <w:right w:val="single" w:sz="4" w:space="0" w:color="auto"/>
            </w:tcBorders>
            <w:vAlign w:val="center"/>
          </w:tcPr>
          <w:p w14:paraId="0018EA16" w14:textId="77777777" w:rsidR="00726C16" w:rsidRDefault="00FD3FF7">
            <w:pPr>
              <w:snapToGrid w:val="0"/>
              <w:jc w:val="center"/>
              <w:rPr>
                <w:rFonts w:ascii="宋体"/>
                <w:color w:val="000000"/>
                <w:sz w:val="20"/>
                <w:szCs w:val="20"/>
              </w:rPr>
            </w:pPr>
            <w:r>
              <w:rPr>
                <w:rFonts w:ascii="宋体" w:hAnsi="宋体" w:hint="eastAsia"/>
                <w:color w:val="000000"/>
                <w:sz w:val="20"/>
                <w:szCs w:val="20"/>
              </w:rPr>
              <w:t>主要内容</w:t>
            </w:r>
          </w:p>
        </w:tc>
        <w:tc>
          <w:tcPr>
            <w:tcW w:w="1134" w:type="dxa"/>
            <w:tcBorders>
              <w:top w:val="single" w:sz="4" w:space="0" w:color="auto"/>
              <w:left w:val="single" w:sz="4" w:space="0" w:color="auto"/>
              <w:bottom w:val="single" w:sz="4" w:space="0" w:color="auto"/>
              <w:right w:val="single" w:sz="4" w:space="0" w:color="auto"/>
            </w:tcBorders>
            <w:vAlign w:val="center"/>
          </w:tcPr>
          <w:p w14:paraId="56D90C2E" w14:textId="77777777" w:rsidR="00726C16" w:rsidRDefault="00FD3FF7">
            <w:pPr>
              <w:snapToGrid w:val="0"/>
              <w:jc w:val="center"/>
              <w:rPr>
                <w:rFonts w:ascii="宋体" w:hAnsi="宋体"/>
                <w:color w:val="000000"/>
                <w:sz w:val="20"/>
                <w:szCs w:val="20"/>
              </w:rPr>
            </w:pPr>
            <w:r>
              <w:rPr>
                <w:rFonts w:ascii="宋体" w:hAnsi="宋体" w:hint="eastAsia"/>
                <w:color w:val="000000"/>
                <w:sz w:val="20"/>
                <w:szCs w:val="20"/>
              </w:rPr>
              <w:t>实验时数</w:t>
            </w:r>
          </w:p>
        </w:tc>
        <w:tc>
          <w:tcPr>
            <w:tcW w:w="1276" w:type="dxa"/>
            <w:tcBorders>
              <w:top w:val="single" w:sz="4" w:space="0" w:color="auto"/>
              <w:left w:val="single" w:sz="4" w:space="0" w:color="auto"/>
              <w:right w:val="single" w:sz="4" w:space="0" w:color="auto"/>
            </w:tcBorders>
            <w:vAlign w:val="center"/>
          </w:tcPr>
          <w:p w14:paraId="5FB537C6" w14:textId="77777777" w:rsidR="00726C16" w:rsidRDefault="00FD3FF7">
            <w:pPr>
              <w:snapToGrid w:val="0"/>
              <w:jc w:val="center"/>
              <w:rPr>
                <w:rFonts w:ascii="宋体"/>
                <w:color w:val="000000"/>
                <w:sz w:val="20"/>
                <w:szCs w:val="20"/>
              </w:rPr>
            </w:pPr>
            <w:r>
              <w:rPr>
                <w:rFonts w:ascii="宋体" w:hint="eastAsia"/>
                <w:color w:val="000000"/>
                <w:sz w:val="20"/>
                <w:szCs w:val="20"/>
              </w:rPr>
              <w:t>实验类型</w:t>
            </w:r>
          </w:p>
        </w:tc>
        <w:tc>
          <w:tcPr>
            <w:tcW w:w="617" w:type="dxa"/>
            <w:tcBorders>
              <w:top w:val="single" w:sz="4" w:space="0" w:color="auto"/>
              <w:left w:val="single" w:sz="4" w:space="0" w:color="auto"/>
              <w:right w:val="single" w:sz="4" w:space="0" w:color="auto"/>
            </w:tcBorders>
            <w:vAlign w:val="center"/>
          </w:tcPr>
          <w:p w14:paraId="46298018" w14:textId="77777777" w:rsidR="00726C16" w:rsidRDefault="00FD3FF7">
            <w:pPr>
              <w:snapToGrid w:val="0"/>
              <w:jc w:val="center"/>
              <w:rPr>
                <w:rFonts w:ascii="宋体"/>
                <w:color w:val="000000"/>
                <w:sz w:val="20"/>
                <w:szCs w:val="20"/>
              </w:rPr>
            </w:pPr>
            <w:r>
              <w:rPr>
                <w:rFonts w:ascii="宋体" w:hAnsi="宋体" w:hint="eastAsia"/>
                <w:color w:val="000000"/>
                <w:sz w:val="20"/>
                <w:szCs w:val="20"/>
              </w:rPr>
              <w:t>备注</w:t>
            </w:r>
          </w:p>
        </w:tc>
      </w:tr>
      <w:tr w:rsidR="00726C16" w14:paraId="5703E423" w14:textId="77777777">
        <w:trPr>
          <w:trHeight w:hRule="exact" w:val="473"/>
        </w:trPr>
        <w:tc>
          <w:tcPr>
            <w:tcW w:w="709" w:type="dxa"/>
            <w:tcBorders>
              <w:top w:val="single" w:sz="4" w:space="0" w:color="auto"/>
              <w:left w:val="single" w:sz="4" w:space="0" w:color="auto"/>
              <w:bottom w:val="single" w:sz="4" w:space="0" w:color="auto"/>
              <w:right w:val="single" w:sz="4" w:space="0" w:color="auto"/>
            </w:tcBorders>
            <w:vAlign w:val="center"/>
          </w:tcPr>
          <w:p w14:paraId="1BFD5F89" w14:textId="77777777" w:rsidR="00726C16" w:rsidRDefault="00FD3FF7">
            <w:pPr>
              <w:snapToGrid w:val="0"/>
              <w:spacing w:beforeLines="50" w:before="156" w:afterLines="50" w:after="156" w:line="288" w:lineRule="auto"/>
              <w:jc w:val="center"/>
              <w:rPr>
                <w:rFonts w:ascii="宋体" w:hAnsi="宋体"/>
                <w:szCs w:val="21"/>
              </w:rPr>
            </w:pPr>
            <w:r>
              <w:rPr>
                <w:rFonts w:ascii="宋体" w:hAnsi="宋体"/>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6246D59F" w14:textId="77777777" w:rsidR="00726C16" w:rsidRDefault="00FD3FF7">
            <w:pPr>
              <w:snapToGrid w:val="0"/>
              <w:spacing w:beforeLines="50" w:before="156" w:afterLines="50" w:after="156" w:line="288" w:lineRule="auto"/>
              <w:jc w:val="center"/>
              <w:rPr>
                <w:rFonts w:ascii="宋体" w:hAnsi="宋体"/>
                <w:szCs w:val="21"/>
              </w:rPr>
            </w:pPr>
            <w:r>
              <w:rPr>
                <w:rFonts w:ascii="宋体" w:hAnsi="宋体" w:hint="eastAsia"/>
                <w:szCs w:val="21"/>
              </w:rPr>
              <w:t>常用救护技术</w:t>
            </w:r>
          </w:p>
        </w:tc>
        <w:tc>
          <w:tcPr>
            <w:tcW w:w="1985" w:type="dxa"/>
            <w:tcBorders>
              <w:top w:val="single" w:sz="4" w:space="0" w:color="auto"/>
              <w:left w:val="single" w:sz="4" w:space="0" w:color="auto"/>
              <w:bottom w:val="single" w:sz="4" w:space="0" w:color="auto"/>
              <w:right w:val="single" w:sz="4" w:space="0" w:color="auto"/>
            </w:tcBorders>
            <w:vAlign w:val="center"/>
          </w:tcPr>
          <w:p w14:paraId="527E2035" w14:textId="77777777" w:rsidR="00726C16" w:rsidRDefault="00FD3FF7">
            <w:pPr>
              <w:snapToGrid w:val="0"/>
              <w:spacing w:beforeLines="50" w:before="156" w:afterLines="50" w:after="156" w:line="288" w:lineRule="auto"/>
              <w:jc w:val="center"/>
              <w:rPr>
                <w:rFonts w:ascii="宋体" w:hAnsi="宋体"/>
                <w:szCs w:val="21"/>
              </w:rPr>
            </w:pPr>
            <w:r>
              <w:rPr>
                <w:rFonts w:ascii="宋体" w:hAnsi="宋体" w:hint="eastAsia"/>
                <w:szCs w:val="21"/>
              </w:rPr>
              <w:t>止血包扎固定搬运</w:t>
            </w:r>
          </w:p>
        </w:tc>
        <w:tc>
          <w:tcPr>
            <w:tcW w:w="1134" w:type="dxa"/>
            <w:tcBorders>
              <w:top w:val="single" w:sz="4" w:space="0" w:color="auto"/>
              <w:left w:val="single" w:sz="4" w:space="0" w:color="auto"/>
              <w:bottom w:val="single" w:sz="4" w:space="0" w:color="auto"/>
              <w:right w:val="single" w:sz="4" w:space="0" w:color="auto"/>
            </w:tcBorders>
            <w:vAlign w:val="center"/>
          </w:tcPr>
          <w:p w14:paraId="4BA67D3A" w14:textId="77777777" w:rsidR="00726C16" w:rsidRDefault="00FD3FF7">
            <w:pPr>
              <w:snapToGrid w:val="0"/>
              <w:spacing w:beforeLines="50" w:before="156" w:afterLines="50" w:after="156" w:line="288" w:lineRule="auto"/>
              <w:jc w:val="center"/>
              <w:rPr>
                <w:rFonts w:ascii="宋体" w:hAnsi="宋体"/>
                <w:szCs w:val="21"/>
              </w:rPr>
            </w:pPr>
            <w:r>
              <w:rPr>
                <w:rFonts w:ascii="宋体" w:hAnsi="宋体"/>
                <w:szCs w:val="21"/>
              </w:rPr>
              <w:t>4</w:t>
            </w:r>
          </w:p>
        </w:tc>
        <w:tc>
          <w:tcPr>
            <w:tcW w:w="1276" w:type="dxa"/>
            <w:tcBorders>
              <w:left w:val="single" w:sz="4" w:space="0" w:color="auto"/>
              <w:right w:val="single" w:sz="4" w:space="0" w:color="auto"/>
            </w:tcBorders>
            <w:vAlign w:val="center"/>
          </w:tcPr>
          <w:p w14:paraId="4D1EEA18" w14:textId="77777777" w:rsidR="00726C16" w:rsidRDefault="00FD3FF7">
            <w:pPr>
              <w:snapToGrid w:val="0"/>
              <w:spacing w:beforeLines="50" w:before="156" w:afterLines="50" w:after="156" w:line="288" w:lineRule="auto"/>
              <w:jc w:val="center"/>
              <w:rPr>
                <w:rFonts w:ascii="宋体" w:hAnsi="宋体"/>
                <w:szCs w:val="21"/>
              </w:rPr>
            </w:pPr>
            <w:r>
              <w:rPr>
                <w:rFonts w:ascii="宋体" w:hAnsi="宋体" w:hint="eastAsia"/>
                <w:szCs w:val="21"/>
              </w:rPr>
              <w:t>综合型</w:t>
            </w:r>
          </w:p>
        </w:tc>
        <w:tc>
          <w:tcPr>
            <w:tcW w:w="617" w:type="dxa"/>
            <w:tcBorders>
              <w:left w:val="single" w:sz="4" w:space="0" w:color="auto"/>
              <w:right w:val="single" w:sz="4" w:space="0" w:color="auto"/>
            </w:tcBorders>
            <w:vAlign w:val="center"/>
          </w:tcPr>
          <w:p w14:paraId="36077442" w14:textId="77777777" w:rsidR="00726C16" w:rsidRDefault="00726C16">
            <w:pPr>
              <w:snapToGrid w:val="0"/>
              <w:spacing w:beforeLines="50" w:before="156" w:afterLines="50" w:after="156" w:line="288" w:lineRule="auto"/>
              <w:jc w:val="center"/>
              <w:rPr>
                <w:rFonts w:ascii="宋体"/>
                <w:sz w:val="16"/>
                <w:szCs w:val="16"/>
              </w:rPr>
            </w:pPr>
          </w:p>
        </w:tc>
      </w:tr>
      <w:tr w:rsidR="00726C16" w14:paraId="2BA3735F" w14:textId="77777777">
        <w:trPr>
          <w:trHeight w:hRule="exact" w:val="426"/>
        </w:trPr>
        <w:tc>
          <w:tcPr>
            <w:tcW w:w="709" w:type="dxa"/>
            <w:tcBorders>
              <w:top w:val="single" w:sz="4" w:space="0" w:color="auto"/>
              <w:left w:val="single" w:sz="4" w:space="0" w:color="auto"/>
              <w:bottom w:val="single" w:sz="4" w:space="0" w:color="auto"/>
              <w:right w:val="single" w:sz="4" w:space="0" w:color="auto"/>
            </w:tcBorders>
            <w:vAlign w:val="center"/>
          </w:tcPr>
          <w:p w14:paraId="4B53FC97" w14:textId="77777777" w:rsidR="00726C16" w:rsidRDefault="00FD3FF7">
            <w:pPr>
              <w:snapToGrid w:val="0"/>
              <w:spacing w:beforeLines="50" w:before="156" w:afterLines="50" w:after="156" w:line="288" w:lineRule="auto"/>
              <w:jc w:val="center"/>
              <w:rPr>
                <w:rFonts w:ascii="宋体" w:hAnsi="宋体"/>
                <w:szCs w:val="21"/>
              </w:rPr>
            </w:pPr>
            <w:r>
              <w:rPr>
                <w:rFonts w:ascii="宋体" w:hAnsi="宋体"/>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14:paraId="700DF994" w14:textId="77777777" w:rsidR="00726C16" w:rsidRDefault="00FD3FF7">
            <w:pPr>
              <w:snapToGrid w:val="0"/>
              <w:spacing w:beforeLines="50" w:before="156" w:afterLines="50" w:after="156" w:line="288" w:lineRule="auto"/>
              <w:jc w:val="center"/>
              <w:rPr>
                <w:rFonts w:ascii="宋体" w:hAnsi="宋体"/>
                <w:szCs w:val="21"/>
              </w:rPr>
            </w:pPr>
            <w:r>
              <w:rPr>
                <w:rFonts w:ascii="宋体" w:hAnsi="宋体" w:hint="eastAsia"/>
                <w:szCs w:val="21"/>
              </w:rPr>
              <w:t>心肺复苏</w:t>
            </w:r>
          </w:p>
        </w:tc>
        <w:tc>
          <w:tcPr>
            <w:tcW w:w="1985" w:type="dxa"/>
            <w:tcBorders>
              <w:top w:val="single" w:sz="4" w:space="0" w:color="auto"/>
              <w:left w:val="single" w:sz="4" w:space="0" w:color="auto"/>
              <w:bottom w:val="single" w:sz="4" w:space="0" w:color="auto"/>
              <w:right w:val="single" w:sz="4" w:space="0" w:color="auto"/>
            </w:tcBorders>
            <w:vAlign w:val="center"/>
          </w:tcPr>
          <w:p w14:paraId="632CA2F7" w14:textId="77777777" w:rsidR="00726C16" w:rsidRDefault="00FD3FF7">
            <w:pPr>
              <w:snapToGrid w:val="0"/>
              <w:spacing w:beforeLines="50" w:before="156" w:afterLines="50" w:after="156" w:line="288" w:lineRule="auto"/>
              <w:jc w:val="center"/>
              <w:rPr>
                <w:rFonts w:ascii="宋体" w:hAnsi="宋体"/>
                <w:szCs w:val="21"/>
              </w:rPr>
            </w:pPr>
            <w:r>
              <w:rPr>
                <w:rFonts w:ascii="宋体" w:hAnsi="宋体" w:hint="eastAsia"/>
                <w:szCs w:val="21"/>
              </w:rPr>
              <w:t>心肺复苏术CPR</w:t>
            </w:r>
          </w:p>
        </w:tc>
        <w:tc>
          <w:tcPr>
            <w:tcW w:w="1134" w:type="dxa"/>
            <w:tcBorders>
              <w:top w:val="single" w:sz="4" w:space="0" w:color="auto"/>
              <w:left w:val="single" w:sz="4" w:space="0" w:color="auto"/>
              <w:bottom w:val="single" w:sz="4" w:space="0" w:color="auto"/>
              <w:right w:val="single" w:sz="4" w:space="0" w:color="auto"/>
            </w:tcBorders>
            <w:vAlign w:val="center"/>
          </w:tcPr>
          <w:p w14:paraId="4274D5D7" w14:textId="77777777" w:rsidR="00726C16" w:rsidRDefault="00FD3FF7">
            <w:pPr>
              <w:snapToGrid w:val="0"/>
              <w:spacing w:beforeLines="50" w:before="156" w:afterLines="50" w:after="156" w:line="288" w:lineRule="auto"/>
              <w:jc w:val="center"/>
              <w:rPr>
                <w:rFonts w:ascii="宋体" w:hAnsi="宋体"/>
                <w:szCs w:val="21"/>
              </w:rPr>
            </w:pPr>
            <w:r>
              <w:rPr>
                <w:rFonts w:ascii="宋体" w:hAnsi="宋体"/>
                <w:szCs w:val="21"/>
              </w:rPr>
              <w:t>8</w:t>
            </w:r>
          </w:p>
        </w:tc>
        <w:tc>
          <w:tcPr>
            <w:tcW w:w="1276" w:type="dxa"/>
            <w:tcBorders>
              <w:left w:val="single" w:sz="4" w:space="0" w:color="auto"/>
              <w:right w:val="single" w:sz="4" w:space="0" w:color="auto"/>
            </w:tcBorders>
            <w:vAlign w:val="center"/>
          </w:tcPr>
          <w:p w14:paraId="173C7977" w14:textId="77777777" w:rsidR="00726C16" w:rsidRDefault="00FD3FF7">
            <w:pPr>
              <w:snapToGrid w:val="0"/>
              <w:spacing w:beforeLines="50" w:before="156" w:afterLines="50" w:after="156" w:line="288" w:lineRule="auto"/>
              <w:jc w:val="center"/>
              <w:rPr>
                <w:rFonts w:ascii="宋体" w:hAnsi="宋体"/>
                <w:szCs w:val="21"/>
              </w:rPr>
            </w:pPr>
            <w:r>
              <w:rPr>
                <w:rFonts w:ascii="宋体" w:hAnsi="宋体" w:hint="eastAsia"/>
                <w:szCs w:val="21"/>
              </w:rPr>
              <w:t>综合型</w:t>
            </w:r>
          </w:p>
        </w:tc>
        <w:tc>
          <w:tcPr>
            <w:tcW w:w="617" w:type="dxa"/>
            <w:tcBorders>
              <w:left w:val="single" w:sz="4" w:space="0" w:color="auto"/>
              <w:right w:val="single" w:sz="4" w:space="0" w:color="auto"/>
            </w:tcBorders>
            <w:vAlign w:val="center"/>
          </w:tcPr>
          <w:p w14:paraId="060C9457" w14:textId="77777777" w:rsidR="00726C16" w:rsidRDefault="00726C16">
            <w:pPr>
              <w:snapToGrid w:val="0"/>
              <w:spacing w:beforeLines="50" w:before="156" w:afterLines="50" w:after="156" w:line="288" w:lineRule="auto"/>
              <w:jc w:val="center"/>
              <w:rPr>
                <w:rFonts w:ascii="宋体"/>
                <w:sz w:val="16"/>
                <w:szCs w:val="16"/>
              </w:rPr>
            </w:pPr>
          </w:p>
        </w:tc>
      </w:tr>
    </w:tbl>
    <w:p w14:paraId="388DCBF8" w14:textId="77777777" w:rsidR="00726C16" w:rsidRDefault="00726C16">
      <w:pPr>
        <w:snapToGrid w:val="0"/>
        <w:spacing w:line="288" w:lineRule="auto"/>
        <w:ind w:right="2520"/>
        <w:rPr>
          <w:rFonts w:ascii="黑体" w:eastAsia="黑体" w:hAnsi="宋体"/>
          <w:sz w:val="24"/>
        </w:rPr>
      </w:pPr>
    </w:p>
    <w:p w14:paraId="32D6B55F" w14:textId="77777777" w:rsidR="00F77538" w:rsidRDefault="00F77538">
      <w:pPr>
        <w:snapToGrid w:val="0"/>
        <w:spacing w:line="288" w:lineRule="auto"/>
        <w:ind w:right="2520" w:firstLineChars="200" w:firstLine="480"/>
        <w:rPr>
          <w:rFonts w:ascii="黑体" w:eastAsia="黑体" w:hAnsi="宋体"/>
          <w:sz w:val="24"/>
        </w:rPr>
      </w:pPr>
    </w:p>
    <w:p w14:paraId="71F8D3E7" w14:textId="77777777" w:rsidR="00726C16" w:rsidRDefault="00FD3FF7">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page" w:tblpXSpec="center" w:tblpY="503"/>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D058E7" w14:paraId="4BFD765B" w14:textId="77777777" w:rsidTr="00B05436">
        <w:trPr>
          <w:jc w:val="center"/>
        </w:trPr>
        <w:tc>
          <w:tcPr>
            <w:tcW w:w="1809" w:type="dxa"/>
            <w:shd w:val="clear" w:color="auto" w:fill="auto"/>
          </w:tcPr>
          <w:p w14:paraId="7AA44D6C" w14:textId="77777777" w:rsidR="00D058E7" w:rsidRDefault="00D058E7" w:rsidP="00D058E7">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0C3B115D"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5115CA44"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D058E7" w14:paraId="64140E84" w14:textId="77777777" w:rsidTr="00B05436">
        <w:trPr>
          <w:jc w:val="center"/>
        </w:trPr>
        <w:tc>
          <w:tcPr>
            <w:tcW w:w="1809" w:type="dxa"/>
            <w:shd w:val="clear" w:color="auto" w:fill="auto"/>
          </w:tcPr>
          <w:p w14:paraId="55B2713A"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1</w:t>
            </w:r>
          </w:p>
        </w:tc>
        <w:tc>
          <w:tcPr>
            <w:tcW w:w="5103" w:type="dxa"/>
            <w:shd w:val="clear" w:color="auto" w:fill="auto"/>
          </w:tcPr>
          <w:p w14:paraId="39AE94B0"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sz w:val="20"/>
                <w:szCs w:val="20"/>
              </w:rPr>
              <w:t>期末考试（闭卷）</w:t>
            </w:r>
          </w:p>
        </w:tc>
        <w:tc>
          <w:tcPr>
            <w:tcW w:w="1843" w:type="dxa"/>
            <w:shd w:val="clear" w:color="auto" w:fill="auto"/>
          </w:tcPr>
          <w:p w14:paraId="798AFCE0" w14:textId="77777777" w:rsidR="00D058E7" w:rsidRDefault="00D058E7" w:rsidP="00D058E7">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6</w:t>
            </w:r>
            <w:r>
              <w:rPr>
                <w:rFonts w:ascii="宋体" w:hAnsi="宋体" w:hint="eastAsia"/>
                <w:bCs/>
                <w:color w:val="000000" w:themeColor="text1"/>
                <w:szCs w:val="20"/>
              </w:rPr>
              <w:t>0%</w:t>
            </w:r>
          </w:p>
        </w:tc>
      </w:tr>
      <w:tr w:rsidR="00D058E7" w14:paraId="1B7C4782" w14:textId="77777777" w:rsidTr="00B05436">
        <w:trPr>
          <w:jc w:val="center"/>
        </w:trPr>
        <w:tc>
          <w:tcPr>
            <w:tcW w:w="1809" w:type="dxa"/>
            <w:shd w:val="clear" w:color="auto" w:fill="auto"/>
          </w:tcPr>
          <w:p w14:paraId="707DC294"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239EA5CC"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实训操作</w:t>
            </w:r>
          </w:p>
        </w:tc>
        <w:tc>
          <w:tcPr>
            <w:tcW w:w="1843" w:type="dxa"/>
            <w:shd w:val="clear" w:color="auto" w:fill="auto"/>
          </w:tcPr>
          <w:p w14:paraId="184B4AAB"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Pr>
                <w:rFonts w:ascii="宋体" w:hAnsi="宋体" w:hint="eastAsia"/>
                <w:bCs/>
                <w:color w:val="000000"/>
                <w:szCs w:val="20"/>
              </w:rPr>
              <w:t>0%</w:t>
            </w:r>
          </w:p>
        </w:tc>
      </w:tr>
      <w:tr w:rsidR="00D058E7" w14:paraId="1215B0CD" w14:textId="77777777" w:rsidTr="00B05436">
        <w:trPr>
          <w:jc w:val="center"/>
        </w:trPr>
        <w:tc>
          <w:tcPr>
            <w:tcW w:w="1809" w:type="dxa"/>
            <w:shd w:val="clear" w:color="auto" w:fill="auto"/>
          </w:tcPr>
          <w:p w14:paraId="09D00159"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0BD072E0"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阶段测验</w:t>
            </w:r>
          </w:p>
        </w:tc>
        <w:tc>
          <w:tcPr>
            <w:tcW w:w="1843" w:type="dxa"/>
            <w:shd w:val="clear" w:color="auto" w:fill="auto"/>
          </w:tcPr>
          <w:p w14:paraId="56D3B00C"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D058E7" w14:paraId="6C4D1B67" w14:textId="77777777" w:rsidTr="00B05436">
        <w:trPr>
          <w:jc w:val="center"/>
        </w:trPr>
        <w:tc>
          <w:tcPr>
            <w:tcW w:w="1809" w:type="dxa"/>
            <w:shd w:val="clear" w:color="auto" w:fill="auto"/>
          </w:tcPr>
          <w:p w14:paraId="652C6649"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735CF919"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课堂表现</w:t>
            </w:r>
          </w:p>
        </w:tc>
        <w:tc>
          <w:tcPr>
            <w:tcW w:w="1843" w:type="dxa"/>
            <w:shd w:val="clear" w:color="auto" w:fill="auto"/>
          </w:tcPr>
          <w:p w14:paraId="50CD3A94" w14:textId="77777777" w:rsidR="00D058E7" w:rsidRDefault="00D058E7" w:rsidP="00D058E7">
            <w:pPr>
              <w:snapToGrid w:val="0"/>
              <w:spacing w:beforeLines="50" w:before="156" w:afterLines="50" w:after="156"/>
              <w:jc w:val="center"/>
              <w:rPr>
                <w:rFonts w:ascii="宋体" w:hAnsi="宋体"/>
                <w:bCs/>
                <w:color w:val="000000"/>
                <w:szCs w:val="20"/>
              </w:rPr>
            </w:pPr>
            <w:r>
              <w:rPr>
                <w:rFonts w:ascii="宋体" w:hAnsi="宋体"/>
                <w:bCs/>
                <w:color w:val="000000"/>
                <w:szCs w:val="20"/>
              </w:rPr>
              <w:t>10</w:t>
            </w:r>
            <w:r>
              <w:rPr>
                <w:rFonts w:ascii="宋体" w:hAnsi="宋体" w:hint="eastAsia"/>
                <w:bCs/>
                <w:color w:val="000000"/>
                <w:szCs w:val="20"/>
              </w:rPr>
              <w:t>%</w:t>
            </w:r>
          </w:p>
        </w:tc>
      </w:tr>
    </w:tbl>
    <w:p w14:paraId="0928DB5C" w14:textId="77777777" w:rsidR="00726C16" w:rsidRDefault="00726C16" w:rsidP="00D058E7">
      <w:pPr>
        <w:snapToGrid w:val="0"/>
        <w:spacing w:before="120" w:after="120" w:line="288" w:lineRule="auto"/>
        <w:rPr>
          <w:rFonts w:ascii="宋体" w:hAnsi="宋体" w:hint="eastAsia"/>
          <w:sz w:val="20"/>
          <w:szCs w:val="20"/>
        </w:rPr>
      </w:pPr>
    </w:p>
    <w:p w14:paraId="7F740048" w14:textId="77777777" w:rsidR="00726C16" w:rsidRDefault="00726C16">
      <w:pPr>
        <w:snapToGrid w:val="0"/>
        <w:spacing w:before="120" w:after="120" w:line="288" w:lineRule="auto"/>
        <w:ind w:firstLineChars="200" w:firstLine="400"/>
        <w:rPr>
          <w:rFonts w:ascii="宋体" w:hAnsi="宋体"/>
          <w:sz w:val="20"/>
          <w:szCs w:val="20"/>
        </w:rPr>
      </w:pPr>
    </w:p>
    <w:p w14:paraId="203BBC46" w14:textId="521363A9" w:rsidR="00726C16" w:rsidRDefault="00FD3FF7">
      <w:pPr>
        <w:snapToGrid w:val="0"/>
        <w:spacing w:line="288" w:lineRule="auto"/>
        <w:ind w:firstLineChars="300" w:firstLine="840"/>
        <w:rPr>
          <w:sz w:val="28"/>
          <w:szCs w:val="28"/>
        </w:rPr>
      </w:pPr>
      <w:r>
        <w:rPr>
          <w:rFonts w:hint="eastAsia"/>
          <w:sz w:val="28"/>
          <w:szCs w:val="28"/>
        </w:rPr>
        <w:t>撰写人：</w:t>
      </w:r>
      <w:r w:rsidR="00D058E7">
        <w:rPr>
          <w:rFonts w:hint="eastAsia"/>
          <w:sz w:val="28"/>
          <w:szCs w:val="28"/>
        </w:rPr>
        <w:t>王慧娟</w:t>
      </w:r>
      <w:r>
        <w:rPr>
          <w:rFonts w:hint="eastAsia"/>
          <w:sz w:val="28"/>
          <w:szCs w:val="28"/>
        </w:rPr>
        <w:t xml:space="preserve">      </w:t>
      </w:r>
      <w:r w:rsidR="00D05D53">
        <w:rPr>
          <w:sz w:val="28"/>
          <w:szCs w:val="28"/>
        </w:rPr>
        <w:t xml:space="preserve">       </w:t>
      </w:r>
      <w:r>
        <w:rPr>
          <w:rFonts w:hint="eastAsia"/>
          <w:sz w:val="28"/>
          <w:szCs w:val="28"/>
        </w:rPr>
        <w:t xml:space="preserve">   </w:t>
      </w:r>
      <w:r>
        <w:rPr>
          <w:rFonts w:hint="eastAsia"/>
          <w:sz w:val="28"/>
          <w:szCs w:val="28"/>
        </w:rPr>
        <w:t>系主任审核签名：</w:t>
      </w:r>
    </w:p>
    <w:p w14:paraId="2EB2957C" w14:textId="77777777" w:rsidR="00726C16" w:rsidRDefault="00FD3FF7">
      <w:pPr>
        <w:snapToGrid w:val="0"/>
        <w:spacing w:line="288" w:lineRule="auto"/>
        <w:ind w:firstLineChars="300" w:firstLine="840"/>
        <w:rPr>
          <w:sz w:val="28"/>
          <w:szCs w:val="28"/>
        </w:rPr>
      </w:pPr>
      <w:r>
        <w:rPr>
          <w:rFonts w:hint="eastAsia"/>
          <w:sz w:val="28"/>
          <w:szCs w:val="28"/>
        </w:rPr>
        <w:t>审核时间：</w:t>
      </w:r>
    </w:p>
    <w:sectPr w:rsidR="00726C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EEF2" w14:textId="77777777" w:rsidR="002567D2" w:rsidRDefault="002567D2" w:rsidP="001802E7">
      <w:r>
        <w:separator/>
      </w:r>
    </w:p>
  </w:endnote>
  <w:endnote w:type="continuationSeparator" w:id="0">
    <w:p w14:paraId="7A8AD1D8" w14:textId="77777777" w:rsidR="002567D2" w:rsidRDefault="002567D2" w:rsidP="0018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2661" w14:textId="77777777" w:rsidR="002567D2" w:rsidRDefault="002567D2" w:rsidP="001802E7">
      <w:r>
        <w:separator/>
      </w:r>
    </w:p>
  </w:footnote>
  <w:footnote w:type="continuationSeparator" w:id="0">
    <w:p w14:paraId="6E93C972" w14:textId="77777777" w:rsidR="002567D2" w:rsidRDefault="002567D2" w:rsidP="0018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6397E"/>
    <w:rsid w:val="001072BC"/>
    <w:rsid w:val="001119B4"/>
    <w:rsid w:val="001802E7"/>
    <w:rsid w:val="001B749F"/>
    <w:rsid w:val="001B7AC3"/>
    <w:rsid w:val="00215CF5"/>
    <w:rsid w:val="002567D2"/>
    <w:rsid w:val="00256B39"/>
    <w:rsid w:val="0026033C"/>
    <w:rsid w:val="002C397B"/>
    <w:rsid w:val="002E3721"/>
    <w:rsid w:val="00313BBA"/>
    <w:rsid w:val="0032602E"/>
    <w:rsid w:val="003367AE"/>
    <w:rsid w:val="00371AC0"/>
    <w:rsid w:val="003977D0"/>
    <w:rsid w:val="003A6B11"/>
    <w:rsid w:val="003B1258"/>
    <w:rsid w:val="003F3C3F"/>
    <w:rsid w:val="003F579C"/>
    <w:rsid w:val="004100B0"/>
    <w:rsid w:val="00434532"/>
    <w:rsid w:val="00494B4C"/>
    <w:rsid w:val="005467DC"/>
    <w:rsid w:val="00553D03"/>
    <w:rsid w:val="005B2B6D"/>
    <w:rsid w:val="005B4B4E"/>
    <w:rsid w:val="00624FE1"/>
    <w:rsid w:val="00665B3C"/>
    <w:rsid w:val="00684C02"/>
    <w:rsid w:val="00695C41"/>
    <w:rsid w:val="006D7C62"/>
    <w:rsid w:val="007208D6"/>
    <w:rsid w:val="00726C16"/>
    <w:rsid w:val="00805A7C"/>
    <w:rsid w:val="00876FEC"/>
    <w:rsid w:val="008B397C"/>
    <w:rsid w:val="008B47F4"/>
    <w:rsid w:val="00900019"/>
    <w:rsid w:val="00970F7D"/>
    <w:rsid w:val="00972758"/>
    <w:rsid w:val="0099063E"/>
    <w:rsid w:val="009D6382"/>
    <w:rsid w:val="00A0131D"/>
    <w:rsid w:val="00A479E5"/>
    <w:rsid w:val="00A53899"/>
    <w:rsid w:val="00A660E4"/>
    <w:rsid w:val="00A769B1"/>
    <w:rsid w:val="00A837D5"/>
    <w:rsid w:val="00AA139A"/>
    <w:rsid w:val="00AC473B"/>
    <w:rsid w:val="00AC4C45"/>
    <w:rsid w:val="00B17AB1"/>
    <w:rsid w:val="00B46F21"/>
    <w:rsid w:val="00B511A5"/>
    <w:rsid w:val="00B736A7"/>
    <w:rsid w:val="00B7651F"/>
    <w:rsid w:val="00BA7A94"/>
    <w:rsid w:val="00BE563A"/>
    <w:rsid w:val="00C10940"/>
    <w:rsid w:val="00C145B0"/>
    <w:rsid w:val="00C37E0B"/>
    <w:rsid w:val="00C440F8"/>
    <w:rsid w:val="00C56E09"/>
    <w:rsid w:val="00C81E98"/>
    <w:rsid w:val="00CD5DB8"/>
    <w:rsid w:val="00CF096B"/>
    <w:rsid w:val="00CF5682"/>
    <w:rsid w:val="00D058E7"/>
    <w:rsid w:val="00D05D53"/>
    <w:rsid w:val="00D2698C"/>
    <w:rsid w:val="00D27C5D"/>
    <w:rsid w:val="00D5741B"/>
    <w:rsid w:val="00D913A5"/>
    <w:rsid w:val="00D949E9"/>
    <w:rsid w:val="00DA4973"/>
    <w:rsid w:val="00DE1350"/>
    <w:rsid w:val="00E16D30"/>
    <w:rsid w:val="00E33169"/>
    <w:rsid w:val="00E55FC4"/>
    <w:rsid w:val="00E70904"/>
    <w:rsid w:val="00EB360C"/>
    <w:rsid w:val="00ED2274"/>
    <w:rsid w:val="00EF44B1"/>
    <w:rsid w:val="00F35AA0"/>
    <w:rsid w:val="00F77538"/>
    <w:rsid w:val="00F8500E"/>
    <w:rsid w:val="00FD3FF7"/>
    <w:rsid w:val="00FD4083"/>
    <w:rsid w:val="00FF1A28"/>
    <w:rsid w:val="016E63C2"/>
    <w:rsid w:val="024B0C39"/>
    <w:rsid w:val="0A8128A6"/>
    <w:rsid w:val="0ACD4052"/>
    <w:rsid w:val="0BF32A1B"/>
    <w:rsid w:val="10BD2C22"/>
    <w:rsid w:val="148D6CF0"/>
    <w:rsid w:val="18E627F4"/>
    <w:rsid w:val="1A5B16CE"/>
    <w:rsid w:val="1B6269DB"/>
    <w:rsid w:val="1FA81237"/>
    <w:rsid w:val="22987C80"/>
    <w:rsid w:val="23AD031B"/>
    <w:rsid w:val="2402349B"/>
    <w:rsid w:val="24192CCC"/>
    <w:rsid w:val="26915697"/>
    <w:rsid w:val="2A982254"/>
    <w:rsid w:val="32003575"/>
    <w:rsid w:val="36A73960"/>
    <w:rsid w:val="39A66CD4"/>
    <w:rsid w:val="3CD52CE1"/>
    <w:rsid w:val="410F2E6A"/>
    <w:rsid w:val="4430136C"/>
    <w:rsid w:val="4AB0382B"/>
    <w:rsid w:val="548C4AC9"/>
    <w:rsid w:val="569868B5"/>
    <w:rsid w:val="58316E17"/>
    <w:rsid w:val="59403912"/>
    <w:rsid w:val="5ADF08C7"/>
    <w:rsid w:val="5BA11160"/>
    <w:rsid w:val="611F6817"/>
    <w:rsid w:val="655910EF"/>
    <w:rsid w:val="66CA1754"/>
    <w:rsid w:val="6F1E65D4"/>
    <w:rsid w:val="6F266C86"/>
    <w:rsid w:val="6F5042C2"/>
    <w:rsid w:val="74316312"/>
    <w:rsid w:val="75025DC4"/>
    <w:rsid w:val="780F13C8"/>
    <w:rsid w:val="7C385448"/>
    <w:rsid w:val="7CB3663D"/>
    <w:rsid w:val="7D5C0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2CB9317A"/>
  <w15:docId w15:val="{8CEA57BB-FC02-45AA-86FD-C5DD77E3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2">
    <w:name w:val="正文文本 (2)"/>
    <w:basedOn w:val="a"/>
    <w:link w:val="20"/>
    <w:uiPriority w:val="99"/>
    <w:unhideWhenUsed/>
    <w:qFormat/>
    <w:pPr>
      <w:shd w:val="clear" w:color="auto" w:fill="FFFFFF"/>
      <w:spacing w:after="60" w:line="446" w:lineRule="exact"/>
      <w:ind w:hanging="660"/>
      <w:jc w:val="left"/>
    </w:pPr>
    <w:rPr>
      <w:rFonts w:ascii="宋体"/>
      <w:kern w:val="0"/>
      <w:szCs w:val="20"/>
    </w:rPr>
  </w:style>
  <w:style w:type="character" w:customStyle="1" w:styleId="20">
    <w:name w:val="正文文本 (2)_"/>
    <w:link w:val="2"/>
    <w:uiPriority w:val="99"/>
    <w:unhideWhenUsed/>
    <w:locked/>
    <w:rPr>
      <w:rFonts w:ascii="宋体"/>
      <w:kern w:val="0"/>
      <w:szCs w:val="20"/>
    </w:rPr>
  </w:style>
  <w:style w:type="character" w:customStyle="1" w:styleId="21pt1">
    <w:name w:val="正文文本 (2) + 间距 1 pt1"/>
    <w:uiPriority w:val="99"/>
    <w:unhideWhenUsed/>
    <w:qFormat/>
    <w:rPr>
      <w:rFonts w:ascii="宋体"/>
      <w:spacing w:val="30"/>
      <w:sz w:val="21"/>
      <w:shd w:val="clear" w:color="auto" w:fill="FFFFFF"/>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王 慧娟</cp:lastModifiedBy>
  <cp:revision>60</cp:revision>
  <dcterms:created xsi:type="dcterms:W3CDTF">2016-12-19T07:34:00Z</dcterms:created>
  <dcterms:modified xsi:type="dcterms:W3CDTF">2022-03-02T04:54:00Z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