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F350" w14:textId="77777777" w:rsidR="003E68C2" w:rsidRDefault="00000000">
      <w:pPr>
        <w:jc w:val="center"/>
        <w:rPr>
          <w:rFonts w:ascii="黑体" w:eastAsia="黑体" w:hAnsi="黑体" w:hint="eastAsia"/>
          <w:bCs/>
          <w:sz w:val="32"/>
          <w:szCs w:val="32"/>
        </w:rPr>
      </w:pPr>
      <w:r>
        <w:rPr>
          <w:rFonts w:ascii="黑体" w:eastAsia="黑体" w:hAnsi="黑体" w:hint="eastAsia"/>
          <w:bCs/>
          <w:sz w:val="32"/>
          <w:szCs w:val="32"/>
        </w:rPr>
        <w:t>本科课程教学大纲（理论课）</w:t>
      </w:r>
    </w:p>
    <w:p w14:paraId="05C208DA" w14:textId="77777777" w:rsidR="003E68C2"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8"/>
        <w:gridCol w:w="567"/>
        <w:gridCol w:w="842"/>
        <w:gridCol w:w="786"/>
      </w:tblGrid>
      <w:tr w:rsidR="003E68C2" w14:paraId="74F54022" w14:textId="77777777">
        <w:trPr>
          <w:trHeight w:val="340"/>
        </w:trPr>
        <w:tc>
          <w:tcPr>
            <w:tcW w:w="1691" w:type="dxa"/>
            <w:vMerge w:val="restart"/>
            <w:tcBorders>
              <w:top w:val="single" w:sz="12" w:space="0" w:color="auto"/>
              <w:left w:val="single" w:sz="12" w:space="0" w:color="auto"/>
            </w:tcBorders>
            <w:vAlign w:val="center"/>
          </w:tcPr>
          <w:p w14:paraId="7FDA3CED" w14:textId="77777777" w:rsidR="003E68C2"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26056F7" w14:textId="77777777" w:rsidR="003E68C2" w:rsidRDefault="00000000">
            <w:pPr>
              <w:jc w:val="left"/>
              <w:rPr>
                <w:rFonts w:hint="eastAsia"/>
                <w:color w:val="000000" w:themeColor="text1"/>
                <w:sz w:val="21"/>
                <w:szCs w:val="21"/>
              </w:rPr>
            </w:pPr>
            <w:r>
              <w:rPr>
                <w:rFonts w:hint="eastAsia"/>
                <w:color w:val="000000" w:themeColor="text1"/>
                <w:sz w:val="21"/>
                <w:szCs w:val="21"/>
              </w:rPr>
              <w:t>妇产科护理学</w:t>
            </w:r>
          </w:p>
        </w:tc>
      </w:tr>
      <w:tr w:rsidR="003E68C2" w14:paraId="6599023C" w14:textId="77777777">
        <w:trPr>
          <w:trHeight w:val="340"/>
        </w:trPr>
        <w:tc>
          <w:tcPr>
            <w:tcW w:w="1691" w:type="dxa"/>
            <w:vMerge/>
            <w:tcBorders>
              <w:left w:val="single" w:sz="12" w:space="0" w:color="auto"/>
            </w:tcBorders>
            <w:vAlign w:val="center"/>
          </w:tcPr>
          <w:p w14:paraId="7FAA42AC" w14:textId="77777777" w:rsidR="003E68C2" w:rsidRDefault="003E68C2">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41CCB719" w14:textId="77777777" w:rsidR="003E68C2"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18"/>
              </w:rPr>
              <w:t>Gynecology and Obstetrics Nursing</w:t>
            </w:r>
          </w:p>
        </w:tc>
      </w:tr>
      <w:tr w:rsidR="003E68C2" w14:paraId="0ED70893" w14:textId="77777777">
        <w:trPr>
          <w:trHeight w:val="340"/>
        </w:trPr>
        <w:tc>
          <w:tcPr>
            <w:tcW w:w="1691" w:type="dxa"/>
            <w:tcBorders>
              <w:left w:val="single" w:sz="12" w:space="0" w:color="auto"/>
            </w:tcBorders>
            <w:vAlign w:val="center"/>
          </w:tcPr>
          <w:p w14:paraId="39F7B4EE" w14:textId="77777777" w:rsidR="003E68C2"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6EE4CEF9" w14:textId="77777777" w:rsidR="003E68C2" w:rsidRDefault="00000000">
            <w:pPr>
              <w:jc w:val="center"/>
              <w:rPr>
                <w:rFonts w:ascii="黑体" w:eastAsia="黑体" w:hAnsi="黑体" w:hint="eastAsia"/>
                <w:color w:val="000000" w:themeColor="text1"/>
                <w:sz w:val="21"/>
                <w:szCs w:val="21"/>
              </w:rPr>
            </w:pPr>
            <w:hyperlink r:id="rId9" w:tgtFrame="_blank" w:history="1">
              <w:r>
                <w:rPr>
                  <w:color w:val="000000" w:themeColor="text1"/>
                  <w:sz w:val="21"/>
                  <w:szCs w:val="21"/>
                </w:rPr>
                <w:t>2070023</w:t>
              </w:r>
            </w:hyperlink>
          </w:p>
        </w:tc>
        <w:tc>
          <w:tcPr>
            <w:tcW w:w="2130" w:type="dxa"/>
            <w:gridSpan w:val="2"/>
            <w:vAlign w:val="center"/>
          </w:tcPr>
          <w:p w14:paraId="5AE50F5B" w14:textId="77777777" w:rsidR="003E68C2"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5" w:type="dxa"/>
            <w:gridSpan w:val="3"/>
            <w:tcBorders>
              <w:right w:val="single" w:sz="12" w:space="0" w:color="auto"/>
            </w:tcBorders>
            <w:vAlign w:val="center"/>
          </w:tcPr>
          <w:p w14:paraId="208AFB4A" w14:textId="77777777" w:rsidR="003E68C2" w:rsidRDefault="00000000">
            <w:pPr>
              <w:jc w:val="center"/>
              <w:rPr>
                <w:rFonts w:hint="eastAsia"/>
                <w:b/>
                <w:bCs/>
                <w:color w:val="000000" w:themeColor="text1"/>
                <w:sz w:val="21"/>
                <w:szCs w:val="21"/>
              </w:rPr>
            </w:pPr>
            <w:r>
              <w:rPr>
                <w:rFonts w:hint="eastAsia"/>
                <w:color w:val="000000" w:themeColor="text1"/>
                <w:sz w:val="21"/>
                <w:szCs w:val="21"/>
              </w:rPr>
              <w:t>4</w:t>
            </w:r>
          </w:p>
        </w:tc>
      </w:tr>
      <w:tr w:rsidR="008079E5" w14:paraId="5B463549" w14:textId="77777777">
        <w:trPr>
          <w:trHeight w:val="340"/>
        </w:trPr>
        <w:tc>
          <w:tcPr>
            <w:tcW w:w="1691" w:type="dxa"/>
            <w:tcBorders>
              <w:left w:val="single" w:sz="12" w:space="0" w:color="auto"/>
            </w:tcBorders>
            <w:vAlign w:val="center"/>
          </w:tcPr>
          <w:p w14:paraId="6A7095D7" w14:textId="77777777" w:rsidR="003E68C2" w:rsidRDefault="00000000">
            <w:pPr>
              <w:jc w:val="center"/>
              <w:rPr>
                <w:rFonts w:hint="eastAsia"/>
                <w:sz w:val="21"/>
                <w:szCs w:val="18"/>
              </w:rPr>
            </w:pPr>
            <w:r>
              <w:rPr>
                <w:rFonts w:ascii="黑体" w:eastAsia="黑体" w:hAnsi="黑体" w:hint="eastAsia"/>
                <w:color w:val="000000" w:themeColor="text1"/>
                <w:sz w:val="21"/>
                <w:szCs w:val="18"/>
              </w:rPr>
              <w:t>课程学时</w:t>
            </w:r>
          </w:p>
        </w:tc>
        <w:tc>
          <w:tcPr>
            <w:tcW w:w="2260" w:type="dxa"/>
            <w:vAlign w:val="center"/>
          </w:tcPr>
          <w:p w14:paraId="7C3139E9" w14:textId="77777777" w:rsidR="003E68C2" w:rsidRDefault="00000000">
            <w:pPr>
              <w:jc w:val="center"/>
              <w:rPr>
                <w:rFonts w:ascii="Times New Roman" w:hAnsi="Times New Roman"/>
                <w:color w:val="000000" w:themeColor="text1"/>
                <w:sz w:val="21"/>
                <w:szCs w:val="21"/>
              </w:rPr>
            </w:pPr>
            <w:r>
              <w:rPr>
                <w:rFonts w:hint="eastAsia"/>
                <w:color w:val="000000" w:themeColor="text1"/>
                <w:sz w:val="21"/>
                <w:szCs w:val="21"/>
              </w:rPr>
              <w:t>6</w:t>
            </w:r>
            <w:r>
              <w:rPr>
                <w:color w:val="000000" w:themeColor="text1"/>
                <w:sz w:val="21"/>
                <w:szCs w:val="21"/>
              </w:rPr>
              <w:t>4</w:t>
            </w:r>
          </w:p>
        </w:tc>
        <w:tc>
          <w:tcPr>
            <w:tcW w:w="1272" w:type="dxa"/>
            <w:vAlign w:val="center"/>
          </w:tcPr>
          <w:p w14:paraId="07879390" w14:textId="77777777" w:rsidR="003E68C2"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8" w:type="dxa"/>
            <w:vAlign w:val="center"/>
          </w:tcPr>
          <w:p w14:paraId="7734AEC9" w14:textId="77777777" w:rsidR="003E68C2" w:rsidRDefault="00000000">
            <w:pPr>
              <w:jc w:val="center"/>
              <w:rPr>
                <w:rFonts w:hint="eastAsia"/>
                <w:color w:val="000000" w:themeColor="text1"/>
                <w:sz w:val="21"/>
                <w:szCs w:val="21"/>
              </w:rPr>
            </w:pPr>
            <w:r>
              <w:rPr>
                <w:rFonts w:hint="eastAsia"/>
                <w:color w:val="000000" w:themeColor="text1"/>
                <w:sz w:val="21"/>
                <w:szCs w:val="21"/>
              </w:rPr>
              <w:t>4</w:t>
            </w:r>
            <w:r>
              <w:rPr>
                <w:color w:val="000000" w:themeColor="text1"/>
                <w:sz w:val="21"/>
                <w:szCs w:val="21"/>
              </w:rPr>
              <w:t>6</w:t>
            </w:r>
          </w:p>
        </w:tc>
        <w:tc>
          <w:tcPr>
            <w:tcW w:w="1409" w:type="dxa"/>
            <w:gridSpan w:val="2"/>
            <w:vAlign w:val="center"/>
          </w:tcPr>
          <w:p w14:paraId="3B224D0E" w14:textId="77777777" w:rsidR="003E68C2"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DF2EBA0" w14:textId="77777777" w:rsidR="003E68C2" w:rsidRDefault="00000000">
            <w:pPr>
              <w:jc w:val="center"/>
              <w:rPr>
                <w:rFonts w:hint="eastAsia"/>
                <w:color w:val="000000" w:themeColor="text1"/>
                <w:sz w:val="21"/>
                <w:szCs w:val="21"/>
              </w:rPr>
            </w:pPr>
            <w:r>
              <w:rPr>
                <w:rFonts w:hint="eastAsia"/>
                <w:color w:val="000000" w:themeColor="text1"/>
                <w:sz w:val="21"/>
                <w:szCs w:val="21"/>
              </w:rPr>
              <w:t>1</w:t>
            </w:r>
            <w:r>
              <w:rPr>
                <w:color w:val="000000" w:themeColor="text1"/>
                <w:sz w:val="21"/>
                <w:szCs w:val="21"/>
              </w:rPr>
              <w:t>8</w:t>
            </w:r>
          </w:p>
        </w:tc>
      </w:tr>
      <w:tr w:rsidR="003E68C2" w14:paraId="0A0AA1ED" w14:textId="77777777">
        <w:trPr>
          <w:trHeight w:val="340"/>
        </w:trPr>
        <w:tc>
          <w:tcPr>
            <w:tcW w:w="1691" w:type="dxa"/>
            <w:tcBorders>
              <w:left w:val="single" w:sz="12" w:space="0" w:color="auto"/>
            </w:tcBorders>
            <w:vAlign w:val="center"/>
          </w:tcPr>
          <w:p w14:paraId="2F771B65" w14:textId="77777777" w:rsidR="003E68C2"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762BE6C" w14:textId="77777777" w:rsidR="003E68C2" w:rsidRDefault="00000000">
            <w:pPr>
              <w:jc w:val="center"/>
              <w:rPr>
                <w:rFonts w:ascii="黑体" w:eastAsia="黑体" w:hAnsi="黑体" w:hint="eastAsia"/>
                <w:color w:val="000000" w:themeColor="text1"/>
                <w:sz w:val="21"/>
                <w:szCs w:val="21"/>
              </w:rPr>
            </w:pPr>
            <w:r>
              <w:rPr>
                <w:rFonts w:hint="eastAsia"/>
                <w:color w:val="000000" w:themeColor="text1"/>
                <w:sz w:val="21"/>
                <w:szCs w:val="21"/>
              </w:rPr>
              <w:t>健康管理学院</w:t>
            </w:r>
          </w:p>
        </w:tc>
        <w:tc>
          <w:tcPr>
            <w:tcW w:w="2130" w:type="dxa"/>
            <w:gridSpan w:val="2"/>
            <w:vAlign w:val="center"/>
          </w:tcPr>
          <w:p w14:paraId="722FE8B5"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5" w:type="dxa"/>
            <w:gridSpan w:val="3"/>
            <w:tcBorders>
              <w:right w:val="single" w:sz="12" w:space="0" w:color="auto"/>
            </w:tcBorders>
            <w:vAlign w:val="center"/>
          </w:tcPr>
          <w:p w14:paraId="32FF5FCA" w14:textId="77777777" w:rsidR="003E68C2" w:rsidRDefault="00000000">
            <w:pPr>
              <w:jc w:val="center"/>
              <w:rPr>
                <w:rFonts w:hint="eastAsia"/>
                <w:color w:val="000000" w:themeColor="text1"/>
                <w:sz w:val="21"/>
                <w:szCs w:val="21"/>
              </w:rPr>
            </w:pPr>
            <w:r>
              <w:rPr>
                <w:rFonts w:hint="eastAsia"/>
                <w:color w:val="000000" w:themeColor="text1"/>
                <w:sz w:val="21"/>
                <w:szCs w:val="21"/>
              </w:rPr>
              <w:t>护理学本科</w:t>
            </w:r>
            <w:r>
              <w:rPr>
                <w:color w:val="000000" w:themeColor="text1"/>
                <w:sz w:val="21"/>
                <w:szCs w:val="21"/>
              </w:rPr>
              <w:t>20</w:t>
            </w:r>
            <w:r>
              <w:rPr>
                <w:rFonts w:hint="eastAsia"/>
                <w:color w:val="000000" w:themeColor="text1"/>
                <w:sz w:val="21"/>
                <w:szCs w:val="21"/>
              </w:rPr>
              <w:t>23级</w:t>
            </w:r>
          </w:p>
        </w:tc>
      </w:tr>
      <w:tr w:rsidR="003E68C2" w14:paraId="127AF427" w14:textId="77777777">
        <w:trPr>
          <w:trHeight w:val="340"/>
        </w:trPr>
        <w:tc>
          <w:tcPr>
            <w:tcW w:w="1691" w:type="dxa"/>
            <w:tcBorders>
              <w:left w:val="single" w:sz="12" w:space="0" w:color="auto"/>
            </w:tcBorders>
            <w:vAlign w:val="center"/>
          </w:tcPr>
          <w:p w14:paraId="54F2B6E5" w14:textId="77777777" w:rsidR="003E68C2"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7E5F5910" w14:textId="77777777" w:rsidR="003E68C2" w:rsidRDefault="00000000">
            <w:pPr>
              <w:jc w:val="center"/>
              <w:rPr>
                <w:rFonts w:hint="eastAsia"/>
                <w:color w:val="000000" w:themeColor="text1"/>
                <w:sz w:val="21"/>
                <w:szCs w:val="21"/>
              </w:rPr>
            </w:pPr>
            <w:r>
              <w:rPr>
                <w:rFonts w:hint="eastAsia"/>
                <w:color w:val="000000" w:themeColor="text1"/>
                <w:sz w:val="21"/>
                <w:szCs w:val="21"/>
              </w:rPr>
              <w:t>专业必修课</w:t>
            </w:r>
            <w:r>
              <w:rPr>
                <w:color w:val="000000" w:themeColor="text1"/>
                <w:sz w:val="21"/>
                <w:szCs w:val="21"/>
              </w:rPr>
              <w:t>※</w:t>
            </w:r>
          </w:p>
        </w:tc>
        <w:tc>
          <w:tcPr>
            <w:tcW w:w="2130" w:type="dxa"/>
            <w:gridSpan w:val="2"/>
            <w:vAlign w:val="center"/>
          </w:tcPr>
          <w:p w14:paraId="2AE8ADE7"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5" w:type="dxa"/>
            <w:gridSpan w:val="3"/>
            <w:tcBorders>
              <w:right w:val="single" w:sz="12" w:space="0" w:color="auto"/>
            </w:tcBorders>
            <w:vAlign w:val="center"/>
          </w:tcPr>
          <w:p w14:paraId="3B6450C2" w14:textId="77777777" w:rsidR="003E68C2" w:rsidRDefault="00000000">
            <w:pPr>
              <w:jc w:val="center"/>
              <w:rPr>
                <w:rFonts w:hint="eastAsia"/>
                <w:color w:val="000000" w:themeColor="text1"/>
                <w:sz w:val="21"/>
                <w:szCs w:val="21"/>
              </w:rPr>
            </w:pPr>
            <w:r>
              <w:rPr>
                <w:rFonts w:hint="eastAsia"/>
                <w:color w:val="000000" w:themeColor="text1"/>
                <w:sz w:val="21"/>
                <w:szCs w:val="21"/>
              </w:rPr>
              <w:t>考试</w:t>
            </w:r>
          </w:p>
        </w:tc>
      </w:tr>
      <w:tr w:rsidR="003E68C2" w14:paraId="2116AB52" w14:textId="77777777">
        <w:trPr>
          <w:trHeight w:val="340"/>
        </w:trPr>
        <w:tc>
          <w:tcPr>
            <w:tcW w:w="1691" w:type="dxa"/>
            <w:tcBorders>
              <w:left w:val="single" w:sz="12" w:space="0" w:color="auto"/>
            </w:tcBorders>
            <w:vAlign w:val="center"/>
          </w:tcPr>
          <w:p w14:paraId="11F52F33" w14:textId="77777777" w:rsidR="003E68C2"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90" w:type="dxa"/>
            <w:gridSpan w:val="3"/>
            <w:vAlign w:val="center"/>
          </w:tcPr>
          <w:p w14:paraId="06205F65" w14:textId="77777777" w:rsidR="003E68C2" w:rsidRDefault="00000000">
            <w:pPr>
              <w:jc w:val="left"/>
              <w:rPr>
                <w:rFonts w:ascii="Times New Roman" w:hAnsi="Times New Roman"/>
                <w:color w:val="000000" w:themeColor="text1"/>
                <w:sz w:val="21"/>
                <w:szCs w:val="21"/>
              </w:rPr>
            </w:pPr>
            <w:r>
              <w:rPr>
                <w:rFonts w:hint="eastAsia"/>
                <w:sz w:val="21"/>
                <w:szCs w:val="21"/>
              </w:rPr>
              <w:t>《妇产科护理学》安力彬、陆虹、</w:t>
            </w:r>
            <w:r>
              <w:rPr>
                <w:rFonts w:ascii="微软雅黑" w:eastAsia="微软雅黑" w:hAnsi="微软雅黑" w:cstheme="minorBidi" w:hint="eastAsia"/>
                <w:color w:val="215868" w:themeColor="accent5" w:themeShade="80"/>
                <w:kern w:val="24"/>
                <w:sz w:val="36"/>
                <w:szCs w:val="36"/>
              </w:rPr>
              <w:t xml:space="preserve"> </w:t>
            </w:r>
            <w:r>
              <w:rPr>
                <w:sz w:val="21"/>
                <w:szCs w:val="21"/>
              </w:rPr>
              <w:t>9787117328128</w:t>
            </w:r>
            <w:r>
              <w:rPr>
                <w:rFonts w:hint="eastAsia"/>
                <w:sz w:val="21"/>
                <w:szCs w:val="21"/>
              </w:rPr>
              <w:t>、人民卫生出版社、第7版。</w:t>
            </w:r>
          </w:p>
        </w:tc>
        <w:tc>
          <w:tcPr>
            <w:tcW w:w="1409" w:type="dxa"/>
            <w:gridSpan w:val="2"/>
            <w:vAlign w:val="center"/>
          </w:tcPr>
          <w:p w14:paraId="22F84B15"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2A65309C"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7068B32" w14:textId="77777777" w:rsidR="003E68C2"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E68C2" w14:paraId="12A0908F" w14:textId="77777777">
        <w:trPr>
          <w:trHeight w:val="680"/>
        </w:trPr>
        <w:tc>
          <w:tcPr>
            <w:tcW w:w="1691" w:type="dxa"/>
            <w:tcBorders>
              <w:left w:val="single" w:sz="12" w:space="0" w:color="auto"/>
            </w:tcBorders>
            <w:vAlign w:val="center"/>
          </w:tcPr>
          <w:p w14:paraId="7DB73E6E" w14:textId="77777777" w:rsidR="003E68C2"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9E2F366" w14:textId="77777777" w:rsidR="003E68C2" w:rsidRDefault="00000000">
            <w:pPr>
              <w:pStyle w:val="DG0"/>
              <w:jc w:val="both"/>
            </w:pPr>
            <w:r>
              <w:rPr>
                <w:rFonts w:ascii="宋体" w:hAnsi="宋体"/>
                <w:color w:val="auto"/>
              </w:rPr>
              <w:t>人体</w:t>
            </w:r>
            <w:r>
              <w:rPr>
                <w:rFonts w:ascii="宋体" w:hAnsi="宋体" w:hint="eastAsia"/>
                <w:color w:val="auto"/>
              </w:rPr>
              <w:t>解剖</w:t>
            </w:r>
            <w:r>
              <w:rPr>
                <w:rFonts w:ascii="宋体" w:hAnsi="宋体"/>
                <w:color w:val="auto"/>
              </w:rPr>
              <w:t>学2070001</w:t>
            </w:r>
            <w:r>
              <w:rPr>
                <w:rFonts w:ascii="宋体" w:hAnsi="宋体" w:hint="eastAsia"/>
                <w:color w:val="auto"/>
              </w:rPr>
              <w:t>（6）</w:t>
            </w:r>
            <w:r>
              <w:rPr>
                <w:rFonts w:ascii="宋体" w:hAnsi="宋体"/>
                <w:color w:val="auto"/>
              </w:rPr>
              <w:t>、组织胚胎学2070002</w:t>
            </w:r>
            <w:r>
              <w:rPr>
                <w:rFonts w:ascii="宋体" w:hAnsi="宋体" w:hint="eastAsia"/>
                <w:color w:val="auto"/>
              </w:rPr>
              <w:t>（2）</w:t>
            </w:r>
            <w:r>
              <w:rPr>
                <w:rFonts w:ascii="宋体" w:hAnsi="宋体"/>
                <w:color w:val="auto"/>
              </w:rPr>
              <w:t>、生理学2070003</w:t>
            </w:r>
            <w:r>
              <w:rPr>
                <w:rFonts w:ascii="宋体" w:hAnsi="宋体" w:hint="eastAsia"/>
                <w:color w:val="auto"/>
              </w:rPr>
              <w:t>（4）</w:t>
            </w:r>
            <w:r>
              <w:rPr>
                <w:rFonts w:ascii="宋体" w:hAnsi="宋体"/>
                <w:color w:val="auto"/>
              </w:rPr>
              <w:t>、</w:t>
            </w:r>
            <w:r>
              <w:rPr>
                <w:rFonts w:ascii="宋体" w:hAnsi="宋体" w:hint="eastAsia"/>
                <w:color w:val="auto"/>
              </w:rPr>
              <w:t>病原生物与免疫学</w:t>
            </w:r>
            <w:r>
              <w:rPr>
                <w:rFonts w:ascii="宋体" w:hAnsi="宋体"/>
                <w:color w:val="auto"/>
              </w:rPr>
              <w:t>2170041</w:t>
            </w:r>
            <w:r>
              <w:rPr>
                <w:rFonts w:ascii="宋体" w:hAnsi="宋体" w:hint="eastAsia"/>
                <w:color w:val="auto"/>
              </w:rPr>
              <w:t>（2）、病理学与病理生理学</w:t>
            </w:r>
            <w:r>
              <w:rPr>
                <w:rFonts w:ascii="宋体" w:hAnsi="宋体"/>
                <w:color w:val="auto"/>
              </w:rPr>
              <w:t>2070005</w:t>
            </w:r>
            <w:r>
              <w:rPr>
                <w:rFonts w:ascii="宋体" w:hAnsi="宋体" w:hint="eastAsia"/>
                <w:color w:val="auto"/>
              </w:rPr>
              <w:t>（2）、健康评估2</w:t>
            </w:r>
            <w:r>
              <w:rPr>
                <w:rFonts w:ascii="宋体" w:hAnsi="宋体"/>
                <w:color w:val="auto"/>
              </w:rPr>
              <w:t>070017</w:t>
            </w:r>
            <w:r>
              <w:rPr>
                <w:rFonts w:ascii="宋体" w:hAnsi="宋体" w:hint="eastAsia"/>
                <w:color w:val="auto"/>
              </w:rPr>
              <w:t>（4）、基础护理学1</w:t>
            </w:r>
            <w:r>
              <w:rPr>
                <w:rFonts w:ascii="宋体" w:hAnsi="宋体"/>
                <w:color w:val="auto"/>
              </w:rPr>
              <w:t xml:space="preserve"> 2070018</w:t>
            </w:r>
            <w:r>
              <w:rPr>
                <w:rFonts w:ascii="宋体" w:hAnsi="宋体" w:hint="eastAsia"/>
                <w:color w:val="auto"/>
              </w:rPr>
              <w:t>（4）、</w:t>
            </w:r>
            <w:r>
              <w:rPr>
                <w:rFonts w:ascii="宋体" w:hAnsi="宋体"/>
                <w:color w:val="auto"/>
              </w:rPr>
              <w:t>护理专业英语</w:t>
            </w:r>
            <w:r>
              <w:rPr>
                <w:rFonts w:ascii="宋体" w:hAnsi="宋体" w:hint="eastAsia"/>
                <w:color w:val="auto"/>
              </w:rPr>
              <w:t>2</w:t>
            </w:r>
            <w:r>
              <w:rPr>
                <w:rFonts w:ascii="宋体" w:hAnsi="宋体"/>
                <w:color w:val="auto"/>
              </w:rPr>
              <w:t>070033</w:t>
            </w:r>
            <w:r>
              <w:rPr>
                <w:rFonts w:ascii="宋体" w:hAnsi="宋体" w:hint="eastAsia"/>
                <w:color w:val="auto"/>
              </w:rPr>
              <w:t>（2）</w:t>
            </w:r>
          </w:p>
        </w:tc>
      </w:tr>
      <w:tr w:rsidR="003E68C2" w14:paraId="1DE14798" w14:textId="77777777">
        <w:trPr>
          <w:trHeight w:val="3642"/>
        </w:trPr>
        <w:tc>
          <w:tcPr>
            <w:tcW w:w="1691" w:type="dxa"/>
            <w:tcBorders>
              <w:left w:val="single" w:sz="12" w:space="0" w:color="auto"/>
            </w:tcBorders>
            <w:vAlign w:val="center"/>
          </w:tcPr>
          <w:p w14:paraId="34D68535" w14:textId="77777777" w:rsidR="003E68C2"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4C11221" w14:textId="77777777" w:rsidR="003E68C2" w:rsidRDefault="00000000">
            <w:pPr>
              <w:pStyle w:val="DG0"/>
              <w:ind w:firstLineChars="200" w:firstLine="420"/>
              <w:jc w:val="both"/>
            </w:pPr>
            <w:r>
              <w:rPr>
                <w:rFonts w:ascii="宋体" w:hAnsi="宋体" w:hint="eastAsia"/>
                <w:color w:val="auto"/>
              </w:rPr>
              <w:t>妇产科护理学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学的学习，学生在掌握妇产科相关知识、技术的基础上，根据女性的生理、心理、社会特点，能够应用护理程序对孕产妇、新生儿及妇科病人进行整体护理，具备严谨求实的工作作风、高度的责任心，学会换位思考，能够充分尊重、关爱护理对象。课程涵盖国家护士职业资格考试内容，注重培养学生良好的职业素质和岗位能力，为从事各级医院母婴护理及社区母婴保健工作打下重要的基础。</w:t>
            </w:r>
          </w:p>
        </w:tc>
      </w:tr>
      <w:tr w:rsidR="003E68C2" w14:paraId="31BA0237" w14:textId="77777777">
        <w:trPr>
          <w:trHeight w:val="1016"/>
        </w:trPr>
        <w:tc>
          <w:tcPr>
            <w:tcW w:w="1691" w:type="dxa"/>
            <w:tcBorders>
              <w:left w:val="single" w:sz="12" w:space="0" w:color="auto"/>
              <w:bottom w:val="double" w:sz="4" w:space="0" w:color="auto"/>
            </w:tcBorders>
            <w:vAlign w:val="center"/>
          </w:tcPr>
          <w:p w14:paraId="66845042" w14:textId="77777777" w:rsidR="003E68C2"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vAlign w:val="center"/>
          </w:tcPr>
          <w:p w14:paraId="7D07DD19" w14:textId="77777777" w:rsidR="003E68C2" w:rsidRDefault="00000000">
            <w:pPr>
              <w:adjustRightInd w:val="0"/>
              <w:snapToGrid w:val="0"/>
              <w:spacing w:line="288" w:lineRule="auto"/>
              <w:ind w:firstLineChars="200" w:firstLine="420"/>
              <w:jc w:val="left"/>
              <w:rPr>
                <w:rFonts w:hint="eastAsia"/>
                <w:sz w:val="21"/>
                <w:szCs w:val="21"/>
              </w:rPr>
            </w:pPr>
            <w:r>
              <w:rPr>
                <w:rFonts w:hint="eastAsia"/>
                <w:sz w:val="21"/>
                <w:szCs w:val="21"/>
              </w:rPr>
              <w:t>本课程适合护理学专业的三年级本科生授课。要求学生具有人体解剖学、生理学、病理学与病理生理学的知识和健康评估以及基础护理学的知识和技能。</w:t>
            </w:r>
          </w:p>
        </w:tc>
      </w:tr>
      <w:tr w:rsidR="003E68C2" w14:paraId="54329FC6" w14:textId="77777777">
        <w:trPr>
          <w:trHeight w:val="422"/>
        </w:trPr>
        <w:tc>
          <w:tcPr>
            <w:tcW w:w="1691" w:type="dxa"/>
            <w:tcBorders>
              <w:top w:val="double" w:sz="4" w:space="0" w:color="auto"/>
              <w:left w:val="single" w:sz="12" w:space="0" w:color="auto"/>
            </w:tcBorders>
            <w:vAlign w:val="center"/>
          </w:tcPr>
          <w:p w14:paraId="47F3D4D1"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703831C9" w14:textId="77777777" w:rsidR="003E68C2" w:rsidRDefault="00000000">
            <w:pPr>
              <w:jc w:val="right"/>
              <w:rPr>
                <w:rFonts w:ascii="黑体" w:eastAsia="黑体" w:hAnsi="黑体" w:hint="eastAsia"/>
                <w:color w:val="000000" w:themeColor="text1"/>
                <w:sz w:val="21"/>
                <w:szCs w:val="21"/>
              </w:rPr>
            </w:pPr>
            <w:r>
              <w:rPr>
                <w:noProof/>
                <w:sz w:val="28"/>
                <w:szCs w:val="28"/>
              </w:rPr>
              <w:drawing>
                <wp:inline distT="0" distB="0" distL="0" distR="0" wp14:anchorId="68A41CCE" wp14:editId="7AF1FB86">
                  <wp:extent cx="475615" cy="330200"/>
                  <wp:effectExtent l="0" t="0" r="0" b="0"/>
                  <wp:docPr id="1" name="图片 1" descr="文本, 信件&#10;&#10;描述已自动生成"/>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pic:nvPicPr>
                        <pic:blipFill>
                          <a:blip r:embed="rId10" cstate="print">
                            <a:extLst>
                              <a:ext uri="{28A0092B-C50C-407E-A947-70E740481C1C}">
                                <a14:useLocalDpi xmlns:a14="http://schemas.microsoft.com/office/drawing/2010/main" val="0"/>
                              </a:ext>
                            </a:extLst>
                          </a:blip>
                          <a:srcRect l="26414" t="4298" r="10368" b="11295"/>
                          <a:stretch>
                            <a:fillRect/>
                          </a:stretch>
                        </pic:blipFill>
                        <pic:spPr>
                          <a:xfrm>
                            <a:off x="0" y="0"/>
                            <a:ext cx="528406" cy="366765"/>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36DAE062" w14:textId="77777777" w:rsidR="003E68C2"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5DEECE4" w14:textId="77777777" w:rsidR="003E68C2"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8</w:t>
            </w:r>
            <w:r>
              <w:rPr>
                <w:rFonts w:ascii="Times New Roman" w:hAnsi="Times New Roman"/>
                <w:color w:val="000000"/>
                <w:sz w:val="21"/>
                <w:szCs w:val="21"/>
              </w:rPr>
              <w:t>.10</w:t>
            </w:r>
          </w:p>
        </w:tc>
      </w:tr>
      <w:tr w:rsidR="003E68C2" w14:paraId="4DB32B63" w14:textId="77777777">
        <w:trPr>
          <w:trHeight w:val="510"/>
        </w:trPr>
        <w:tc>
          <w:tcPr>
            <w:tcW w:w="1691" w:type="dxa"/>
            <w:tcBorders>
              <w:left w:val="single" w:sz="12" w:space="0" w:color="auto"/>
            </w:tcBorders>
            <w:vAlign w:val="center"/>
          </w:tcPr>
          <w:p w14:paraId="35284A91"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5C17C22" w14:textId="7AB6A955" w:rsidR="003E68C2" w:rsidRDefault="008079E5">
            <w:pPr>
              <w:jc w:val="right"/>
              <w:rPr>
                <w:rFonts w:ascii="黑体" w:eastAsia="黑体" w:hAnsi="黑体" w:hint="eastAsia"/>
                <w:color w:val="000000" w:themeColor="text1"/>
                <w:sz w:val="21"/>
                <w:szCs w:val="21"/>
              </w:rPr>
            </w:pPr>
            <w:r>
              <w:rPr>
                <w:noProof/>
              </w:rPr>
              <w:drawing>
                <wp:inline distT="0" distB="0" distL="0" distR="0" wp14:anchorId="1FE7B6E2" wp14:editId="406C011C">
                  <wp:extent cx="708660" cy="397386"/>
                  <wp:effectExtent l="0" t="0" r="0" b="3175"/>
                  <wp:docPr id="9407317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819" cy="409251"/>
                          </a:xfrm>
                          <a:prstGeom prst="rect">
                            <a:avLst/>
                          </a:prstGeom>
                          <a:noFill/>
                          <a:ln>
                            <a:noFill/>
                          </a:ln>
                        </pic:spPr>
                      </pic:pic>
                    </a:graphicData>
                  </a:graphic>
                </wp:inline>
              </w:drawing>
            </w:r>
            <w:r w:rsidR="00000000">
              <w:rPr>
                <w:rFonts w:hint="eastAsia"/>
                <w:sz w:val="21"/>
                <w:szCs w:val="21"/>
              </w:rPr>
              <w:t>（签名）</w:t>
            </w:r>
          </w:p>
        </w:tc>
        <w:tc>
          <w:tcPr>
            <w:tcW w:w="1425" w:type="dxa"/>
            <w:gridSpan w:val="2"/>
            <w:vAlign w:val="center"/>
          </w:tcPr>
          <w:p w14:paraId="4AC40DED" w14:textId="77777777" w:rsidR="003E68C2"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E571450" w14:textId="34200DDF" w:rsidR="003E68C2" w:rsidRDefault="008079E5">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3E68C2" w14:paraId="6A1A4A09" w14:textId="77777777">
        <w:trPr>
          <w:trHeight w:val="510"/>
        </w:trPr>
        <w:tc>
          <w:tcPr>
            <w:tcW w:w="1691" w:type="dxa"/>
            <w:tcBorders>
              <w:left w:val="single" w:sz="12" w:space="0" w:color="auto"/>
              <w:bottom w:val="single" w:sz="12" w:space="0" w:color="auto"/>
            </w:tcBorders>
            <w:vAlign w:val="center"/>
          </w:tcPr>
          <w:p w14:paraId="6D944523" w14:textId="77777777" w:rsidR="003E68C2"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6C2D3730" w14:textId="58ED75DA" w:rsidR="003E68C2" w:rsidRDefault="008079E5">
            <w:pPr>
              <w:jc w:val="right"/>
              <w:rPr>
                <w:rFonts w:ascii="黑体" w:eastAsia="黑体" w:hAnsi="黑体" w:hint="eastAsia"/>
                <w:color w:val="000000" w:themeColor="text1"/>
                <w:sz w:val="21"/>
                <w:szCs w:val="21"/>
              </w:rPr>
            </w:pPr>
            <w:r>
              <w:rPr>
                <w:noProof/>
              </w:rPr>
              <w:drawing>
                <wp:inline distT="0" distB="0" distL="0" distR="0" wp14:anchorId="3ACCEE48" wp14:editId="521DB675">
                  <wp:extent cx="640080" cy="434340"/>
                  <wp:effectExtent l="0" t="0" r="7620" b="3810"/>
                  <wp:docPr id="18322408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1DAB26CC" w14:textId="77777777" w:rsidR="003E68C2"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9FC2B69" w14:textId="1200465D" w:rsidR="003E68C2" w:rsidRDefault="008079E5">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0D9734E2" w14:textId="77777777" w:rsidR="003E68C2" w:rsidRDefault="00000000">
      <w:pPr>
        <w:pStyle w:val="DG1"/>
        <w:spacing w:beforeLines="100" w:before="326" w:line="360" w:lineRule="auto"/>
        <w:rPr>
          <w:rFonts w:ascii="黑体" w:hAnsi="宋体" w:hint="eastAsia"/>
        </w:rPr>
      </w:pPr>
      <w:r>
        <w:rPr>
          <w:rFonts w:ascii="黑体" w:hAnsi="宋体" w:hint="eastAsia"/>
        </w:rPr>
        <w:t>二、课程目标与毕业要求</w:t>
      </w:r>
    </w:p>
    <w:p w14:paraId="7CD46E02" w14:textId="77777777" w:rsidR="003E68C2"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E68C2" w14:paraId="326B2A05" w14:textId="77777777">
        <w:trPr>
          <w:trHeight w:val="454"/>
          <w:jc w:val="center"/>
        </w:trPr>
        <w:tc>
          <w:tcPr>
            <w:tcW w:w="1206" w:type="dxa"/>
            <w:vAlign w:val="center"/>
          </w:tcPr>
          <w:p w14:paraId="7C8D2D7F" w14:textId="77777777" w:rsidR="003E68C2"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4F175B32" w14:textId="77777777" w:rsidR="003E68C2"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4E1262F5" w14:textId="77777777" w:rsidR="003E68C2"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3E68C2" w14:paraId="2625F00F" w14:textId="77777777">
        <w:trPr>
          <w:trHeight w:val="340"/>
          <w:jc w:val="center"/>
        </w:trPr>
        <w:tc>
          <w:tcPr>
            <w:tcW w:w="1206" w:type="dxa"/>
            <w:vMerge w:val="restart"/>
            <w:vAlign w:val="center"/>
          </w:tcPr>
          <w:p w14:paraId="5437D390" w14:textId="77777777" w:rsidR="003E68C2"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知识目标</w:t>
            </w:r>
          </w:p>
        </w:tc>
        <w:tc>
          <w:tcPr>
            <w:tcW w:w="764" w:type="dxa"/>
            <w:vAlign w:val="center"/>
          </w:tcPr>
          <w:p w14:paraId="7CBC1BAB" w14:textId="77777777" w:rsidR="003E68C2"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1</w:t>
            </w:r>
          </w:p>
        </w:tc>
        <w:tc>
          <w:tcPr>
            <w:tcW w:w="6306" w:type="dxa"/>
            <w:vAlign w:val="center"/>
          </w:tcPr>
          <w:p w14:paraId="577E5F96" w14:textId="77777777" w:rsidR="003E68C2" w:rsidRDefault="00000000">
            <w:pPr>
              <w:pStyle w:val="DG0"/>
              <w:jc w:val="left"/>
              <w:rPr>
                <w:rFonts w:ascii="宋体" w:hAnsi="宋体" w:hint="eastAsia"/>
                <w:color w:val="auto"/>
              </w:rPr>
            </w:pPr>
            <w:r>
              <w:rPr>
                <w:rFonts w:ascii="宋体" w:hAnsi="宋体" w:hint="eastAsia"/>
                <w:bCs/>
              </w:rPr>
              <w:t>理解学习妇产科护理学的目的、内容和方法。</w:t>
            </w:r>
          </w:p>
        </w:tc>
      </w:tr>
      <w:tr w:rsidR="003E68C2" w14:paraId="1751EDDD" w14:textId="77777777">
        <w:trPr>
          <w:trHeight w:val="340"/>
          <w:jc w:val="center"/>
        </w:trPr>
        <w:tc>
          <w:tcPr>
            <w:tcW w:w="1206" w:type="dxa"/>
            <w:vMerge/>
            <w:vAlign w:val="center"/>
          </w:tcPr>
          <w:p w14:paraId="18773EE0" w14:textId="77777777" w:rsidR="003E68C2" w:rsidRDefault="003E68C2">
            <w:pPr>
              <w:snapToGrid w:val="0"/>
              <w:jc w:val="center"/>
              <w:rPr>
                <w:rFonts w:hint="eastAsia"/>
              </w:rPr>
            </w:pPr>
          </w:p>
        </w:tc>
        <w:tc>
          <w:tcPr>
            <w:tcW w:w="764" w:type="dxa"/>
            <w:vAlign w:val="center"/>
          </w:tcPr>
          <w:p w14:paraId="31B3DF88"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C933B2C" w14:textId="77777777" w:rsidR="003E68C2" w:rsidRDefault="00000000">
            <w:pPr>
              <w:pStyle w:val="DG0"/>
              <w:jc w:val="left"/>
              <w:rPr>
                <w:rFonts w:ascii="宋体" w:hAnsi="宋体" w:hint="eastAsia"/>
                <w:bCs/>
              </w:rPr>
            </w:pPr>
            <w:r>
              <w:rPr>
                <w:rFonts w:ascii="宋体" w:hAnsi="宋体" w:hint="eastAsia"/>
                <w:color w:val="auto"/>
              </w:rPr>
              <w:t>知道正常及异常妊娠期、分娩期、产褥期女性的护理。</w:t>
            </w:r>
          </w:p>
        </w:tc>
      </w:tr>
      <w:tr w:rsidR="003E68C2" w14:paraId="68D4222A" w14:textId="77777777">
        <w:trPr>
          <w:trHeight w:val="340"/>
          <w:jc w:val="center"/>
        </w:trPr>
        <w:tc>
          <w:tcPr>
            <w:tcW w:w="1206" w:type="dxa"/>
            <w:vMerge/>
            <w:vAlign w:val="center"/>
          </w:tcPr>
          <w:p w14:paraId="3D1EF9D2" w14:textId="77777777" w:rsidR="003E68C2" w:rsidRDefault="003E68C2">
            <w:pPr>
              <w:pStyle w:val="DG0"/>
              <w:rPr>
                <w:bCs/>
              </w:rPr>
            </w:pPr>
          </w:p>
        </w:tc>
        <w:tc>
          <w:tcPr>
            <w:tcW w:w="764" w:type="dxa"/>
            <w:vAlign w:val="center"/>
          </w:tcPr>
          <w:p w14:paraId="6862D284"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232FB01" w14:textId="77777777" w:rsidR="003E68C2" w:rsidRDefault="00000000">
            <w:pPr>
              <w:pStyle w:val="DG0"/>
              <w:jc w:val="left"/>
              <w:rPr>
                <w:rFonts w:ascii="宋体" w:hAnsi="宋体" w:hint="eastAsia"/>
                <w:bCs/>
              </w:rPr>
            </w:pPr>
            <w:r>
              <w:rPr>
                <w:rFonts w:ascii="宋体" w:hAnsi="宋体" w:hint="eastAsia"/>
                <w:color w:val="auto"/>
              </w:rPr>
              <w:t>知道妇科病人护理，妇女保健、计划生育、生殖健康促进的内容。</w:t>
            </w:r>
          </w:p>
        </w:tc>
      </w:tr>
      <w:tr w:rsidR="003E68C2" w14:paraId="73BA61F1" w14:textId="77777777">
        <w:trPr>
          <w:trHeight w:val="340"/>
          <w:jc w:val="center"/>
        </w:trPr>
        <w:tc>
          <w:tcPr>
            <w:tcW w:w="1206" w:type="dxa"/>
            <w:vMerge w:val="restart"/>
            <w:vAlign w:val="center"/>
          </w:tcPr>
          <w:p w14:paraId="2D2F8611" w14:textId="77777777" w:rsidR="003E68C2"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133707BB"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41304456" w14:textId="77777777" w:rsidR="003E68C2" w:rsidRDefault="00000000">
            <w:pPr>
              <w:pStyle w:val="DG0"/>
              <w:jc w:val="left"/>
              <w:rPr>
                <w:rFonts w:ascii="宋体" w:hAnsi="宋体" w:hint="eastAsia"/>
                <w:bCs/>
              </w:rPr>
            </w:pPr>
            <w:r>
              <w:rPr>
                <w:rFonts w:ascii="宋体" w:hAnsi="宋体" w:hint="eastAsia"/>
              </w:rPr>
              <w:t>运用所学知识，全面评估护理服务对象的身体状况、心理-社会情况的健康状态，并找出其真实需求及存在的健康问题。</w:t>
            </w:r>
          </w:p>
        </w:tc>
      </w:tr>
      <w:tr w:rsidR="003E68C2" w14:paraId="0940234F" w14:textId="77777777">
        <w:trPr>
          <w:trHeight w:val="340"/>
          <w:jc w:val="center"/>
        </w:trPr>
        <w:tc>
          <w:tcPr>
            <w:tcW w:w="1206" w:type="dxa"/>
            <w:vMerge/>
            <w:vAlign w:val="center"/>
          </w:tcPr>
          <w:p w14:paraId="504C5E6D" w14:textId="77777777" w:rsidR="003E68C2" w:rsidRDefault="003E68C2">
            <w:pPr>
              <w:pStyle w:val="DG0"/>
              <w:rPr>
                <w:rFonts w:ascii="宋体" w:hAnsi="宋体" w:hint="eastAsia"/>
              </w:rPr>
            </w:pPr>
          </w:p>
        </w:tc>
        <w:tc>
          <w:tcPr>
            <w:tcW w:w="764" w:type="dxa"/>
            <w:vAlign w:val="center"/>
          </w:tcPr>
          <w:p w14:paraId="1CCF4973"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5741900D" w14:textId="77777777" w:rsidR="003E68C2" w:rsidRDefault="00000000">
            <w:pPr>
              <w:pStyle w:val="DG0"/>
              <w:jc w:val="left"/>
              <w:rPr>
                <w:rFonts w:ascii="宋体" w:hAnsi="宋体" w:hint="eastAsia"/>
                <w:bCs/>
              </w:rPr>
            </w:pPr>
            <w:r>
              <w:rPr>
                <w:rFonts w:ascii="宋体" w:hAnsi="宋体" w:hint="eastAsia"/>
              </w:rPr>
              <w:t>综合所学知识和技术，为孕产妇、妇科疾病病人和计划生育妇女制定和执行护理计划，实施整体护理。</w:t>
            </w:r>
          </w:p>
        </w:tc>
      </w:tr>
      <w:tr w:rsidR="003E68C2" w14:paraId="27B82758" w14:textId="77777777">
        <w:trPr>
          <w:trHeight w:val="340"/>
          <w:jc w:val="center"/>
        </w:trPr>
        <w:tc>
          <w:tcPr>
            <w:tcW w:w="1206" w:type="dxa"/>
            <w:vMerge/>
            <w:vAlign w:val="center"/>
          </w:tcPr>
          <w:p w14:paraId="7C974657" w14:textId="77777777" w:rsidR="003E68C2" w:rsidRDefault="003E68C2">
            <w:pPr>
              <w:pStyle w:val="DG0"/>
              <w:rPr>
                <w:rFonts w:ascii="宋体" w:hAnsi="宋体" w:hint="eastAsia"/>
              </w:rPr>
            </w:pPr>
          </w:p>
        </w:tc>
        <w:tc>
          <w:tcPr>
            <w:tcW w:w="764" w:type="dxa"/>
            <w:vAlign w:val="center"/>
          </w:tcPr>
          <w:p w14:paraId="52728418"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14:paraId="0E427CBD" w14:textId="77777777" w:rsidR="003E68C2" w:rsidRDefault="00000000">
            <w:pPr>
              <w:pStyle w:val="DG0"/>
              <w:jc w:val="left"/>
              <w:rPr>
                <w:rFonts w:ascii="宋体" w:hAnsi="宋体" w:hint="eastAsia"/>
              </w:rPr>
            </w:pPr>
            <w:r>
              <w:rPr>
                <w:rFonts w:ascii="宋体" w:hAnsi="宋体" w:hint="eastAsia"/>
              </w:rPr>
              <w:t>根据需要查阅妇产科护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r>
      <w:tr w:rsidR="003E68C2" w14:paraId="0FEC69EF" w14:textId="77777777">
        <w:trPr>
          <w:trHeight w:val="340"/>
          <w:jc w:val="center"/>
        </w:trPr>
        <w:tc>
          <w:tcPr>
            <w:tcW w:w="1206" w:type="dxa"/>
            <w:vMerge w:val="restart"/>
            <w:vAlign w:val="center"/>
          </w:tcPr>
          <w:p w14:paraId="5ECA15C9" w14:textId="77777777" w:rsidR="003E68C2"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09B2B06A" w14:textId="77777777" w:rsidR="003E68C2"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vAlign w:val="center"/>
          </w:tcPr>
          <w:p w14:paraId="272697AB"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7</w:t>
            </w:r>
          </w:p>
        </w:tc>
        <w:tc>
          <w:tcPr>
            <w:tcW w:w="6306" w:type="dxa"/>
            <w:vAlign w:val="center"/>
          </w:tcPr>
          <w:p w14:paraId="0E9547B3" w14:textId="77777777" w:rsidR="003E68C2" w:rsidRDefault="00000000">
            <w:pPr>
              <w:pStyle w:val="DG0"/>
              <w:jc w:val="left"/>
              <w:rPr>
                <w:rFonts w:ascii="宋体" w:hAnsi="宋体" w:hint="eastAsia"/>
                <w:bCs/>
              </w:rPr>
            </w:pPr>
            <w:r>
              <w:rPr>
                <w:rFonts w:ascii="宋体" w:hAnsi="宋体" w:hint="eastAsia"/>
              </w:rPr>
              <w:t>热爱护理专业，在实习实践活动中，遵守相关法律法规和职业规范，具备职业道德操守和慎独精神。</w:t>
            </w:r>
          </w:p>
        </w:tc>
      </w:tr>
      <w:tr w:rsidR="003E68C2" w14:paraId="2E82E22E" w14:textId="77777777">
        <w:trPr>
          <w:trHeight w:val="340"/>
          <w:jc w:val="center"/>
        </w:trPr>
        <w:tc>
          <w:tcPr>
            <w:tcW w:w="1206" w:type="dxa"/>
            <w:vMerge/>
            <w:vAlign w:val="center"/>
          </w:tcPr>
          <w:p w14:paraId="7BA8A95F" w14:textId="77777777" w:rsidR="003E68C2" w:rsidRDefault="003E68C2">
            <w:pPr>
              <w:pStyle w:val="DG0"/>
              <w:rPr>
                <w:rFonts w:ascii="宋体" w:hAnsi="宋体" w:hint="eastAsia"/>
              </w:rPr>
            </w:pPr>
          </w:p>
        </w:tc>
        <w:tc>
          <w:tcPr>
            <w:tcW w:w="764" w:type="dxa"/>
            <w:vAlign w:val="center"/>
          </w:tcPr>
          <w:p w14:paraId="1076A085"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8</w:t>
            </w:r>
          </w:p>
        </w:tc>
        <w:tc>
          <w:tcPr>
            <w:tcW w:w="6306" w:type="dxa"/>
            <w:vAlign w:val="center"/>
          </w:tcPr>
          <w:p w14:paraId="31F8BD4C" w14:textId="77777777" w:rsidR="003E68C2" w:rsidRDefault="00000000">
            <w:pPr>
              <w:pStyle w:val="DG0"/>
              <w:jc w:val="left"/>
              <w:rPr>
                <w:rFonts w:ascii="宋体" w:hAnsi="宋体" w:hint="eastAsia"/>
                <w:bCs/>
              </w:rPr>
            </w:pPr>
            <w:r>
              <w:rPr>
                <w:rFonts w:ascii="宋体" w:hAnsi="宋体" w:hint="eastAsia"/>
              </w:rPr>
              <w:t>在护理工作中，能关心和体贴</w:t>
            </w:r>
            <w:proofErr w:type="gramStart"/>
            <w:r>
              <w:rPr>
                <w:rFonts w:ascii="宋体" w:hAnsi="宋体" w:hint="eastAsia"/>
              </w:rPr>
              <w:t>孕</w:t>
            </w:r>
            <w:proofErr w:type="gramEnd"/>
            <w:r>
              <w:rPr>
                <w:rFonts w:ascii="宋体" w:hAnsi="宋体" w:hint="eastAsia"/>
              </w:rPr>
              <w:t>产妇、新生儿、妇科疾病病人和计划生育妇女，具有高度的责任心、爱心、同情心。</w:t>
            </w:r>
          </w:p>
        </w:tc>
      </w:tr>
      <w:tr w:rsidR="003E68C2" w14:paraId="19FAC38E" w14:textId="77777777">
        <w:trPr>
          <w:trHeight w:val="340"/>
          <w:jc w:val="center"/>
        </w:trPr>
        <w:tc>
          <w:tcPr>
            <w:tcW w:w="1206" w:type="dxa"/>
            <w:vMerge/>
            <w:vAlign w:val="center"/>
          </w:tcPr>
          <w:p w14:paraId="6E2BC2D1" w14:textId="77777777" w:rsidR="003E68C2" w:rsidRDefault="003E68C2">
            <w:pPr>
              <w:pStyle w:val="DG0"/>
              <w:rPr>
                <w:rFonts w:ascii="宋体" w:hAnsi="宋体" w:hint="eastAsia"/>
              </w:rPr>
            </w:pPr>
          </w:p>
        </w:tc>
        <w:tc>
          <w:tcPr>
            <w:tcW w:w="764" w:type="dxa"/>
            <w:vAlign w:val="center"/>
          </w:tcPr>
          <w:p w14:paraId="1FDDD067" w14:textId="77777777" w:rsidR="003E68C2"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9</w:t>
            </w:r>
          </w:p>
        </w:tc>
        <w:tc>
          <w:tcPr>
            <w:tcW w:w="6306" w:type="dxa"/>
            <w:vAlign w:val="center"/>
          </w:tcPr>
          <w:p w14:paraId="1B90B84B" w14:textId="77777777" w:rsidR="003E68C2" w:rsidRDefault="00000000">
            <w:pPr>
              <w:pStyle w:val="DG0"/>
              <w:jc w:val="left"/>
              <w:rPr>
                <w:rFonts w:ascii="宋体" w:hAnsi="宋体" w:hint="eastAsia"/>
              </w:rPr>
            </w:pPr>
            <w:r>
              <w:rPr>
                <w:rFonts w:asciiTheme="minorEastAsia" w:eastAsiaTheme="minorEastAsia" w:hAnsiTheme="minorEastAsia" w:hint="eastAsia"/>
              </w:rPr>
              <w:t>在护理工作团队中，团结互助，具有团队合作能力。</w:t>
            </w:r>
          </w:p>
        </w:tc>
      </w:tr>
    </w:tbl>
    <w:p w14:paraId="442CDBCD" w14:textId="77777777" w:rsidR="003E68C2"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E68C2" w14:paraId="3F1A9046" w14:textId="77777777">
        <w:tc>
          <w:tcPr>
            <w:tcW w:w="8276" w:type="dxa"/>
          </w:tcPr>
          <w:p w14:paraId="07F930AD" w14:textId="77777777" w:rsidR="003E68C2" w:rsidRDefault="00000000">
            <w:pPr>
              <w:rPr>
                <w:rFonts w:hint="eastAsia"/>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w:t>
            </w:r>
            <w:proofErr w:type="gramStart"/>
            <w:r>
              <w:rPr>
                <w:bCs/>
                <w:color w:val="000000"/>
                <w:sz w:val="21"/>
                <w:szCs w:val="21"/>
              </w:rPr>
              <w:t>厚植家国</w:t>
            </w:r>
            <w:proofErr w:type="gramEnd"/>
            <w:r>
              <w:rPr>
                <w:bCs/>
                <w:color w:val="000000"/>
                <w:sz w:val="21"/>
                <w:szCs w:val="21"/>
              </w:rPr>
              <w:t>情怀、遵守法律法规、传承雷锋精神，</w:t>
            </w:r>
            <w:proofErr w:type="gramStart"/>
            <w:r>
              <w:rPr>
                <w:bCs/>
                <w:color w:val="000000"/>
                <w:sz w:val="21"/>
                <w:szCs w:val="21"/>
              </w:rPr>
              <w:t>践行</w:t>
            </w:r>
            <w:proofErr w:type="gramEnd"/>
            <w:r>
              <w:rPr>
                <w:bCs/>
                <w:color w:val="000000"/>
                <w:sz w:val="21"/>
                <w:szCs w:val="21"/>
              </w:rPr>
              <w:t>“感恩、回报、爱心、责任”八字校训，积极服务他人、服务社会、诚信尽责、爱岗敬业。</w:t>
            </w:r>
          </w:p>
          <w:p w14:paraId="7DCD1138" w14:textId="77777777" w:rsidR="003E68C2" w:rsidRDefault="00000000">
            <w:pPr>
              <w:rPr>
                <w:rFonts w:hint="eastAsia"/>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rsidR="003E68C2" w14:paraId="7E46F3D1" w14:textId="77777777">
        <w:tc>
          <w:tcPr>
            <w:tcW w:w="8276" w:type="dxa"/>
          </w:tcPr>
          <w:p w14:paraId="791D9BE0" w14:textId="77777777" w:rsidR="003E68C2" w:rsidRDefault="00000000">
            <w:pPr>
              <w:pStyle w:val="DG0"/>
              <w:jc w:val="left"/>
              <w:rPr>
                <w:rFonts w:ascii="宋体" w:hAnsi="宋体" w:hint="eastAsia"/>
              </w:rPr>
            </w:pPr>
            <w:r>
              <w:rPr>
                <w:bCs/>
              </w:rPr>
              <w:t>LO</w:t>
            </w:r>
            <w:r>
              <w:rPr>
                <w:rFonts w:ascii="宋体" w:hAnsi="宋体"/>
                <w:bCs/>
              </w:rPr>
              <w:t>2</w:t>
            </w:r>
            <w:r>
              <w:rPr>
                <w:rFonts w:ascii="宋体" w:hAnsi="宋体"/>
              </w:rPr>
              <w:t>专业能力：具有人文科学素养，具备从事护理工作或专业的理论知识、实践能力。</w:t>
            </w:r>
          </w:p>
          <w:p w14:paraId="7FF1E764" w14:textId="77777777" w:rsidR="003E68C2" w:rsidRDefault="00000000">
            <w:pPr>
              <w:pStyle w:val="DG0"/>
              <w:jc w:val="left"/>
              <w:rPr>
                <w:rFonts w:ascii="宋体" w:hAnsi="宋体" w:hint="eastAsia"/>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rsidR="003E68C2" w14:paraId="72B6AC45" w14:textId="77777777">
        <w:tc>
          <w:tcPr>
            <w:tcW w:w="8276" w:type="dxa"/>
          </w:tcPr>
          <w:p w14:paraId="030488F3" w14:textId="77777777" w:rsidR="003E68C2" w:rsidRDefault="00000000">
            <w:pPr>
              <w:pStyle w:val="DG0"/>
              <w:jc w:val="left"/>
              <w:rPr>
                <w:rFonts w:ascii="宋体" w:hAnsi="宋体" w:hint="eastAsia"/>
              </w:rPr>
            </w:pPr>
            <w:r>
              <w:rPr>
                <w:bCs/>
              </w:rPr>
              <w:t>LO</w:t>
            </w:r>
            <w:r>
              <w:rPr>
                <w:rFonts w:ascii="宋体" w:hAnsi="宋体"/>
                <w:bCs/>
              </w:rPr>
              <w:t>3</w:t>
            </w:r>
            <w:r>
              <w:rPr>
                <w:rFonts w:ascii="宋体" w:hAnsi="宋体"/>
              </w:rPr>
              <w:t>表达沟通：理解他人的观点，尊重他人的价值观，能在不同场合用书面或口头形式</w:t>
            </w:r>
            <w:r>
              <w:rPr>
                <w:rFonts w:ascii="宋体" w:hAnsi="宋体"/>
              </w:rPr>
              <w:lastRenderedPageBreak/>
              <w:t>进行有效沟通。</w:t>
            </w:r>
          </w:p>
          <w:p w14:paraId="600674AB" w14:textId="77777777" w:rsidR="003E68C2" w:rsidRDefault="00000000">
            <w:pPr>
              <w:pStyle w:val="DG0"/>
              <w:jc w:val="left"/>
              <w:rPr>
                <w:rFonts w:ascii="宋体" w:hAnsi="宋体" w:hint="eastAsia"/>
              </w:rPr>
            </w:pPr>
            <w:r>
              <w:rPr>
                <w:rFonts w:ascii="宋体" w:hAnsi="宋体"/>
              </w:rPr>
              <w:t>①倾听他人意见、尊重他人观点、分析他人需求。</w:t>
            </w:r>
          </w:p>
        </w:tc>
      </w:tr>
      <w:tr w:rsidR="003E68C2" w14:paraId="2D495491" w14:textId="77777777">
        <w:tc>
          <w:tcPr>
            <w:tcW w:w="8276" w:type="dxa"/>
          </w:tcPr>
          <w:p w14:paraId="64FBD657" w14:textId="77777777" w:rsidR="003E68C2" w:rsidRDefault="00000000">
            <w:pPr>
              <w:pStyle w:val="DG0"/>
              <w:jc w:val="left"/>
              <w:rPr>
                <w:rFonts w:ascii="宋体" w:hAnsi="宋体" w:hint="eastAsia"/>
              </w:rPr>
            </w:pPr>
            <w:r>
              <w:rPr>
                <w:bCs/>
              </w:rPr>
              <w:lastRenderedPageBreak/>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14:paraId="2C5AAA70" w14:textId="77777777" w:rsidR="003E68C2" w:rsidRDefault="00000000">
            <w:pPr>
              <w:pStyle w:val="DG0"/>
              <w:jc w:val="left"/>
              <w:rPr>
                <w:rFonts w:ascii="宋体" w:hAnsi="宋体" w:hint="eastAsia"/>
              </w:rPr>
            </w:pPr>
            <w:r>
              <w:rPr>
                <w:rFonts w:ascii="宋体" w:hAnsi="宋体"/>
              </w:rPr>
              <w:t>②能搜集、获取达到目标所需要的学习资源，实施学习计划、反思学习计划、持续改进，达到学习目标。</w:t>
            </w:r>
          </w:p>
        </w:tc>
      </w:tr>
      <w:tr w:rsidR="003E68C2" w14:paraId="7FEBEF0B" w14:textId="77777777">
        <w:tc>
          <w:tcPr>
            <w:tcW w:w="8276" w:type="dxa"/>
          </w:tcPr>
          <w:p w14:paraId="713E1C42" w14:textId="77777777" w:rsidR="003E68C2" w:rsidRDefault="00000000">
            <w:pPr>
              <w:pStyle w:val="DG0"/>
              <w:jc w:val="left"/>
              <w:rPr>
                <w:rFonts w:ascii="宋体" w:hAnsi="宋体" w:hint="eastAsia"/>
              </w:rPr>
            </w:pPr>
            <w:r>
              <w:rPr>
                <w:bCs/>
              </w:rPr>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14:paraId="76CF0B28" w14:textId="77777777" w:rsidR="003E68C2" w:rsidRDefault="00000000">
            <w:pPr>
              <w:pStyle w:val="DG0"/>
              <w:jc w:val="left"/>
              <w:rPr>
                <w:rFonts w:ascii="宋体" w:hAnsi="宋体" w:hint="eastAsia"/>
              </w:rPr>
            </w:pPr>
            <w:r>
              <w:rPr>
                <w:rFonts w:ascii="宋体" w:hAnsi="宋体"/>
              </w:rPr>
              <w:t>①在集体活动中能主动担任自己的角色，与其他成员密切合作，善于自我管理和团队管理，共同完成任务。</w:t>
            </w:r>
          </w:p>
        </w:tc>
      </w:tr>
    </w:tbl>
    <w:p w14:paraId="193E8065" w14:textId="77777777" w:rsidR="003E68C2"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3E68C2" w14:paraId="71139FF5" w14:textId="77777777">
        <w:trPr>
          <w:trHeight w:val="391"/>
          <w:jc w:val="center"/>
        </w:trPr>
        <w:tc>
          <w:tcPr>
            <w:tcW w:w="759" w:type="dxa"/>
            <w:tcBorders>
              <w:top w:val="single" w:sz="12" w:space="0" w:color="auto"/>
              <w:left w:val="single" w:sz="12" w:space="0" w:color="auto"/>
              <w:right w:val="single" w:sz="4" w:space="0" w:color="auto"/>
            </w:tcBorders>
            <w:vAlign w:val="center"/>
          </w:tcPr>
          <w:p w14:paraId="0DD05EDD" w14:textId="77777777" w:rsidR="003E68C2"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0DD3F24B" w14:textId="77777777" w:rsidR="003E68C2" w:rsidRDefault="00000000">
            <w:pPr>
              <w:pStyle w:val="DG"/>
              <w:rPr>
                <w:szCs w:val="16"/>
              </w:rPr>
            </w:pPr>
            <w:r>
              <w:rPr>
                <w:rFonts w:hint="eastAsia"/>
                <w:szCs w:val="16"/>
              </w:rPr>
              <w:t>指标点</w:t>
            </w:r>
          </w:p>
        </w:tc>
        <w:tc>
          <w:tcPr>
            <w:tcW w:w="775" w:type="dxa"/>
            <w:tcBorders>
              <w:top w:val="single" w:sz="12" w:space="0" w:color="auto"/>
              <w:right w:val="double" w:sz="4" w:space="0" w:color="auto"/>
            </w:tcBorders>
            <w:vAlign w:val="center"/>
          </w:tcPr>
          <w:p w14:paraId="1702EEF5" w14:textId="77777777" w:rsidR="003E68C2" w:rsidRDefault="00000000">
            <w:pPr>
              <w:pStyle w:val="DG"/>
              <w:rPr>
                <w:szCs w:val="16"/>
              </w:rPr>
            </w:pPr>
            <w:r>
              <w:rPr>
                <w:rFonts w:hint="eastAsia"/>
                <w:szCs w:val="16"/>
              </w:rPr>
              <w:t>支撑度</w:t>
            </w:r>
          </w:p>
        </w:tc>
        <w:tc>
          <w:tcPr>
            <w:tcW w:w="4651" w:type="dxa"/>
            <w:tcBorders>
              <w:top w:val="single" w:sz="12" w:space="0" w:color="auto"/>
            </w:tcBorders>
            <w:vAlign w:val="center"/>
          </w:tcPr>
          <w:p w14:paraId="6695D9F5" w14:textId="77777777" w:rsidR="003E68C2"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1DD78B9C" w14:textId="77777777" w:rsidR="003E68C2" w:rsidRDefault="00000000">
            <w:pPr>
              <w:pStyle w:val="DG"/>
              <w:rPr>
                <w:szCs w:val="16"/>
              </w:rPr>
            </w:pPr>
            <w:r>
              <w:rPr>
                <w:rFonts w:hint="eastAsia"/>
                <w:szCs w:val="16"/>
              </w:rPr>
              <w:t>对指标点的贡献度</w:t>
            </w:r>
          </w:p>
        </w:tc>
      </w:tr>
      <w:tr w:rsidR="003E68C2" w14:paraId="168678BE" w14:textId="77777777">
        <w:trPr>
          <w:trHeight w:val="340"/>
          <w:jc w:val="center"/>
        </w:trPr>
        <w:tc>
          <w:tcPr>
            <w:tcW w:w="759" w:type="dxa"/>
            <w:vMerge w:val="restart"/>
            <w:tcBorders>
              <w:left w:val="single" w:sz="12" w:space="0" w:color="auto"/>
              <w:right w:val="single" w:sz="4" w:space="0" w:color="auto"/>
            </w:tcBorders>
            <w:vAlign w:val="center"/>
          </w:tcPr>
          <w:p w14:paraId="18EC745D" w14:textId="77777777" w:rsidR="003E68C2" w:rsidRDefault="00000000">
            <w:pPr>
              <w:pStyle w:val="DG0"/>
              <w:rPr>
                <w:rFonts w:ascii="宋体" w:hAnsi="宋体" w:hint="eastAsia"/>
              </w:rPr>
            </w:pPr>
            <w:r>
              <w:rPr>
                <w:rFonts w:ascii="宋体" w:hAnsi="宋体" w:hint="eastAsia"/>
              </w:rPr>
              <w:t>L</w:t>
            </w:r>
            <w:r>
              <w:rPr>
                <w:rFonts w:ascii="宋体" w:hAnsi="宋体"/>
              </w:rPr>
              <w:t>O1</w:t>
            </w:r>
          </w:p>
        </w:tc>
        <w:tc>
          <w:tcPr>
            <w:tcW w:w="775" w:type="dxa"/>
            <w:vMerge w:val="restart"/>
            <w:tcBorders>
              <w:left w:val="single" w:sz="4" w:space="0" w:color="auto"/>
            </w:tcBorders>
            <w:vAlign w:val="center"/>
          </w:tcPr>
          <w:p w14:paraId="4238DF17" w14:textId="77777777" w:rsidR="003E68C2" w:rsidRDefault="00000000">
            <w:pPr>
              <w:pStyle w:val="DG0"/>
              <w:rPr>
                <w:rFonts w:ascii="宋体" w:hAnsi="宋体" w:cs="Times New Roman" w:hint="eastAsia"/>
                <w:bCs/>
              </w:rPr>
            </w:pPr>
            <w:r>
              <w:rPr>
                <w:rFonts w:ascii="宋体" w:hAnsi="宋体" w:cs="Times New Roman" w:hint="eastAsia"/>
                <w:bCs/>
              </w:rPr>
              <w:t>⑤</w:t>
            </w:r>
          </w:p>
        </w:tc>
        <w:tc>
          <w:tcPr>
            <w:tcW w:w="775" w:type="dxa"/>
            <w:vMerge w:val="restart"/>
            <w:tcBorders>
              <w:right w:val="double" w:sz="4" w:space="0" w:color="auto"/>
            </w:tcBorders>
            <w:vAlign w:val="center"/>
          </w:tcPr>
          <w:p w14:paraId="1AD33DE3" w14:textId="77777777" w:rsidR="003E68C2" w:rsidRDefault="00000000">
            <w:pPr>
              <w:pStyle w:val="DG0"/>
              <w:rPr>
                <w:rFonts w:ascii="宋体" w:hAnsi="宋体" w:hint="eastAsia"/>
              </w:rPr>
            </w:pPr>
            <w:r>
              <w:rPr>
                <w:rFonts w:ascii="宋体" w:hAnsi="宋体"/>
              </w:rPr>
              <w:t>H</w:t>
            </w:r>
          </w:p>
        </w:tc>
        <w:tc>
          <w:tcPr>
            <w:tcW w:w="4651" w:type="dxa"/>
            <w:vAlign w:val="center"/>
          </w:tcPr>
          <w:p w14:paraId="34FA00B6" w14:textId="77777777" w:rsidR="003E68C2" w:rsidRDefault="00000000">
            <w:pPr>
              <w:pStyle w:val="DG0"/>
              <w:jc w:val="left"/>
              <w:rPr>
                <w:rFonts w:ascii="宋体" w:hAnsi="宋体" w:hint="eastAsia"/>
                <w:bCs/>
              </w:rPr>
            </w:pPr>
            <w:r>
              <w:rPr>
                <w:rFonts w:ascii="宋体" w:hAnsi="宋体" w:hint="eastAsia"/>
              </w:rPr>
              <w:t>7</w:t>
            </w:r>
            <w:r>
              <w:rPr>
                <w:rFonts w:ascii="宋体" w:hAnsi="宋体"/>
              </w:rPr>
              <w:t>.</w:t>
            </w:r>
            <w:r>
              <w:rPr>
                <w:rFonts w:ascii="宋体" w:hAnsi="宋体" w:hint="eastAsia"/>
              </w:rPr>
              <w:t>热爱护理专业，在实习实践活动中，遵守相关法律法规和职业规范，具备职业道德操守和慎独精神。</w:t>
            </w:r>
          </w:p>
        </w:tc>
        <w:tc>
          <w:tcPr>
            <w:tcW w:w="1316" w:type="dxa"/>
            <w:tcBorders>
              <w:right w:val="single" w:sz="12" w:space="0" w:color="auto"/>
            </w:tcBorders>
            <w:vAlign w:val="center"/>
          </w:tcPr>
          <w:p w14:paraId="75FA1863" w14:textId="77777777" w:rsidR="003E68C2" w:rsidRDefault="00000000">
            <w:pPr>
              <w:pStyle w:val="DG0"/>
              <w:rPr>
                <w:rFonts w:ascii="宋体" w:hAnsi="宋体" w:hint="eastAsia"/>
                <w:bCs/>
              </w:rPr>
            </w:pPr>
            <w:r>
              <w:rPr>
                <w:rFonts w:ascii="宋体" w:hAnsi="宋体" w:hint="eastAsia"/>
                <w:bCs/>
              </w:rPr>
              <w:t>5</w:t>
            </w:r>
            <w:r>
              <w:rPr>
                <w:rFonts w:ascii="宋体" w:hAnsi="宋体"/>
                <w:bCs/>
              </w:rPr>
              <w:t>0%</w:t>
            </w:r>
          </w:p>
        </w:tc>
      </w:tr>
      <w:tr w:rsidR="003E68C2" w14:paraId="1A08712E" w14:textId="77777777">
        <w:trPr>
          <w:trHeight w:val="340"/>
          <w:jc w:val="center"/>
        </w:trPr>
        <w:tc>
          <w:tcPr>
            <w:tcW w:w="759" w:type="dxa"/>
            <w:vMerge/>
            <w:tcBorders>
              <w:left w:val="single" w:sz="12" w:space="0" w:color="auto"/>
              <w:right w:val="single" w:sz="4" w:space="0" w:color="auto"/>
            </w:tcBorders>
            <w:vAlign w:val="center"/>
          </w:tcPr>
          <w:p w14:paraId="3FD2BE5B" w14:textId="77777777" w:rsidR="003E68C2" w:rsidRDefault="003E68C2">
            <w:pPr>
              <w:pStyle w:val="DG0"/>
              <w:rPr>
                <w:rFonts w:ascii="宋体" w:hAnsi="宋体" w:hint="eastAsia"/>
              </w:rPr>
            </w:pPr>
          </w:p>
        </w:tc>
        <w:tc>
          <w:tcPr>
            <w:tcW w:w="775" w:type="dxa"/>
            <w:vMerge/>
            <w:tcBorders>
              <w:left w:val="single" w:sz="4" w:space="0" w:color="auto"/>
            </w:tcBorders>
            <w:vAlign w:val="center"/>
          </w:tcPr>
          <w:p w14:paraId="12DD7EC8" w14:textId="77777777" w:rsidR="003E68C2" w:rsidRDefault="003E68C2">
            <w:pPr>
              <w:pStyle w:val="DG0"/>
              <w:numPr>
                <w:ilvl w:val="0"/>
                <w:numId w:val="1"/>
              </w:numPr>
              <w:rPr>
                <w:rFonts w:ascii="宋体" w:hAnsi="宋体" w:cs="Times New Roman" w:hint="eastAsia"/>
                <w:bCs/>
              </w:rPr>
            </w:pPr>
          </w:p>
        </w:tc>
        <w:tc>
          <w:tcPr>
            <w:tcW w:w="775" w:type="dxa"/>
            <w:vMerge/>
            <w:tcBorders>
              <w:right w:val="double" w:sz="4" w:space="0" w:color="auto"/>
            </w:tcBorders>
            <w:vAlign w:val="center"/>
          </w:tcPr>
          <w:p w14:paraId="56556A57" w14:textId="77777777" w:rsidR="003E68C2" w:rsidRDefault="003E68C2">
            <w:pPr>
              <w:pStyle w:val="DG0"/>
              <w:rPr>
                <w:rFonts w:ascii="宋体" w:hAnsi="宋体" w:hint="eastAsia"/>
              </w:rPr>
            </w:pPr>
          </w:p>
        </w:tc>
        <w:tc>
          <w:tcPr>
            <w:tcW w:w="4651" w:type="dxa"/>
            <w:vAlign w:val="center"/>
          </w:tcPr>
          <w:p w14:paraId="25DD617A" w14:textId="77777777" w:rsidR="003E68C2" w:rsidRDefault="00000000">
            <w:pPr>
              <w:pStyle w:val="DG0"/>
              <w:jc w:val="left"/>
              <w:rPr>
                <w:rFonts w:ascii="宋体" w:hAnsi="宋体" w:hint="eastAsia"/>
              </w:rPr>
            </w:pPr>
            <w:r>
              <w:rPr>
                <w:rFonts w:ascii="宋体" w:hAnsi="宋体" w:hint="eastAsia"/>
              </w:rPr>
              <w:t>8</w:t>
            </w:r>
            <w:r>
              <w:rPr>
                <w:rFonts w:ascii="宋体" w:hAnsi="宋体"/>
              </w:rPr>
              <w:t>.</w:t>
            </w:r>
            <w:r>
              <w:rPr>
                <w:rFonts w:ascii="宋体" w:hAnsi="宋体" w:hint="eastAsia"/>
              </w:rPr>
              <w:t>在护理工作中，能关心和体贴</w:t>
            </w:r>
            <w:proofErr w:type="gramStart"/>
            <w:r>
              <w:rPr>
                <w:rFonts w:ascii="宋体" w:hAnsi="宋体" w:hint="eastAsia"/>
              </w:rPr>
              <w:t>孕</w:t>
            </w:r>
            <w:proofErr w:type="gramEnd"/>
            <w:r>
              <w:rPr>
                <w:rFonts w:ascii="宋体" w:hAnsi="宋体" w:hint="eastAsia"/>
              </w:rPr>
              <w:t>产妇、新生儿、妇科疾病病人和计划生育妇女，具有高度的责任心、爱心、同情心。</w:t>
            </w:r>
          </w:p>
        </w:tc>
        <w:tc>
          <w:tcPr>
            <w:tcW w:w="1316" w:type="dxa"/>
            <w:tcBorders>
              <w:right w:val="single" w:sz="12" w:space="0" w:color="auto"/>
            </w:tcBorders>
            <w:vAlign w:val="center"/>
          </w:tcPr>
          <w:p w14:paraId="38F13EF1" w14:textId="77777777" w:rsidR="003E68C2" w:rsidRDefault="00000000">
            <w:pPr>
              <w:pStyle w:val="DG0"/>
              <w:rPr>
                <w:rFonts w:ascii="宋体" w:hAnsi="宋体" w:hint="eastAsia"/>
                <w:bCs/>
              </w:rPr>
            </w:pPr>
            <w:r>
              <w:rPr>
                <w:rFonts w:ascii="宋体" w:hAnsi="宋体"/>
                <w:bCs/>
              </w:rPr>
              <w:t>50%</w:t>
            </w:r>
          </w:p>
        </w:tc>
      </w:tr>
      <w:tr w:rsidR="003E68C2" w14:paraId="13462DD6" w14:textId="77777777">
        <w:trPr>
          <w:trHeight w:val="340"/>
          <w:jc w:val="center"/>
        </w:trPr>
        <w:tc>
          <w:tcPr>
            <w:tcW w:w="759" w:type="dxa"/>
            <w:vMerge w:val="restart"/>
            <w:tcBorders>
              <w:left w:val="single" w:sz="12" w:space="0" w:color="auto"/>
              <w:right w:val="single" w:sz="4" w:space="0" w:color="auto"/>
            </w:tcBorders>
            <w:vAlign w:val="center"/>
          </w:tcPr>
          <w:p w14:paraId="50EAAC14" w14:textId="77777777" w:rsidR="003E68C2" w:rsidRDefault="00000000">
            <w:pPr>
              <w:pStyle w:val="DG0"/>
              <w:rPr>
                <w:rFonts w:ascii="宋体" w:hAnsi="宋体" w:hint="eastAsia"/>
              </w:rPr>
            </w:pPr>
            <w:r>
              <w:rPr>
                <w:rFonts w:ascii="宋体" w:hAnsi="宋体" w:hint="eastAsia"/>
              </w:rPr>
              <w:t>L</w:t>
            </w:r>
            <w:r>
              <w:rPr>
                <w:rFonts w:ascii="宋体" w:hAnsi="宋体"/>
              </w:rPr>
              <w:t>O2</w:t>
            </w:r>
          </w:p>
        </w:tc>
        <w:tc>
          <w:tcPr>
            <w:tcW w:w="775" w:type="dxa"/>
            <w:vMerge w:val="restart"/>
            <w:tcBorders>
              <w:left w:val="single" w:sz="4" w:space="0" w:color="auto"/>
            </w:tcBorders>
            <w:vAlign w:val="center"/>
          </w:tcPr>
          <w:p w14:paraId="55D86836" w14:textId="77777777" w:rsidR="003E68C2" w:rsidRDefault="00000000">
            <w:pPr>
              <w:pStyle w:val="DG0"/>
              <w:rPr>
                <w:rFonts w:ascii="宋体" w:hAnsi="宋体" w:cs="Times New Roman" w:hint="eastAsia"/>
                <w:bCs/>
              </w:rPr>
            </w:pPr>
            <w:r>
              <w:rPr>
                <w:rFonts w:ascii="宋体" w:hAnsi="宋体" w:cs="Times New Roman" w:hint="eastAsia"/>
                <w:bCs/>
              </w:rPr>
              <w:t>③</w:t>
            </w:r>
          </w:p>
        </w:tc>
        <w:tc>
          <w:tcPr>
            <w:tcW w:w="775" w:type="dxa"/>
            <w:vMerge w:val="restart"/>
            <w:tcBorders>
              <w:right w:val="double" w:sz="4" w:space="0" w:color="auto"/>
            </w:tcBorders>
            <w:vAlign w:val="center"/>
          </w:tcPr>
          <w:p w14:paraId="6A22BD80" w14:textId="77777777" w:rsidR="003E68C2" w:rsidRDefault="00000000">
            <w:pPr>
              <w:pStyle w:val="DG0"/>
              <w:rPr>
                <w:rFonts w:ascii="宋体" w:hAnsi="宋体" w:hint="eastAsia"/>
              </w:rPr>
            </w:pPr>
            <w:r>
              <w:rPr>
                <w:rFonts w:ascii="宋体" w:hAnsi="宋体" w:hint="eastAsia"/>
              </w:rPr>
              <w:t>H</w:t>
            </w:r>
          </w:p>
        </w:tc>
        <w:tc>
          <w:tcPr>
            <w:tcW w:w="4651" w:type="dxa"/>
            <w:vAlign w:val="center"/>
          </w:tcPr>
          <w:p w14:paraId="51CCC831"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理解学习妇产科护理学的目的、内容和方法。</w:t>
            </w:r>
          </w:p>
        </w:tc>
        <w:tc>
          <w:tcPr>
            <w:tcW w:w="1316" w:type="dxa"/>
            <w:tcBorders>
              <w:right w:val="single" w:sz="12" w:space="0" w:color="auto"/>
            </w:tcBorders>
            <w:vAlign w:val="center"/>
          </w:tcPr>
          <w:p w14:paraId="3828E0D5" w14:textId="77777777" w:rsidR="003E68C2" w:rsidRDefault="00000000">
            <w:pPr>
              <w:pStyle w:val="DG0"/>
              <w:rPr>
                <w:rFonts w:ascii="宋体" w:hAnsi="宋体" w:hint="eastAsia"/>
                <w:bCs/>
              </w:rPr>
            </w:pPr>
            <w:r>
              <w:rPr>
                <w:rFonts w:ascii="宋体" w:hAnsi="宋体"/>
                <w:bCs/>
              </w:rPr>
              <w:t>5%</w:t>
            </w:r>
          </w:p>
        </w:tc>
      </w:tr>
      <w:tr w:rsidR="003E68C2" w14:paraId="4C547C7A" w14:textId="77777777">
        <w:trPr>
          <w:trHeight w:val="340"/>
          <w:jc w:val="center"/>
        </w:trPr>
        <w:tc>
          <w:tcPr>
            <w:tcW w:w="759" w:type="dxa"/>
            <w:vMerge/>
            <w:tcBorders>
              <w:left w:val="single" w:sz="12" w:space="0" w:color="auto"/>
              <w:right w:val="single" w:sz="4" w:space="0" w:color="auto"/>
            </w:tcBorders>
            <w:vAlign w:val="center"/>
          </w:tcPr>
          <w:p w14:paraId="06593826" w14:textId="77777777" w:rsidR="003E68C2" w:rsidRDefault="003E68C2">
            <w:pPr>
              <w:pStyle w:val="DG0"/>
              <w:rPr>
                <w:rFonts w:ascii="宋体" w:hAnsi="宋体" w:hint="eastAsia"/>
              </w:rPr>
            </w:pPr>
          </w:p>
        </w:tc>
        <w:tc>
          <w:tcPr>
            <w:tcW w:w="775" w:type="dxa"/>
            <w:vMerge/>
            <w:tcBorders>
              <w:left w:val="single" w:sz="4" w:space="0" w:color="auto"/>
            </w:tcBorders>
            <w:vAlign w:val="center"/>
          </w:tcPr>
          <w:p w14:paraId="27CBAF45" w14:textId="77777777" w:rsidR="003E68C2" w:rsidRDefault="003E68C2">
            <w:pPr>
              <w:pStyle w:val="DG0"/>
              <w:rPr>
                <w:rFonts w:ascii="宋体" w:hAnsi="宋体" w:cs="Times New Roman" w:hint="eastAsia"/>
                <w:bCs/>
              </w:rPr>
            </w:pPr>
          </w:p>
        </w:tc>
        <w:tc>
          <w:tcPr>
            <w:tcW w:w="775" w:type="dxa"/>
            <w:vMerge/>
            <w:tcBorders>
              <w:right w:val="double" w:sz="4" w:space="0" w:color="auto"/>
            </w:tcBorders>
            <w:vAlign w:val="center"/>
          </w:tcPr>
          <w:p w14:paraId="4C0FBD03" w14:textId="77777777" w:rsidR="003E68C2" w:rsidRDefault="003E68C2">
            <w:pPr>
              <w:pStyle w:val="DG0"/>
              <w:rPr>
                <w:rFonts w:ascii="宋体" w:hAnsi="宋体" w:hint="eastAsia"/>
              </w:rPr>
            </w:pPr>
          </w:p>
        </w:tc>
        <w:tc>
          <w:tcPr>
            <w:tcW w:w="4651" w:type="dxa"/>
            <w:vAlign w:val="center"/>
          </w:tcPr>
          <w:p w14:paraId="12D2F8DB" w14:textId="77777777" w:rsidR="003E68C2" w:rsidRDefault="00000000">
            <w:pPr>
              <w:pStyle w:val="DG0"/>
              <w:jc w:val="left"/>
              <w:rPr>
                <w:rFonts w:ascii="宋体" w:hAnsi="宋体" w:hint="eastAsia"/>
                <w:bCs/>
              </w:rPr>
            </w:pPr>
            <w:r>
              <w:rPr>
                <w:rFonts w:ascii="宋体" w:hAnsi="宋体" w:hint="eastAsia"/>
                <w:color w:val="auto"/>
              </w:rPr>
              <w:t>2</w:t>
            </w:r>
            <w:r>
              <w:rPr>
                <w:rFonts w:ascii="宋体" w:hAnsi="宋体"/>
                <w:color w:val="auto"/>
              </w:rPr>
              <w:t>.</w:t>
            </w:r>
            <w:r>
              <w:rPr>
                <w:rFonts w:ascii="宋体" w:hAnsi="宋体" w:hint="eastAsia"/>
                <w:color w:val="auto"/>
              </w:rPr>
              <w:t>知道正常及异常妊娠期、分娩期、产褥期女性的护理。</w:t>
            </w:r>
          </w:p>
        </w:tc>
        <w:tc>
          <w:tcPr>
            <w:tcW w:w="1316" w:type="dxa"/>
            <w:tcBorders>
              <w:right w:val="single" w:sz="12" w:space="0" w:color="auto"/>
            </w:tcBorders>
            <w:vAlign w:val="center"/>
          </w:tcPr>
          <w:p w14:paraId="42A19817" w14:textId="77777777" w:rsidR="003E68C2" w:rsidRDefault="00000000">
            <w:pPr>
              <w:pStyle w:val="DG0"/>
              <w:rPr>
                <w:rFonts w:ascii="宋体" w:hAnsi="宋体" w:hint="eastAsia"/>
                <w:bCs/>
              </w:rPr>
            </w:pPr>
            <w:r>
              <w:rPr>
                <w:rFonts w:ascii="宋体" w:hAnsi="宋体"/>
                <w:bCs/>
              </w:rPr>
              <w:t>45%</w:t>
            </w:r>
          </w:p>
        </w:tc>
      </w:tr>
      <w:tr w:rsidR="003E68C2" w14:paraId="4C1D4138" w14:textId="77777777">
        <w:trPr>
          <w:trHeight w:val="340"/>
          <w:jc w:val="center"/>
        </w:trPr>
        <w:tc>
          <w:tcPr>
            <w:tcW w:w="759" w:type="dxa"/>
            <w:vMerge/>
            <w:tcBorders>
              <w:left w:val="single" w:sz="12" w:space="0" w:color="auto"/>
              <w:right w:val="single" w:sz="4" w:space="0" w:color="auto"/>
            </w:tcBorders>
            <w:vAlign w:val="center"/>
          </w:tcPr>
          <w:p w14:paraId="60383128" w14:textId="77777777" w:rsidR="003E68C2" w:rsidRDefault="003E68C2">
            <w:pPr>
              <w:pStyle w:val="DG0"/>
              <w:rPr>
                <w:rFonts w:ascii="宋体" w:hAnsi="宋体" w:hint="eastAsia"/>
              </w:rPr>
            </w:pPr>
          </w:p>
        </w:tc>
        <w:tc>
          <w:tcPr>
            <w:tcW w:w="775" w:type="dxa"/>
            <w:vMerge/>
            <w:tcBorders>
              <w:left w:val="single" w:sz="4" w:space="0" w:color="auto"/>
            </w:tcBorders>
            <w:vAlign w:val="center"/>
          </w:tcPr>
          <w:p w14:paraId="66C2A764" w14:textId="77777777" w:rsidR="003E68C2" w:rsidRDefault="003E68C2">
            <w:pPr>
              <w:pStyle w:val="DG0"/>
              <w:rPr>
                <w:rFonts w:ascii="宋体" w:hAnsi="宋体" w:cs="Times New Roman" w:hint="eastAsia"/>
                <w:bCs/>
              </w:rPr>
            </w:pPr>
          </w:p>
        </w:tc>
        <w:tc>
          <w:tcPr>
            <w:tcW w:w="775" w:type="dxa"/>
            <w:vMerge/>
            <w:tcBorders>
              <w:right w:val="double" w:sz="4" w:space="0" w:color="auto"/>
            </w:tcBorders>
            <w:vAlign w:val="center"/>
          </w:tcPr>
          <w:p w14:paraId="549C9BB1" w14:textId="77777777" w:rsidR="003E68C2" w:rsidRDefault="003E68C2">
            <w:pPr>
              <w:pStyle w:val="DG0"/>
              <w:rPr>
                <w:rFonts w:ascii="宋体" w:hAnsi="宋体" w:hint="eastAsia"/>
              </w:rPr>
            </w:pPr>
          </w:p>
        </w:tc>
        <w:tc>
          <w:tcPr>
            <w:tcW w:w="4651" w:type="dxa"/>
            <w:vAlign w:val="center"/>
          </w:tcPr>
          <w:p w14:paraId="170DB284" w14:textId="77777777" w:rsidR="003E68C2" w:rsidRDefault="00000000">
            <w:pPr>
              <w:pStyle w:val="DG0"/>
              <w:jc w:val="left"/>
              <w:rPr>
                <w:rFonts w:ascii="宋体" w:hAnsi="宋体" w:hint="eastAsia"/>
                <w:bCs/>
              </w:rPr>
            </w:pPr>
            <w:r>
              <w:rPr>
                <w:rFonts w:ascii="宋体" w:hAnsi="宋体" w:hint="eastAsia"/>
                <w:color w:val="auto"/>
              </w:rPr>
              <w:t>3</w:t>
            </w:r>
            <w:r>
              <w:rPr>
                <w:rFonts w:ascii="宋体" w:hAnsi="宋体"/>
                <w:color w:val="auto"/>
              </w:rPr>
              <w:t>.</w:t>
            </w:r>
            <w:r>
              <w:rPr>
                <w:rFonts w:ascii="宋体" w:hAnsi="宋体" w:hint="eastAsia"/>
                <w:color w:val="auto"/>
              </w:rPr>
              <w:t>知道妇科病人护理，妇女保健、计划生育、生殖健康促进的内容。</w:t>
            </w:r>
          </w:p>
        </w:tc>
        <w:tc>
          <w:tcPr>
            <w:tcW w:w="1316" w:type="dxa"/>
            <w:tcBorders>
              <w:right w:val="single" w:sz="12" w:space="0" w:color="auto"/>
            </w:tcBorders>
            <w:vAlign w:val="center"/>
          </w:tcPr>
          <w:p w14:paraId="038623EF" w14:textId="77777777" w:rsidR="003E68C2" w:rsidRDefault="00000000">
            <w:pPr>
              <w:pStyle w:val="DG0"/>
              <w:rPr>
                <w:rFonts w:ascii="宋体" w:hAnsi="宋体" w:hint="eastAsia"/>
                <w:bCs/>
              </w:rPr>
            </w:pPr>
            <w:r>
              <w:rPr>
                <w:rFonts w:ascii="宋体" w:hAnsi="宋体"/>
                <w:bCs/>
              </w:rPr>
              <w:t>20%</w:t>
            </w:r>
          </w:p>
        </w:tc>
      </w:tr>
      <w:tr w:rsidR="003E68C2" w14:paraId="6F8B18DB" w14:textId="77777777">
        <w:trPr>
          <w:trHeight w:val="340"/>
          <w:jc w:val="center"/>
        </w:trPr>
        <w:tc>
          <w:tcPr>
            <w:tcW w:w="759" w:type="dxa"/>
            <w:vMerge/>
            <w:tcBorders>
              <w:left w:val="single" w:sz="12" w:space="0" w:color="auto"/>
              <w:right w:val="single" w:sz="4" w:space="0" w:color="auto"/>
            </w:tcBorders>
            <w:vAlign w:val="center"/>
          </w:tcPr>
          <w:p w14:paraId="195BE06E" w14:textId="77777777" w:rsidR="003E68C2" w:rsidRDefault="003E68C2">
            <w:pPr>
              <w:pStyle w:val="DG0"/>
              <w:rPr>
                <w:rFonts w:ascii="宋体" w:hAnsi="宋体" w:hint="eastAsia"/>
              </w:rPr>
            </w:pPr>
          </w:p>
        </w:tc>
        <w:tc>
          <w:tcPr>
            <w:tcW w:w="775" w:type="dxa"/>
            <w:vMerge/>
            <w:tcBorders>
              <w:left w:val="single" w:sz="4" w:space="0" w:color="auto"/>
            </w:tcBorders>
            <w:vAlign w:val="center"/>
          </w:tcPr>
          <w:p w14:paraId="74BDA2B1" w14:textId="77777777" w:rsidR="003E68C2" w:rsidRDefault="003E68C2">
            <w:pPr>
              <w:pStyle w:val="DG0"/>
              <w:rPr>
                <w:rFonts w:ascii="宋体" w:hAnsi="宋体" w:cs="Times New Roman" w:hint="eastAsia"/>
                <w:bCs/>
              </w:rPr>
            </w:pPr>
          </w:p>
        </w:tc>
        <w:tc>
          <w:tcPr>
            <w:tcW w:w="775" w:type="dxa"/>
            <w:vMerge/>
            <w:tcBorders>
              <w:right w:val="double" w:sz="4" w:space="0" w:color="auto"/>
            </w:tcBorders>
            <w:vAlign w:val="center"/>
          </w:tcPr>
          <w:p w14:paraId="2A174C20" w14:textId="77777777" w:rsidR="003E68C2" w:rsidRDefault="003E68C2">
            <w:pPr>
              <w:pStyle w:val="DG0"/>
              <w:rPr>
                <w:rFonts w:ascii="宋体" w:hAnsi="宋体" w:hint="eastAsia"/>
              </w:rPr>
            </w:pPr>
          </w:p>
        </w:tc>
        <w:tc>
          <w:tcPr>
            <w:tcW w:w="4651" w:type="dxa"/>
            <w:vAlign w:val="center"/>
          </w:tcPr>
          <w:p w14:paraId="5AD029C9" w14:textId="77777777" w:rsidR="003E68C2" w:rsidRDefault="00000000">
            <w:pPr>
              <w:pStyle w:val="DG0"/>
              <w:jc w:val="left"/>
              <w:rPr>
                <w:rFonts w:ascii="宋体" w:hAnsi="宋体" w:hint="eastAsia"/>
                <w:color w:val="auto"/>
              </w:rPr>
            </w:pPr>
            <w:r>
              <w:rPr>
                <w:rFonts w:ascii="宋体" w:hAnsi="宋体"/>
              </w:rPr>
              <w:t>5.</w:t>
            </w:r>
            <w:r>
              <w:rPr>
                <w:rFonts w:ascii="宋体" w:hAnsi="宋体" w:hint="eastAsia"/>
              </w:rPr>
              <w:t>综合所学知识和技术，为孕产妇、妇科疾病病人和计划生育妇女制定和执行护理计划，实施整体护理。</w:t>
            </w:r>
          </w:p>
        </w:tc>
        <w:tc>
          <w:tcPr>
            <w:tcW w:w="1316" w:type="dxa"/>
            <w:tcBorders>
              <w:right w:val="single" w:sz="12" w:space="0" w:color="auto"/>
            </w:tcBorders>
            <w:vAlign w:val="center"/>
          </w:tcPr>
          <w:p w14:paraId="7EDFECC4" w14:textId="77777777" w:rsidR="003E68C2" w:rsidRDefault="00000000">
            <w:pPr>
              <w:pStyle w:val="DG0"/>
              <w:rPr>
                <w:rFonts w:ascii="宋体" w:hAnsi="宋体" w:hint="eastAsia"/>
                <w:bCs/>
              </w:rPr>
            </w:pPr>
            <w:r>
              <w:rPr>
                <w:rFonts w:ascii="宋体" w:hAnsi="宋体" w:hint="eastAsia"/>
                <w:bCs/>
              </w:rPr>
              <w:t>3</w:t>
            </w:r>
            <w:r>
              <w:rPr>
                <w:rFonts w:ascii="宋体" w:hAnsi="宋体"/>
                <w:bCs/>
              </w:rPr>
              <w:t>0%</w:t>
            </w:r>
          </w:p>
        </w:tc>
      </w:tr>
      <w:tr w:rsidR="003E68C2" w14:paraId="29FACA6D" w14:textId="77777777">
        <w:trPr>
          <w:trHeight w:val="340"/>
          <w:jc w:val="center"/>
        </w:trPr>
        <w:tc>
          <w:tcPr>
            <w:tcW w:w="759" w:type="dxa"/>
            <w:tcBorders>
              <w:left w:val="single" w:sz="12" w:space="0" w:color="auto"/>
              <w:right w:val="single" w:sz="4" w:space="0" w:color="auto"/>
            </w:tcBorders>
            <w:vAlign w:val="center"/>
          </w:tcPr>
          <w:p w14:paraId="46457AED" w14:textId="77777777" w:rsidR="003E68C2" w:rsidRDefault="00000000">
            <w:pPr>
              <w:pStyle w:val="DG0"/>
              <w:rPr>
                <w:rFonts w:ascii="宋体" w:hAnsi="宋体" w:hint="eastAsia"/>
              </w:rPr>
            </w:pPr>
            <w:r>
              <w:rPr>
                <w:rFonts w:ascii="宋体" w:hAnsi="宋体" w:hint="eastAsia"/>
              </w:rPr>
              <w:t>L</w:t>
            </w:r>
            <w:r>
              <w:rPr>
                <w:rFonts w:ascii="宋体" w:hAnsi="宋体"/>
              </w:rPr>
              <w:t>O3</w:t>
            </w:r>
          </w:p>
        </w:tc>
        <w:tc>
          <w:tcPr>
            <w:tcW w:w="775" w:type="dxa"/>
            <w:tcBorders>
              <w:left w:val="single" w:sz="4" w:space="0" w:color="auto"/>
            </w:tcBorders>
            <w:vAlign w:val="center"/>
          </w:tcPr>
          <w:p w14:paraId="7289A931" w14:textId="77777777" w:rsidR="003E68C2" w:rsidRDefault="00000000">
            <w:pPr>
              <w:pStyle w:val="DG0"/>
              <w:rPr>
                <w:rFonts w:ascii="宋体" w:hAnsi="宋体" w:cs="Times New Roman" w:hint="eastAsia"/>
                <w:bCs/>
              </w:rPr>
            </w:pPr>
            <w:r>
              <w:rPr>
                <w:rFonts w:ascii="宋体" w:hAnsi="宋体" w:cs="Times New Roman" w:hint="eastAsia"/>
                <w:bCs/>
              </w:rPr>
              <w:t>①</w:t>
            </w:r>
          </w:p>
        </w:tc>
        <w:tc>
          <w:tcPr>
            <w:tcW w:w="775" w:type="dxa"/>
            <w:tcBorders>
              <w:right w:val="double" w:sz="4" w:space="0" w:color="auto"/>
            </w:tcBorders>
            <w:vAlign w:val="center"/>
          </w:tcPr>
          <w:p w14:paraId="262CA780" w14:textId="77777777" w:rsidR="003E68C2" w:rsidRDefault="00000000">
            <w:pPr>
              <w:pStyle w:val="DG0"/>
              <w:rPr>
                <w:rFonts w:ascii="宋体" w:hAnsi="宋体" w:hint="eastAsia"/>
              </w:rPr>
            </w:pPr>
            <w:r>
              <w:rPr>
                <w:rFonts w:ascii="宋体" w:hAnsi="宋体"/>
              </w:rPr>
              <w:t>H</w:t>
            </w:r>
          </w:p>
        </w:tc>
        <w:tc>
          <w:tcPr>
            <w:tcW w:w="4651" w:type="dxa"/>
            <w:vAlign w:val="center"/>
          </w:tcPr>
          <w:p w14:paraId="1A22A627" w14:textId="77777777" w:rsidR="003E68C2" w:rsidRDefault="00000000">
            <w:pPr>
              <w:pStyle w:val="DG0"/>
              <w:jc w:val="left"/>
              <w:rPr>
                <w:rFonts w:ascii="宋体" w:hAnsi="宋体" w:hint="eastAsia"/>
                <w:bCs/>
              </w:rPr>
            </w:pPr>
            <w:r>
              <w:rPr>
                <w:rFonts w:ascii="宋体" w:hAnsi="宋体" w:hint="eastAsia"/>
              </w:rPr>
              <w:t>4</w:t>
            </w:r>
            <w:r>
              <w:rPr>
                <w:rFonts w:ascii="宋体" w:hAnsi="宋体"/>
              </w:rPr>
              <w:t>.</w:t>
            </w:r>
            <w:r>
              <w:rPr>
                <w:rFonts w:ascii="宋体" w:hAnsi="宋体" w:hint="eastAsia"/>
              </w:rPr>
              <w:t>运用所学知识，全面评估护理服务对象的身体状况、心理-社会情况的健康状态，并找出其真实需求及存在的健康问题。</w:t>
            </w:r>
          </w:p>
        </w:tc>
        <w:tc>
          <w:tcPr>
            <w:tcW w:w="1316" w:type="dxa"/>
            <w:tcBorders>
              <w:right w:val="single" w:sz="12" w:space="0" w:color="auto"/>
            </w:tcBorders>
            <w:vAlign w:val="center"/>
          </w:tcPr>
          <w:p w14:paraId="3E4CF90A" w14:textId="77777777" w:rsidR="003E68C2" w:rsidRDefault="00000000">
            <w:pPr>
              <w:pStyle w:val="DG0"/>
              <w:rPr>
                <w:rFonts w:ascii="宋体" w:hAnsi="宋体" w:hint="eastAsia"/>
                <w:bCs/>
              </w:rPr>
            </w:pPr>
            <w:r>
              <w:rPr>
                <w:rFonts w:ascii="宋体" w:hAnsi="宋体" w:hint="eastAsia"/>
                <w:bCs/>
              </w:rPr>
              <w:t>1</w:t>
            </w:r>
            <w:r>
              <w:rPr>
                <w:rFonts w:ascii="宋体" w:hAnsi="宋体"/>
                <w:bCs/>
              </w:rPr>
              <w:t>00%</w:t>
            </w:r>
          </w:p>
        </w:tc>
      </w:tr>
      <w:tr w:rsidR="003E68C2" w14:paraId="478FF9B9" w14:textId="77777777">
        <w:trPr>
          <w:trHeight w:val="340"/>
          <w:jc w:val="center"/>
        </w:trPr>
        <w:tc>
          <w:tcPr>
            <w:tcW w:w="759" w:type="dxa"/>
            <w:tcBorders>
              <w:left w:val="single" w:sz="12" w:space="0" w:color="auto"/>
              <w:right w:val="single" w:sz="4" w:space="0" w:color="auto"/>
            </w:tcBorders>
            <w:vAlign w:val="center"/>
          </w:tcPr>
          <w:p w14:paraId="1534909E" w14:textId="77777777" w:rsidR="003E68C2" w:rsidRDefault="00000000">
            <w:pPr>
              <w:pStyle w:val="DG0"/>
              <w:rPr>
                <w:rFonts w:ascii="宋体" w:hAnsi="宋体" w:hint="eastAsia"/>
              </w:rPr>
            </w:pPr>
            <w:r>
              <w:rPr>
                <w:rFonts w:ascii="宋体" w:hAnsi="宋体" w:hint="eastAsia"/>
              </w:rPr>
              <w:t>L</w:t>
            </w:r>
            <w:r>
              <w:rPr>
                <w:rFonts w:ascii="宋体" w:hAnsi="宋体"/>
              </w:rPr>
              <w:t>O4</w:t>
            </w:r>
          </w:p>
        </w:tc>
        <w:tc>
          <w:tcPr>
            <w:tcW w:w="775" w:type="dxa"/>
            <w:tcBorders>
              <w:left w:val="single" w:sz="4" w:space="0" w:color="auto"/>
            </w:tcBorders>
            <w:vAlign w:val="center"/>
          </w:tcPr>
          <w:p w14:paraId="1C9CA8C9" w14:textId="77777777" w:rsidR="003E68C2" w:rsidRDefault="00000000">
            <w:pPr>
              <w:pStyle w:val="DG0"/>
              <w:rPr>
                <w:rFonts w:ascii="宋体" w:hAnsi="宋体" w:cs="Times New Roman" w:hint="eastAsia"/>
                <w:bCs/>
              </w:rPr>
            </w:pPr>
            <w:r>
              <w:rPr>
                <w:rFonts w:ascii="宋体" w:hAnsi="宋体" w:cs="Times New Roman" w:hint="eastAsia"/>
                <w:bCs/>
              </w:rPr>
              <w:t>②</w:t>
            </w:r>
          </w:p>
        </w:tc>
        <w:tc>
          <w:tcPr>
            <w:tcW w:w="775" w:type="dxa"/>
            <w:tcBorders>
              <w:right w:val="double" w:sz="4" w:space="0" w:color="auto"/>
            </w:tcBorders>
            <w:vAlign w:val="center"/>
          </w:tcPr>
          <w:p w14:paraId="4103E104" w14:textId="77777777" w:rsidR="003E68C2" w:rsidRDefault="00000000">
            <w:pPr>
              <w:pStyle w:val="DG0"/>
              <w:rPr>
                <w:rFonts w:ascii="宋体" w:hAnsi="宋体" w:hint="eastAsia"/>
              </w:rPr>
            </w:pPr>
            <w:r>
              <w:rPr>
                <w:rFonts w:ascii="宋体" w:hAnsi="宋体" w:hint="eastAsia"/>
              </w:rPr>
              <w:t>L</w:t>
            </w:r>
          </w:p>
        </w:tc>
        <w:tc>
          <w:tcPr>
            <w:tcW w:w="4651" w:type="dxa"/>
            <w:vAlign w:val="center"/>
          </w:tcPr>
          <w:p w14:paraId="4CDC208F" w14:textId="77777777" w:rsidR="003E68C2" w:rsidRDefault="00000000">
            <w:pPr>
              <w:pStyle w:val="DG0"/>
              <w:jc w:val="left"/>
              <w:rPr>
                <w:rFonts w:ascii="宋体" w:hAnsi="宋体" w:hint="eastAsia"/>
                <w:bCs/>
              </w:rPr>
            </w:pPr>
            <w:r>
              <w:rPr>
                <w:rFonts w:ascii="宋体" w:hAnsi="宋体" w:hint="eastAsia"/>
              </w:rPr>
              <w:t>6</w:t>
            </w:r>
            <w:r>
              <w:rPr>
                <w:rFonts w:ascii="宋体" w:hAnsi="宋体"/>
              </w:rPr>
              <w:t>.</w:t>
            </w:r>
            <w:r>
              <w:rPr>
                <w:rFonts w:ascii="宋体" w:hAnsi="宋体" w:hint="eastAsia"/>
              </w:rPr>
              <w:t>根据需要查阅妇产科护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c>
          <w:tcPr>
            <w:tcW w:w="1316" w:type="dxa"/>
            <w:tcBorders>
              <w:right w:val="single" w:sz="12" w:space="0" w:color="auto"/>
            </w:tcBorders>
            <w:vAlign w:val="center"/>
          </w:tcPr>
          <w:p w14:paraId="33D9DA14" w14:textId="77777777" w:rsidR="003E68C2" w:rsidRDefault="00000000">
            <w:pPr>
              <w:pStyle w:val="DG0"/>
              <w:rPr>
                <w:rFonts w:ascii="宋体" w:hAnsi="宋体" w:hint="eastAsia"/>
                <w:bCs/>
              </w:rPr>
            </w:pPr>
            <w:r>
              <w:rPr>
                <w:rFonts w:ascii="宋体" w:hAnsi="宋体" w:hint="eastAsia"/>
                <w:bCs/>
              </w:rPr>
              <w:t>1</w:t>
            </w:r>
            <w:r>
              <w:rPr>
                <w:rFonts w:ascii="宋体" w:hAnsi="宋体"/>
                <w:bCs/>
              </w:rPr>
              <w:t>00%</w:t>
            </w:r>
          </w:p>
        </w:tc>
      </w:tr>
      <w:tr w:rsidR="003E68C2" w14:paraId="736F3A53" w14:textId="77777777">
        <w:trPr>
          <w:trHeight w:val="340"/>
          <w:jc w:val="center"/>
        </w:trPr>
        <w:tc>
          <w:tcPr>
            <w:tcW w:w="759" w:type="dxa"/>
            <w:tcBorders>
              <w:left w:val="single" w:sz="12" w:space="0" w:color="auto"/>
              <w:bottom w:val="single" w:sz="12" w:space="0" w:color="auto"/>
              <w:right w:val="single" w:sz="4" w:space="0" w:color="auto"/>
            </w:tcBorders>
            <w:vAlign w:val="center"/>
          </w:tcPr>
          <w:p w14:paraId="796BFA7B" w14:textId="77777777" w:rsidR="003E68C2" w:rsidRDefault="00000000">
            <w:pPr>
              <w:pStyle w:val="DG0"/>
              <w:rPr>
                <w:rFonts w:ascii="宋体" w:hAnsi="宋体" w:hint="eastAsia"/>
              </w:rPr>
            </w:pPr>
            <w:r>
              <w:rPr>
                <w:rFonts w:ascii="宋体" w:hAnsi="宋体" w:hint="eastAsia"/>
              </w:rPr>
              <w:t>L</w:t>
            </w:r>
            <w:r>
              <w:rPr>
                <w:rFonts w:ascii="宋体" w:hAnsi="宋体"/>
              </w:rPr>
              <w:t>O6</w:t>
            </w:r>
          </w:p>
        </w:tc>
        <w:tc>
          <w:tcPr>
            <w:tcW w:w="775" w:type="dxa"/>
            <w:tcBorders>
              <w:left w:val="single" w:sz="4" w:space="0" w:color="auto"/>
              <w:bottom w:val="single" w:sz="12" w:space="0" w:color="auto"/>
            </w:tcBorders>
            <w:vAlign w:val="center"/>
          </w:tcPr>
          <w:p w14:paraId="3E753D71" w14:textId="77777777" w:rsidR="003E68C2" w:rsidRDefault="00000000">
            <w:pPr>
              <w:pStyle w:val="DG0"/>
              <w:rPr>
                <w:rFonts w:ascii="宋体" w:hAnsi="宋体" w:cs="Times New Roman" w:hint="eastAsia"/>
                <w:bCs/>
              </w:rPr>
            </w:pPr>
            <w:r>
              <w:rPr>
                <w:rFonts w:ascii="宋体" w:hAnsi="宋体" w:cs="Times New Roman" w:hint="eastAsia"/>
                <w:bCs/>
              </w:rPr>
              <w:t>①</w:t>
            </w:r>
          </w:p>
        </w:tc>
        <w:tc>
          <w:tcPr>
            <w:tcW w:w="775" w:type="dxa"/>
            <w:tcBorders>
              <w:bottom w:val="single" w:sz="12" w:space="0" w:color="auto"/>
              <w:right w:val="double" w:sz="4" w:space="0" w:color="auto"/>
            </w:tcBorders>
            <w:vAlign w:val="center"/>
          </w:tcPr>
          <w:p w14:paraId="32C2DC29" w14:textId="77777777" w:rsidR="003E68C2" w:rsidRDefault="00000000">
            <w:pPr>
              <w:pStyle w:val="DG0"/>
              <w:rPr>
                <w:rFonts w:ascii="宋体" w:hAnsi="宋体" w:hint="eastAsia"/>
              </w:rPr>
            </w:pPr>
            <w:r>
              <w:rPr>
                <w:rFonts w:ascii="宋体" w:hAnsi="宋体" w:hint="eastAsia"/>
              </w:rPr>
              <w:t>M</w:t>
            </w:r>
          </w:p>
        </w:tc>
        <w:tc>
          <w:tcPr>
            <w:tcW w:w="4651" w:type="dxa"/>
            <w:tcBorders>
              <w:bottom w:val="single" w:sz="12" w:space="0" w:color="auto"/>
            </w:tcBorders>
            <w:vAlign w:val="center"/>
          </w:tcPr>
          <w:p w14:paraId="7884EF00" w14:textId="77777777" w:rsidR="003E68C2" w:rsidRDefault="00000000">
            <w:pPr>
              <w:pStyle w:val="DG0"/>
              <w:jc w:val="left"/>
              <w:rPr>
                <w:rFonts w:ascii="宋体" w:hAnsi="宋体" w:hint="eastAsia"/>
                <w:bCs/>
              </w:rPr>
            </w:pPr>
            <w:r>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在护理工作团队中，团结互助，具有团队合作能力。</w:t>
            </w:r>
          </w:p>
        </w:tc>
        <w:tc>
          <w:tcPr>
            <w:tcW w:w="1316" w:type="dxa"/>
            <w:tcBorders>
              <w:bottom w:val="single" w:sz="12" w:space="0" w:color="auto"/>
              <w:right w:val="single" w:sz="12" w:space="0" w:color="auto"/>
            </w:tcBorders>
            <w:vAlign w:val="center"/>
          </w:tcPr>
          <w:p w14:paraId="1ED1D899" w14:textId="77777777" w:rsidR="003E68C2" w:rsidRDefault="00000000">
            <w:pPr>
              <w:pStyle w:val="DG0"/>
              <w:rPr>
                <w:rFonts w:ascii="宋体" w:hAnsi="宋体" w:hint="eastAsia"/>
                <w:bCs/>
              </w:rPr>
            </w:pPr>
            <w:r>
              <w:rPr>
                <w:rFonts w:ascii="宋体" w:hAnsi="宋体" w:hint="eastAsia"/>
                <w:bCs/>
              </w:rPr>
              <w:t>1</w:t>
            </w:r>
            <w:r>
              <w:rPr>
                <w:rFonts w:ascii="宋体" w:hAnsi="宋体"/>
                <w:bCs/>
              </w:rPr>
              <w:t>00%</w:t>
            </w:r>
          </w:p>
        </w:tc>
      </w:tr>
    </w:tbl>
    <w:p w14:paraId="0D1D6CB4" w14:textId="77777777" w:rsidR="003E68C2"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3CDFF442" w14:textId="77777777" w:rsidR="003E68C2" w:rsidRDefault="00000000">
      <w:pPr>
        <w:pStyle w:val="DG2"/>
        <w:spacing w:before="81" w:after="163"/>
      </w:pPr>
      <w:r>
        <w:rPr>
          <w:rFonts w:hint="eastAsia"/>
        </w:rPr>
        <w:lastRenderedPageBreak/>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E68C2" w14:paraId="578190DD" w14:textId="77777777">
        <w:tc>
          <w:tcPr>
            <w:tcW w:w="8276" w:type="dxa"/>
          </w:tcPr>
          <w:p w14:paraId="76AA4AA9" w14:textId="77777777" w:rsidR="003E68C2" w:rsidRDefault="00000000">
            <w:pPr>
              <w:pStyle w:val="DG0"/>
              <w:jc w:val="left"/>
              <w:rPr>
                <w:rFonts w:ascii="宋体" w:hAnsi="宋体" w:hint="eastAsia"/>
                <w:bCs/>
              </w:rPr>
            </w:pPr>
            <w:bookmarkStart w:id="0" w:name="OLE_LINK5"/>
            <w:bookmarkStart w:id="1" w:name="OLE_LINK6"/>
            <w:r>
              <w:rPr>
                <w:rFonts w:ascii="宋体" w:hAnsi="宋体" w:hint="eastAsia"/>
                <w:bCs/>
              </w:rPr>
              <w:t xml:space="preserve">第一单元 </w:t>
            </w:r>
            <w:r>
              <w:rPr>
                <w:rFonts w:ascii="宋体" w:hAnsi="宋体"/>
                <w:bCs/>
              </w:rPr>
              <w:t>绪论</w:t>
            </w:r>
            <w:r>
              <w:rPr>
                <w:rFonts w:ascii="宋体" w:hAnsi="宋体"/>
                <w:bCs/>
              </w:rPr>
              <w:tab/>
            </w:r>
          </w:p>
          <w:p w14:paraId="7DFF288E" w14:textId="77777777" w:rsidR="003E68C2" w:rsidRDefault="00000000">
            <w:pPr>
              <w:pStyle w:val="DG0"/>
              <w:jc w:val="left"/>
              <w:rPr>
                <w:rFonts w:ascii="宋体" w:hAnsi="宋体" w:hint="eastAsia"/>
                <w:bCs/>
              </w:rPr>
            </w:pPr>
            <w:r>
              <w:rPr>
                <w:rFonts w:ascii="宋体" w:hAnsi="宋体" w:hint="eastAsia"/>
                <w:bCs/>
              </w:rPr>
              <w:t>知识点：</w:t>
            </w:r>
          </w:p>
          <w:p w14:paraId="40C3D6D5" w14:textId="77777777" w:rsidR="003E68C2" w:rsidRDefault="00000000">
            <w:pPr>
              <w:pStyle w:val="DG0"/>
              <w:jc w:val="left"/>
              <w:rPr>
                <w:rFonts w:ascii="宋体" w:hAnsi="宋体" w:hint="eastAsia"/>
                <w:bCs/>
              </w:rPr>
            </w:pPr>
            <w:r>
              <w:rPr>
                <w:rFonts w:ascii="宋体" w:hAnsi="宋体"/>
                <w:bCs/>
              </w:rPr>
              <w:t>1.知道妇产科护理学发展趋势；</w:t>
            </w:r>
          </w:p>
          <w:p w14:paraId="34157DF9" w14:textId="77777777" w:rsidR="003E68C2" w:rsidRDefault="00000000">
            <w:pPr>
              <w:pStyle w:val="DG0"/>
              <w:jc w:val="left"/>
              <w:rPr>
                <w:rFonts w:ascii="宋体" w:hAnsi="宋体" w:hint="eastAsia"/>
                <w:bCs/>
              </w:rPr>
            </w:pPr>
            <w:r>
              <w:rPr>
                <w:rFonts w:ascii="宋体" w:hAnsi="宋体"/>
                <w:bCs/>
              </w:rPr>
              <w:t>2.知道妇产科护理学的目的、内容和方法；</w:t>
            </w:r>
          </w:p>
          <w:p w14:paraId="378E9612" w14:textId="77777777" w:rsidR="003E68C2" w:rsidRDefault="00000000">
            <w:pPr>
              <w:pStyle w:val="DG0"/>
              <w:jc w:val="left"/>
              <w:rPr>
                <w:rFonts w:ascii="宋体" w:hAnsi="宋体" w:hint="eastAsia"/>
                <w:bCs/>
              </w:rPr>
            </w:pPr>
            <w:r>
              <w:rPr>
                <w:rFonts w:ascii="宋体" w:hAnsi="宋体"/>
                <w:bCs/>
              </w:rPr>
              <w:t>3.理解“以家庭为中心”的产科护理内涵。</w:t>
            </w:r>
            <w:r>
              <w:rPr>
                <w:rFonts w:ascii="宋体" w:hAnsi="宋体"/>
                <w:bCs/>
              </w:rPr>
              <w:tab/>
            </w:r>
          </w:p>
          <w:p w14:paraId="741FF77E" w14:textId="77777777" w:rsidR="003E68C2" w:rsidRDefault="00000000">
            <w:pPr>
              <w:pStyle w:val="DG0"/>
              <w:jc w:val="left"/>
              <w:rPr>
                <w:rFonts w:ascii="宋体" w:hAnsi="宋体" w:hint="eastAsia"/>
                <w:bCs/>
              </w:rPr>
            </w:pPr>
            <w:r>
              <w:rPr>
                <w:rFonts w:ascii="宋体" w:hAnsi="宋体" w:hint="eastAsia"/>
                <w:bCs/>
              </w:rPr>
              <w:t>能力要求：</w:t>
            </w:r>
          </w:p>
          <w:p w14:paraId="09669D81" w14:textId="77777777" w:rsidR="003E68C2" w:rsidRDefault="00000000">
            <w:pPr>
              <w:pStyle w:val="DG0"/>
              <w:jc w:val="left"/>
              <w:rPr>
                <w:rFonts w:ascii="宋体" w:hAnsi="宋体" w:hint="eastAsia"/>
                <w:bCs/>
              </w:rPr>
            </w:pPr>
            <w:r>
              <w:rPr>
                <w:rFonts w:ascii="宋体" w:hAnsi="宋体"/>
                <w:bCs/>
              </w:rPr>
              <w:t>1.树立</w:t>
            </w:r>
            <w:proofErr w:type="gramStart"/>
            <w:r>
              <w:rPr>
                <w:rFonts w:ascii="宋体" w:hAnsi="宋体"/>
                <w:bCs/>
              </w:rPr>
              <w:t>“</w:t>
            </w:r>
            <w:proofErr w:type="gramEnd"/>
            <w:r>
              <w:rPr>
                <w:rFonts w:ascii="宋体" w:hAnsi="宋体"/>
                <w:bCs/>
              </w:rPr>
              <w:t>大卫生、大健康“的观念；</w:t>
            </w:r>
          </w:p>
          <w:p w14:paraId="40B513BD" w14:textId="77777777" w:rsidR="003E68C2" w:rsidRDefault="00000000">
            <w:pPr>
              <w:pStyle w:val="DG0"/>
              <w:jc w:val="left"/>
              <w:rPr>
                <w:rFonts w:ascii="宋体" w:hAnsi="宋体" w:hint="eastAsia"/>
                <w:bCs/>
              </w:rPr>
            </w:pPr>
            <w:r>
              <w:rPr>
                <w:rFonts w:ascii="宋体" w:hAnsi="宋体"/>
                <w:bCs/>
              </w:rPr>
              <w:t>2.具有女性全生命周期健康管理的理念。</w:t>
            </w:r>
            <w:r>
              <w:rPr>
                <w:rFonts w:ascii="宋体" w:hAnsi="宋体"/>
                <w:bCs/>
              </w:rPr>
              <w:tab/>
            </w:r>
          </w:p>
          <w:p w14:paraId="7DC30423" w14:textId="77777777" w:rsidR="003E68C2" w:rsidRDefault="00000000">
            <w:pPr>
              <w:pStyle w:val="DG0"/>
              <w:jc w:val="left"/>
              <w:rPr>
                <w:rFonts w:ascii="宋体" w:hAnsi="宋体" w:hint="eastAsia"/>
                <w:bCs/>
              </w:rPr>
            </w:pPr>
            <w:r>
              <w:rPr>
                <w:rFonts w:ascii="宋体" w:hAnsi="宋体" w:hint="eastAsia"/>
                <w:bCs/>
              </w:rPr>
              <w:t>教学难点：</w:t>
            </w:r>
          </w:p>
          <w:p w14:paraId="3D82A1AF" w14:textId="77777777" w:rsidR="003E68C2" w:rsidRDefault="00000000">
            <w:pPr>
              <w:pStyle w:val="DG0"/>
              <w:jc w:val="left"/>
              <w:rPr>
                <w:rFonts w:ascii="宋体" w:hAnsi="宋体" w:hint="eastAsia"/>
                <w:bCs/>
              </w:rPr>
            </w:pPr>
            <w:r>
              <w:rPr>
                <w:rFonts w:ascii="宋体" w:hAnsi="宋体"/>
                <w:bCs/>
              </w:rPr>
              <w:t>妇产科护理学发展趋势</w:t>
            </w:r>
          </w:p>
        </w:tc>
      </w:tr>
      <w:tr w:rsidR="003E68C2" w14:paraId="3126B9D6" w14:textId="77777777">
        <w:tc>
          <w:tcPr>
            <w:tcW w:w="8276" w:type="dxa"/>
          </w:tcPr>
          <w:p w14:paraId="209F4368" w14:textId="77777777" w:rsidR="003E68C2" w:rsidRDefault="00000000">
            <w:pPr>
              <w:pStyle w:val="DG0"/>
              <w:jc w:val="left"/>
              <w:rPr>
                <w:rFonts w:ascii="宋体" w:hAnsi="宋体" w:hint="eastAsia"/>
                <w:bCs/>
              </w:rPr>
            </w:pPr>
            <w:r>
              <w:rPr>
                <w:rFonts w:ascii="宋体" w:hAnsi="宋体" w:hint="eastAsia"/>
                <w:bCs/>
              </w:rPr>
              <w:t xml:space="preserve">第二单元 </w:t>
            </w:r>
            <w:r>
              <w:rPr>
                <w:rFonts w:ascii="宋体" w:hAnsi="宋体"/>
                <w:bCs/>
              </w:rPr>
              <w:t>女性生殖系统解剖与生理</w:t>
            </w:r>
            <w:r>
              <w:rPr>
                <w:rFonts w:ascii="宋体" w:hAnsi="宋体"/>
                <w:bCs/>
              </w:rPr>
              <w:tab/>
            </w:r>
          </w:p>
          <w:p w14:paraId="18E9AD72" w14:textId="77777777" w:rsidR="003E68C2" w:rsidRDefault="00000000">
            <w:pPr>
              <w:pStyle w:val="DG0"/>
              <w:jc w:val="left"/>
              <w:rPr>
                <w:rFonts w:ascii="宋体" w:hAnsi="宋体" w:hint="eastAsia"/>
                <w:bCs/>
              </w:rPr>
            </w:pPr>
            <w:r>
              <w:rPr>
                <w:rFonts w:ascii="宋体" w:hAnsi="宋体" w:hint="eastAsia"/>
                <w:bCs/>
              </w:rPr>
              <w:t>知识点：</w:t>
            </w:r>
          </w:p>
          <w:p w14:paraId="57AFBEE3" w14:textId="77777777" w:rsidR="003E68C2" w:rsidRDefault="00000000">
            <w:pPr>
              <w:pStyle w:val="DG0"/>
              <w:jc w:val="left"/>
              <w:rPr>
                <w:rFonts w:ascii="宋体" w:hAnsi="宋体" w:hint="eastAsia"/>
                <w:bCs/>
              </w:rPr>
            </w:pPr>
            <w:r>
              <w:rPr>
                <w:rFonts w:ascii="宋体" w:hAnsi="宋体"/>
                <w:bCs/>
              </w:rPr>
              <w:t>1.知道女性内、外生殖器的构成及解剖特点；</w:t>
            </w:r>
          </w:p>
          <w:p w14:paraId="0C3AE774" w14:textId="77777777" w:rsidR="003E68C2" w:rsidRDefault="00000000">
            <w:pPr>
              <w:pStyle w:val="DG0"/>
              <w:jc w:val="left"/>
              <w:rPr>
                <w:rFonts w:ascii="宋体" w:hAnsi="宋体" w:hint="eastAsia"/>
                <w:bCs/>
              </w:rPr>
            </w:pPr>
            <w:r>
              <w:rPr>
                <w:rFonts w:ascii="宋体" w:hAnsi="宋体"/>
                <w:bCs/>
              </w:rPr>
              <w:t>2.知道女性生殖系统的邻近器官及其临床意义；</w:t>
            </w:r>
          </w:p>
          <w:p w14:paraId="4ACE1093" w14:textId="77777777" w:rsidR="003E68C2" w:rsidRDefault="00000000">
            <w:pPr>
              <w:pStyle w:val="DG0"/>
              <w:jc w:val="left"/>
              <w:rPr>
                <w:rFonts w:ascii="宋体" w:hAnsi="宋体" w:hint="eastAsia"/>
                <w:bCs/>
              </w:rPr>
            </w:pPr>
            <w:r>
              <w:rPr>
                <w:rFonts w:ascii="宋体" w:hAnsi="宋体"/>
                <w:bCs/>
              </w:rPr>
              <w:t>3.知道骨盆及骨盆底的解剖特点及其临床意义；</w:t>
            </w:r>
          </w:p>
          <w:p w14:paraId="5E5EC386" w14:textId="77777777" w:rsidR="003E68C2" w:rsidRDefault="00000000">
            <w:pPr>
              <w:pStyle w:val="DG0"/>
              <w:jc w:val="left"/>
              <w:rPr>
                <w:rFonts w:ascii="宋体" w:hAnsi="宋体" w:hint="eastAsia"/>
                <w:bCs/>
              </w:rPr>
            </w:pPr>
            <w:r>
              <w:rPr>
                <w:rFonts w:ascii="宋体" w:hAnsi="宋体"/>
                <w:bCs/>
              </w:rPr>
              <w:t>4.知道月经的定义及其临床表现；</w:t>
            </w:r>
          </w:p>
          <w:p w14:paraId="747FC9A3" w14:textId="77777777" w:rsidR="003E68C2" w:rsidRDefault="00000000">
            <w:pPr>
              <w:pStyle w:val="DG0"/>
              <w:jc w:val="left"/>
              <w:rPr>
                <w:rFonts w:ascii="宋体" w:hAnsi="宋体" w:hint="eastAsia"/>
                <w:bCs/>
              </w:rPr>
            </w:pPr>
            <w:r>
              <w:rPr>
                <w:rFonts w:ascii="宋体" w:hAnsi="宋体"/>
                <w:bCs/>
              </w:rPr>
              <w:t>5.知道子宫内膜的周期性变化特点；</w:t>
            </w:r>
          </w:p>
          <w:p w14:paraId="656769E0" w14:textId="77777777" w:rsidR="003E68C2" w:rsidRDefault="00000000">
            <w:pPr>
              <w:pStyle w:val="DG0"/>
              <w:jc w:val="left"/>
              <w:rPr>
                <w:rFonts w:ascii="宋体" w:hAnsi="宋体" w:hint="eastAsia"/>
                <w:bCs/>
              </w:rPr>
            </w:pPr>
            <w:r>
              <w:rPr>
                <w:rFonts w:ascii="宋体" w:hAnsi="宋体"/>
                <w:bCs/>
              </w:rPr>
              <w:t>6.知道月经周期主要调节激素的变化。</w:t>
            </w:r>
            <w:r>
              <w:rPr>
                <w:rFonts w:ascii="宋体" w:hAnsi="宋体"/>
                <w:bCs/>
              </w:rPr>
              <w:tab/>
            </w:r>
          </w:p>
          <w:p w14:paraId="4B55935C" w14:textId="77777777" w:rsidR="003E68C2" w:rsidRDefault="00000000">
            <w:pPr>
              <w:pStyle w:val="DG0"/>
              <w:jc w:val="left"/>
              <w:rPr>
                <w:rFonts w:ascii="宋体" w:hAnsi="宋体" w:hint="eastAsia"/>
                <w:bCs/>
              </w:rPr>
            </w:pPr>
            <w:r>
              <w:rPr>
                <w:rFonts w:ascii="宋体" w:hAnsi="宋体" w:hint="eastAsia"/>
                <w:bCs/>
              </w:rPr>
              <w:t>能力要求：</w:t>
            </w:r>
          </w:p>
          <w:p w14:paraId="2D031A39" w14:textId="77777777" w:rsidR="003E68C2" w:rsidRDefault="00000000">
            <w:pPr>
              <w:pStyle w:val="DG0"/>
              <w:jc w:val="left"/>
              <w:rPr>
                <w:rFonts w:ascii="宋体" w:hAnsi="宋体" w:hint="eastAsia"/>
                <w:bCs/>
              </w:rPr>
            </w:pPr>
            <w:r>
              <w:rPr>
                <w:rFonts w:ascii="宋体" w:hAnsi="宋体"/>
                <w:bCs/>
              </w:rPr>
              <w:t>1.</w:t>
            </w:r>
            <w:r>
              <w:rPr>
                <w:rFonts w:ascii="宋体" w:hAnsi="宋体" w:hint="eastAsia"/>
                <w:bCs/>
              </w:rPr>
              <w:t>根据标本或图片</w:t>
            </w:r>
            <w:r>
              <w:rPr>
                <w:rFonts w:ascii="宋体" w:hAnsi="宋体"/>
                <w:bCs/>
              </w:rPr>
              <w:t>能</w:t>
            </w:r>
            <w:r>
              <w:rPr>
                <w:rFonts w:ascii="宋体" w:hAnsi="宋体" w:hint="eastAsia"/>
                <w:bCs/>
              </w:rPr>
              <w:t>指出</w:t>
            </w:r>
            <w:r>
              <w:rPr>
                <w:rFonts w:ascii="宋体" w:hAnsi="宋体"/>
                <w:bCs/>
              </w:rPr>
              <w:t>女性内、外生殖器的构成及解剖特点</w:t>
            </w:r>
            <w:r>
              <w:rPr>
                <w:rFonts w:ascii="宋体" w:hAnsi="宋体" w:hint="eastAsia"/>
                <w:bCs/>
              </w:rPr>
              <w:t>、</w:t>
            </w:r>
            <w:r>
              <w:rPr>
                <w:rFonts w:ascii="宋体" w:hAnsi="宋体"/>
                <w:bCs/>
              </w:rPr>
              <w:t>女性生殖系统的邻近器官及其临床意义</w:t>
            </w:r>
            <w:r>
              <w:rPr>
                <w:rFonts w:ascii="宋体" w:hAnsi="宋体" w:hint="eastAsia"/>
                <w:bCs/>
              </w:rPr>
              <w:t>、</w:t>
            </w:r>
            <w:r>
              <w:rPr>
                <w:rFonts w:ascii="宋体" w:hAnsi="宋体"/>
                <w:bCs/>
              </w:rPr>
              <w:t>骨盆及骨盆底的解剖特点及其临床意义；</w:t>
            </w:r>
          </w:p>
          <w:p w14:paraId="6B11C277" w14:textId="77777777" w:rsidR="003E68C2" w:rsidRDefault="00000000">
            <w:pPr>
              <w:pStyle w:val="DG0"/>
              <w:jc w:val="left"/>
              <w:rPr>
                <w:rFonts w:ascii="宋体" w:hAnsi="宋体" w:hint="eastAsia"/>
                <w:bCs/>
              </w:rPr>
            </w:pPr>
            <w:r>
              <w:rPr>
                <w:rFonts w:ascii="宋体" w:hAnsi="宋体"/>
                <w:bCs/>
              </w:rPr>
              <w:t>2.能阐述子宫内膜的周期性变化特点</w:t>
            </w:r>
            <w:r>
              <w:rPr>
                <w:rFonts w:ascii="宋体" w:hAnsi="宋体" w:hint="eastAsia"/>
                <w:bCs/>
              </w:rPr>
              <w:t>及</w:t>
            </w:r>
            <w:r>
              <w:rPr>
                <w:rFonts w:ascii="宋体" w:hAnsi="宋体"/>
                <w:bCs/>
              </w:rPr>
              <w:t>月经周期主要调节激素的变化</w:t>
            </w:r>
            <w:r>
              <w:rPr>
                <w:rFonts w:ascii="宋体" w:hAnsi="宋体" w:hint="eastAsia"/>
                <w:bCs/>
              </w:rPr>
              <w:t>；</w:t>
            </w:r>
            <w:r>
              <w:rPr>
                <w:rFonts w:ascii="宋体" w:hAnsi="宋体"/>
                <w:bCs/>
              </w:rPr>
              <w:tab/>
            </w:r>
          </w:p>
          <w:p w14:paraId="235E2D31" w14:textId="77777777" w:rsidR="003E68C2" w:rsidRDefault="00000000">
            <w:pPr>
              <w:pStyle w:val="DG0"/>
              <w:jc w:val="left"/>
              <w:rPr>
                <w:rFonts w:ascii="宋体" w:hAnsi="宋体" w:hint="eastAsia"/>
                <w:bCs/>
              </w:rPr>
            </w:pPr>
            <w:r>
              <w:rPr>
                <w:rFonts w:ascii="宋体" w:hAnsi="宋体"/>
                <w:bCs/>
              </w:rPr>
              <w:t>3.树立生命全周期护理的理念。</w:t>
            </w:r>
          </w:p>
          <w:p w14:paraId="6EF8823F" w14:textId="77777777" w:rsidR="003E68C2" w:rsidRDefault="00000000">
            <w:pPr>
              <w:pStyle w:val="DG0"/>
              <w:jc w:val="left"/>
              <w:rPr>
                <w:rFonts w:ascii="宋体" w:hAnsi="宋体" w:hint="eastAsia"/>
                <w:bCs/>
              </w:rPr>
            </w:pPr>
            <w:r>
              <w:rPr>
                <w:rFonts w:ascii="宋体" w:hAnsi="宋体" w:hint="eastAsia"/>
                <w:bCs/>
              </w:rPr>
              <w:t>教学难点：</w:t>
            </w:r>
          </w:p>
          <w:p w14:paraId="4EA995BC" w14:textId="77777777" w:rsidR="003E68C2" w:rsidRDefault="00000000">
            <w:pPr>
              <w:pStyle w:val="DG0"/>
              <w:jc w:val="left"/>
              <w:rPr>
                <w:rFonts w:ascii="宋体" w:hAnsi="宋体" w:hint="eastAsia"/>
                <w:bCs/>
              </w:rPr>
            </w:pPr>
            <w:r>
              <w:rPr>
                <w:rFonts w:ascii="宋体" w:hAnsi="宋体"/>
                <w:bCs/>
              </w:rPr>
              <w:t>1.卵巢功能及其周期性变化；</w:t>
            </w:r>
          </w:p>
          <w:p w14:paraId="5AE22809" w14:textId="77777777" w:rsidR="003E68C2" w:rsidRDefault="00000000">
            <w:pPr>
              <w:pStyle w:val="DG0"/>
              <w:jc w:val="left"/>
              <w:rPr>
                <w:rFonts w:ascii="宋体" w:hAnsi="宋体" w:hint="eastAsia"/>
                <w:bCs/>
              </w:rPr>
            </w:pPr>
            <w:r>
              <w:rPr>
                <w:rFonts w:ascii="宋体" w:hAnsi="宋体"/>
                <w:bCs/>
              </w:rPr>
              <w:t>2.月经周期主要调节激素的变化。</w:t>
            </w:r>
          </w:p>
        </w:tc>
      </w:tr>
      <w:tr w:rsidR="003E68C2" w14:paraId="6D6CCEE8" w14:textId="77777777">
        <w:tc>
          <w:tcPr>
            <w:tcW w:w="8276" w:type="dxa"/>
          </w:tcPr>
          <w:p w14:paraId="35B4150B" w14:textId="77777777" w:rsidR="003E68C2" w:rsidRDefault="00000000">
            <w:pPr>
              <w:pStyle w:val="DG0"/>
              <w:jc w:val="left"/>
              <w:rPr>
                <w:rFonts w:ascii="宋体" w:hAnsi="宋体" w:hint="eastAsia"/>
                <w:bCs/>
              </w:rPr>
            </w:pPr>
            <w:r>
              <w:rPr>
                <w:rFonts w:ascii="宋体" w:hAnsi="宋体" w:hint="eastAsia"/>
                <w:bCs/>
              </w:rPr>
              <w:t xml:space="preserve">第三单元 </w:t>
            </w:r>
            <w:r>
              <w:rPr>
                <w:rFonts w:ascii="宋体" w:hAnsi="宋体"/>
                <w:bCs/>
              </w:rPr>
              <w:t>健康史的采集与健康评估</w:t>
            </w:r>
            <w:r>
              <w:rPr>
                <w:rFonts w:ascii="宋体" w:hAnsi="宋体"/>
                <w:bCs/>
              </w:rPr>
              <w:tab/>
            </w:r>
          </w:p>
          <w:p w14:paraId="589819B7" w14:textId="77777777" w:rsidR="003E68C2" w:rsidRDefault="00000000">
            <w:pPr>
              <w:pStyle w:val="DG0"/>
              <w:jc w:val="left"/>
              <w:rPr>
                <w:rFonts w:ascii="宋体" w:hAnsi="宋体" w:hint="eastAsia"/>
                <w:bCs/>
              </w:rPr>
            </w:pPr>
            <w:r>
              <w:rPr>
                <w:rFonts w:ascii="宋体" w:hAnsi="宋体" w:hint="eastAsia"/>
                <w:bCs/>
              </w:rPr>
              <w:t>知识点：</w:t>
            </w:r>
          </w:p>
          <w:p w14:paraId="5E1F6FB3" w14:textId="77777777" w:rsidR="003E68C2" w:rsidRDefault="00000000">
            <w:pPr>
              <w:pStyle w:val="DG0"/>
              <w:jc w:val="left"/>
              <w:rPr>
                <w:rFonts w:ascii="宋体" w:hAnsi="宋体" w:hint="eastAsia"/>
                <w:bCs/>
              </w:rPr>
            </w:pPr>
            <w:r>
              <w:rPr>
                <w:rFonts w:ascii="宋体" w:hAnsi="宋体"/>
                <w:bCs/>
              </w:rPr>
              <w:t>1.知道健康史采集方法和内容；</w:t>
            </w:r>
          </w:p>
          <w:p w14:paraId="770D0748" w14:textId="77777777" w:rsidR="003E68C2" w:rsidRDefault="00000000">
            <w:pPr>
              <w:pStyle w:val="DG0"/>
              <w:jc w:val="left"/>
              <w:rPr>
                <w:rFonts w:ascii="宋体" w:hAnsi="宋体" w:hint="eastAsia"/>
                <w:bCs/>
              </w:rPr>
            </w:pPr>
            <w:r>
              <w:rPr>
                <w:rFonts w:ascii="宋体" w:hAnsi="宋体"/>
                <w:bCs/>
              </w:rPr>
              <w:t>2.知道身体评估、心理社会评估内容和方法；</w:t>
            </w:r>
          </w:p>
          <w:p w14:paraId="49DD4C84" w14:textId="77777777" w:rsidR="003E68C2" w:rsidRDefault="00000000">
            <w:pPr>
              <w:pStyle w:val="DG0"/>
              <w:jc w:val="left"/>
              <w:rPr>
                <w:rFonts w:ascii="宋体" w:hAnsi="宋体" w:hint="eastAsia"/>
                <w:bCs/>
              </w:rPr>
            </w:pPr>
            <w:r>
              <w:rPr>
                <w:rFonts w:ascii="宋体" w:hAnsi="宋体"/>
                <w:bCs/>
              </w:rPr>
              <w:t>3.知道常见护理措施和健康教育。</w:t>
            </w:r>
          </w:p>
          <w:p w14:paraId="49CD4B6E" w14:textId="77777777" w:rsidR="003E68C2" w:rsidRDefault="00000000">
            <w:pPr>
              <w:pStyle w:val="DG0"/>
              <w:jc w:val="left"/>
              <w:rPr>
                <w:rFonts w:ascii="宋体" w:hAnsi="宋体" w:hint="eastAsia"/>
                <w:bCs/>
              </w:rPr>
            </w:pPr>
            <w:r>
              <w:rPr>
                <w:rFonts w:ascii="宋体" w:hAnsi="宋体" w:hint="eastAsia"/>
                <w:bCs/>
              </w:rPr>
              <w:t>能力要求：</w:t>
            </w:r>
          </w:p>
          <w:p w14:paraId="63D38EE1" w14:textId="77777777" w:rsidR="003E68C2" w:rsidRDefault="00000000">
            <w:pPr>
              <w:pStyle w:val="DG0"/>
              <w:jc w:val="left"/>
              <w:rPr>
                <w:rFonts w:ascii="宋体" w:hAnsi="宋体" w:hint="eastAsia"/>
                <w:bCs/>
              </w:rPr>
            </w:pPr>
            <w:r>
              <w:rPr>
                <w:rFonts w:ascii="宋体" w:hAnsi="宋体"/>
                <w:bCs/>
              </w:rPr>
              <w:t>1.</w:t>
            </w:r>
            <w:r>
              <w:rPr>
                <w:rFonts w:ascii="宋体" w:hAnsi="宋体" w:hint="eastAsia"/>
                <w:bCs/>
              </w:rPr>
              <w:t>能运用所学知识进行</w:t>
            </w:r>
            <w:r>
              <w:rPr>
                <w:rFonts w:ascii="宋体" w:hAnsi="宋体"/>
                <w:bCs/>
              </w:rPr>
              <w:t>健康史采集；</w:t>
            </w:r>
          </w:p>
          <w:p w14:paraId="461D385C" w14:textId="77777777" w:rsidR="003E68C2" w:rsidRDefault="00000000">
            <w:pPr>
              <w:pStyle w:val="DG0"/>
              <w:jc w:val="left"/>
              <w:rPr>
                <w:rFonts w:ascii="宋体" w:hAnsi="宋体" w:hint="eastAsia"/>
                <w:bCs/>
              </w:rPr>
            </w:pPr>
            <w:r>
              <w:rPr>
                <w:rFonts w:ascii="宋体" w:hAnsi="宋体"/>
                <w:bCs/>
              </w:rPr>
              <w:t>2.能运用</w:t>
            </w:r>
            <w:r>
              <w:rPr>
                <w:rFonts w:ascii="宋体" w:hAnsi="宋体" w:hint="eastAsia"/>
                <w:bCs/>
              </w:rPr>
              <w:t>所学内容对服务对象进行</w:t>
            </w:r>
            <w:r>
              <w:rPr>
                <w:rFonts w:ascii="宋体" w:hAnsi="宋体"/>
                <w:bCs/>
              </w:rPr>
              <w:t>身体评估、心理社会评估；</w:t>
            </w:r>
            <w:r>
              <w:rPr>
                <w:rFonts w:ascii="宋体" w:hAnsi="宋体"/>
                <w:bCs/>
              </w:rPr>
              <w:tab/>
            </w:r>
          </w:p>
          <w:p w14:paraId="6A080D77" w14:textId="77777777" w:rsidR="003E68C2" w:rsidRDefault="00000000">
            <w:pPr>
              <w:pStyle w:val="DG0"/>
              <w:jc w:val="left"/>
              <w:rPr>
                <w:rFonts w:ascii="宋体" w:hAnsi="宋体" w:hint="eastAsia"/>
                <w:bCs/>
              </w:rPr>
            </w:pPr>
            <w:r>
              <w:rPr>
                <w:rFonts w:ascii="宋体" w:hAnsi="宋体" w:hint="eastAsia"/>
                <w:bCs/>
              </w:rPr>
              <w:t>教学难点：</w:t>
            </w:r>
          </w:p>
          <w:p w14:paraId="51F98B96" w14:textId="77777777" w:rsidR="003E68C2" w:rsidRDefault="00000000">
            <w:pPr>
              <w:pStyle w:val="DG0"/>
              <w:jc w:val="left"/>
              <w:rPr>
                <w:rFonts w:ascii="宋体" w:hAnsi="宋体" w:hint="eastAsia"/>
                <w:bCs/>
              </w:rPr>
            </w:pPr>
            <w:r>
              <w:rPr>
                <w:rFonts w:ascii="宋体" w:hAnsi="宋体"/>
                <w:bCs/>
              </w:rPr>
              <w:t>1.护理评估的内容和方法；</w:t>
            </w:r>
          </w:p>
        </w:tc>
      </w:tr>
      <w:tr w:rsidR="003E68C2" w14:paraId="0A370EE6" w14:textId="77777777">
        <w:tc>
          <w:tcPr>
            <w:tcW w:w="8276" w:type="dxa"/>
          </w:tcPr>
          <w:p w14:paraId="024A9D2F" w14:textId="77777777" w:rsidR="003E68C2" w:rsidRDefault="00000000">
            <w:pPr>
              <w:pStyle w:val="DG0"/>
              <w:jc w:val="left"/>
              <w:rPr>
                <w:rFonts w:ascii="宋体" w:hAnsi="宋体" w:hint="eastAsia"/>
                <w:bCs/>
              </w:rPr>
            </w:pPr>
            <w:r>
              <w:rPr>
                <w:rFonts w:ascii="宋体" w:hAnsi="宋体" w:hint="eastAsia"/>
                <w:bCs/>
              </w:rPr>
              <w:t xml:space="preserve">第四单元 </w:t>
            </w:r>
            <w:r>
              <w:rPr>
                <w:rFonts w:ascii="宋体" w:hAnsi="宋体"/>
                <w:bCs/>
              </w:rPr>
              <w:t>妊娠期妇女的护理</w:t>
            </w:r>
            <w:r>
              <w:rPr>
                <w:rFonts w:ascii="宋体" w:hAnsi="宋体"/>
                <w:bCs/>
              </w:rPr>
              <w:tab/>
            </w:r>
          </w:p>
          <w:p w14:paraId="037CD424" w14:textId="77777777" w:rsidR="003E68C2" w:rsidRDefault="00000000">
            <w:pPr>
              <w:pStyle w:val="DG0"/>
              <w:jc w:val="left"/>
              <w:rPr>
                <w:rFonts w:ascii="宋体" w:hAnsi="宋体" w:hint="eastAsia"/>
                <w:bCs/>
              </w:rPr>
            </w:pPr>
            <w:r>
              <w:rPr>
                <w:rFonts w:ascii="宋体" w:hAnsi="宋体" w:hint="eastAsia"/>
                <w:bCs/>
              </w:rPr>
              <w:t>知识点：</w:t>
            </w:r>
          </w:p>
          <w:p w14:paraId="66E3282B" w14:textId="77777777" w:rsidR="003E68C2" w:rsidRDefault="00000000">
            <w:pPr>
              <w:pStyle w:val="DG0"/>
              <w:jc w:val="left"/>
              <w:rPr>
                <w:rFonts w:ascii="宋体" w:hAnsi="宋体" w:hint="eastAsia"/>
                <w:bCs/>
              </w:rPr>
            </w:pPr>
            <w:r>
              <w:rPr>
                <w:rFonts w:ascii="宋体" w:hAnsi="宋体"/>
                <w:bCs/>
              </w:rPr>
              <w:t>1.知道妊娠、着床、仰卧位低血压综合征、胎产式、胎先露、胎方位、围产医学的概念；</w:t>
            </w:r>
          </w:p>
          <w:p w14:paraId="3388E835" w14:textId="77777777" w:rsidR="003E68C2" w:rsidRDefault="00000000">
            <w:pPr>
              <w:pStyle w:val="DG0"/>
              <w:jc w:val="left"/>
              <w:rPr>
                <w:rFonts w:ascii="宋体" w:hAnsi="宋体" w:hint="eastAsia"/>
                <w:bCs/>
              </w:rPr>
            </w:pPr>
            <w:r>
              <w:rPr>
                <w:rFonts w:ascii="宋体" w:hAnsi="宋体"/>
                <w:bCs/>
              </w:rPr>
              <w:lastRenderedPageBreak/>
              <w:t>2.知道胎盘、胎膜、脐带、羊水的功能及早期妊娠诊断的依据；</w:t>
            </w:r>
          </w:p>
          <w:p w14:paraId="264107B5" w14:textId="77777777" w:rsidR="003E68C2" w:rsidRDefault="00000000">
            <w:pPr>
              <w:pStyle w:val="DG0"/>
              <w:jc w:val="left"/>
              <w:rPr>
                <w:rFonts w:ascii="宋体" w:hAnsi="宋体" w:hint="eastAsia"/>
                <w:bCs/>
              </w:rPr>
            </w:pPr>
            <w:r>
              <w:rPr>
                <w:rFonts w:ascii="宋体" w:hAnsi="宋体"/>
                <w:bCs/>
              </w:rPr>
              <w:t>3.知道产前检查的目的和方法。</w:t>
            </w:r>
          </w:p>
          <w:p w14:paraId="27D1650D" w14:textId="77777777" w:rsidR="003E68C2" w:rsidRDefault="00000000">
            <w:pPr>
              <w:pStyle w:val="DG0"/>
              <w:jc w:val="left"/>
              <w:rPr>
                <w:rFonts w:ascii="宋体" w:hAnsi="宋体" w:hint="eastAsia"/>
                <w:bCs/>
              </w:rPr>
            </w:pPr>
            <w:r>
              <w:rPr>
                <w:rFonts w:ascii="宋体" w:hAnsi="宋体"/>
                <w:bCs/>
              </w:rPr>
              <w:t>4.</w:t>
            </w:r>
            <w:r>
              <w:rPr>
                <w:rFonts w:ascii="宋体" w:hAnsi="宋体" w:hint="eastAsia"/>
                <w:bCs/>
              </w:rPr>
              <w:t>理解</w:t>
            </w:r>
            <w:r>
              <w:rPr>
                <w:rFonts w:ascii="宋体" w:hAnsi="宋体"/>
                <w:bCs/>
              </w:rPr>
              <w:t>妊娠期母体生理变化的原因及心理社会变化的特点；</w:t>
            </w:r>
          </w:p>
          <w:p w14:paraId="271E6357" w14:textId="77777777" w:rsidR="003E68C2" w:rsidRDefault="00000000">
            <w:pPr>
              <w:pStyle w:val="DG0"/>
              <w:jc w:val="left"/>
              <w:rPr>
                <w:rFonts w:ascii="宋体" w:hAnsi="宋体" w:hint="eastAsia"/>
                <w:bCs/>
              </w:rPr>
            </w:pPr>
            <w:r>
              <w:rPr>
                <w:rFonts w:ascii="宋体" w:hAnsi="宋体" w:hint="eastAsia"/>
                <w:bCs/>
              </w:rPr>
              <w:t>能力要求：</w:t>
            </w:r>
          </w:p>
          <w:p w14:paraId="53D5BC3F" w14:textId="77777777" w:rsidR="003E68C2" w:rsidRDefault="00000000">
            <w:pPr>
              <w:pStyle w:val="DG0"/>
              <w:jc w:val="left"/>
              <w:rPr>
                <w:rFonts w:ascii="宋体" w:hAnsi="宋体" w:hint="eastAsia"/>
                <w:bCs/>
              </w:rPr>
            </w:pPr>
            <w:r>
              <w:rPr>
                <w:rFonts w:ascii="宋体" w:hAnsi="宋体"/>
                <w:bCs/>
              </w:rPr>
              <w:t>1.</w:t>
            </w:r>
            <w:r>
              <w:rPr>
                <w:rFonts w:ascii="宋体" w:hAnsi="宋体" w:hint="eastAsia"/>
              </w:rPr>
              <w:t>运用所学知识，全面评估孕妇身体状况、心理-社会情况的健康状态，</w:t>
            </w:r>
            <w:r>
              <w:rPr>
                <w:rFonts w:ascii="宋体" w:hAnsi="宋体"/>
                <w:bCs/>
              </w:rPr>
              <w:t>为</w:t>
            </w:r>
            <w:r>
              <w:rPr>
                <w:rFonts w:ascii="宋体" w:hAnsi="宋体" w:hint="eastAsia"/>
                <w:bCs/>
              </w:rPr>
              <w:t>其</w:t>
            </w:r>
            <w:r>
              <w:rPr>
                <w:rFonts w:ascii="宋体" w:hAnsi="宋体"/>
                <w:bCs/>
              </w:rPr>
              <w:t>制定整个孕期健康教育计划；</w:t>
            </w:r>
          </w:p>
          <w:p w14:paraId="49A3AD34" w14:textId="77777777" w:rsidR="003E68C2" w:rsidRDefault="00000000">
            <w:pPr>
              <w:pStyle w:val="DG0"/>
              <w:jc w:val="left"/>
              <w:rPr>
                <w:rFonts w:ascii="宋体" w:hAnsi="宋体" w:hint="eastAsia"/>
                <w:bCs/>
              </w:rPr>
            </w:pPr>
            <w:r>
              <w:rPr>
                <w:rFonts w:ascii="宋体" w:hAnsi="宋体"/>
                <w:bCs/>
              </w:rPr>
              <w:t>2.能准确推算预产期，判断先兆临产。</w:t>
            </w:r>
            <w:r>
              <w:rPr>
                <w:rFonts w:ascii="宋体" w:hAnsi="宋体"/>
                <w:bCs/>
              </w:rPr>
              <w:tab/>
            </w:r>
          </w:p>
          <w:p w14:paraId="27388872" w14:textId="77777777" w:rsidR="003E68C2" w:rsidRDefault="00000000">
            <w:pPr>
              <w:pStyle w:val="DG0"/>
              <w:jc w:val="left"/>
              <w:rPr>
                <w:rFonts w:ascii="宋体" w:hAnsi="宋体" w:hint="eastAsia"/>
                <w:bCs/>
              </w:rPr>
            </w:pPr>
            <w:r>
              <w:rPr>
                <w:rFonts w:ascii="宋体" w:hAnsi="宋体"/>
                <w:bCs/>
              </w:rPr>
              <w:t>3.具有优生优育、母胎同等重要的观念；</w:t>
            </w:r>
          </w:p>
          <w:p w14:paraId="3ED74E1D" w14:textId="77777777" w:rsidR="003E68C2" w:rsidRDefault="00000000">
            <w:pPr>
              <w:pStyle w:val="DG0"/>
              <w:jc w:val="left"/>
              <w:rPr>
                <w:rFonts w:ascii="宋体" w:hAnsi="宋体" w:hint="eastAsia"/>
                <w:bCs/>
              </w:rPr>
            </w:pPr>
            <w:r>
              <w:rPr>
                <w:rFonts w:ascii="宋体" w:hAnsi="宋体"/>
                <w:bCs/>
              </w:rPr>
              <w:t>4.做孕期检查时动作轻柔，指导孕妇心理调适时具备同理心。</w:t>
            </w:r>
            <w:r>
              <w:rPr>
                <w:rFonts w:ascii="宋体" w:hAnsi="宋体"/>
                <w:bCs/>
              </w:rPr>
              <w:tab/>
            </w:r>
          </w:p>
          <w:p w14:paraId="64DC7A10" w14:textId="77777777" w:rsidR="003E68C2" w:rsidRDefault="00000000">
            <w:pPr>
              <w:pStyle w:val="DG0"/>
              <w:jc w:val="left"/>
              <w:rPr>
                <w:rFonts w:ascii="宋体" w:hAnsi="宋体" w:hint="eastAsia"/>
                <w:bCs/>
              </w:rPr>
            </w:pPr>
            <w:r>
              <w:rPr>
                <w:rFonts w:ascii="宋体" w:hAnsi="宋体" w:hint="eastAsia"/>
                <w:bCs/>
              </w:rPr>
              <w:t>教学难点：</w:t>
            </w:r>
          </w:p>
          <w:p w14:paraId="7943953F"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.妊娠期护理措施；</w:t>
            </w:r>
          </w:p>
          <w:p w14:paraId="30C17F22" w14:textId="77777777" w:rsidR="003E68C2" w:rsidRDefault="00000000">
            <w:pPr>
              <w:pStyle w:val="DG0"/>
              <w:jc w:val="left"/>
              <w:rPr>
                <w:rFonts w:ascii="宋体" w:hAnsi="宋体" w:hint="eastAsia"/>
                <w:bCs/>
              </w:rPr>
            </w:pPr>
            <w:r>
              <w:rPr>
                <w:rFonts w:ascii="宋体" w:hAnsi="宋体"/>
                <w:bCs/>
              </w:rPr>
              <w:t>2.先兆临产的识别。</w:t>
            </w:r>
          </w:p>
        </w:tc>
      </w:tr>
      <w:tr w:rsidR="003E68C2" w14:paraId="0139F75D" w14:textId="77777777">
        <w:tc>
          <w:tcPr>
            <w:tcW w:w="8276" w:type="dxa"/>
          </w:tcPr>
          <w:p w14:paraId="7D435555" w14:textId="77777777" w:rsidR="003E68C2" w:rsidRDefault="00000000">
            <w:pPr>
              <w:pStyle w:val="DG0"/>
              <w:jc w:val="left"/>
              <w:rPr>
                <w:rFonts w:ascii="宋体" w:hAnsi="宋体" w:hint="eastAsia"/>
                <w:bCs/>
              </w:rPr>
            </w:pPr>
            <w:r>
              <w:rPr>
                <w:rFonts w:ascii="宋体" w:hAnsi="宋体" w:hint="eastAsia"/>
                <w:bCs/>
              </w:rPr>
              <w:lastRenderedPageBreak/>
              <w:t xml:space="preserve">第五单元 </w:t>
            </w:r>
            <w:r>
              <w:rPr>
                <w:rFonts w:ascii="宋体" w:hAnsi="宋体"/>
                <w:bCs/>
              </w:rPr>
              <w:t>分娩期妇女的护理</w:t>
            </w:r>
            <w:r>
              <w:rPr>
                <w:rFonts w:ascii="宋体" w:hAnsi="宋体"/>
                <w:bCs/>
              </w:rPr>
              <w:tab/>
            </w:r>
          </w:p>
          <w:p w14:paraId="1B2D9E89" w14:textId="77777777" w:rsidR="003E68C2" w:rsidRDefault="00000000">
            <w:pPr>
              <w:pStyle w:val="DG0"/>
              <w:jc w:val="left"/>
              <w:rPr>
                <w:rFonts w:ascii="宋体" w:hAnsi="宋体" w:hint="eastAsia"/>
                <w:bCs/>
              </w:rPr>
            </w:pPr>
            <w:r>
              <w:rPr>
                <w:rFonts w:ascii="宋体" w:hAnsi="宋体" w:hint="eastAsia"/>
                <w:bCs/>
              </w:rPr>
              <w:t>知识点：</w:t>
            </w:r>
          </w:p>
          <w:p w14:paraId="40279C9A" w14:textId="77777777" w:rsidR="003E68C2" w:rsidRDefault="00000000">
            <w:pPr>
              <w:pStyle w:val="DG0"/>
              <w:jc w:val="left"/>
              <w:rPr>
                <w:rFonts w:ascii="宋体" w:hAnsi="宋体" w:hint="eastAsia"/>
                <w:bCs/>
              </w:rPr>
            </w:pPr>
            <w:r>
              <w:rPr>
                <w:rFonts w:ascii="宋体" w:hAnsi="宋体"/>
                <w:bCs/>
              </w:rPr>
              <w:t>1.知道各产程的概念；</w:t>
            </w:r>
          </w:p>
          <w:p w14:paraId="4AAF8794" w14:textId="77777777" w:rsidR="003E68C2" w:rsidRDefault="00000000">
            <w:pPr>
              <w:pStyle w:val="DG0"/>
              <w:jc w:val="left"/>
              <w:rPr>
                <w:rFonts w:ascii="宋体" w:hAnsi="宋体" w:hint="eastAsia"/>
                <w:bCs/>
              </w:rPr>
            </w:pPr>
            <w:r>
              <w:rPr>
                <w:rFonts w:ascii="宋体" w:hAnsi="宋体"/>
                <w:bCs/>
              </w:rPr>
              <w:t>2.知道影响分娩的四大因素；</w:t>
            </w:r>
          </w:p>
          <w:p w14:paraId="4AF1051E" w14:textId="77777777" w:rsidR="003E68C2" w:rsidRDefault="00000000">
            <w:pPr>
              <w:pStyle w:val="DG0"/>
              <w:jc w:val="left"/>
              <w:rPr>
                <w:rFonts w:ascii="宋体" w:hAnsi="宋体" w:hint="eastAsia"/>
                <w:bCs/>
              </w:rPr>
            </w:pPr>
            <w:r>
              <w:rPr>
                <w:rFonts w:ascii="宋体" w:hAnsi="宋体"/>
                <w:bCs/>
              </w:rPr>
              <w:t>3.知道各产程的评估要点；</w:t>
            </w:r>
          </w:p>
          <w:p w14:paraId="1B5E2D43" w14:textId="77777777" w:rsidR="003E68C2" w:rsidRDefault="00000000">
            <w:pPr>
              <w:pStyle w:val="DG0"/>
              <w:jc w:val="left"/>
              <w:rPr>
                <w:rFonts w:ascii="宋体" w:hAnsi="宋体" w:hint="eastAsia"/>
                <w:bCs/>
              </w:rPr>
            </w:pPr>
            <w:r>
              <w:rPr>
                <w:rFonts w:ascii="宋体" w:hAnsi="宋体"/>
                <w:bCs/>
              </w:rPr>
              <w:t>4.知道各产程的护理要点。</w:t>
            </w:r>
            <w:r>
              <w:rPr>
                <w:rFonts w:ascii="宋体" w:hAnsi="宋体"/>
                <w:bCs/>
              </w:rPr>
              <w:tab/>
            </w:r>
          </w:p>
          <w:p w14:paraId="06FB2342" w14:textId="77777777" w:rsidR="003E68C2" w:rsidRDefault="00000000">
            <w:pPr>
              <w:pStyle w:val="DG0"/>
              <w:jc w:val="left"/>
              <w:rPr>
                <w:rFonts w:ascii="宋体" w:hAnsi="宋体" w:hint="eastAsia"/>
                <w:bCs/>
              </w:rPr>
            </w:pPr>
            <w:r>
              <w:rPr>
                <w:rFonts w:ascii="宋体" w:hAnsi="宋体" w:hint="eastAsia"/>
                <w:bCs/>
              </w:rPr>
              <w:t>能力要求：</w:t>
            </w:r>
          </w:p>
          <w:p w14:paraId="6B844C21" w14:textId="77777777" w:rsidR="003E68C2" w:rsidRDefault="00000000">
            <w:pPr>
              <w:pStyle w:val="DG0"/>
              <w:jc w:val="left"/>
              <w:rPr>
                <w:rFonts w:ascii="宋体" w:hAnsi="宋体" w:hint="eastAsia"/>
                <w:bCs/>
              </w:rPr>
            </w:pPr>
            <w:r>
              <w:rPr>
                <w:rFonts w:ascii="宋体" w:hAnsi="宋体"/>
                <w:bCs/>
              </w:rPr>
              <w:t>1.能在护理工作中运用各产程的护理要点。</w:t>
            </w:r>
          </w:p>
          <w:p w14:paraId="4D696DD2" w14:textId="77777777" w:rsidR="003E68C2" w:rsidRDefault="00000000">
            <w:pPr>
              <w:pStyle w:val="DG0"/>
              <w:jc w:val="left"/>
              <w:rPr>
                <w:rFonts w:ascii="宋体" w:hAnsi="宋体" w:hint="eastAsia"/>
                <w:bCs/>
              </w:rPr>
            </w:pPr>
            <w:r>
              <w:rPr>
                <w:rFonts w:ascii="宋体" w:hAnsi="宋体" w:hint="eastAsia"/>
                <w:bCs/>
              </w:rPr>
              <w:t>2</w:t>
            </w:r>
            <w:r>
              <w:rPr>
                <w:rFonts w:ascii="宋体" w:hAnsi="宋体"/>
                <w:bCs/>
              </w:rPr>
              <w:t>.具有较强的责任心，</w:t>
            </w:r>
            <w:proofErr w:type="gramStart"/>
            <w:r>
              <w:rPr>
                <w:rFonts w:ascii="宋体" w:hAnsi="宋体"/>
                <w:bCs/>
              </w:rPr>
              <w:t>主动与孕产妇</w:t>
            </w:r>
            <w:proofErr w:type="gramEnd"/>
            <w:r>
              <w:rPr>
                <w:rFonts w:ascii="宋体" w:hAnsi="宋体"/>
                <w:bCs/>
              </w:rPr>
              <w:t>沟通、交流，</w:t>
            </w:r>
            <w:proofErr w:type="gramStart"/>
            <w:r>
              <w:rPr>
                <w:rFonts w:ascii="宋体" w:hAnsi="宋体"/>
                <w:bCs/>
              </w:rPr>
              <w:t>对分挽期疼痛</w:t>
            </w:r>
            <w:proofErr w:type="gramEnd"/>
            <w:r>
              <w:rPr>
                <w:rFonts w:ascii="宋体" w:hAnsi="宋体"/>
                <w:bCs/>
              </w:rPr>
              <w:t>妇女具有同理心。</w:t>
            </w:r>
          </w:p>
          <w:p w14:paraId="60A6F76A" w14:textId="77777777" w:rsidR="003E68C2" w:rsidRDefault="00000000">
            <w:pPr>
              <w:pStyle w:val="DG0"/>
              <w:jc w:val="left"/>
              <w:rPr>
                <w:rFonts w:ascii="宋体" w:hAnsi="宋体" w:hint="eastAsia"/>
                <w:bCs/>
              </w:rPr>
            </w:pPr>
            <w:r>
              <w:rPr>
                <w:rFonts w:ascii="宋体" w:hAnsi="宋体" w:hint="eastAsia"/>
                <w:bCs/>
              </w:rPr>
              <w:t>3</w:t>
            </w:r>
            <w:r>
              <w:rPr>
                <w:rFonts w:ascii="宋体" w:hAnsi="宋体"/>
                <w:bCs/>
              </w:rPr>
              <w:t>.保护</w:t>
            </w:r>
            <w:proofErr w:type="gramStart"/>
            <w:r>
              <w:rPr>
                <w:rFonts w:ascii="宋体" w:hAnsi="宋体"/>
                <w:bCs/>
              </w:rPr>
              <w:t>孕</w:t>
            </w:r>
            <w:proofErr w:type="gramEnd"/>
            <w:r>
              <w:rPr>
                <w:rFonts w:ascii="宋体" w:hAnsi="宋体"/>
                <w:bCs/>
              </w:rPr>
              <w:t>产妇隐私，在进行各项检查时获得知情同意。</w:t>
            </w:r>
          </w:p>
          <w:p w14:paraId="006E8D74" w14:textId="77777777" w:rsidR="003E68C2" w:rsidRDefault="00000000">
            <w:pPr>
              <w:pStyle w:val="DG0"/>
              <w:jc w:val="left"/>
              <w:rPr>
                <w:rFonts w:ascii="宋体" w:hAnsi="宋体" w:hint="eastAsia"/>
                <w:bCs/>
              </w:rPr>
            </w:pPr>
            <w:r>
              <w:rPr>
                <w:rFonts w:ascii="宋体" w:hAnsi="宋体" w:hint="eastAsia"/>
                <w:bCs/>
              </w:rPr>
              <w:t>4</w:t>
            </w:r>
            <w:r>
              <w:rPr>
                <w:rFonts w:ascii="宋体" w:hAnsi="宋体"/>
                <w:bCs/>
              </w:rPr>
              <w:t>.尊重生命，在为孕产妇提供照护时体现人文关怀。</w:t>
            </w:r>
          </w:p>
          <w:p w14:paraId="2C355CDB" w14:textId="77777777" w:rsidR="003E68C2" w:rsidRDefault="00000000">
            <w:pPr>
              <w:pStyle w:val="DG0"/>
              <w:jc w:val="left"/>
              <w:rPr>
                <w:rFonts w:ascii="宋体" w:hAnsi="宋体" w:hint="eastAsia"/>
                <w:bCs/>
              </w:rPr>
            </w:pPr>
            <w:r>
              <w:rPr>
                <w:rFonts w:ascii="宋体" w:hAnsi="宋体" w:hint="eastAsia"/>
                <w:bCs/>
              </w:rPr>
              <w:t>教学难点：</w:t>
            </w:r>
          </w:p>
          <w:p w14:paraId="1637FC81" w14:textId="77777777" w:rsidR="003E68C2" w:rsidRDefault="00000000">
            <w:pPr>
              <w:pStyle w:val="DG0"/>
              <w:jc w:val="left"/>
              <w:rPr>
                <w:rFonts w:ascii="宋体" w:hAnsi="宋体" w:hint="eastAsia"/>
                <w:bCs/>
              </w:rPr>
            </w:pPr>
            <w:r>
              <w:rPr>
                <w:rFonts w:ascii="宋体" w:hAnsi="宋体"/>
                <w:bCs/>
              </w:rPr>
              <w:t>1.</w:t>
            </w:r>
            <w:proofErr w:type="gramStart"/>
            <w:r>
              <w:rPr>
                <w:rFonts w:ascii="宋体" w:hAnsi="宋体"/>
                <w:bCs/>
              </w:rPr>
              <w:t>枕</w:t>
            </w:r>
            <w:proofErr w:type="gramEnd"/>
            <w:r>
              <w:rPr>
                <w:rFonts w:ascii="宋体" w:hAnsi="宋体"/>
                <w:bCs/>
              </w:rPr>
              <w:t>先露的分娩机转；</w:t>
            </w:r>
          </w:p>
          <w:p w14:paraId="7CDE8FA7" w14:textId="77777777" w:rsidR="003E68C2" w:rsidRDefault="00000000">
            <w:pPr>
              <w:pStyle w:val="DG0"/>
              <w:jc w:val="left"/>
              <w:rPr>
                <w:rFonts w:ascii="宋体" w:hAnsi="宋体" w:hint="eastAsia"/>
                <w:bCs/>
              </w:rPr>
            </w:pPr>
            <w:r>
              <w:rPr>
                <w:rFonts w:ascii="宋体" w:hAnsi="宋体"/>
                <w:bCs/>
              </w:rPr>
              <w:t>2.在护理工作中运用各产程的护理要点。</w:t>
            </w:r>
          </w:p>
        </w:tc>
      </w:tr>
      <w:tr w:rsidR="003E68C2" w14:paraId="1691B8B5" w14:textId="77777777">
        <w:tc>
          <w:tcPr>
            <w:tcW w:w="8276" w:type="dxa"/>
          </w:tcPr>
          <w:p w14:paraId="27D3660E" w14:textId="77777777" w:rsidR="003E68C2" w:rsidRDefault="00000000">
            <w:pPr>
              <w:pStyle w:val="DG0"/>
              <w:jc w:val="left"/>
              <w:rPr>
                <w:rFonts w:ascii="宋体" w:hAnsi="宋体" w:hint="eastAsia"/>
                <w:bCs/>
              </w:rPr>
            </w:pPr>
            <w:r>
              <w:rPr>
                <w:rFonts w:ascii="宋体" w:hAnsi="宋体" w:hint="eastAsia"/>
                <w:bCs/>
              </w:rPr>
              <w:t xml:space="preserve">第六单元 </w:t>
            </w:r>
            <w:r>
              <w:rPr>
                <w:rFonts w:ascii="宋体" w:hAnsi="宋体"/>
                <w:bCs/>
              </w:rPr>
              <w:t>产褥期管理</w:t>
            </w:r>
            <w:r>
              <w:rPr>
                <w:rFonts w:ascii="宋体" w:hAnsi="宋体"/>
                <w:bCs/>
              </w:rPr>
              <w:tab/>
            </w:r>
          </w:p>
          <w:p w14:paraId="73FEF48F" w14:textId="77777777" w:rsidR="003E68C2" w:rsidRDefault="00000000">
            <w:pPr>
              <w:pStyle w:val="DG0"/>
              <w:jc w:val="left"/>
              <w:rPr>
                <w:rFonts w:ascii="宋体" w:hAnsi="宋体" w:hint="eastAsia"/>
                <w:bCs/>
              </w:rPr>
            </w:pPr>
            <w:r>
              <w:rPr>
                <w:rFonts w:ascii="宋体" w:hAnsi="宋体" w:hint="eastAsia"/>
                <w:bCs/>
              </w:rPr>
              <w:t>知识点：</w:t>
            </w:r>
          </w:p>
          <w:p w14:paraId="16F9169D" w14:textId="77777777" w:rsidR="003E68C2" w:rsidRDefault="00000000">
            <w:pPr>
              <w:pStyle w:val="DG0"/>
              <w:jc w:val="left"/>
              <w:rPr>
                <w:rFonts w:ascii="宋体" w:hAnsi="宋体" w:hint="eastAsia"/>
                <w:bCs/>
              </w:rPr>
            </w:pPr>
            <w:r>
              <w:rPr>
                <w:rFonts w:ascii="宋体" w:hAnsi="宋体"/>
                <w:bCs/>
              </w:rPr>
              <w:t>1.知道产褥期妇女的临床表现和治疗原则；</w:t>
            </w:r>
          </w:p>
          <w:p w14:paraId="6CE53C41" w14:textId="77777777" w:rsidR="003E68C2" w:rsidRDefault="00000000">
            <w:pPr>
              <w:pStyle w:val="DG0"/>
              <w:jc w:val="left"/>
              <w:rPr>
                <w:rFonts w:ascii="宋体" w:hAnsi="宋体" w:hint="eastAsia"/>
                <w:bCs/>
              </w:rPr>
            </w:pPr>
            <w:r>
              <w:rPr>
                <w:rFonts w:ascii="宋体" w:hAnsi="宋体"/>
                <w:bCs/>
              </w:rPr>
              <w:t>2.知道产褥期妇女的护理评估及护理措施；</w:t>
            </w:r>
          </w:p>
          <w:p w14:paraId="314584CC" w14:textId="77777777" w:rsidR="003E68C2" w:rsidRDefault="00000000">
            <w:pPr>
              <w:pStyle w:val="DG0"/>
              <w:jc w:val="left"/>
              <w:rPr>
                <w:rFonts w:ascii="宋体" w:hAnsi="宋体" w:hint="eastAsia"/>
                <w:bCs/>
              </w:rPr>
            </w:pPr>
            <w:r>
              <w:rPr>
                <w:rFonts w:ascii="宋体" w:hAnsi="宋体"/>
                <w:bCs/>
              </w:rPr>
              <w:t>3.知道正常新生儿的护理评估和护理措施。</w:t>
            </w:r>
            <w:r>
              <w:rPr>
                <w:rFonts w:ascii="宋体" w:hAnsi="宋体"/>
                <w:bCs/>
              </w:rPr>
              <w:tab/>
            </w:r>
          </w:p>
          <w:p w14:paraId="53045143" w14:textId="77777777" w:rsidR="003E68C2" w:rsidRDefault="00000000">
            <w:pPr>
              <w:pStyle w:val="DG0"/>
              <w:jc w:val="left"/>
              <w:rPr>
                <w:rFonts w:ascii="宋体" w:hAnsi="宋体" w:hint="eastAsia"/>
                <w:bCs/>
              </w:rPr>
            </w:pPr>
            <w:r>
              <w:rPr>
                <w:rFonts w:ascii="宋体" w:hAnsi="宋体" w:hint="eastAsia"/>
                <w:bCs/>
              </w:rPr>
              <w:t>能力要求：</w:t>
            </w:r>
          </w:p>
          <w:p w14:paraId="67AE584C"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产褥期妇女</w:t>
            </w:r>
            <w:r>
              <w:rPr>
                <w:rFonts w:ascii="宋体" w:hAnsi="宋体" w:hint="eastAsia"/>
              </w:rPr>
              <w:t>身体状况、心理-社会情况的健康状态，</w:t>
            </w:r>
            <w:r>
              <w:rPr>
                <w:rFonts w:ascii="宋体" w:hAnsi="宋体" w:hint="eastAsia"/>
                <w:bCs/>
              </w:rPr>
              <w:t>对</w:t>
            </w:r>
            <w:r>
              <w:rPr>
                <w:rFonts w:ascii="宋体" w:hAnsi="宋体"/>
                <w:bCs/>
              </w:rPr>
              <w:t>产褥期妇女的</w:t>
            </w:r>
            <w:r>
              <w:rPr>
                <w:rFonts w:ascii="宋体" w:hAnsi="宋体" w:hint="eastAsia"/>
                <w:bCs/>
              </w:rPr>
              <w:t>进行整体护理</w:t>
            </w:r>
            <w:r>
              <w:rPr>
                <w:rFonts w:ascii="宋体" w:hAnsi="宋体"/>
                <w:bCs/>
              </w:rPr>
              <w:t>；</w:t>
            </w:r>
          </w:p>
          <w:p w14:paraId="267E3719" w14:textId="77777777" w:rsidR="003E68C2" w:rsidRDefault="00000000">
            <w:pPr>
              <w:pStyle w:val="DG0"/>
              <w:jc w:val="left"/>
              <w:rPr>
                <w:rFonts w:ascii="宋体" w:hAnsi="宋体" w:hint="eastAsia"/>
                <w:bCs/>
              </w:rPr>
            </w:pPr>
            <w:r>
              <w:rPr>
                <w:rFonts w:ascii="宋体" w:hAnsi="宋体"/>
                <w:bCs/>
              </w:rPr>
              <w:t>3</w:t>
            </w:r>
            <w:r>
              <w:rPr>
                <w:rFonts w:ascii="宋体" w:hAnsi="宋体" w:hint="eastAsia"/>
                <w:bCs/>
              </w:rPr>
              <w:t>运用所学知识</w:t>
            </w:r>
            <w:r>
              <w:rPr>
                <w:rFonts w:ascii="宋体" w:hAnsi="宋体"/>
                <w:bCs/>
              </w:rPr>
              <w:t>正常新生儿</w:t>
            </w:r>
            <w:r>
              <w:rPr>
                <w:rFonts w:ascii="宋体" w:hAnsi="宋体" w:hint="eastAsia"/>
                <w:bCs/>
              </w:rPr>
              <w:t>进行整体护理</w:t>
            </w:r>
            <w:r>
              <w:rPr>
                <w:rFonts w:ascii="宋体" w:hAnsi="宋体"/>
                <w:bCs/>
              </w:rPr>
              <w:t>。</w:t>
            </w:r>
            <w:r>
              <w:rPr>
                <w:rFonts w:ascii="宋体" w:hAnsi="宋体"/>
                <w:bCs/>
              </w:rPr>
              <w:tab/>
            </w:r>
          </w:p>
          <w:p w14:paraId="53148B9A" w14:textId="77777777" w:rsidR="003E68C2" w:rsidRDefault="00000000">
            <w:pPr>
              <w:pStyle w:val="DG0"/>
              <w:jc w:val="left"/>
              <w:rPr>
                <w:rFonts w:ascii="宋体" w:hAnsi="宋体" w:hint="eastAsia"/>
                <w:bCs/>
              </w:rPr>
            </w:pPr>
            <w:r>
              <w:rPr>
                <w:rFonts w:ascii="宋体" w:hAnsi="宋体"/>
                <w:bCs/>
              </w:rPr>
              <w:t>4.增强保护隐私的意识，尊重产妇和新生儿的需求，提供耐心细致的护理。</w:t>
            </w:r>
          </w:p>
          <w:p w14:paraId="563C84C3" w14:textId="77777777" w:rsidR="003E68C2"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6ABE034E" w14:textId="77777777" w:rsidR="003E68C2" w:rsidRDefault="00000000">
            <w:pPr>
              <w:pStyle w:val="DG0"/>
              <w:jc w:val="left"/>
              <w:rPr>
                <w:rFonts w:ascii="宋体" w:hAnsi="宋体" w:hint="eastAsia"/>
                <w:bCs/>
              </w:rPr>
            </w:pPr>
            <w:r>
              <w:rPr>
                <w:rFonts w:ascii="宋体" w:hAnsi="宋体"/>
                <w:bCs/>
              </w:rPr>
              <w:t>产褥期母体的生理特点和心理调试。</w:t>
            </w:r>
          </w:p>
        </w:tc>
      </w:tr>
      <w:tr w:rsidR="003E68C2" w14:paraId="1333B64D" w14:textId="77777777">
        <w:tc>
          <w:tcPr>
            <w:tcW w:w="8276" w:type="dxa"/>
          </w:tcPr>
          <w:p w14:paraId="6F67A469" w14:textId="77777777" w:rsidR="003E68C2" w:rsidRDefault="00000000">
            <w:pPr>
              <w:pStyle w:val="DG0"/>
              <w:jc w:val="left"/>
              <w:rPr>
                <w:rFonts w:ascii="宋体" w:hAnsi="宋体" w:hint="eastAsia"/>
                <w:bCs/>
              </w:rPr>
            </w:pPr>
            <w:r>
              <w:rPr>
                <w:rFonts w:ascii="宋体" w:hAnsi="宋体" w:hint="eastAsia"/>
                <w:bCs/>
              </w:rPr>
              <w:t xml:space="preserve">第七单元 </w:t>
            </w:r>
            <w:r>
              <w:rPr>
                <w:rFonts w:ascii="宋体" w:hAnsi="宋体"/>
                <w:bCs/>
              </w:rPr>
              <w:t>高危妊娠管理</w:t>
            </w:r>
            <w:r>
              <w:rPr>
                <w:rFonts w:ascii="宋体" w:hAnsi="宋体"/>
                <w:bCs/>
              </w:rPr>
              <w:tab/>
            </w:r>
          </w:p>
          <w:p w14:paraId="761B33DF" w14:textId="77777777" w:rsidR="003E68C2" w:rsidRDefault="00000000">
            <w:pPr>
              <w:pStyle w:val="DG0"/>
              <w:jc w:val="left"/>
              <w:rPr>
                <w:rFonts w:ascii="宋体" w:hAnsi="宋体" w:hint="eastAsia"/>
                <w:bCs/>
              </w:rPr>
            </w:pPr>
            <w:r>
              <w:rPr>
                <w:rFonts w:ascii="宋体" w:hAnsi="宋体" w:hint="eastAsia"/>
                <w:bCs/>
              </w:rPr>
              <w:t>知识点：</w:t>
            </w:r>
          </w:p>
          <w:p w14:paraId="0CA1E93A" w14:textId="77777777" w:rsidR="003E68C2" w:rsidRDefault="00000000">
            <w:pPr>
              <w:pStyle w:val="DG0"/>
              <w:jc w:val="left"/>
              <w:rPr>
                <w:rFonts w:ascii="宋体" w:hAnsi="宋体" w:hint="eastAsia"/>
                <w:bCs/>
              </w:rPr>
            </w:pPr>
            <w:r>
              <w:rPr>
                <w:rFonts w:ascii="宋体" w:hAnsi="宋体"/>
                <w:bCs/>
              </w:rPr>
              <w:t>1.知道高危妊娠的母儿监护措施；</w:t>
            </w:r>
          </w:p>
          <w:p w14:paraId="3A7D093F" w14:textId="77777777" w:rsidR="003E68C2" w:rsidRDefault="00000000">
            <w:pPr>
              <w:pStyle w:val="DG0"/>
              <w:jc w:val="left"/>
              <w:rPr>
                <w:rFonts w:ascii="宋体" w:hAnsi="宋体" w:hint="eastAsia"/>
                <w:bCs/>
              </w:rPr>
            </w:pPr>
            <w:r>
              <w:rPr>
                <w:rFonts w:ascii="宋体" w:hAnsi="宋体"/>
                <w:bCs/>
              </w:rPr>
              <w:t>2.知道高危妊娠的护理评估内容与方法。</w:t>
            </w:r>
            <w:r>
              <w:rPr>
                <w:rFonts w:ascii="宋体" w:hAnsi="宋体"/>
                <w:bCs/>
              </w:rPr>
              <w:tab/>
            </w:r>
          </w:p>
          <w:p w14:paraId="69D8920C" w14:textId="77777777" w:rsidR="003E68C2" w:rsidRDefault="00000000">
            <w:pPr>
              <w:pStyle w:val="DG0"/>
              <w:jc w:val="left"/>
              <w:rPr>
                <w:rFonts w:ascii="宋体" w:hAnsi="宋体" w:hint="eastAsia"/>
                <w:bCs/>
              </w:rPr>
            </w:pPr>
            <w:r>
              <w:rPr>
                <w:rFonts w:ascii="宋体" w:hAnsi="宋体" w:hint="eastAsia"/>
                <w:bCs/>
              </w:rPr>
              <w:lastRenderedPageBreak/>
              <w:t>能力要求：</w:t>
            </w:r>
          </w:p>
          <w:p w14:paraId="3467C03C" w14:textId="77777777" w:rsidR="003E68C2" w:rsidRDefault="00000000">
            <w:pPr>
              <w:pStyle w:val="DG0"/>
              <w:jc w:val="left"/>
              <w:rPr>
                <w:rFonts w:ascii="宋体" w:hAnsi="宋体" w:hint="eastAsia"/>
                <w:bCs/>
              </w:rPr>
            </w:pPr>
            <w:r>
              <w:rPr>
                <w:rFonts w:ascii="宋体" w:hAnsi="宋体"/>
                <w:bCs/>
              </w:rPr>
              <w:t>1.</w:t>
            </w:r>
            <w:r>
              <w:rPr>
                <w:rFonts w:ascii="宋体" w:hAnsi="宋体" w:hint="eastAsia"/>
                <w:bCs/>
              </w:rPr>
              <w:t>能运用</w:t>
            </w:r>
            <w:r>
              <w:rPr>
                <w:rFonts w:ascii="宋体" w:hAnsi="宋体"/>
                <w:bCs/>
              </w:rPr>
              <w:t>高危妊娠的母儿监护</w:t>
            </w:r>
            <w:r>
              <w:rPr>
                <w:rFonts w:ascii="宋体" w:hAnsi="宋体" w:hint="eastAsia"/>
                <w:bCs/>
              </w:rPr>
              <w:t>设备及护理措施</w:t>
            </w:r>
            <w:r>
              <w:rPr>
                <w:rFonts w:ascii="宋体" w:hAnsi="宋体"/>
                <w:bCs/>
              </w:rPr>
              <w:t>；</w:t>
            </w:r>
          </w:p>
          <w:p w14:paraId="0B468A87" w14:textId="77777777" w:rsidR="003E68C2" w:rsidRDefault="00000000">
            <w:pPr>
              <w:pStyle w:val="DG0"/>
              <w:jc w:val="left"/>
              <w:rPr>
                <w:rFonts w:ascii="宋体" w:hAnsi="宋体" w:hint="eastAsia"/>
                <w:bCs/>
              </w:rPr>
            </w:pPr>
            <w:r>
              <w:rPr>
                <w:rFonts w:ascii="宋体" w:hAnsi="宋体"/>
                <w:bCs/>
              </w:rPr>
              <w:t>2.</w:t>
            </w:r>
            <w:r>
              <w:rPr>
                <w:rFonts w:ascii="宋体" w:hAnsi="宋体" w:hint="eastAsia"/>
                <w:bCs/>
              </w:rPr>
              <w:t>对</w:t>
            </w:r>
            <w:r>
              <w:rPr>
                <w:rFonts w:ascii="宋体" w:hAnsi="宋体"/>
                <w:bCs/>
              </w:rPr>
              <w:t>高危妊娠的</w:t>
            </w:r>
            <w:r>
              <w:rPr>
                <w:rFonts w:ascii="宋体" w:hAnsi="宋体" w:hint="eastAsia"/>
                <w:bCs/>
              </w:rPr>
              <w:t>进行</w:t>
            </w:r>
            <w:r>
              <w:rPr>
                <w:rFonts w:ascii="宋体" w:hAnsi="宋体"/>
                <w:bCs/>
              </w:rPr>
              <w:t>护理</w:t>
            </w:r>
            <w:r>
              <w:rPr>
                <w:rFonts w:ascii="宋体" w:hAnsi="宋体" w:hint="eastAsia"/>
                <w:bCs/>
              </w:rPr>
              <w:t>评估</w:t>
            </w:r>
            <w:r>
              <w:rPr>
                <w:rFonts w:ascii="宋体" w:hAnsi="宋体"/>
                <w:bCs/>
              </w:rPr>
              <w:t>。</w:t>
            </w:r>
            <w:r>
              <w:rPr>
                <w:rFonts w:ascii="宋体" w:hAnsi="宋体"/>
                <w:bCs/>
              </w:rPr>
              <w:tab/>
            </w:r>
          </w:p>
          <w:p w14:paraId="2C3D1085" w14:textId="77777777" w:rsidR="003E68C2" w:rsidRDefault="00000000">
            <w:pPr>
              <w:pStyle w:val="DG0"/>
              <w:jc w:val="left"/>
              <w:rPr>
                <w:rFonts w:ascii="宋体" w:hAnsi="宋体" w:hint="eastAsia"/>
                <w:bCs/>
              </w:rPr>
            </w:pPr>
            <w:r>
              <w:rPr>
                <w:rFonts w:ascii="宋体" w:hAnsi="宋体" w:hint="eastAsia"/>
                <w:bCs/>
              </w:rPr>
              <w:t>教学难点：</w:t>
            </w:r>
          </w:p>
          <w:p w14:paraId="3DAF8FFD" w14:textId="77777777" w:rsidR="003E68C2" w:rsidRDefault="00000000">
            <w:pPr>
              <w:pStyle w:val="DG0"/>
              <w:jc w:val="left"/>
              <w:rPr>
                <w:rFonts w:ascii="宋体" w:hAnsi="宋体" w:hint="eastAsia"/>
                <w:bCs/>
              </w:rPr>
            </w:pPr>
            <w:r>
              <w:rPr>
                <w:rFonts w:ascii="宋体" w:hAnsi="宋体"/>
                <w:bCs/>
              </w:rPr>
              <w:t>电子胎儿监护的原理与结果评价。</w:t>
            </w:r>
          </w:p>
        </w:tc>
      </w:tr>
      <w:tr w:rsidR="003E68C2" w14:paraId="1EA50A3D" w14:textId="77777777">
        <w:tc>
          <w:tcPr>
            <w:tcW w:w="8276" w:type="dxa"/>
          </w:tcPr>
          <w:p w14:paraId="41E57633" w14:textId="77777777" w:rsidR="003E68C2" w:rsidRDefault="00000000">
            <w:pPr>
              <w:pStyle w:val="DG0"/>
              <w:jc w:val="left"/>
              <w:rPr>
                <w:rFonts w:ascii="宋体" w:hAnsi="宋体" w:hint="eastAsia"/>
                <w:bCs/>
              </w:rPr>
            </w:pPr>
            <w:r>
              <w:rPr>
                <w:rFonts w:ascii="宋体" w:hAnsi="宋体" w:hint="eastAsia"/>
                <w:bCs/>
              </w:rPr>
              <w:lastRenderedPageBreak/>
              <w:t xml:space="preserve">第八单元 </w:t>
            </w:r>
            <w:r>
              <w:rPr>
                <w:rFonts w:ascii="宋体" w:hAnsi="宋体"/>
                <w:bCs/>
              </w:rPr>
              <w:t>妊娠期并发症妇女的护理</w:t>
            </w:r>
          </w:p>
          <w:p w14:paraId="1AF44E48" w14:textId="77777777" w:rsidR="003E68C2" w:rsidRDefault="00000000">
            <w:pPr>
              <w:pStyle w:val="DG0"/>
              <w:jc w:val="left"/>
              <w:rPr>
                <w:rFonts w:ascii="宋体" w:hAnsi="宋体" w:hint="eastAsia"/>
                <w:bCs/>
              </w:rPr>
            </w:pPr>
            <w:r>
              <w:rPr>
                <w:rFonts w:ascii="宋体" w:hAnsi="宋体" w:hint="eastAsia"/>
                <w:bCs/>
              </w:rPr>
              <w:t>知识点：</w:t>
            </w:r>
          </w:p>
          <w:p w14:paraId="296BEC23"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.知道自然流产、异位妊娠、早产、妊娠期高血压疾病的定义及主要病因；</w:t>
            </w:r>
          </w:p>
          <w:p w14:paraId="2C4EB53C" w14:textId="77777777" w:rsidR="003E68C2" w:rsidRDefault="00000000">
            <w:pPr>
              <w:pStyle w:val="DG0"/>
              <w:jc w:val="left"/>
              <w:rPr>
                <w:rFonts w:ascii="宋体" w:hAnsi="宋体" w:hint="eastAsia"/>
                <w:bCs/>
              </w:rPr>
            </w:pPr>
            <w:r>
              <w:rPr>
                <w:rFonts w:ascii="宋体" w:hAnsi="宋体"/>
                <w:bCs/>
              </w:rPr>
              <w:t>2.知道自然流产、异位妊娠、早产、妊娠期高血压疾病的临床表现及处理原则；</w:t>
            </w:r>
          </w:p>
          <w:p w14:paraId="628B9350" w14:textId="77777777" w:rsidR="003E68C2" w:rsidRDefault="00000000">
            <w:pPr>
              <w:pStyle w:val="DG0"/>
              <w:jc w:val="left"/>
              <w:rPr>
                <w:rFonts w:ascii="宋体" w:hAnsi="宋体" w:hint="eastAsia"/>
                <w:bCs/>
              </w:rPr>
            </w:pPr>
            <w:r>
              <w:rPr>
                <w:rFonts w:ascii="宋体" w:hAnsi="宋体"/>
                <w:bCs/>
              </w:rPr>
              <w:t>3.运用自然流产、异位妊娠、早产、妊娠期高血压疾病的护理评估与护理措施。</w:t>
            </w:r>
            <w:r>
              <w:rPr>
                <w:rFonts w:ascii="宋体" w:hAnsi="宋体"/>
                <w:bCs/>
              </w:rPr>
              <w:tab/>
            </w:r>
          </w:p>
          <w:p w14:paraId="1F9F6012" w14:textId="77777777" w:rsidR="003E68C2" w:rsidRDefault="00000000">
            <w:pPr>
              <w:pStyle w:val="DG0"/>
              <w:jc w:val="left"/>
              <w:rPr>
                <w:rFonts w:ascii="宋体" w:hAnsi="宋体" w:hint="eastAsia"/>
                <w:bCs/>
              </w:rPr>
            </w:pPr>
            <w:r>
              <w:rPr>
                <w:rFonts w:ascii="宋体" w:hAnsi="宋体" w:hint="eastAsia"/>
                <w:bCs/>
              </w:rPr>
              <w:t>能力要求：</w:t>
            </w:r>
          </w:p>
          <w:p w14:paraId="40355D9E"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自然流产、异位妊娠、早产、妊娠期高血压疾病的</w:t>
            </w:r>
            <w:r>
              <w:rPr>
                <w:rFonts w:ascii="宋体" w:hAnsi="宋体" w:hint="eastAsia"/>
                <w:bCs/>
              </w:rPr>
              <w:t>病人</w:t>
            </w:r>
            <w:r>
              <w:rPr>
                <w:rFonts w:ascii="宋体" w:hAnsi="宋体" w:hint="eastAsia"/>
              </w:rPr>
              <w:t>身体状况、心理-社会情况的健康状态，</w:t>
            </w:r>
            <w:r>
              <w:rPr>
                <w:rFonts w:ascii="宋体" w:hAnsi="宋体" w:hint="eastAsia"/>
                <w:bCs/>
              </w:rPr>
              <w:t>对其进行整体护理；</w:t>
            </w:r>
          </w:p>
          <w:p w14:paraId="5A555063" w14:textId="77777777" w:rsidR="003E68C2" w:rsidRDefault="00000000">
            <w:pPr>
              <w:pStyle w:val="DG0"/>
              <w:jc w:val="left"/>
              <w:rPr>
                <w:rFonts w:ascii="宋体" w:hAnsi="宋体" w:hint="eastAsia"/>
                <w:bCs/>
              </w:rPr>
            </w:pPr>
            <w:r>
              <w:rPr>
                <w:rFonts w:ascii="宋体" w:hAnsi="宋体" w:hint="eastAsia"/>
                <w:bCs/>
              </w:rPr>
              <w:t>2</w:t>
            </w:r>
            <w:r>
              <w:rPr>
                <w:rFonts w:ascii="宋体" w:hAnsi="宋体"/>
                <w:bCs/>
              </w:rPr>
              <w:t>.护理工作中做到耐心细致，体现人文关怀。</w:t>
            </w:r>
            <w:r>
              <w:rPr>
                <w:rFonts w:ascii="宋体" w:hAnsi="宋体"/>
                <w:bCs/>
              </w:rPr>
              <w:tab/>
            </w:r>
          </w:p>
          <w:p w14:paraId="15F9C594" w14:textId="77777777" w:rsidR="003E68C2" w:rsidRDefault="00000000">
            <w:pPr>
              <w:pStyle w:val="DG0"/>
              <w:jc w:val="left"/>
              <w:rPr>
                <w:rFonts w:ascii="宋体" w:hAnsi="宋体" w:hint="eastAsia"/>
                <w:bCs/>
              </w:rPr>
            </w:pPr>
            <w:r>
              <w:rPr>
                <w:rFonts w:ascii="宋体" w:hAnsi="宋体" w:hint="eastAsia"/>
                <w:bCs/>
              </w:rPr>
              <w:t>教学难点：</w:t>
            </w:r>
          </w:p>
          <w:p w14:paraId="2A1D698D" w14:textId="77777777" w:rsidR="003E68C2" w:rsidRDefault="00000000">
            <w:pPr>
              <w:pStyle w:val="DG0"/>
              <w:jc w:val="left"/>
              <w:rPr>
                <w:rFonts w:ascii="宋体" w:hAnsi="宋体" w:hint="eastAsia"/>
                <w:bCs/>
              </w:rPr>
            </w:pPr>
            <w:r>
              <w:rPr>
                <w:rFonts w:ascii="宋体" w:hAnsi="宋体"/>
                <w:bCs/>
              </w:rPr>
              <w:t>1.妊娠期并发症对母儿的影响；</w:t>
            </w:r>
          </w:p>
          <w:p w14:paraId="45671532" w14:textId="77777777" w:rsidR="003E68C2" w:rsidRDefault="00000000">
            <w:pPr>
              <w:pStyle w:val="DG0"/>
              <w:jc w:val="left"/>
              <w:rPr>
                <w:rFonts w:ascii="宋体" w:hAnsi="宋体" w:hint="eastAsia"/>
                <w:bCs/>
              </w:rPr>
            </w:pPr>
            <w:r>
              <w:rPr>
                <w:rFonts w:ascii="宋体" w:hAnsi="宋体"/>
                <w:bCs/>
              </w:rPr>
              <w:t>2.妊娠期并发症妇女的护理评估、护理措施。</w:t>
            </w:r>
          </w:p>
        </w:tc>
      </w:tr>
      <w:tr w:rsidR="003E68C2" w14:paraId="3FF610E7" w14:textId="77777777">
        <w:tc>
          <w:tcPr>
            <w:tcW w:w="8276" w:type="dxa"/>
          </w:tcPr>
          <w:p w14:paraId="3C868F4A" w14:textId="77777777" w:rsidR="003E68C2" w:rsidRDefault="00000000">
            <w:pPr>
              <w:pStyle w:val="DG0"/>
              <w:jc w:val="left"/>
              <w:rPr>
                <w:rFonts w:ascii="宋体" w:hAnsi="宋体" w:hint="eastAsia"/>
                <w:bCs/>
              </w:rPr>
            </w:pPr>
            <w:r>
              <w:rPr>
                <w:rFonts w:ascii="宋体" w:hAnsi="宋体" w:hint="eastAsia"/>
                <w:bCs/>
              </w:rPr>
              <w:t xml:space="preserve">第九单元 </w:t>
            </w:r>
            <w:r>
              <w:rPr>
                <w:rFonts w:ascii="宋体" w:hAnsi="宋体"/>
                <w:bCs/>
              </w:rPr>
              <w:t>胎儿及其附属物异常</w:t>
            </w:r>
            <w:r>
              <w:rPr>
                <w:rFonts w:ascii="宋体" w:hAnsi="宋体"/>
                <w:bCs/>
              </w:rPr>
              <w:tab/>
            </w:r>
          </w:p>
          <w:p w14:paraId="1133EE84" w14:textId="77777777" w:rsidR="003E68C2" w:rsidRDefault="00000000">
            <w:pPr>
              <w:pStyle w:val="DG0"/>
              <w:jc w:val="left"/>
              <w:rPr>
                <w:rFonts w:ascii="宋体" w:hAnsi="宋体" w:hint="eastAsia"/>
                <w:bCs/>
              </w:rPr>
            </w:pPr>
            <w:r>
              <w:rPr>
                <w:rFonts w:ascii="宋体" w:hAnsi="宋体" w:hint="eastAsia"/>
                <w:bCs/>
              </w:rPr>
              <w:t>知识点：</w:t>
            </w:r>
          </w:p>
          <w:p w14:paraId="1051EF42" w14:textId="77777777" w:rsidR="003E68C2" w:rsidRDefault="00000000">
            <w:pPr>
              <w:pStyle w:val="DG0"/>
              <w:jc w:val="left"/>
              <w:rPr>
                <w:rFonts w:ascii="宋体" w:hAnsi="宋体" w:hint="eastAsia"/>
                <w:bCs/>
              </w:rPr>
            </w:pPr>
            <w:r>
              <w:rPr>
                <w:rFonts w:ascii="宋体" w:hAnsi="宋体"/>
                <w:bCs/>
              </w:rPr>
              <w:t>1.知道异常胎儿及其附属物对母儿的影响；</w:t>
            </w:r>
          </w:p>
          <w:p w14:paraId="32547E62" w14:textId="77777777" w:rsidR="003E68C2" w:rsidRDefault="00000000">
            <w:pPr>
              <w:pStyle w:val="DG0"/>
              <w:jc w:val="left"/>
              <w:rPr>
                <w:rFonts w:ascii="宋体" w:hAnsi="宋体" w:hint="eastAsia"/>
                <w:bCs/>
              </w:rPr>
            </w:pPr>
            <w:r>
              <w:rPr>
                <w:rFonts w:ascii="宋体" w:hAnsi="宋体"/>
                <w:bCs/>
              </w:rPr>
              <w:t>2.</w:t>
            </w:r>
            <w:r>
              <w:rPr>
                <w:rFonts w:ascii="宋体" w:hAnsi="宋体" w:hint="eastAsia"/>
                <w:bCs/>
              </w:rPr>
              <w:t>知道</w:t>
            </w:r>
            <w:r>
              <w:rPr>
                <w:rFonts w:ascii="宋体" w:hAnsi="宋体"/>
                <w:bCs/>
              </w:rPr>
              <w:t>异常胎儿及其附属物的护理评估、常见护理问题与护理措施。</w:t>
            </w:r>
            <w:r>
              <w:rPr>
                <w:rFonts w:ascii="宋体" w:hAnsi="宋体"/>
                <w:bCs/>
              </w:rPr>
              <w:tab/>
            </w:r>
          </w:p>
          <w:p w14:paraId="6E815369" w14:textId="77777777" w:rsidR="003E68C2" w:rsidRDefault="00000000">
            <w:pPr>
              <w:pStyle w:val="DG0"/>
              <w:jc w:val="left"/>
              <w:rPr>
                <w:rFonts w:ascii="宋体" w:hAnsi="宋体" w:hint="eastAsia"/>
                <w:bCs/>
              </w:rPr>
            </w:pPr>
            <w:r>
              <w:rPr>
                <w:rFonts w:ascii="宋体" w:hAnsi="宋体" w:hint="eastAsia"/>
                <w:bCs/>
              </w:rPr>
              <w:t>能力要求：</w:t>
            </w:r>
          </w:p>
          <w:p w14:paraId="7269CCDE"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.能在护理工作中运用异常胎儿及其附属物的护理评估、常见护理问题与护理措施</w:t>
            </w:r>
            <w:r>
              <w:rPr>
                <w:rFonts w:ascii="宋体" w:hAnsi="宋体" w:hint="eastAsia"/>
                <w:bCs/>
              </w:rPr>
              <w:t>；</w:t>
            </w:r>
          </w:p>
          <w:p w14:paraId="5FE545E0" w14:textId="77777777" w:rsidR="003E68C2" w:rsidRDefault="00000000">
            <w:pPr>
              <w:pStyle w:val="DG0"/>
              <w:jc w:val="left"/>
              <w:rPr>
                <w:rFonts w:ascii="宋体" w:hAnsi="宋体" w:hint="eastAsia"/>
                <w:bCs/>
              </w:rPr>
            </w:pPr>
            <w:r>
              <w:rPr>
                <w:rFonts w:ascii="宋体" w:hAnsi="宋体" w:hint="eastAsia"/>
                <w:bCs/>
              </w:rPr>
              <w:t>教学难点：</w:t>
            </w:r>
          </w:p>
          <w:p w14:paraId="79B68B7F" w14:textId="77777777" w:rsidR="003E68C2" w:rsidRDefault="00000000">
            <w:pPr>
              <w:pStyle w:val="DG0"/>
              <w:jc w:val="left"/>
              <w:rPr>
                <w:rFonts w:ascii="宋体" w:hAnsi="宋体" w:hint="eastAsia"/>
                <w:bCs/>
              </w:rPr>
            </w:pPr>
            <w:r>
              <w:rPr>
                <w:rFonts w:ascii="宋体" w:hAnsi="宋体"/>
                <w:bCs/>
              </w:rPr>
              <w:t>1.异常胎儿及其附属物对母儿的影响；</w:t>
            </w:r>
          </w:p>
          <w:p w14:paraId="6B128144" w14:textId="77777777" w:rsidR="003E68C2" w:rsidRDefault="00000000">
            <w:pPr>
              <w:pStyle w:val="DG0"/>
              <w:jc w:val="left"/>
              <w:rPr>
                <w:rFonts w:ascii="宋体" w:hAnsi="宋体" w:hint="eastAsia"/>
                <w:bCs/>
              </w:rPr>
            </w:pPr>
            <w:r>
              <w:rPr>
                <w:rFonts w:ascii="宋体" w:hAnsi="宋体"/>
                <w:bCs/>
              </w:rPr>
              <w:t>2.异常胎儿及其附属物的护理评估、常见护理问题与护理措施。</w:t>
            </w:r>
          </w:p>
        </w:tc>
      </w:tr>
      <w:tr w:rsidR="003E68C2" w14:paraId="0FE5E1C4" w14:textId="77777777">
        <w:tc>
          <w:tcPr>
            <w:tcW w:w="8276" w:type="dxa"/>
          </w:tcPr>
          <w:p w14:paraId="5DF349DA" w14:textId="77777777" w:rsidR="003E68C2" w:rsidRDefault="00000000">
            <w:pPr>
              <w:pStyle w:val="DG0"/>
              <w:jc w:val="left"/>
              <w:rPr>
                <w:rFonts w:ascii="宋体" w:hAnsi="宋体" w:hint="eastAsia"/>
                <w:bCs/>
              </w:rPr>
            </w:pPr>
            <w:r>
              <w:rPr>
                <w:rFonts w:ascii="宋体" w:hAnsi="宋体" w:hint="eastAsia"/>
                <w:bCs/>
              </w:rPr>
              <w:t xml:space="preserve">第十单元 </w:t>
            </w:r>
            <w:r>
              <w:rPr>
                <w:rFonts w:ascii="宋体" w:hAnsi="宋体"/>
                <w:bCs/>
              </w:rPr>
              <w:t>妊娠合并症妇女的护理</w:t>
            </w:r>
            <w:r>
              <w:rPr>
                <w:rFonts w:ascii="宋体" w:hAnsi="宋体"/>
                <w:bCs/>
              </w:rPr>
              <w:tab/>
            </w:r>
          </w:p>
          <w:p w14:paraId="59652B87" w14:textId="77777777" w:rsidR="003E68C2" w:rsidRDefault="00000000">
            <w:pPr>
              <w:pStyle w:val="DG0"/>
              <w:jc w:val="left"/>
              <w:rPr>
                <w:rFonts w:ascii="宋体" w:hAnsi="宋体" w:hint="eastAsia"/>
                <w:bCs/>
              </w:rPr>
            </w:pPr>
            <w:r>
              <w:rPr>
                <w:rFonts w:ascii="宋体" w:hAnsi="宋体" w:hint="eastAsia"/>
                <w:bCs/>
              </w:rPr>
              <w:t>知识点：</w:t>
            </w:r>
          </w:p>
          <w:p w14:paraId="1943B323" w14:textId="77777777" w:rsidR="003E68C2" w:rsidRDefault="00000000">
            <w:pPr>
              <w:pStyle w:val="DG0"/>
              <w:jc w:val="left"/>
              <w:rPr>
                <w:rFonts w:ascii="宋体" w:hAnsi="宋体" w:hint="eastAsia"/>
                <w:bCs/>
              </w:rPr>
            </w:pPr>
            <w:r>
              <w:rPr>
                <w:rFonts w:ascii="宋体" w:hAnsi="宋体"/>
                <w:bCs/>
              </w:rPr>
              <w:t>1.知道心脏病、糖尿病、急性病毒性肝炎、缺铁性贫血对母儿的影响；</w:t>
            </w:r>
          </w:p>
          <w:p w14:paraId="553BF811" w14:textId="77777777" w:rsidR="003E68C2" w:rsidRDefault="00000000">
            <w:pPr>
              <w:pStyle w:val="DG0"/>
              <w:jc w:val="left"/>
              <w:rPr>
                <w:rFonts w:ascii="宋体" w:hAnsi="宋体" w:hint="eastAsia"/>
                <w:bCs/>
              </w:rPr>
            </w:pPr>
            <w:r>
              <w:rPr>
                <w:rFonts w:ascii="宋体" w:hAnsi="宋体"/>
                <w:bCs/>
              </w:rPr>
              <w:t>2.知道心脏病、糖尿病、急性病毒性肝炎、缺铁性贫血的临床表现及处理原则；</w:t>
            </w:r>
          </w:p>
          <w:p w14:paraId="78A88069" w14:textId="77777777" w:rsidR="003E68C2" w:rsidRDefault="00000000">
            <w:pPr>
              <w:pStyle w:val="DG0"/>
              <w:jc w:val="left"/>
              <w:rPr>
                <w:rFonts w:ascii="宋体" w:hAnsi="宋体" w:hint="eastAsia"/>
                <w:bCs/>
              </w:rPr>
            </w:pPr>
            <w:r>
              <w:rPr>
                <w:rFonts w:ascii="宋体" w:hAnsi="宋体"/>
                <w:bCs/>
              </w:rPr>
              <w:t>3.运用心脏病、糖尿病、急性病毒性肝炎、缺铁性贫血的护理评估与护理措施。</w:t>
            </w:r>
            <w:r>
              <w:rPr>
                <w:rFonts w:ascii="宋体" w:hAnsi="宋体"/>
                <w:bCs/>
              </w:rPr>
              <w:tab/>
            </w:r>
          </w:p>
          <w:p w14:paraId="73532CFC" w14:textId="77777777" w:rsidR="003E68C2" w:rsidRDefault="00000000">
            <w:pPr>
              <w:pStyle w:val="DG0"/>
              <w:jc w:val="left"/>
              <w:rPr>
                <w:rFonts w:ascii="宋体" w:hAnsi="宋体" w:hint="eastAsia"/>
                <w:bCs/>
              </w:rPr>
            </w:pPr>
            <w:r>
              <w:rPr>
                <w:rFonts w:ascii="宋体" w:hAnsi="宋体" w:hint="eastAsia"/>
                <w:bCs/>
              </w:rPr>
              <w:t>能力要求：</w:t>
            </w:r>
          </w:p>
          <w:p w14:paraId="58F1AEAA" w14:textId="77777777" w:rsidR="003E68C2" w:rsidRDefault="00000000">
            <w:pPr>
              <w:pStyle w:val="DG0"/>
              <w:jc w:val="left"/>
              <w:rPr>
                <w:rFonts w:ascii="宋体" w:hAnsi="宋体" w:hint="eastAsia"/>
                <w:bCs/>
              </w:rPr>
            </w:pPr>
            <w:r>
              <w:rPr>
                <w:rFonts w:ascii="宋体" w:hAnsi="宋体"/>
                <w:bCs/>
              </w:rPr>
              <w:t>1.能阐述心脏病、糖尿病、急性病毒性肝炎、缺铁性贫血对母儿的影响；</w:t>
            </w:r>
          </w:p>
          <w:p w14:paraId="4AC697FC" w14:textId="77777777" w:rsidR="003E68C2" w:rsidRDefault="00000000">
            <w:pPr>
              <w:pStyle w:val="DG0"/>
              <w:jc w:val="left"/>
              <w:rPr>
                <w:rFonts w:ascii="宋体" w:hAnsi="宋体" w:hint="eastAsia"/>
                <w:bCs/>
              </w:rPr>
            </w:pPr>
            <w:r>
              <w:rPr>
                <w:rFonts w:ascii="宋体" w:hAnsi="宋体"/>
                <w:bCs/>
              </w:rPr>
              <w:t>2.能分析心脏病、糖尿病、急性病毒性肝炎、缺铁性贫血的临床表现及处理原则；</w:t>
            </w:r>
          </w:p>
          <w:p w14:paraId="3FC16B6C" w14:textId="77777777" w:rsidR="003E68C2" w:rsidRDefault="00000000">
            <w:pPr>
              <w:pStyle w:val="DG0"/>
              <w:jc w:val="left"/>
              <w:rPr>
                <w:rFonts w:ascii="宋体" w:hAnsi="宋体" w:hint="eastAsia"/>
                <w:bCs/>
              </w:rPr>
            </w:pPr>
            <w:r>
              <w:rPr>
                <w:rFonts w:ascii="宋体" w:hAnsi="宋体"/>
                <w:bCs/>
              </w:rPr>
              <w:t>3.</w:t>
            </w:r>
            <w:r>
              <w:rPr>
                <w:rFonts w:ascii="宋体" w:hAnsi="宋体" w:hint="eastAsia"/>
              </w:rPr>
              <w:t>运用所学知识，全面评估</w:t>
            </w:r>
            <w:r>
              <w:rPr>
                <w:rFonts w:ascii="宋体" w:hAnsi="宋体"/>
                <w:bCs/>
              </w:rPr>
              <w:t>心脏病、糖尿病、急性病毒性肝炎、缺铁性贫血</w:t>
            </w:r>
            <w:r>
              <w:rPr>
                <w:rFonts w:ascii="宋体" w:hAnsi="宋体" w:hint="eastAsia"/>
                <w:bCs/>
              </w:rPr>
              <w:t>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r>
              <w:rPr>
                <w:rFonts w:ascii="宋体" w:hAnsi="宋体"/>
                <w:bCs/>
              </w:rPr>
              <w:tab/>
            </w:r>
          </w:p>
          <w:p w14:paraId="7A42F602" w14:textId="77777777" w:rsidR="003E68C2" w:rsidRDefault="00000000">
            <w:pPr>
              <w:pStyle w:val="DG0"/>
              <w:jc w:val="left"/>
              <w:rPr>
                <w:rFonts w:ascii="宋体" w:hAnsi="宋体" w:hint="eastAsia"/>
                <w:bCs/>
              </w:rPr>
            </w:pPr>
            <w:r>
              <w:rPr>
                <w:rFonts w:ascii="宋体" w:hAnsi="宋体" w:hint="eastAsia"/>
                <w:bCs/>
              </w:rPr>
              <w:t>教学难点：</w:t>
            </w:r>
          </w:p>
          <w:p w14:paraId="75E49A84" w14:textId="77777777" w:rsidR="003E68C2" w:rsidRDefault="00000000">
            <w:pPr>
              <w:pStyle w:val="DG0"/>
              <w:jc w:val="left"/>
              <w:rPr>
                <w:rFonts w:ascii="宋体" w:hAnsi="宋体" w:hint="eastAsia"/>
                <w:bCs/>
              </w:rPr>
            </w:pPr>
            <w:r>
              <w:rPr>
                <w:rFonts w:ascii="宋体" w:hAnsi="宋体"/>
                <w:bCs/>
              </w:rPr>
              <w:t>1.妊娠期合并症与妊娠、分娩的相互影响；</w:t>
            </w:r>
          </w:p>
          <w:p w14:paraId="5E08BA74" w14:textId="77777777" w:rsidR="003E68C2" w:rsidRDefault="00000000">
            <w:pPr>
              <w:pStyle w:val="DG0"/>
              <w:jc w:val="left"/>
              <w:rPr>
                <w:rFonts w:ascii="宋体" w:hAnsi="宋体" w:hint="eastAsia"/>
                <w:bCs/>
              </w:rPr>
            </w:pPr>
            <w:r>
              <w:rPr>
                <w:rFonts w:ascii="宋体" w:hAnsi="宋体"/>
                <w:bCs/>
              </w:rPr>
              <w:t>2.妊娠期合并症妇女的护理评估、护理措施。</w:t>
            </w:r>
          </w:p>
        </w:tc>
      </w:tr>
      <w:tr w:rsidR="003E68C2" w14:paraId="67840D2A" w14:textId="77777777">
        <w:tc>
          <w:tcPr>
            <w:tcW w:w="8276" w:type="dxa"/>
          </w:tcPr>
          <w:p w14:paraId="0112C5B8" w14:textId="77777777" w:rsidR="003E68C2" w:rsidRDefault="00000000">
            <w:pPr>
              <w:pStyle w:val="DG0"/>
              <w:jc w:val="left"/>
              <w:rPr>
                <w:rFonts w:ascii="宋体" w:hAnsi="宋体" w:hint="eastAsia"/>
                <w:bCs/>
              </w:rPr>
            </w:pPr>
            <w:r>
              <w:rPr>
                <w:rFonts w:ascii="宋体" w:hAnsi="宋体" w:hint="eastAsia"/>
                <w:bCs/>
              </w:rPr>
              <w:t xml:space="preserve">第十一单元 </w:t>
            </w:r>
            <w:r>
              <w:rPr>
                <w:rFonts w:ascii="宋体" w:hAnsi="宋体"/>
                <w:bCs/>
              </w:rPr>
              <w:t>异常分娩妇女的护理</w:t>
            </w:r>
          </w:p>
          <w:p w14:paraId="4837C915" w14:textId="77777777" w:rsidR="003E68C2" w:rsidRDefault="00000000">
            <w:pPr>
              <w:pStyle w:val="DG0"/>
              <w:jc w:val="left"/>
              <w:rPr>
                <w:rFonts w:ascii="宋体" w:hAnsi="宋体" w:hint="eastAsia"/>
                <w:bCs/>
              </w:rPr>
            </w:pPr>
            <w:r>
              <w:rPr>
                <w:rFonts w:ascii="宋体" w:hAnsi="宋体" w:hint="eastAsia"/>
                <w:bCs/>
              </w:rPr>
              <w:t>知识点：</w:t>
            </w:r>
            <w:r>
              <w:rPr>
                <w:rFonts w:ascii="宋体" w:hAnsi="宋体"/>
                <w:bCs/>
              </w:rPr>
              <w:tab/>
            </w:r>
          </w:p>
          <w:p w14:paraId="1F2A0F09" w14:textId="77777777" w:rsidR="003E68C2" w:rsidRDefault="00000000">
            <w:pPr>
              <w:pStyle w:val="DG0"/>
              <w:jc w:val="left"/>
              <w:rPr>
                <w:rFonts w:ascii="宋体" w:hAnsi="宋体" w:hint="eastAsia"/>
                <w:bCs/>
              </w:rPr>
            </w:pPr>
            <w:r>
              <w:rPr>
                <w:rFonts w:ascii="宋体" w:hAnsi="宋体"/>
                <w:bCs/>
              </w:rPr>
              <w:t>1.知道影响分娩的四大因素；</w:t>
            </w:r>
          </w:p>
          <w:p w14:paraId="2B8F9A7F" w14:textId="77777777" w:rsidR="003E68C2" w:rsidRDefault="00000000">
            <w:pPr>
              <w:pStyle w:val="DG0"/>
              <w:jc w:val="left"/>
              <w:rPr>
                <w:rFonts w:ascii="宋体" w:hAnsi="宋体" w:hint="eastAsia"/>
                <w:bCs/>
              </w:rPr>
            </w:pPr>
            <w:r>
              <w:rPr>
                <w:rFonts w:ascii="宋体" w:hAnsi="宋体"/>
                <w:bCs/>
              </w:rPr>
              <w:lastRenderedPageBreak/>
              <w:t>2.识别产力异常的类型；</w:t>
            </w:r>
          </w:p>
          <w:p w14:paraId="3F26C5E4" w14:textId="77777777" w:rsidR="003E68C2" w:rsidRDefault="00000000">
            <w:pPr>
              <w:pStyle w:val="DG0"/>
              <w:jc w:val="left"/>
              <w:rPr>
                <w:rFonts w:ascii="宋体" w:hAnsi="宋体" w:hint="eastAsia"/>
                <w:bCs/>
              </w:rPr>
            </w:pPr>
            <w:r>
              <w:rPr>
                <w:rFonts w:ascii="宋体" w:hAnsi="宋体"/>
                <w:bCs/>
              </w:rPr>
              <w:t>3.运用异常分娩妇女的护理方法和健康教育。</w:t>
            </w:r>
            <w:r>
              <w:rPr>
                <w:rFonts w:ascii="宋体" w:hAnsi="宋体"/>
                <w:bCs/>
              </w:rPr>
              <w:tab/>
            </w:r>
          </w:p>
          <w:p w14:paraId="4D8287CE" w14:textId="77777777" w:rsidR="003E68C2" w:rsidRDefault="00000000">
            <w:pPr>
              <w:pStyle w:val="DG0"/>
              <w:jc w:val="left"/>
              <w:rPr>
                <w:rFonts w:ascii="宋体" w:hAnsi="宋体" w:hint="eastAsia"/>
                <w:bCs/>
              </w:rPr>
            </w:pPr>
            <w:r>
              <w:rPr>
                <w:rFonts w:ascii="宋体" w:hAnsi="宋体" w:hint="eastAsia"/>
                <w:bCs/>
              </w:rPr>
              <w:t>能力要求：</w:t>
            </w:r>
          </w:p>
          <w:p w14:paraId="23A0CAB8" w14:textId="77777777" w:rsidR="003E68C2" w:rsidRDefault="00000000">
            <w:pPr>
              <w:pStyle w:val="DG0"/>
              <w:jc w:val="left"/>
              <w:rPr>
                <w:rFonts w:ascii="宋体" w:hAnsi="宋体" w:hint="eastAsia"/>
                <w:bCs/>
              </w:rPr>
            </w:pPr>
            <w:r>
              <w:rPr>
                <w:rFonts w:ascii="宋体" w:hAnsi="宋体"/>
                <w:bCs/>
              </w:rPr>
              <w:t>1.能说出影响分娩的四大因素</w:t>
            </w:r>
          </w:p>
          <w:p w14:paraId="6A8DC95C" w14:textId="77777777" w:rsidR="003E68C2" w:rsidRDefault="00000000">
            <w:pPr>
              <w:pStyle w:val="DG0"/>
              <w:jc w:val="left"/>
              <w:rPr>
                <w:rFonts w:ascii="宋体" w:hAnsi="宋体" w:hint="eastAsia"/>
                <w:bCs/>
              </w:rPr>
            </w:pPr>
            <w:r>
              <w:rPr>
                <w:rFonts w:ascii="宋体" w:hAnsi="宋体"/>
                <w:bCs/>
              </w:rPr>
              <w:t>2.能识别产力异常的类型；</w:t>
            </w:r>
          </w:p>
          <w:p w14:paraId="5C72CA6D" w14:textId="77777777" w:rsidR="003E68C2" w:rsidRDefault="00000000">
            <w:pPr>
              <w:pStyle w:val="DG0"/>
              <w:jc w:val="left"/>
              <w:rPr>
                <w:rFonts w:ascii="宋体" w:hAnsi="宋体" w:hint="eastAsia"/>
                <w:bCs/>
              </w:rPr>
            </w:pPr>
            <w:r>
              <w:rPr>
                <w:rFonts w:ascii="宋体" w:hAnsi="宋体"/>
                <w:bCs/>
              </w:rPr>
              <w:t>3.能运用异常分娩妇女的护理方法和健康教育。</w:t>
            </w:r>
            <w:r>
              <w:rPr>
                <w:rFonts w:ascii="宋体" w:hAnsi="宋体"/>
                <w:bCs/>
              </w:rPr>
              <w:tab/>
            </w:r>
          </w:p>
          <w:p w14:paraId="3ACCA90A" w14:textId="77777777" w:rsidR="003E68C2" w:rsidRDefault="00000000">
            <w:pPr>
              <w:pStyle w:val="DG0"/>
              <w:jc w:val="left"/>
              <w:rPr>
                <w:rFonts w:ascii="宋体" w:hAnsi="宋体" w:hint="eastAsia"/>
                <w:bCs/>
              </w:rPr>
            </w:pPr>
            <w:r>
              <w:rPr>
                <w:rFonts w:ascii="宋体" w:hAnsi="宋体"/>
                <w:bCs/>
              </w:rPr>
              <w:t>4.尊重产妇的主观感受，及时帮助解决其不适的症状。</w:t>
            </w:r>
          </w:p>
          <w:p w14:paraId="587DBE9F" w14:textId="77777777" w:rsidR="003E68C2" w:rsidRDefault="00000000">
            <w:pPr>
              <w:pStyle w:val="DG0"/>
              <w:jc w:val="left"/>
              <w:rPr>
                <w:rFonts w:ascii="宋体" w:hAnsi="宋体" w:hint="eastAsia"/>
                <w:bCs/>
              </w:rPr>
            </w:pPr>
            <w:r>
              <w:rPr>
                <w:rFonts w:ascii="宋体" w:hAnsi="宋体"/>
                <w:bCs/>
              </w:rPr>
              <w:t>5.护理操作中动作应轻柔，操作前获得知情同意，提供人文关怀。</w:t>
            </w:r>
            <w:r>
              <w:rPr>
                <w:rFonts w:ascii="宋体" w:hAnsi="宋体"/>
                <w:bCs/>
              </w:rPr>
              <w:tab/>
            </w:r>
          </w:p>
          <w:p w14:paraId="6B06B95E" w14:textId="77777777" w:rsidR="003E68C2" w:rsidRDefault="00000000">
            <w:pPr>
              <w:pStyle w:val="DG0"/>
              <w:jc w:val="left"/>
              <w:rPr>
                <w:rFonts w:ascii="宋体" w:hAnsi="宋体" w:hint="eastAsia"/>
                <w:bCs/>
              </w:rPr>
            </w:pPr>
            <w:r>
              <w:rPr>
                <w:rFonts w:ascii="宋体" w:hAnsi="宋体" w:hint="eastAsia"/>
                <w:bCs/>
              </w:rPr>
              <w:t>教学难点：</w:t>
            </w:r>
          </w:p>
          <w:p w14:paraId="7C0242A8" w14:textId="77777777" w:rsidR="003E68C2" w:rsidRDefault="00000000">
            <w:pPr>
              <w:pStyle w:val="DG0"/>
              <w:jc w:val="left"/>
              <w:rPr>
                <w:rFonts w:ascii="宋体" w:hAnsi="宋体" w:hint="eastAsia"/>
                <w:bCs/>
              </w:rPr>
            </w:pPr>
            <w:r>
              <w:rPr>
                <w:rFonts w:ascii="宋体" w:hAnsi="宋体"/>
                <w:bCs/>
              </w:rPr>
              <w:t>1.产力异常的处理原则；</w:t>
            </w:r>
          </w:p>
          <w:p w14:paraId="7DC41C71" w14:textId="77777777" w:rsidR="003E68C2" w:rsidRDefault="00000000">
            <w:pPr>
              <w:pStyle w:val="DG0"/>
              <w:jc w:val="left"/>
              <w:rPr>
                <w:rFonts w:ascii="宋体" w:hAnsi="宋体" w:hint="eastAsia"/>
                <w:bCs/>
              </w:rPr>
            </w:pPr>
            <w:r>
              <w:rPr>
                <w:rFonts w:ascii="宋体" w:hAnsi="宋体"/>
                <w:bCs/>
              </w:rPr>
              <w:t>2.掌握骨产道异常的类型和临床表现。</w:t>
            </w:r>
          </w:p>
        </w:tc>
      </w:tr>
      <w:tr w:rsidR="003E68C2" w14:paraId="2CF65EE7" w14:textId="77777777">
        <w:tc>
          <w:tcPr>
            <w:tcW w:w="8276" w:type="dxa"/>
          </w:tcPr>
          <w:p w14:paraId="4FF9F6AC" w14:textId="77777777" w:rsidR="003E68C2" w:rsidRDefault="00000000">
            <w:pPr>
              <w:pStyle w:val="DG0"/>
              <w:jc w:val="left"/>
              <w:rPr>
                <w:rFonts w:ascii="宋体" w:hAnsi="宋体" w:hint="eastAsia"/>
                <w:bCs/>
              </w:rPr>
            </w:pPr>
            <w:r>
              <w:rPr>
                <w:rFonts w:ascii="宋体" w:hAnsi="宋体" w:hint="eastAsia"/>
                <w:bCs/>
              </w:rPr>
              <w:lastRenderedPageBreak/>
              <w:t xml:space="preserve">第十二单元 </w:t>
            </w:r>
            <w:r>
              <w:rPr>
                <w:rFonts w:ascii="宋体" w:hAnsi="宋体"/>
                <w:bCs/>
              </w:rPr>
              <w:t>分娩期并发症妇女的护理</w:t>
            </w:r>
            <w:r>
              <w:rPr>
                <w:rFonts w:ascii="宋体" w:hAnsi="宋体"/>
                <w:bCs/>
              </w:rPr>
              <w:tab/>
            </w:r>
          </w:p>
          <w:p w14:paraId="43790C56" w14:textId="77777777" w:rsidR="003E68C2" w:rsidRDefault="00000000">
            <w:pPr>
              <w:pStyle w:val="DG0"/>
              <w:jc w:val="left"/>
              <w:rPr>
                <w:rFonts w:ascii="宋体" w:hAnsi="宋体" w:hint="eastAsia"/>
                <w:bCs/>
              </w:rPr>
            </w:pPr>
            <w:r>
              <w:rPr>
                <w:rFonts w:ascii="宋体" w:hAnsi="宋体" w:hint="eastAsia"/>
                <w:bCs/>
              </w:rPr>
              <w:t>知识点：</w:t>
            </w:r>
          </w:p>
          <w:p w14:paraId="15DB0FA5"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.知道产后出血、子宫破裂、羊水栓塞的定义、病因及临床表现；</w:t>
            </w:r>
          </w:p>
          <w:p w14:paraId="0FF3DC99" w14:textId="77777777" w:rsidR="003E68C2" w:rsidRDefault="00000000">
            <w:pPr>
              <w:pStyle w:val="DG0"/>
              <w:jc w:val="left"/>
              <w:rPr>
                <w:rFonts w:ascii="宋体" w:hAnsi="宋体" w:hint="eastAsia"/>
                <w:bCs/>
              </w:rPr>
            </w:pPr>
            <w:r>
              <w:rPr>
                <w:rFonts w:ascii="宋体" w:hAnsi="宋体"/>
                <w:bCs/>
              </w:rPr>
              <w:t>2.运用产后出血、子宫破裂、羊水栓塞的护理评估、常见护理诊断及护理措施。</w:t>
            </w:r>
            <w:r>
              <w:rPr>
                <w:rFonts w:ascii="宋体" w:hAnsi="宋体"/>
                <w:bCs/>
              </w:rPr>
              <w:tab/>
            </w:r>
          </w:p>
          <w:p w14:paraId="1962A124" w14:textId="77777777" w:rsidR="003E68C2" w:rsidRDefault="00000000">
            <w:pPr>
              <w:pStyle w:val="DG0"/>
              <w:jc w:val="left"/>
              <w:rPr>
                <w:rFonts w:ascii="宋体" w:hAnsi="宋体" w:hint="eastAsia"/>
                <w:bCs/>
              </w:rPr>
            </w:pPr>
            <w:r>
              <w:rPr>
                <w:rFonts w:ascii="宋体" w:hAnsi="宋体" w:hint="eastAsia"/>
                <w:bCs/>
              </w:rPr>
              <w:t>能力要求：</w:t>
            </w:r>
          </w:p>
          <w:p w14:paraId="77CCA775" w14:textId="77777777" w:rsidR="003E68C2" w:rsidRDefault="00000000">
            <w:pPr>
              <w:pStyle w:val="DG0"/>
              <w:jc w:val="left"/>
              <w:rPr>
                <w:rFonts w:ascii="宋体" w:hAnsi="宋体" w:hint="eastAsia"/>
                <w:bCs/>
              </w:rPr>
            </w:pPr>
            <w:r>
              <w:rPr>
                <w:rFonts w:ascii="宋体" w:hAnsi="宋体"/>
                <w:bCs/>
              </w:rPr>
              <w:t>1.能在护理工作中运用产后出血、子宫破裂、羊水栓塞的护理评估、常见护理诊断及护理措施。</w:t>
            </w:r>
            <w:r>
              <w:rPr>
                <w:rFonts w:ascii="宋体" w:hAnsi="宋体"/>
                <w:bCs/>
              </w:rPr>
              <w:tab/>
            </w:r>
          </w:p>
          <w:p w14:paraId="01413B5A" w14:textId="77777777" w:rsidR="003E68C2" w:rsidRDefault="00000000">
            <w:pPr>
              <w:pStyle w:val="DG0"/>
              <w:jc w:val="left"/>
              <w:rPr>
                <w:rFonts w:ascii="宋体" w:hAnsi="宋体" w:hint="eastAsia"/>
                <w:bCs/>
              </w:rPr>
            </w:pPr>
            <w:r>
              <w:rPr>
                <w:rFonts w:ascii="宋体" w:hAnsi="宋体"/>
                <w:bCs/>
              </w:rPr>
              <w:t>2.善于与其他医务人员合作、沟通，有协作意识。</w:t>
            </w:r>
          </w:p>
          <w:p w14:paraId="3E8EAB4F" w14:textId="77777777" w:rsidR="003E68C2" w:rsidRDefault="00000000">
            <w:pPr>
              <w:pStyle w:val="DG0"/>
              <w:jc w:val="left"/>
              <w:rPr>
                <w:rFonts w:ascii="宋体" w:hAnsi="宋体" w:hint="eastAsia"/>
                <w:bCs/>
              </w:rPr>
            </w:pPr>
            <w:r>
              <w:rPr>
                <w:rFonts w:ascii="宋体" w:hAnsi="宋体"/>
                <w:bCs/>
              </w:rPr>
              <w:t>3.拥有独立分析问题和解决问题的能力。</w:t>
            </w:r>
            <w:r>
              <w:rPr>
                <w:rFonts w:ascii="宋体" w:hAnsi="宋体"/>
                <w:bCs/>
              </w:rPr>
              <w:tab/>
            </w:r>
          </w:p>
          <w:p w14:paraId="024ED7B6" w14:textId="77777777" w:rsidR="003E68C2" w:rsidRDefault="00000000">
            <w:pPr>
              <w:pStyle w:val="DG0"/>
              <w:jc w:val="left"/>
              <w:rPr>
                <w:rFonts w:ascii="宋体" w:hAnsi="宋体" w:hint="eastAsia"/>
                <w:bCs/>
              </w:rPr>
            </w:pPr>
            <w:r>
              <w:rPr>
                <w:rFonts w:ascii="宋体" w:hAnsi="宋体" w:hint="eastAsia"/>
                <w:bCs/>
              </w:rPr>
              <w:t>教学难点：</w:t>
            </w:r>
          </w:p>
          <w:p w14:paraId="25B6102D" w14:textId="77777777" w:rsidR="003E68C2" w:rsidRDefault="00000000">
            <w:pPr>
              <w:pStyle w:val="DG0"/>
              <w:jc w:val="left"/>
              <w:rPr>
                <w:rFonts w:ascii="宋体" w:hAnsi="宋体" w:hint="eastAsia"/>
                <w:bCs/>
              </w:rPr>
            </w:pPr>
            <w:r>
              <w:rPr>
                <w:rFonts w:ascii="宋体" w:hAnsi="宋体"/>
                <w:bCs/>
              </w:rPr>
              <w:t>1产后出血原因及出血量的评估；</w:t>
            </w:r>
          </w:p>
          <w:p w14:paraId="54974486" w14:textId="77777777" w:rsidR="003E68C2" w:rsidRDefault="00000000">
            <w:pPr>
              <w:pStyle w:val="DG0"/>
              <w:jc w:val="left"/>
              <w:rPr>
                <w:rFonts w:ascii="宋体" w:hAnsi="宋体" w:hint="eastAsia"/>
                <w:bCs/>
              </w:rPr>
            </w:pPr>
            <w:r>
              <w:rPr>
                <w:rFonts w:ascii="宋体" w:hAnsi="宋体"/>
                <w:bCs/>
              </w:rPr>
              <w:t>2.先兆子宫破裂及羊水栓塞的早期识别；</w:t>
            </w:r>
          </w:p>
          <w:p w14:paraId="4A2C9FAC" w14:textId="77777777" w:rsidR="003E68C2" w:rsidRDefault="00000000">
            <w:pPr>
              <w:pStyle w:val="DG0"/>
              <w:jc w:val="left"/>
              <w:rPr>
                <w:rFonts w:ascii="宋体" w:hAnsi="宋体" w:hint="eastAsia"/>
                <w:bCs/>
              </w:rPr>
            </w:pPr>
            <w:r>
              <w:rPr>
                <w:rFonts w:ascii="宋体" w:hAnsi="宋体"/>
                <w:bCs/>
              </w:rPr>
              <w:t>3.羊水栓塞的病理生理。</w:t>
            </w:r>
          </w:p>
        </w:tc>
      </w:tr>
      <w:tr w:rsidR="003E68C2" w14:paraId="0D4EBCF1" w14:textId="77777777">
        <w:tc>
          <w:tcPr>
            <w:tcW w:w="8276" w:type="dxa"/>
          </w:tcPr>
          <w:p w14:paraId="02A3A075" w14:textId="77777777" w:rsidR="003E68C2" w:rsidRDefault="00000000">
            <w:pPr>
              <w:pStyle w:val="DG0"/>
              <w:jc w:val="left"/>
              <w:rPr>
                <w:rFonts w:ascii="宋体" w:hAnsi="宋体" w:hint="eastAsia"/>
                <w:bCs/>
              </w:rPr>
            </w:pPr>
            <w:r>
              <w:rPr>
                <w:rFonts w:ascii="宋体" w:hAnsi="宋体" w:hint="eastAsia"/>
                <w:bCs/>
              </w:rPr>
              <w:t xml:space="preserve">第十三单元 </w:t>
            </w:r>
            <w:r>
              <w:rPr>
                <w:rFonts w:ascii="宋体" w:hAnsi="宋体"/>
                <w:bCs/>
              </w:rPr>
              <w:t>产褥期疾病妇女的护理</w:t>
            </w:r>
            <w:r>
              <w:rPr>
                <w:rFonts w:ascii="宋体" w:hAnsi="宋体"/>
                <w:bCs/>
              </w:rPr>
              <w:tab/>
            </w:r>
          </w:p>
          <w:p w14:paraId="5A4F687E" w14:textId="77777777" w:rsidR="003E68C2" w:rsidRDefault="00000000">
            <w:pPr>
              <w:pStyle w:val="DG0"/>
              <w:jc w:val="left"/>
              <w:rPr>
                <w:rFonts w:ascii="宋体" w:hAnsi="宋体" w:hint="eastAsia"/>
                <w:bCs/>
              </w:rPr>
            </w:pPr>
            <w:r>
              <w:rPr>
                <w:rFonts w:ascii="宋体" w:hAnsi="宋体" w:hint="eastAsia"/>
                <w:bCs/>
              </w:rPr>
              <w:t>知识点：</w:t>
            </w:r>
          </w:p>
          <w:p w14:paraId="33688843" w14:textId="77777777" w:rsidR="003E68C2" w:rsidRDefault="00000000">
            <w:pPr>
              <w:pStyle w:val="DG0"/>
              <w:jc w:val="left"/>
              <w:rPr>
                <w:rFonts w:ascii="宋体" w:hAnsi="宋体" w:hint="eastAsia"/>
                <w:bCs/>
              </w:rPr>
            </w:pPr>
            <w:r>
              <w:rPr>
                <w:rFonts w:ascii="宋体" w:hAnsi="宋体"/>
                <w:bCs/>
              </w:rPr>
              <w:t>1.知道产褥感染的护理评估和护理措施；</w:t>
            </w:r>
          </w:p>
          <w:p w14:paraId="4C403EB1" w14:textId="77777777" w:rsidR="003E68C2" w:rsidRDefault="00000000">
            <w:pPr>
              <w:pStyle w:val="DG0"/>
              <w:jc w:val="left"/>
              <w:rPr>
                <w:rFonts w:ascii="宋体" w:hAnsi="宋体" w:hint="eastAsia"/>
                <w:bCs/>
              </w:rPr>
            </w:pPr>
            <w:r>
              <w:rPr>
                <w:rFonts w:ascii="宋体" w:hAnsi="宋体"/>
                <w:bCs/>
              </w:rPr>
              <w:t>2.知道产后抑郁症的护理评估和护理措施。</w:t>
            </w:r>
            <w:r>
              <w:rPr>
                <w:rFonts w:ascii="宋体" w:hAnsi="宋体"/>
                <w:bCs/>
              </w:rPr>
              <w:tab/>
            </w:r>
          </w:p>
          <w:p w14:paraId="57B1E9A9" w14:textId="77777777" w:rsidR="003E68C2" w:rsidRDefault="00000000">
            <w:pPr>
              <w:pStyle w:val="DG0"/>
              <w:jc w:val="left"/>
              <w:rPr>
                <w:rFonts w:ascii="宋体" w:hAnsi="宋体" w:hint="eastAsia"/>
                <w:bCs/>
              </w:rPr>
            </w:pPr>
            <w:r>
              <w:rPr>
                <w:rFonts w:ascii="宋体" w:hAnsi="宋体" w:hint="eastAsia"/>
                <w:bCs/>
              </w:rPr>
              <w:t>能力要求：</w:t>
            </w:r>
          </w:p>
          <w:p w14:paraId="5F5DDEAC" w14:textId="77777777" w:rsidR="003E68C2"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产褥期疾病妇女</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2F344401" w14:textId="77777777" w:rsidR="003E68C2" w:rsidRDefault="00000000">
            <w:pPr>
              <w:pStyle w:val="DG0"/>
              <w:jc w:val="left"/>
              <w:rPr>
                <w:rFonts w:ascii="宋体" w:hAnsi="宋体" w:hint="eastAsia"/>
                <w:bCs/>
              </w:rPr>
            </w:pPr>
            <w:r>
              <w:rPr>
                <w:rFonts w:ascii="宋体" w:hAnsi="宋体"/>
                <w:bCs/>
              </w:rPr>
              <w:t>2.具有人文关怀的理念和较强的责任心，对产褥期疾病妇女</w:t>
            </w:r>
            <w:r>
              <w:rPr>
                <w:rFonts w:ascii="宋体" w:hAnsi="宋体" w:hint="eastAsia"/>
                <w:bCs/>
              </w:rPr>
              <w:t>具</w:t>
            </w:r>
            <w:r>
              <w:rPr>
                <w:rFonts w:ascii="宋体" w:hAnsi="宋体"/>
                <w:bCs/>
              </w:rPr>
              <w:t>有爱心、耐心和细心。</w:t>
            </w:r>
            <w:r>
              <w:rPr>
                <w:rFonts w:ascii="宋体" w:hAnsi="宋体"/>
                <w:bCs/>
              </w:rPr>
              <w:tab/>
            </w:r>
          </w:p>
          <w:p w14:paraId="032193D6" w14:textId="77777777" w:rsidR="003E68C2" w:rsidRDefault="00000000">
            <w:pPr>
              <w:pStyle w:val="DG0"/>
              <w:jc w:val="left"/>
              <w:rPr>
                <w:rFonts w:ascii="宋体" w:hAnsi="宋体" w:hint="eastAsia"/>
                <w:bCs/>
              </w:rPr>
            </w:pPr>
            <w:r>
              <w:rPr>
                <w:rFonts w:ascii="宋体" w:hAnsi="宋体" w:hint="eastAsia"/>
                <w:bCs/>
              </w:rPr>
              <w:t>教学难点：</w:t>
            </w:r>
          </w:p>
          <w:p w14:paraId="3A31386F" w14:textId="77777777" w:rsidR="003E68C2" w:rsidRDefault="00000000">
            <w:pPr>
              <w:pStyle w:val="DG0"/>
              <w:jc w:val="left"/>
              <w:rPr>
                <w:rFonts w:ascii="宋体" w:hAnsi="宋体" w:hint="eastAsia"/>
                <w:bCs/>
              </w:rPr>
            </w:pPr>
            <w:r>
              <w:rPr>
                <w:rFonts w:ascii="宋体" w:hAnsi="宋体"/>
                <w:bCs/>
              </w:rPr>
              <w:t>产褥感染和</w:t>
            </w:r>
            <w:proofErr w:type="gramStart"/>
            <w:r>
              <w:rPr>
                <w:rFonts w:ascii="宋体" w:hAnsi="宋体"/>
                <w:bCs/>
              </w:rPr>
              <w:t>产褥病率</w:t>
            </w:r>
            <w:proofErr w:type="gramEnd"/>
            <w:r>
              <w:rPr>
                <w:rFonts w:ascii="宋体" w:hAnsi="宋体"/>
                <w:bCs/>
              </w:rPr>
              <w:t>的区分。</w:t>
            </w:r>
          </w:p>
        </w:tc>
      </w:tr>
      <w:tr w:rsidR="003E68C2" w14:paraId="3047598C" w14:textId="77777777">
        <w:tc>
          <w:tcPr>
            <w:tcW w:w="8276" w:type="dxa"/>
          </w:tcPr>
          <w:p w14:paraId="20B32007" w14:textId="77777777" w:rsidR="003E68C2" w:rsidRDefault="00000000">
            <w:pPr>
              <w:pStyle w:val="DG0"/>
              <w:jc w:val="left"/>
              <w:rPr>
                <w:rFonts w:ascii="宋体" w:hAnsi="宋体" w:hint="eastAsia"/>
                <w:bCs/>
              </w:rPr>
            </w:pPr>
            <w:r>
              <w:rPr>
                <w:rFonts w:ascii="宋体" w:hAnsi="宋体" w:hint="eastAsia"/>
                <w:bCs/>
              </w:rPr>
              <w:t>第十四单元 女</w:t>
            </w:r>
            <w:r>
              <w:rPr>
                <w:rFonts w:ascii="宋体" w:hAnsi="宋体"/>
                <w:bCs/>
              </w:rPr>
              <w:t>性生殖系统炎症病人的护理</w:t>
            </w:r>
            <w:r>
              <w:rPr>
                <w:rFonts w:ascii="宋体" w:hAnsi="宋体"/>
                <w:bCs/>
              </w:rPr>
              <w:tab/>
            </w:r>
          </w:p>
          <w:p w14:paraId="12E0620B" w14:textId="77777777" w:rsidR="003E68C2" w:rsidRDefault="00000000">
            <w:pPr>
              <w:pStyle w:val="DG0"/>
              <w:jc w:val="left"/>
              <w:rPr>
                <w:rFonts w:ascii="宋体" w:hAnsi="宋体" w:hint="eastAsia"/>
                <w:bCs/>
              </w:rPr>
            </w:pPr>
            <w:r>
              <w:rPr>
                <w:rFonts w:ascii="宋体" w:hAnsi="宋体" w:hint="eastAsia"/>
                <w:bCs/>
              </w:rPr>
              <w:t>知识点：</w:t>
            </w:r>
          </w:p>
          <w:p w14:paraId="451E0DFF" w14:textId="77777777" w:rsidR="003E68C2" w:rsidRDefault="00000000">
            <w:pPr>
              <w:pStyle w:val="DG0"/>
              <w:jc w:val="left"/>
              <w:rPr>
                <w:rFonts w:ascii="宋体" w:hAnsi="宋体" w:hint="eastAsia"/>
                <w:bCs/>
              </w:rPr>
            </w:pPr>
            <w:r>
              <w:rPr>
                <w:rFonts w:ascii="宋体" w:hAnsi="宋体"/>
                <w:bCs/>
              </w:rPr>
              <w:t>1.知道女性生殖系统自然防御功能；</w:t>
            </w:r>
          </w:p>
          <w:p w14:paraId="2D0BCCD9" w14:textId="77777777" w:rsidR="003E68C2" w:rsidRDefault="00000000">
            <w:pPr>
              <w:pStyle w:val="DG0"/>
              <w:jc w:val="left"/>
              <w:rPr>
                <w:rFonts w:ascii="宋体" w:hAnsi="宋体" w:hint="eastAsia"/>
                <w:bCs/>
              </w:rPr>
            </w:pPr>
            <w:r>
              <w:rPr>
                <w:rFonts w:ascii="宋体" w:hAnsi="宋体"/>
                <w:bCs/>
              </w:rPr>
              <w:t>2.知道女性生殖系统炎症的临床表现、治疗原则、可能存在的护理诊断和护理措施；</w:t>
            </w:r>
          </w:p>
          <w:p w14:paraId="38BE792C" w14:textId="77777777" w:rsidR="003E68C2" w:rsidRDefault="00000000">
            <w:pPr>
              <w:pStyle w:val="DG0"/>
              <w:jc w:val="left"/>
              <w:rPr>
                <w:rFonts w:ascii="宋体" w:hAnsi="宋体" w:hint="eastAsia"/>
                <w:bCs/>
              </w:rPr>
            </w:pPr>
            <w:r>
              <w:rPr>
                <w:rFonts w:ascii="宋体" w:hAnsi="宋体"/>
                <w:bCs/>
              </w:rPr>
              <w:t>3.知道常采用的检查项目和临床意义。</w:t>
            </w:r>
          </w:p>
          <w:p w14:paraId="7E3B6CBD" w14:textId="77777777" w:rsidR="003E68C2" w:rsidRDefault="00000000">
            <w:pPr>
              <w:pStyle w:val="DG0"/>
              <w:jc w:val="left"/>
              <w:rPr>
                <w:rFonts w:ascii="宋体" w:hAnsi="宋体" w:hint="eastAsia"/>
                <w:bCs/>
              </w:rPr>
            </w:pPr>
            <w:r>
              <w:rPr>
                <w:rFonts w:ascii="宋体" w:hAnsi="宋体" w:hint="eastAsia"/>
                <w:bCs/>
              </w:rPr>
              <w:t>能力要求：</w:t>
            </w:r>
          </w:p>
          <w:p w14:paraId="48C7941B"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女性生殖系统炎症</w:t>
            </w:r>
            <w:r>
              <w:rPr>
                <w:rFonts w:ascii="宋体" w:hAnsi="宋体" w:hint="eastAsia"/>
                <w:bCs/>
              </w:rPr>
              <w:t>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2B89BCFB" w14:textId="77777777" w:rsidR="003E68C2" w:rsidRDefault="00000000">
            <w:pPr>
              <w:pStyle w:val="DG0"/>
              <w:jc w:val="left"/>
              <w:rPr>
                <w:rFonts w:ascii="宋体" w:hAnsi="宋体" w:hint="eastAsia"/>
                <w:bCs/>
              </w:rPr>
            </w:pPr>
            <w:r>
              <w:rPr>
                <w:rFonts w:ascii="宋体" w:hAnsi="宋体"/>
                <w:bCs/>
              </w:rPr>
              <w:lastRenderedPageBreak/>
              <w:t>2.能分析常采用的检查项目和临床意义</w:t>
            </w:r>
            <w:r>
              <w:rPr>
                <w:rFonts w:ascii="宋体" w:hAnsi="宋体" w:hint="eastAsia"/>
                <w:bCs/>
              </w:rPr>
              <w:t>。</w:t>
            </w:r>
          </w:p>
          <w:p w14:paraId="5E23B59C" w14:textId="77777777" w:rsidR="003E68C2"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1AFB0601" w14:textId="77777777" w:rsidR="003E68C2" w:rsidRDefault="00000000">
            <w:pPr>
              <w:pStyle w:val="DG0"/>
              <w:jc w:val="left"/>
              <w:rPr>
                <w:rFonts w:ascii="宋体" w:hAnsi="宋体" w:hint="eastAsia"/>
                <w:bCs/>
              </w:rPr>
            </w:pPr>
            <w:r>
              <w:rPr>
                <w:rFonts w:ascii="宋体" w:hAnsi="宋体"/>
                <w:bCs/>
              </w:rPr>
              <w:t>1.女性生殖系统的自然防御功能；</w:t>
            </w:r>
          </w:p>
          <w:p w14:paraId="2B221028" w14:textId="77777777" w:rsidR="003E68C2" w:rsidRDefault="00000000">
            <w:pPr>
              <w:pStyle w:val="DG0"/>
              <w:jc w:val="left"/>
              <w:rPr>
                <w:rFonts w:ascii="宋体" w:hAnsi="宋体" w:hint="eastAsia"/>
                <w:bCs/>
              </w:rPr>
            </w:pPr>
            <w:r>
              <w:rPr>
                <w:rFonts w:ascii="宋体" w:hAnsi="宋体"/>
                <w:bCs/>
              </w:rPr>
              <w:t>2.各种阴道炎症的区别；</w:t>
            </w:r>
          </w:p>
          <w:p w14:paraId="54D2A66C" w14:textId="77777777" w:rsidR="003E68C2" w:rsidRDefault="00000000">
            <w:pPr>
              <w:pStyle w:val="DG0"/>
              <w:jc w:val="left"/>
              <w:rPr>
                <w:rFonts w:ascii="宋体" w:hAnsi="宋体" w:hint="eastAsia"/>
                <w:bCs/>
              </w:rPr>
            </w:pPr>
            <w:r>
              <w:rPr>
                <w:rFonts w:ascii="宋体" w:hAnsi="宋体"/>
                <w:bCs/>
              </w:rPr>
              <w:t>3.慢性子宫颈炎的类型及处理原则。</w:t>
            </w:r>
          </w:p>
        </w:tc>
      </w:tr>
      <w:tr w:rsidR="003E68C2" w14:paraId="27C68B5A" w14:textId="77777777">
        <w:tc>
          <w:tcPr>
            <w:tcW w:w="8276" w:type="dxa"/>
          </w:tcPr>
          <w:p w14:paraId="3C43214F" w14:textId="77777777" w:rsidR="003E68C2" w:rsidRDefault="00000000">
            <w:pPr>
              <w:pStyle w:val="DG0"/>
              <w:jc w:val="left"/>
              <w:rPr>
                <w:rFonts w:ascii="宋体" w:hAnsi="宋体" w:hint="eastAsia"/>
                <w:bCs/>
              </w:rPr>
            </w:pPr>
            <w:r>
              <w:rPr>
                <w:rFonts w:ascii="宋体" w:hAnsi="宋体" w:hint="eastAsia"/>
                <w:bCs/>
              </w:rPr>
              <w:lastRenderedPageBreak/>
              <w:t xml:space="preserve">第十五单元 </w:t>
            </w:r>
            <w:r>
              <w:rPr>
                <w:rFonts w:ascii="宋体" w:hAnsi="宋体"/>
                <w:bCs/>
              </w:rPr>
              <w:t>女性生殖内分泌疾病病人的护理</w:t>
            </w:r>
            <w:r>
              <w:rPr>
                <w:rFonts w:ascii="宋体" w:hAnsi="宋体"/>
                <w:bCs/>
              </w:rPr>
              <w:tab/>
            </w:r>
          </w:p>
          <w:p w14:paraId="7661982E" w14:textId="77777777" w:rsidR="003E68C2" w:rsidRDefault="00000000">
            <w:pPr>
              <w:pStyle w:val="DG0"/>
              <w:jc w:val="left"/>
              <w:rPr>
                <w:rFonts w:ascii="宋体" w:hAnsi="宋体" w:hint="eastAsia"/>
                <w:bCs/>
              </w:rPr>
            </w:pPr>
            <w:r>
              <w:rPr>
                <w:rFonts w:ascii="宋体" w:hAnsi="宋体" w:hint="eastAsia"/>
                <w:bCs/>
              </w:rPr>
              <w:t>知识点：</w:t>
            </w:r>
          </w:p>
          <w:p w14:paraId="19181DAA" w14:textId="77777777" w:rsidR="003E68C2" w:rsidRDefault="00000000">
            <w:pPr>
              <w:pStyle w:val="DG0"/>
              <w:jc w:val="left"/>
              <w:rPr>
                <w:rFonts w:ascii="宋体" w:hAnsi="宋体" w:hint="eastAsia"/>
                <w:bCs/>
              </w:rPr>
            </w:pPr>
            <w:r>
              <w:rPr>
                <w:rFonts w:ascii="宋体" w:hAnsi="宋体"/>
                <w:bCs/>
              </w:rPr>
              <w:t>1.知道排卵障碍性异常子宫出血的临床表现、处理原则及护理措施；</w:t>
            </w:r>
          </w:p>
          <w:p w14:paraId="4D36CD76" w14:textId="77777777" w:rsidR="003E68C2" w:rsidRDefault="00000000">
            <w:pPr>
              <w:pStyle w:val="DG0"/>
              <w:jc w:val="left"/>
              <w:rPr>
                <w:rFonts w:ascii="宋体" w:hAnsi="宋体" w:hint="eastAsia"/>
                <w:bCs/>
              </w:rPr>
            </w:pPr>
            <w:r>
              <w:rPr>
                <w:rFonts w:ascii="宋体" w:hAnsi="宋体"/>
                <w:bCs/>
              </w:rPr>
              <w:t>2.知道继发性闭经的病因、处理原则和护理措施；</w:t>
            </w:r>
          </w:p>
          <w:p w14:paraId="4A750561" w14:textId="77777777" w:rsidR="003E68C2" w:rsidRDefault="00000000">
            <w:pPr>
              <w:pStyle w:val="DG0"/>
              <w:jc w:val="left"/>
              <w:rPr>
                <w:rFonts w:ascii="宋体" w:hAnsi="宋体" w:hint="eastAsia"/>
                <w:bCs/>
              </w:rPr>
            </w:pPr>
            <w:r>
              <w:rPr>
                <w:rFonts w:ascii="宋体" w:hAnsi="宋体"/>
                <w:bCs/>
              </w:rPr>
              <w:t>3.知道绝经综合征的临床表现、处理原则和护理措施；</w:t>
            </w:r>
          </w:p>
          <w:p w14:paraId="065C2818" w14:textId="77777777" w:rsidR="003E68C2" w:rsidRDefault="00000000">
            <w:pPr>
              <w:pStyle w:val="DG0"/>
              <w:jc w:val="left"/>
              <w:rPr>
                <w:rFonts w:ascii="宋体" w:hAnsi="宋体" w:hint="eastAsia"/>
                <w:bCs/>
              </w:rPr>
            </w:pPr>
            <w:r>
              <w:rPr>
                <w:rFonts w:ascii="宋体" w:hAnsi="宋体"/>
                <w:bCs/>
              </w:rPr>
              <w:t>4.知道痛经和经前期综合征的临床表现、处理原则和护理措施。</w:t>
            </w:r>
            <w:r>
              <w:rPr>
                <w:rFonts w:ascii="宋体" w:hAnsi="宋体"/>
                <w:bCs/>
              </w:rPr>
              <w:tab/>
            </w:r>
          </w:p>
          <w:p w14:paraId="187AC9A2" w14:textId="77777777" w:rsidR="003E68C2" w:rsidRDefault="00000000">
            <w:pPr>
              <w:pStyle w:val="DG0"/>
              <w:jc w:val="left"/>
              <w:rPr>
                <w:rFonts w:ascii="宋体" w:hAnsi="宋体" w:hint="eastAsia"/>
                <w:bCs/>
              </w:rPr>
            </w:pPr>
            <w:r>
              <w:rPr>
                <w:rFonts w:ascii="宋体" w:hAnsi="宋体" w:hint="eastAsia"/>
                <w:bCs/>
              </w:rPr>
              <w:t>能力要求：</w:t>
            </w:r>
          </w:p>
          <w:p w14:paraId="39960612" w14:textId="77777777" w:rsidR="003E68C2"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女性生殖内分泌疾病病人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4B73BF8C" w14:textId="77777777" w:rsidR="003E68C2" w:rsidRDefault="00000000">
            <w:pPr>
              <w:pStyle w:val="DG0"/>
              <w:jc w:val="left"/>
              <w:rPr>
                <w:rFonts w:ascii="宋体" w:hAnsi="宋体" w:hint="eastAsia"/>
                <w:bCs/>
              </w:rPr>
            </w:pPr>
            <w:r>
              <w:rPr>
                <w:rFonts w:ascii="宋体" w:hAnsi="宋体"/>
                <w:bCs/>
              </w:rPr>
              <w:t>2.具有较好的沟通能力，根据不同病人的心理状况给予人文关怀。</w:t>
            </w:r>
            <w:r>
              <w:rPr>
                <w:rFonts w:ascii="宋体" w:hAnsi="宋体"/>
                <w:bCs/>
              </w:rPr>
              <w:tab/>
            </w:r>
          </w:p>
          <w:p w14:paraId="328843FD" w14:textId="77777777" w:rsidR="003E68C2" w:rsidRDefault="00000000">
            <w:pPr>
              <w:pStyle w:val="DG0"/>
              <w:jc w:val="left"/>
              <w:rPr>
                <w:rFonts w:ascii="宋体" w:hAnsi="宋体" w:hint="eastAsia"/>
                <w:bCs/>
              </w:rPr>
            </w:pPr>
            <w:r>
              <w:rPr>
                <w:rFonts w:ascii="宋体" w:hAnsi="宋体" w:hint="eastAsia"/>
                <w:bCs/>
              </w:rPr>
              <w:t>教学难点：</w:t>
            </w:r>
          </w:p>
          <w:p w14:paraId="30A50A7E" w14:textId="77777777" w:rsidR="003E68C2" w:rsidRDefault="00000000">
            <w:pPr>
              <w:pStyle w:val="DG0"/>
              <w:jc w:val="left"/>
              <w:rPr>
                <w:rFonts w:ascii="宋体" w:hAnsi="宋体" w:hint="eastAsia"/>
                <w:bCs/>
              </w:rPr>
            </w:pPr>
            <w:r>
              <w:rPr>
                <w:rFonts w:ascii="宋体" w:hAnsi="宋体"/>
                <w:bCs/>
              </w:rPr>
              <w:t>1.无排卵性异常子宫出血的发病机制；</w:t>
            </w:r>
          </w:p>
          <w:p w14:paraId="4690457C" w14:textId="77777777" w:rsidR="003E68C2" w:rsidRDefault="00000000">
            <w:pPr>
              <w:pStyle w:val="DG0"/>
              <w:jc w:val="left"/>
              <w:rPr>
                <w:rFonts w:ascii="宋体" w:hAnsi="宋体" w:hint="eastAsia"/>
                <w:bCs/>
              </w:rPr>
            </w:pPr>
            <w:r>
              <w:rPr>
                <w:rFonts w:ascii="宋体" w:hAnsi="宋体"/>
                <w:bCs/>
              </w:rPr>
              <w:t>2.继发性闭经的常见病因。</w:t>
            </w:r>
          </w:p>
        </w:tc>
      </w:tr>
      <w:tr w:rsidR="003E68C2" w14:paraId="70EFB192" w14:textId="77777777">
        <w:tc>
          <w:tcPr>
            <w:tcW w:w="8276" w:type="dxa"/>
          </w:tcPr>
          <w:p w14:paraId="06DCC55B" w14:textId="77777777" w:rsidR="003E68C2" w:rsidRDefault="00000000">
            <w:pPr>
              <w:pStyle w:val="DG0"/>
              <w:jc w:val="left"/>
              <w:rPr>
                <w:rFonts w:ascii="宋体" w:hAnsi="宋体" w:hint="eastAsia"/>
                <w:bCs/>
                <w:sz w:val="20"/>
                <w:szCs w:val="20"/>
              </w:rPr>
            </w:pPr>
            <w:r>
              <w:rPr>
                <w:rFonts w:ascii="宋体" w:hAnsi="宋体" w:hint="eastAsia"/>
                <w:bCs/>
                <w:sz w:val="20"/>
                <w:szCs w:val="20"/>
              </w:rPr>
              <w:t>第十六单元 妊娠滋养细胞疾病病人的护理</w:t>
            </w:r>
          </w:p>
          <w:p w14:paraId="5E8BD660" w14:textId="77777777" w:rsidR="003E68C2" w:rsidRDefault="00000000">
            <w:pPr>
              <w:pStyle w:val="DG0"/>
              <w:jc w:val="left"/>
              <w:rPr>
                <w:rFonts w:ascii="宋体" w:hAnsi="宋体" w:hint="eastAsia"/>
                <w:bCs/>
                <w:sz w:val="20"/>
                <w:szCs w:val="20"/>
              </w:rPr>
            </w:pPr>
            <w:r>
              <w:rPr>
                <w:rFonts w:ascii="宋体" w:hAnsi="宋体" w:hint="eastAsia"/>
                <w:bCs/>
                <w:sz w:val="20"/>
                <w:szCs w:val="20"/>
              </w:rPr>
              <w:t>知识点：</w:t>
            </w:r>
          </w:p>
          <w:p w14:paraId="35AC020F" w14:textId="77777777" w:rsidR="003E68C2" w:rsidRDefault="00000000">
            <w:pPr>
              <w:pStyle w:val="DG0"/>
              <w:jc w:val="left"/>
              <w:rPr>
                <w:rFonts w:ascii="宋体" w:hAnsi="宋体" w:hint="eastAsia"/>
                <w:bCs/>
              </w:rPr>
            </w:pPr>
            <w:r>
              <w:rPr>
                <w:rFonts w:ascii="宋体" w:hAnsi="宋体"/>
                <w:bCs/>
              </w:rPr>
              <w:t>1.知道妊娠滋养细胞疾病、葡萄胎、妊娠滋养细胞肿瘤的概念；</w:t>
            </w:r>
          </w:p>
          <w:p w14:paraId="22D7C37B" w14:textId="77777777" w:rsidR="003E68C2" w:rsidRDefault="00000000">
            <w:pPr>
              <w:pStyle w:val="DG0"/>
              <w:jc w:val="left"/>
              <w:rPr>
                <w:rFonts w:ascii="宋体" w:hAnsi="宋体" w:hint="eastAsia"/>
                <w:bCs/>
              </w:rPr>
            </w:pPr>
            <w:r>
              <w:rPr>
                <w:rFonts w:ascii="宋体" w:hAnsi="宋体"/>
                <w:bCs/>
              </w:rPr>
              <w:t>2.说明滋养细胞肿瘤病人常用化疗药物的主要不良反应和护理要点；</w:t>
            </w:r>
          </w:p>
          <w:p w14:paraId="4A730AD8" w14:textId="77777777" w:rsidR="003E68C2" w:rsidRDefault="00000000">
            <w:pPr>
              <w:pStyle w:val="DG0"/>
              <w:jc w:val="left"/>
              <w:rPr>
                <w:rFonts w:ascii="宋体" w:hAnsi="宋体" w:hint="eastAsia"/>
                <w:bCs/>
              </w:rPr>
            </w:pPr>
            <w:r>
              <w:rPr>
                <w:rFonts w:ascii="宋体" w:hAnsi="宋体"/>
                <w:bCs/>
              </w:rPr>
              <w:t>3.运用葡萄胎术后患者介绍随访计划及内容；</w:t>
            </w:r>
          </w:p>
          <w:p w14:paraId="3A73CD0C" w14:textId="77777777" w:rsidR="003E68C2" w:rsidRDefault="00000000">
            <w:pPr>
              <w:pStyle w:val="DG0"/>
              <w:jc w:val="left"/>
              <w:rPr>
                <w:rFonts w:ascii="宋体" w:hAnsi="宋体" w:hint="eastAsia"/>
                <w:bCs/>
              </w:rPr>
            </w:pPr>
            <w:r>
              <w:rPr>
                <w:rFonts w:ascii="宋体" w:hAnsi="宋体" w:hint="eastAsia"/>
                <w:bCs/>
              </w:rPr>
              <w:t>能力要求：</w:t>
            </w:r>
          </w:p>
          <w:p w14:paraId="078E1144"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妊娠滋养细胞</w:t>
            </w:r>
            <w:r>
              <w:rPr>
                <w:rFonts w:ascii="宋体" w:hAnsi="宋体" w:hint="eastAsia"/>
                <w:bCs/>
              </w:rPr>
              <w:t>疾病</w:t>
            </w:r>
            <w:r>
              <w:rPr>
                <w:rFonts w:ascii="宋体" w:hAnsi="宋体"/>
                <w:bCs/>
              </w:rPr>
              <w:t>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70391140" w14:textId="77777777" w:rsidR="003E68C2" w:rsidRDefault="00000000">
            <w:pPr>
              <w:pStyle w:val="DG0"/>
              <w:jc w:val="left"/>
              <w:rPr>
                <w:rFonts w:ascii="宋体" w:hAnsi="宋体" w:hint="eastAsia"/>
                <w:bCs/>
              </w:rPr>
            </w:pPr>
            <w:r>
              <w:rPr>
                <w:rFonts w:ascii="宋体" w:hAnsi="宋体"/>
                <w:bCs/>
              </w:rPr>
              <w:t>2.</w:t>
            </w:r>
            <w:r>
              <w:rPr>
                <w:rFonts w:ascii="宋体" w:hAnsi="宋体" w:hint="eastAsia"/>
                <w:bCs/>
              </w:rPr>
              <w:t>能对</w:t>
            </w:r>
            <w:r>
              <w:rPr>
                <w:rFonts w:ascii="宋体" w:hAnsi="宋体"/>
                <w:bCs/>
              </w:rPr>
              <w:t>滋养细胞肿瘤</w:t>
            </w:r>
            <w:r>
              <w:rPr>
                <w:rFonts w:ascii="宋体" w:hAnsi="宋体" w:hint="eastAsia"/>
                <w:bCs/>
              </w:rPr>
              <w:t>化疗</w:t>
            </w:r>
            <w:r>
              <w:rPr>
                <w:rFonts w:ascii="宋体" w:hAnsi="宋体"/>
                <w:bCs/>
              </w:rPr>
              <w:t>病人</w:t>
            </w:r>
            <w:r>
              <w:rPr>
                <w:rFonts w:ascii="宋体" w:hAnsi="宋体" w:hint="eastAsia"/>
                <w:bCs/>
              </w:rPr>
              <w:t>进行健康教育，</w:t>
            </w:r>
            <w:r>
              <w:rPr>
                <w:rFonts w:ascii="宋体" w:hAnsi="宋体"/>
                <w:bCs/>
              </w:rPr>
              <w:t>在工作中能够做到病人防护和自我防护。</w:t>
            </w:r>
            <w:r>
              <w:rPr>
                <w:rFonts w:ascii="宋体" w:hAnsi="宋体" w:hint="eastAsia"/>
                <w:bCs/>
              </w:rPr>
              <w:t>教学难点：</w:t>
            </w:r>
            <w:r>
              <w:rPr>
                <w:rFonts w:ascii="宋体" w:hAnsi="宋体"/>
                <w:bCs/>
              </w:rPr>
              <w:tab/>
            </w:r>
          </w:p>
          <w:p w14:paraId="5857C341" w14:textId="77777777" w:rsidR="003E68C2" w:rsidRDefault="00000000">
            <w:pPr>
              <w:pStyle w:val="DG0"/>
              <w:jc w:val="left"/>
              <w:rPr>
                <w:rFonts w:ascii="宋体" w:hAnsi="宋体" w:hint="eastAsia"/>
                <w:bCs/>
              </w:rPr>
            </w:pPr>
            <w:r>
              <w:rPr>
                <w:rFonts w:ascii="宋体" w:hAnsi="宋体"/>
                <w:bCs/>
              </w:rPr>
              <w:t>1.侵蚀性葡萄胎和绒毛膜癌的鉴别；</w:t>
            </w:r>
          </w:p>
          <w:p w14:paraId="39EA69F5" w14:textId="77777777" w:rsidR="003E68C2" w:rsidRDefault="00000000">
            <w:pPr>
              <w:pStyle w:val="DG0"/>
              <w:jc w:val="left"/>
              <w:rPr>
                <w:rFonts w:ascii="宋体" w:hAnsi="宋体" w:hint="eastAsia"/>
                <w:bCs/>
              </w:rPr>
            </w:pPr>
            <w:r>
              <w:rPr>
                <w:rFonts w:ascii="宋体" w:hAnsi="宋体"/>
                <w:bCs/>
              </w:rPr>
              <w:t>2.葡萄胎、侵蚀性葡萄胎、绒毛膜癌的病理。</w:t>
            </w:r>
          </w:p>
        </w:tc>
      </w:tr>
      <w:tr w:rsidR="003E68C2" w14:paraId="414478A7" w14:textId="77777777">
        <w:tc>
          <w:tcPr>
            <w:tcW w:w="8276" w:type="dxa"/>
          </w:tcPr>
          <w:p w14:paraId="367C1883" w14:textId="77777777" w:rsidR="003E68C2" w:rsidRDefault="00000000">
            <w:pPr>
              <w:pStyle w:val="DG0"/>
              <w:jc w:val="left"/>
              <w:rPr>
                <w:rFonts w:ascii="宋体" w:hAnsi="宋体" w:hint="eastAsia"/>
                <w:bCs/>
              </w:rPr>
            </w:pPr>
            <w:r>
              <w:rPr>
                <w:rFonts w:ascii="宋体" w:hAnsi="宋体" w:hint="eastAsia"/>
                <w:bCs/>
              </w:rPr>
              <w:t>第十七单元 腹</w:t>
            </w:r>
            <w:r>
              <w:rPr>
                <w:rFonts w:ascii="宋体" w:hAnsi="宋体"/>
                <w:bCs/>
              </w:rPr>
              <w:t>部手术病人的护理</w:t>
            </w:r>
            <w:r>
              <w:rPr>
                <w:rFonts w:ascii="宋体" w:hAnsi="宋体"/>
                <w:bCs/>
              </w:rPr>
              <w:tab/>
            </w:r>
          </w:p>
          <w:p w14:paraId="51C537C6" w14:textId="77777777" w:rsidR="003E68C2" w:rsidRDefault="00000000">
            <w:pPr>
              <w:pStyle w:val="DG0"/>
              <w:jc w:val="left"/>
              <w:rPr>
                <w:rFonts w:ascii="宋体" w:hAnsi="宋体" w:hint="eastAsia"/>
                <w:bCs/>
              </w:rPr>
            </w:pPr>
            <w:r>
              <w:rPr>
                <w:rFonts w:ascii="宋体" w:hAnsi="宋体" w:hint="eastAsia"/>
                <w:bCs/>
              </w:rPr>
              <w:t>知识点：</w:t>
            </w:r>
          </w:p>
          <w:p w14:paraId="15F98D23" w14:textId="77777777" w:rsidR="003E68C2" w:rsidRDefault="00000000">
            <w:pPr>
              <w:pStyle w:val="DG0"/>
              <w:jc w:val="left"/>
              <w:rPr>
                <w:rFonts w:ascii="宋体" w:hAnsi="宋体" w:hint="eastAsia"/>
                <w:bCs/>
              </w:rPr>
            </w:pPr>
            <w:r>
              <w:rPr>
                <w:rFonts w:ascii="宋体" w:hAnsi="宋体"/>
                <w:bCs/>
              </w:rPr>
              <w:t>1.</w:t>
            </w:r>
            <w:r>
              <w:rPr>
                <w:rFonts w:ascii="宋体" w:hAnsi="宋体" w:hint="eastAsia"/>
                <w:bCs/>
              </w:rPr>
              <w:t>知道腹部手术病人</w:t>
            </w:r>
            <w:proofErr w:type="gramStart"/>
            <w:r>
              <w:rPr>
                <w:rFonts w:ascii="宋体" w:hAnsi="宋体"/>
                <w:bCs/>
              </w:rPr>
              <w:t>围术期的</w:t>
            </w:r>
            <w:proofErr w:type="gramEnd"/>
            <w:r>
              <w:rPr>
                <w:rFonts w:ascii="宋体" w:hAnsi="宋体"/>
                <w:bCs/>
              </w:rPr>
              <w:t>一般护理</w:t>
            </w:r>
            <w:r>
              <w:rPr>
                <w:rFonts w:ascii="宋体" w:hAnsi="宋体" w:hint="eastAsia"/>
                <w:bCs/>
              </w:rPr>
              <w:t>；</w:t>
            </w:r>
          </w:p>
          <w:p w14:paraId="21A821E7" w14:textId="77777777" w:rsidR="003E68C2" w:rsidRDefault="00000000">
            <w:pPr>
              <w:pStyle w:val="DG0"/>
              <w:jc w:val="left"/>
              <w:rPr>
                <w:rFonts w:ascii="宋体" w:hAnsi="宋体" w:hint="eastAsia"/>
                <w:bCs/>
              </w:rPr>
            </w:pPr>
            <w:r>
              <w:rPr>
                <w:rFonts w:ascii="宋体" w:hAnsi="宋体"/>
                <w:bCs/>
              </w:rPr>
              <w:t>2.知道子宫颈癌的预防策略；</w:t>
            </w:r>
          </w:p>
          <w:p w14:paraId="4A295882" w14:textId="77777777" w:rsidR="003E68C2" w:rsidRDefault="00000000">
            <w:pPr>
              <w:pStyle w:val="DG0"/>
              <w:jc w:val="left"/>
              <w:rPr>
                <w:rFonts w:ascii="宋体" w:hAnsi="宋体" w:hint="eastAsia"/>
                <w:bCs/>
              </w:rPr>
            </w:pPr>
            <w:r>
              <w:rPr>
                <w:rFonts w:ascii="宋体" w:hAnsi="宋体"/>
                <w:bCs/>
              </w:rPr>
              <w:t>3.知道子宫颈癌、子宫肌瘤、子宫内膜癌、卵巢肿瘤、子宫内膜异位性疾病的临床表现及处理原则；</w:t>
            </w:r>
          </w:p>
          <w:p w14:paraId="2F3558E8" w14:textId="77777777" w:rsidR="003E68C2" w:rsidRDefault="00000000">
            <w:pPr>
              <w:pStyle w:val="DG0"/>
              <w:jc w:val="left"/>
              <w:rPr>
                <w:rFonts w:ascii="宋体" w:hAnsi="宋体" w:hint="eastAsia"/>
                <w:bCs/>
              </w:rPr>
            </w:pPr>
            <w:r>
              <w:rPr>
                <w:rFonts w:ascii="宋体" w:hAnsi="宋体" w:hint="eastAsia"/>
                <w:bCs/>
              </w:rPr>
              <w:t>能力要求：</w:t>
            </w:r>
          </w:p>
          <w:p w14:paraId="2CA0826A" w14:textId="77777777" w:rsidR="003E68C2"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子宫颈癌、子宫肌瘤、子宫内膜癌、卵巢肿瘤</w:t>
            </w:r>
            <w:r>
              <w:rPr>
                <w:rFonts w:ascii="宋体" w:hAnsi="宋体" w:hint="eastAsia"/>
                <w:bCs/>
              </w:rPr>
              <w:t>、</w:t>
            </w:r>
            <w:r>
              <w:rPr>
                <w:rFonts w:ascii="宋体" w:hAnsi="宋体"/>
                <w:bCs/>
              </w:rPr>
              <w:t>子宫内膜异位性疾病</w:t>
            </w:r>
            <w:r>
              <w:rPr>
                <w:rFonts w:ascii="宋体" w:hAnsi="宋体" w:hint="eastAsia"/>
                <w:bCs/>
              </w:rPr>
              <w:t>病人的</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24B7F6F3" w14:textId="77777777" w:rsidR="003E68C2" w:rsidRDefault="00000000">
            <w:pPr>
              <w:pStyle w:val="DG0"/>
              <w:jc w:val="left"/>
              <w:rPr>
                <w:rFonts w:ascii="宋体" w:hAnsi="宋体" w:hint="eastAsia"/>
                <w:bCs/>
              </w:rPr>
            </w:pPr>
            <w:r>
              <w:rPr>
                <w:rFonts w:ascii="宋体" w:hAnsi="宋体"/>
                <w:bCs/>
              </w:rPr>
              <w:t>2.能运用子宫颈癌的预防策略；</w:t>
            </w:r>
          </w:p>
          <w:p w14:paraId="408984F8" w14:textId="77777777" w:rsidR="003E68C2" w:rsidRDefault="00000000">
            <w:pPr>
              <w:pStyle w:val="DG0"/>
              <w:jc w:val="left"/>
              <w:rPr>
                <w:rFonts w:ascii="宋体" w:hAnsi="宋体" w:hint="eastAsia"/>
                <w:bCs/>
              </w:rPr>
            </w:pPr>
            <w:r>
              <w:rPr>
                <w:rFonts w:ascii="宋体" w:hAnsi="宋体" w:hint="eastAsia"/>
                <w:bCs/>
              </w:rPr>
              <w:t>教学难点：</w:t>
            </w:r>
          </w:p>
          <w:p w14:paraId="76BEFCE0" w14:textId="77777777" w:rsidR="003E68C2" w:rsidRDefault="00000000">
            <w:pPr>
              <w:pStyle w:val="DG0"/>
              <w:jc w:val="left"/>
              <w:rPr>
                <w:rFonts w:ascii="宋体" w:hAnsi="宋体" w:hint="eastAsia"/>
                <w:bCs/>
              </w:rPr>
            </w:pPr>
            <w:r>
              <w:rPr>
                <w:rFonts w:ascii="宋体" w:hAnsi="宋体"/>
                <w:bCs/>
              </w:rPr>
              <w:t>1.术后常见并发症的预防、识别及处理；</w:t>
            </w:r>
          </w:p>
          <w:p w14:paraId="17F814F7" w14:textId="77777777" w:rsidR="003E68C2" w:rsidRDefault="00000000">
            <w:pPr>
              <w:pStyle w:val="DG0"/>
              <w:jc w:val="left"/>
              <w:rPr>
                <w:rFonts w:ascii="宋体" w:hAnsi="宋体" w:hint="eastAsia"/>
                <w:bCs/>
              </w:rPr>
            </w:pPr>
            <w:r>
              <w:rPr>
                <w:rFonts w:ascii="宋体" w:hAnsi="宋体"/>
                <w:bCs/>
              </w:rPr>
              <w:lastRenderedPageBreak/>
              <w:t>2.宫颈癌前病变；</w:t>
            </w:r>
          </w:p>
          <w:p w14:paraId="2348F750" w14:textId="77777777" w:rsidR="003E68C2" w:rsidRDefault="00000000">
            <w:pPr>
              <w:pStyle w:val="DG0"/>
              <w:jc w:val="left"/>
              <w:rPr>
                <w:rFonts w:ascii="宋体" w:hAnsi="宋体" w:hint="eastAsia"/>
                <w:bCs/>
              </w:rPr>
            </w:pPr>
            <w:r>
              <w:rPr>
                <w:rFonts w:ascii="宋体" w:hAnsi="宋体"/>
                <w:bCs/>
              </w:rPr>
              <w:t>3.子宫颈癌、子宫肌瘤、子宫内膜癌、卵巢肿瘤、子宫内膜异位性疾病的发病机制和病理。</w:t>
            </w:r>
          </w:p>
        </w:tc>
      </w:tr>
      <w:tr w:rsidR="003E68C2" w14:paraId="230B355C" w14:textId="77777777">
        <w:tc>
          <w:tcPr>
            <w:tcW w:w="8276" w:type="dxa"/>
          </w:tcPr>
          <w:p w14:paraId="7AD5682B" w14:textId="77777777" w:rsidR="003E68C2" w:rsidRDefault="00000000">
            <w:pPr>
              <w:pStyle w:val="DG0"/>
              <w:jc w:val="left"/>
              <w:rPr>
                <w:rFonts w:ascii="宋体" w:hAnsi="宋体" w:hint="eastAsia"/>
                <w:bCs/>
              </w:rPr>
            </w:pPr>
            <w:r>
              <w:rPr>
                <w:rFonts w:ascii="宋体" w:hAnsi="宋体" w:hint="eastAsia"/>
                <w:bCs/>
              </w:rPr>
              <w:lastRenderedPageBreak/>
              <w:t xml:space="preserve">第十八单元 </w:t>
            </w:r>
            <w:r>
              <w:rPr>
                <w:rFonts w:ascii="宋体" w:hAnsi="宋体"/>
                <w:bCs/>
              </w:rPr>
              <w:t>会阴部手术病人的护理</w:t>
            </w:r>
          </w:p>
          <w:p w14:paraId="680A4117" w14:textId="77777777" w:rsidR="003E68C2" w:rsidRDefault="00000000">
            <w:pPr>
              <w:pStyle w:val="DG0"/>
              <w:jc w:val="left"/>
              <w:rPr>
                <w:rFonts w:ascii="宋体" w:hAnsi="宋体" w:hint="eastAsia"/>
                <w:bCs/>
              </w:rPr>
            </w:pPr>
            <w:r>
              <w:rPr>
                <w:rFonts w:ascii="宋体" w:hAnsi="宋体" w:hint="eastAsia"/>
                <w:bCs/>
              </w:rPr>
              <w:t>知识点：</w:t>
            </w:r>
          </w:p>
          <w:p w14:paraId="6C6FF8C7" w14:textId="77777777" w:rsidR="003E68C2" w:rsidRDefault="00000000">
            <w:pPr>
              <w:pStyle w:val="DG0"/>
              <w:jc w:val="left"/>
              <w:rPr>
                <w:rFonts w:ascii="宋体" w:hAnsi="宋体" w:hint="eastAsia"/>
                <w:bCs/>
              </w:rPr>
            </w:pPr>
            <w:r>
              <w:rPr>
                <w:rFonts w:ascii="宋体" w:hAnsi="宋体"/>
                <w:bCs/>
              </w:rPr>
              <w:t>1.</w:t>
            </w:r>
            <w:r>
              <w:rPr>
                <w:rFonts w:ascii="宋体" w:hAnsi="宋体" w:hint="eastAsia"/>
                <w:bCs/>
              </w:rPr>
              <w:t>知道</w:t>
            </w:r>
            <w:r>
              <w:rPr>
                <w:rFonts w:ascii="宋体" w:hAnsi="宋体"/>
                <w:bCs/>
              </w:rPr>
              <w:t>会阴部手术病人</w:t>
            </w:r>
            <w:r>
              <w:rPr>
                <w:rFonts w:ascii="宋体" w:hAnsi="宋体" w:hint="eastAsia"/>
                <w:bCs/>
              </w:rPr>
              <w:t>的</w:t>
            </w:r>
            <w:proofErr w:type="gramStart"/>
            <w:r>
              <w:rPr>
                <w:rFonts w:ascii="宋体" w:hAnsi="宋体" w:hint="eastAsia"/>
                <w:bCs/>
              </w:rPr>
              <w:t>围手术期</w:t>
            </w:r>
            <w:proofErr w:type="gramEnd"/>
            <w:r>
              <w:rPr>
                <w:rFonts w:ascii="宋体" w:hAnsi="宋体" w:hint="eastAsia"/>
                <w:bCs/>
              </w:rPr>
              <w:t>护理</w:t>
            </w:r>
            <w:r>
              <w:rPr>
                <w:rFonts w:ascii="宋体" w:hAnsi="宋体"/>
                <w:bCs/>
              </w:rPr>
              <w:t>；</w:t>
            </w:r>
          </w:p>
          <w:p w14:paraId="1EA7D9F0" w14:textId="77777777" w:rsidR="003E68C2" w:rsidRDefault="00000000">
            <w:pPr>
              <w:pStyle w:val="DG0"/>
              <w:jc w:val="left"/>
              <w:rPr>
                <w:rFonts w:ascii="宋体" w:hAnsi="宋体" w:hint="eastAsia"/>
                <w:bCs/>
              </w:rPr>
            </w:pPr>
            <w:r>
              <w:rPr>
                <w:rFonts w:ascii="宋体" w:hAnsi="宋体"/>
                <w:bCs/>
              </w:rPr>
              <w:t>2.知道外阴鳞状细胞癌病人术后随访；</w:t>
            </w:r>
          </w:p>
          <w:p w14:paraId="2860988B" w14:textId="77777777" w:rsidR="003E68C2" w:rsidRDefault="00000000">
            <w:pPr>
              <w:pStyle w:val="DG0"/>
              <w:jc w:val="left"/>
              <w:rPr>
                <w:rFonts w:ascii="宋体" w:hAnsi="宋体" w:hint="eastAsia"/>
                <w:bCs/>
              </w:rPr>
            </w:pPr>
            <w:r>
              <w:rPr>
                <w:rFonts w:ascii="宋体" w:hAnsi="宋体"/>
                <w:bCs/>
              </w:rPr>
              <w:t>3.知道放疗病人皮肤护理；</w:t>
            </w:r>
          </w:p>
          <w:p w14:paraId="1CC8C37F" w14:textId="77777777" w:rsidR="003E68C2" w:rsidRDefault="00000000">
            <w:pPr>
              <w:pStyle w:val="DG0"/>
              <w:jc w:val="left"/>
              <w:rPr>
                <w:rFonts w:ascii="宋体" w:hAnsi="宋体" w:hint="eastAsia"/>
                <w:bCs/>
              </w:rPr>
            </w:pPr>
            <w:r>
              <w:rPr>
                <w:rFonts w:ascii="宋体" w:hAnsi="宋体"/>
                <w:bCs/>
              </w:rPr>
              <w:t>4.知道子宫脱垂分度，操作子宫托放取方法。</w:t>
            </w:r>
            <w:r>
              <w:rPr>
                <w:rFonts w:ascii="宋体" w:hAnsi="宋体"/>
                <w:bCs/>
              </w:rPr>
              <w:tab/>
            </w:r>
          </w:p>
          <w:p w14:paraId="5D009F0D" w14:textId="77777777" w:rsidR="003E68C2" w:rsidRDefault="00000000">
            <w:pPr>
              <w:pStyle w:val="DG0"/>
              <w:jc w:val="left"/>
              <w:rPr>
                <w:rFonts w:ascii="宋体" w:hAnsi="宋体" w:hint="eastAsia"/>
                <w:bCs/>
              </w:rPr>
            </w:pPr>
            <w:r>
              <w:rPr>
                <w:rFonts w:ascii="宋体" w:hAnsi="宋体" w:hint="eastAsia"/>
                <w:bCs/>
              </w:rPr>
              <w:t>能力要求：</w:t>
            </w:r>
          </w:p>
          <w:p w14:paraId="7BE28D3C" w14:textId="77777777" w:rsidR="003E68C2"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会阴部手术病人</w:t>
            </w:r>
            <w:r>
              <w:rPr>
                <w:rFonts w:ascii="宋体" w:hAnsi="宋体" w:hint="eastAsia"/>
                <w:bCs/>
              </w:rPr>
              <w:t>的</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3D513CFE" w14:textId="77777777" w:rsidR="003E68C2"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对</w:t>
            </w:r>
            <w:r>
              <w:rPr>
                <w:rFonts w:ascii="宋体" w:hAnsi="宋体"/>
                <w:bCs/>
              </w:rPr>
              <w:t>外阴鳞状细胞癌病人</w:t>
            </w:r>
            <w:r>
              <w:rPr>
                <w:rFonts w:ascii="宋体" w:hAnsi="宋体" w:hint="eastAsia"/>
                <w:bCs/>
              </w:rPr>
              <w:t>进行健康教育</w:t>
            </w:r>
            <w:r>
              <w:rPr>
                <w:rFonts w:ascii="宋体" w:hAnsi="宋体"/>
                <w:bCs/>
              </w:rPr>
              <w:t>；</w:t>
            </w:r>
          </w:p>
          <w:p w14:paraId="709DC266" w14:textId="77777777" w:rsidR="003E68C2" w:rsidRDefault="00000000">
            <w:pPr>
              <w:pStyle w:val="DG0"/>
              <w:jc w:val="left"/>
              <w:rPr>
                <w:rFonts w:ascii="宋体" w:hAnsi="宋体" w:hint="eastAsia"/>
                <w:bCs/>
              </w:rPr>
            </w:pPr>
            <w:r>
              <w:rPr>
                <w:rFonts w:ascii="宋体" w:hAnsi="宋体"/>
                <w:bCs/>
              </w:rPr>
              <w:t>3.</w:t>
            </w:r>
            <w:r>
              <w:rPr>
                <w:rFonts w:ascii="宋体" w:hAnsi="宋体" w:hint="eastAsia"/>
                <w:bCs/>
              </w:rPr>
              <w:t>能评估</w:t>
            </w:r>
            <w:r>
              <w:rPr>
                <w:rFonts w:ascii="宋体" w:hAnsi="宋体"/>
                <w:bCs/>
              </w:rPr>
              <w:t>放疗病人</w:t>
            </w:r>
            <w:r>
              <w:rPr>
                <w:rFonts w:ascii="宋体" w:hAnsi="宋体" w:hint="eastAsia"/>
                <w:bCs/>
              </w:rPr>
              <w:t>皮肤状况，针对性地进行</w:t>
            </w:r>
            <w:r>
              <w:rPr>
                <w:rFonts w:ascii="宋体" w:hAnsi="宋体"/>
                <w:bCs/>
              </w:rPr>
              <w:t>皮肤护理；</w:t>
            </w:r>
          </w:p>
          <w:p w14:paraId="6F37B2FF" w14:textId="77777777" w:rsidR="003E68C2" w:rsidRDefault="00000000">
            <w:pPr>
              <w:pStyle w:val="DG0"/>
              <w:jc w:val="left"/>
              <w:rPr>
                <w:rFonts w:ascii="宋体" w:hAnsi="宋体" w:hint="eastAsia"/>
                <w:bCs/>
              </w:rPr>
            </w:pPr>
            <w:r>
              <w:rPr>
                <w:rFonts w:ascii="宋体" w:hAnsi="宋体"/>
                <w:bCs/>
              </w:rPr>
              <w:t>4.能</w:t>
            </w:r>
            <w:r>
              <w:rPr>
                <w:rFonts w:ascii="宋体" w:hAnsi="宋体" w:hint="eastAsia"/>
                <w:bCs/>
              </w:rPr>
              <w:t>进行</w:t>
            </w:r>
            <w:r>
              <w:rPr>
                <w:rFonts w:ascii="宋体" w:hAnsi="宋体"/>
                <w:bCs/>
              </w:rPr>
              <w:t>子宫托放取方法</w:t>
            </w:r>
            <w:r>
              <w:rPr>
                <w:rFonts w:ascii="宋体" w:hAnsi="宋体" w:hint="eastAsia"/>
                <w:bCs/>
              </w:rPr>
              <w:t>的</w:t>
            </w:r>
            <w:r>
              <w:rPr>
                <w:rFonts w:ascii="宋体" w:hAnsi="宋体"/>
                <w:bCs/>
              </w:rPr>
              <w:t>操作。</w:t>
            </w:r>
            <w:r>
              <w:rPr>
                <w:rFonts w:ascii="宋体" w:hAnsi="宋体"/>
                <w:bCs/>
              </w:rPr>
              <w:tab/>
            </w:r>
          </w:p>
          <w:p w14:paraId="46DAC8DD" w14:textId="77777777" w:rsidR="003E68C2" w:rsidRDefault="00000000">
            <w:pPr>
              <w:pStyle w:val="DG0"/>
              <w:jc w:val="left"/>
              <w:rPr>
                <w:rFonts w:ascii="宋体" w:hAnsi="宋体" w:hint="eastAsia"/>
                <w:bCs/>
              </w:rPr>
            </w:pPr>
            <w:r>
              <w:rPr>
                <w:rFonts w:ascii="宋体" w:hAnsi="宋体" w:hint="eastAsia"/>
                <w:bCs/>
              </w:rPr>
              <w:t>5</w:t>
            </w:r>
            <w:r>
              <w:rPr>
                <w:rFonts w:ascii="宋体" w:hAnsi="宋体"/>
                <w:bCs/>
              </w:rPr>
              <w:t>.具有较强的同理心，涉及会阴部的操作时能保护病人隐私。</w:t>
            </w:r>
            <w:r>
              <w:rPr>
                <w:rFonts w:ascii="宋体" w:hAnsi="宋体"/>
                <w:bCs/>
              </w:rPr>
              <w:tab/>
            </w:r>
          </w:p>
          <w:p w14:paraId="5258933C" w14:textId="77777777" w:rsidR="003E68C2" w:rsidRDefault="00000000">
            <w:pPr>
              <w:pStyle w:val="DG0"/>
              <w:jc w:val="left"/>
              <w:rPr>
                <w:rFonts w:ascii="宋体" w:hAnsi="宋体" w:hint="eastAsia"/>
                <w:bCs/>
              </w:rPr>
            </w:pPr>
            <w:r>
              <w:rPr>
                <w:rFonts w:ascii="宋体" w:hAnsi="宋体" w:hint="eastAsia"/>
                <w:bCs/>
              </w:rPr>
              <w:t>教学难点：</w:t>
            </w:r>
          </w:p>
          <w:p w14:paraId="2B15538B" w14:textId="77777777" w:rsidR="003E68C2" w:rsidRDefault="00000000">
            <w:pPr>
              <w:pStyle w:val="DG0"/>
              <w:jc w:val="left"/>
              <w:rPr>
                <w:rFonts w:ascii="宋体" w:hAnsi="宋体" w:hint="eastAsia"/>
                <w:bCs/>
              </w:rPr>
            </w:pPr>
            <w:r>
              <w:rPr>
                <w:rFonts w:ascii="宋体" w:hAnsi="宋体"/>
                <w:bCs/>
              </w:rPr>
              <w:t>1.外阴癌分期；</w:t>
            </w:r>
          </w:p>
          <w:p w14:paraId="6C32C0CD" w14:textId="77777777" w:rsidR="003E68C2" w:rsidRDefault="00000000">
            <w:pPr>
              <w:pStyle w:val="DG0"/>
              <w:jc w:val="left"/>
              <w:rPr>
                <w:rFonts w:ascii="宋体" w:hAnsi="宋体" w:hint="eastAsia"/>
                <w:bCs/>
              </w:rPr>
            </w:pPr>
            <w:r>
              <w:rPr>
                <w:rFonts w:ascii="宋体" w:hAnsi="宋体"/>
                <w:bCs/>
              </w:rPr>
              <w:t>2.放疗病人皮肤护理；</w:t>
            </w:r>
          </w:p>
          <w:p w14:paraId="721B7959" w14:textId="77777777" w:rsidR="003E68C2" w:rsidRDefault="00000000">
            <w:pPr>
              <w:pStyle w:val="DG0"/>
              <w:jc w:val="left"/>
              <w:rPr>
                <w:rFonts w:ascii="宋体" w:hAnsi="宋体" w:hint="eastAsia"/>
                <w:bCs/>
              </w:rPr>
            </w:pPr>
            <w:r>
              <w:rPr>
                <w:rFonts w:ascii="宋体" w:hAnsi="宋体"/>
                <w:bCs/>
              </w:rPr>
              <w:t>3.子宫脱垂分度。</w:t>
            </w:r>
          </w:p>
        </w:tc>
      </w:tr>
      <w:tr w:rsidR="003E68C2" w14:paraId="4DF67008" w14:textId="77777777">
        <w:tc>
          <w:tcPr>
            <w:tcW w:w="8276" w:type="dxa"/>
          </w:tcPr>
          <w:p w14:paraId="000ABECD" w14:textId="77777777" w:rsidR="003E68C2" w:rsidRDefault="00000000">
            <w:pPr>
              <w:pStyle w:val="DG0"/>
              <w:jc w:val="left"/>
              <w:rPr>
                <w:rFonts w:ascii="宋体" w:hAnsi="宋体" w:hint="eastAsia"/>
                <w:bCs/>
              </w:rPr>
            </w:pPr>
            <w:r>
              <w:rPr>
                <w:rFonts w:ascii="宋体" w:hAnsi="宋体" w:hint="eastAsia"/>
                <w:bCs/>
              </w:rPr>
              <w:t xml:space="preserve">第十九单元 </w:t>
            </w:r>
            <w:r>
              <w:rPr>
                <w:rFonts w:ascii="宋体" w:hAnsi="宋体"/>
                <w:bCs/>
              </w:rPr>
              <w:t>妇女保健</w:t>
            </w:r>
            <w:r>
              <w:rPr>
                <w:rFonts w:ascii="宋体" w:hAnsi="宋体"/>
                <w:bCs/>
              </w:rPr>
              <w:tab/>
            </w:r>
          </w:p>
          <w:p w14:paraId="374670AD" w14:textId="77777777" w:rsidR="003E68C2" w:rsidRDefault="00000000">
            <w:pPr>
              <w:pStyle w:val="DG0"/>
              <w:jc w:val="left"/>
              <w:rPr>
                <w:rFonts w:ascii="宋体" w:hAnsi="宋体" w:hint="eastAsia"/>
                <w:bCs/>
              </w:rPr>
            </w:pPr>
            <w:r>
              <w:rPr>
                <w:rFonts w:ascii="宋体" w:hAnsi="宋体" w:hint="eastAsia"/>
                <w:bCs/>
              </w:rPr>
              <w:t>知识点：</w:t>
            </w:r>
          </w:p>
          <w:p w14:paraId="245D6B27" w14:textId="77777777" w:rsidR="003E68C2" w:rsidRDefault="00000000">
            <w:pPr>
              <w:pStyle w:val="DG0"/>
              <w:jc w:val="left"/>
              <w:rPr>
                <w:rFonts w:ascii="宋体" w:hAnsi="宋体" w:hint="eastAsia"/>
                <w:bCs/>
              </w:rPr>
            </w:pPr>
            <w:r>
              <w:rPr>
                <w:rFonts w:ascii="宋体" w:hAnsi="宋体"/>
                <w:bCs/>
              </w:rPr>
              <w:t>1.知道妇女保健的目的、意义及各阶段保健的内容。</w:t>
            </w:r>
          </w:p>
          <w:p w14:paraId="2EE4712A" w14:textId="77777777" w:rsidR="003E68C2" w:rsidRDefault="00000000">
            <w:pPr>
              <w:pStyle w:val="DG0"/>
              <w:jc w:val="left"/>
              <w:rPr>
                <w:rFonts w:ascii="宋体" w:hAnsi="宋体" w:hint="eastAsia"/>
                <w:bCs/>
              </w:rPr>
            </w:pPr>
            <w:r>
              <w:rPr>
                <w:rFonts w:ascii="宋体" w:hAnsi="宋体"/>
                <w:bCs/>
              </w:rPr>
              <w:t>2.知道妇女保健质量评价及劳动保护的相关内容。</w:t>
            </w:r>
          </w:p>
          <w:p w14:paraId="0CD6225E" w14:textId="77777777" w:rsidR="003E68C2" w:rsidRDefault="00000000">
            <w:pPr>
              <w:pStyle w:val="DG0"/>
              <w:jc w:val="left"/>
              <w:rPr>
                <w:rFonts w:ascii="宋体" w:hAnsi="宋体" w:hint="eastAsia"/>
                <w:bCs/>
              </w:rPr>
            </w:pPr>
            <w:r>
              <w:rPr>
                <w:rFonts w:ascii="宋体" w:hAnsi="宋体"/>
                <w:bCs/>
              </w:rPr>
              <w:t>3.知道妇女保健机构设置与国家妇女保健相关政策及法规。</w:t>
            </w:r>
          </w:p>
          <w:p w14:paraId="0DF115EA" w14:textId="77777777" w:rsidR="003E68C2" w:rsidRDefault="00000000">
            <w:pPr>
              <w:pStyle w:val="DG0"/>
              <w:jc w:val="left"/>
              <w:rPr>
                <w:rFonts w:ascii="宋体" w:hAnsi="宋体" w:hint="eastAsia"/>
                <w:bCs/>
              </w:rPr>
            </w:pPr>
            <w:r>
              <w:rPr>
                <w:rFonts w:ascii="宋体" w:hAnsi="宋体" w:hint="eastAsia"/>
                <w:bCs/>
              </w:rPr>
              <w:t>能力要求：</w:t>
            </w:r>
            <w:r>
              <w:rPr>
                <w:rFonts w:ascii="宋体" w:hAnsi="宋体" w:hint="eastAsia"/>
                <w:bCs/>
              </w:rPr>
              <w:tab/>
            </w:r>
          </w:p>
          <w:p w14:paraId="74E27A76" w14:textId="77777777" w:rsidR="003E68C2" w:rsidRDefault="00000000">
            <w:pPr>
              <w:pStyle w:val="DG0"/>
              <w:jc w:val="left"/>
              <w:rPr>
                <w:rFonts w:ascii="宋体" w:hAnsi="宋体" w:hint="eastAsia"/>
                <w:bCs/>
              </w:rPr>
            </w:pPr>
            <w:r>
              <w:rPr>
                <w:rFonts w:ascii="宋体" w:hAnsi="宋体"/>
                <w:bCs/>
              </w:rPr>
              <w:t>1.运用所学知识对处于不同阶段的妇女进行保健指导。</w:t>
            </w:r>
          </w:p>
          <w:p w14:paraId="2F80F382" w14:textId="77777777" w:rsidR="003E68C2" w:rsidRDefault="00000000">
            <w:pPr>
              <w:pStyle w:val="DG0"/>
              <w:jc w:val="left"/>
              <w:rPr>
                <w:rFonts w:ascii="宋体" w:hAnsi="宋体" w:hint="eastAsia"/>
                <w:bCs/>
              </w:rPr>
            </w:pPr>
            <w:r>
              <w:rPr>
                <w:rFonts w:ascii="宋体" w:hAnsi="宋体"/>
                <w:bCs/>
              </w:rPr>
              <w:t>2.能够举例说明妇女保健统计的常用指标。</w:t>
            </w:r>
          </w:p>
          <w:p w14:paraId="010A98C6" w14:textId="77777777" w:rsidR="003E68C2" w:rsidRDefault="00000000">
            <w:pPr>
              <w:pStyle w:val="DG0"/>
              <w:jc w:val="left"/>
              <w:rPr>
                <w:rFonts w:ascii="宋体" w:hAnsi="宋体" w:hint="eastAsia"/>
                <w:bCs/>
              </w:rPr>
            </w:pPr>
            <w:r>
              <w:rPr>
                <w:rFonts w:ascii="宋体" w:hAnsi="宋体" w:hint="eastAsia"/>
                <w:bCs/>
              </w:rPr>
              <w:t>教学难点：</w:t>
            </w:r>
          </w:p>
          <w:p w14:paraId="0E938F8B" w14:textId="77777777" w:rsidR="003E68C2" w:rsidRDefault="00000000">
            <w:pPr>
              <w:pStyle w:val="DG0"/>
              <w:jc w:val="left"/>
              <w:rPr>
                <w:rFonts w:ascii="宋体" w:hAnsi="宋体" w:hint="eastAsia"/>
                <w:bCs/>
              </w:rPr>
            </w:pPr>
            <w:r>
              <w:rPr>
                <w:rFonts w:ascii="宋体" w:hAnsi="宋体"/>
                <w:bCs/>
              </w:rPr>
              <w:t>妇女保健的目的、意义及各阶段保健的内容。</w:t>
            </w:r>
          </w:p>
        </w:tc>
      </w:tr>
      <w:tr w:rsidR="003E68C2" w14:paraId="0EA5F642" w14:textId="77777777">
        <w:tc>
          <w:tcPr>
            <w:tcW w:w="8276" w:type="dxa"/>
          </w:tcPr>
          <w:p w14:paraId="0234D284" w14:textId="77777777" w:rsidR="003E68C2" w:rsidRDefault="00000000">
            <w:pPr>
              <w:pStyle w:val="DG0"/>
              <w:jc w:val="left"/>
              <w:rPr>
                <w:rFonts w:ascii="宋体" w:hAnsi="宋体" w:hint="eastAsia"/>
                <w:bCs/>
              </w:rPr>
            </w:pPr>
            <w:r>
              <w:rPr>
                <w:rFonts w:ascii="宋体" w:hAnsi="宋体" w:hint="eastAsia"/>
                <w:bCs/>
              </w:rPr>
              <w:t xml:space="preserve">第二十单元 </w:t>
            </w:r>
            <w:r>
              <w:rPr>
                <w:rFonts w:ascii="宋体" w:hAnsi="宋体"/>
                <w:bCs/>
              </w:rPr>
              <w:t>不孕症与辅助生育技术</w:t>
            </w:r>
            <w:r>
              <w:rPr>
                <w:rFonts w:ascii="宋体" w:hAnsi="宋体"/>
                <w:bCs/>
              </w:rPr>
              <w:tab/>
            </w:r>
          </w:p>
          <w:p w14:paraId="3F7CC774" w14:textId="77777777" w:rsidR="003E68C2" w:rsidRDefault="00000000">
            <w:pPr>
              <w:pStyle w:val="DG0"/>
              <w:jc w:val="left"/>
              <w:rPr>
                <w:rFonts w:ascii="宋体" w:hAnsi="宋体" w:hint="eastAsia"/>
                <w:bCs/>
              </w:rPr>
            </w:pPr>
            <w:r>
              <w:rPr>
                <w:rFonts w:ascii="宋体" w:hAnsi="宋体" w:hint="eastAsia"/>
                <w:bCs/>
              </w:rPr>
              <w:t>知识点：</w:t>
            </w:r>
          </w:p>
          <w:p w14:paraId="30FC7B25" w14:textId="77777777" w:rsidR="003E68C2" w:rsidRDefault="00000000">
            <w:pPr>
              <w:pStyle w:val="DG0"/>
              <w:jc w:val="left"/>
              <w:rPr>
                <w:rFonts w:ascii="宋体" w:hAnsi="宋体" w:hint="eastAsia"/>
                <w:bCs/>
              </w:rPr>
            </w:pPr>
            <w:r>
              <w:rPr>
                <w:rFonts w:ascii="宋体" w:hAnsi="宋体"/>
                <w:bCs/>
              </w:rPr>
              <w:t>1.知道不孕症的定义、分类、病因和处理原则；</w:t>
            </w:r>
          </w:p>
          <w:p w14:paraId="610D084A" w14:textId="77777777" w:rsidR="003E68C2" w:rsidRDefault="00000000">
            <w:pPr>
              <w:pStyle w:val="DG0"/>
              <w:jc w:val="left"/>
              <w:rPr>
                <w:rFonts w:ascii="宋体" w:hAnsi="宋体" w:hint="eastAsia"/>
                <w:bCs/>
              </w:rPr>
            </w:pPr>
            <w:r>
              <w:rPr>
                <w:rFonts w:ascii="宋体" w:hAnsi="宋体"/>
                <w:bCs/>
              </w:rPr>
              <w:t>2.</w:t>
            </w:r>
            <w:r>
              <w:rPr>
                <w:rFonts w:ascii="宋体" w:hAnsi="宋体" w:hint="eastAsia"/>
                <w:bCs/>
              </w:rPr>
              <w:t>知道不</w:t>
            </w:r>
            <w:r>
              <w:rPr>
                <w:rFonts w:ascii="宋体" w:hAnsi="宋体"/>
                <w:bCs/>
              </w:rPr>
              <w:t>孕症的护理评估和护理措施；</w:t>
            </w:r>
          </w:p>
          <w:p w14:paraId="4C03F485" w14:textId="77777777" w:rsidR="003E68C2" w:rsidRDefault="00000000">
            <w:pPr>
              <w:pStyle w:val="DG0"/>
              <w:jc w:val="left"/>
              <w:rPr>
                <w:rFonts w:ascii="宋体" w:hAnsi="宋体" w:hint="eastAsia"/>
                <w:bCs/>
              </w:rPr>
            </w:pPr>
            <w:r>
              <w:rPr>
                <w:rFonts w:ascii="宋体" w:hAnsi="宋体"/>
                <w:bCs/>
              </w:rPr>
              <w:t>3.知道辅助生殖技术的类型、并发症和护理措施。</w:t>
            </w:r>
            <w:r>
              <w:rPr>
                <w:rFonts w:ascii="宋体" w:hAnsi="宋体"/>
                <w:bCs/>
              </w:rPr>
              <w:tab/>
            </w:r>
          </w:p>
          <w:p w14:paraId="4EC872E6" w14:textId="77777777" w:rsidR="003E68C2" w:rsidRDefault="00000000">
            <w:pPr>
              <w:pStyle w:val="DG0"/>
              <w:jc w:val="left"/>
              <w:rPr>
                <w:rFonts w:ascii="宋体" w:hAnsi="宋体" w:hint="eastAsia"/>
                <w:bCs/>
              </w:rPr>
            </w:pPr>
            <w:r>
              <w:rPr>
                <w:rFonts w:ascii="宋体" w:hAnsi="宋体" w:hint="eastAsia"/>
                <w:bCs/>
              </w:rPr>
              <w:t>能力要求：</w:t>
            </w:r>
          </w:p>
          <w:p w14:paraId="7AECC08F" w14:textId="77777777" w:rsidR="003E68C2" w:rsidRDefault="00000000">
            <w:pPr>
              <w:pStyle w:val="DG0"/>
              <w:jc w:val="left"/>
              <w:rPr>
                <w:rFonts w:ascii="宋体" w:hAnsi="宋体" w:hint="eastAsia"/>
                <w:bCs/>
              </w:rPr>
            </w:pPr>
            <w:r>
              <w:rPr>
                <w:rFonts w:ascii="宋体" w:hAnsi="宋体"/>
                <w:bCs/>
              </w:rPr>
              <w:t>1.能说出不孕症的定义、分类、病因和处理原则；</w:t>
            </w:r>
          </w:p>
          <w:p w14:paraId="67A43A70" w14:textId="77777777" w:rsidR="003E68C2" w:rsidRDefault="00000000">
            <w:pPr>
              <w:pStyle w:val="DG0"/>
              <w:jc w:val="left"/>
              <w:rPr>
                <w:rFonts w:ascii="宋体" w:hAnsi="宋体" w:hint="eastAsia"/>
                <w:bCs/>
              </w:rPr>
            </w:pPr>
            <w:r>
              <w:rPr>
                <w:rFonts w:ascii="宋体" w:hAnsi="宋体"/>
                <w:bCs/>
              </w:rPr>
              <w:t>2.</w:t>
            </w:r>
            <w:r>
              <w:rPr>
                <w:rFonts w:ascii="宋体" w:hAnsi="宋体" w:hint="eastAsia"/>
              </w:rPr>
              <w:t>运用所学知识，全面评估</w:t>
            </w:r>
            <w:r>
              <w:rPr>
                <w:rFonts w:ascii="宋体" w:hAnsi="宋体"/>
                <w:bCs/>
              </w:rPr>
              <w:t>不孕症</w:t>
            </w:r>
            <w:r>
              <w:rPr>
                <w:rFonts w:ascii="宋体" w:hAnsi="宋体" w:hint="eastAsia"/>
                <w:bCs/>
              </w:rPr>
              <w:t>、采用</w:t>
            </w:r>
            <w:r>
              <w:rPr>
                <w:rFonts w:ascii="宋体" w:hAnsi="宋体"/>
                <w:bCs/>
              </w:rPr>
              <w:t>辅助生殖技术病人</w:t>
            </w:r>
            <w:r>
              <w:rPr>
                <w:rFonts w:ascii="宋体" w:hAnsi="宋体" w:hint="eastAsia"/>
                <w:bCs/>
              </w:rPr>
              <w:t>的</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2262CAB5" w14:textId="77777777" w:rsidR="003E68C2" w:rsidRDefault="00000000">
            <w:pPr>
              <w:pStyle w:val="DG0"/>
              <w:jc w:val="left"/>
              <w:rPr>
                <w:rFonts w:ascii="宋体" w:hAnsi="宋体" w:hint="eastAsia"/>
                <w:bCs/>
              </w:rPr>
            </w:pPr>
            <w:r>
              <w:rPr>
                <w:rFonts w:ascii="宋体" w:hAnsi="宋体" w:hint="eastAsia"/>
                <w:bCs/>
              </w:rPr>
              <w:t>教学难点：</w:t>
            </w:r>
          </w:p>
          <w:p w14:paraId="43074A6F" w14:textId="77777777" w:rsidR="003E68C2" w:rsidRDefault="00000000">
            <w:pPr>
              <w:pStyle w:val="DG0"/>
              <w:jc w:val="left"/>
              <w:rPr>
                <w:rFonts w:ascii="宋体" w:hAnsi="宋体" w:hint="eastAsia"/>
                <w:bCs/>
              </w:rPr>
            </w:pPr>
            <w:r>
              <w:rPr>
                <w:rFonts w:ascii="宋体" w:hAnsi="宋体"/>
                <w:bCs/>
              </w:rPr>
              <w:t>1.不孕症的特殊检查；</w:t>
            </w:r>
          </w:p>
          <w:p w14:paraId="09BF6583" w14:textId="77777777" w:rsidR="003E68C2" w:rsidRDefault="00000000">
            <w:pPr>
              <w:pStyle w:val="DG0"/>
              <w:jc w:val="left"/>
              <w:rPr>
                <w:rFonts w:ascii="宋体" w:hAnsi="宋体" w:hint="eastAsia"/>
                <w:bCs/>
              </w:rPr>
            </w:pPr>
            <w:r>
              <w:rPr>
                <w:rFonts w:ascii="宋体" w:hAnsi="宋体"/>
                <w:bCs/>
              </w:rPr>
              <w:t>2.辅助生殖技术的类型、并发症。</w:t>
            </w:r>
          </w:p>
        </w:tc>
      </w:tr>
      <w:tr w:rsidR="003E68C2" w14:paraId="02BF2105" w14:textId="77777777">
        <w:tc>
          <w:tcPr>
            <w:tcW w:w="8276" w:type="dxa"/>
          </w:tcPr>
          <w:p w14:paraId="0FE50723" w14:textId="77777777" w:rsidR="003E68C2" w:rsidRDefault="00000000">
            <w:pPr>
              <w:pStyle w:val="DG0"/>
              <w:jc w:val="left"/>
              <w:rPr>
                <w:rFonts w:ascii="宋体" w:hAnsi="宋体" w:hint="eastAsia"/>
                <w:bCs/>
              </w:rPr>
            </w:pPr>
            <w:r>
              <w:rPr>
                <w:rFonts w:ascii="宋体" w:hAnsi="宋体" w:hint="eastAsia"/>
                <w:bCs/>
              </w:rPr>
              <w:lastRenderedPageBreak/>
              <w:t xml:space="preserve">第二十一单元 </w:t>
            </w:r>
            <w:r>
              <w:rPr>
                <w:rFonts w:ascii="宋体" w:hAnsi="宋体"/>
                <w:bCs/>
              </w:rPr>
              <w:t>计划生育妇女的护理</w:t>
            </w:r>
            <w:r>
              <w:rPr>
                <w:rFonts w:ascii="宋体" w:hAnsi="宋体"/>
                <w:bCs/>
              </w:rPr>
              <w:tab/>
            </w:r>
          </w:p>
          <w:p w14:paraId="604F964A" w14:textId="77777777" w:rsidR="003E68C2" w:rsidRDefault="00000000">
            <w:pPr>
              <w:pStyle w:val="DG0"/>
              <w:jc w:val="left"/>
              <w:rPr>
                <w:rFonts w:ascii="宋体" w:hAnsi="宋体" w:hint="eastAsia"/>
                <w:bCs/>
              </w:rPr>
            </w:pPr>
            <w:r>
              <w:rPr>
                <w:rFonts w:ascii="宋体" w:hAnsi="宋体" w:hint="eastAsia"/>
                <w:bCs/>
              </w:rPr>
              <w:t>知识点：</w:t>
            </w:r>
          </w:p>
          <w:p w14:paraId="68458725" w14:textId="77777777" w:rsidR="003E68C2" w:rsidRDefault="00000000">
            <w:pPr>
              <w:pStyle w:val="DG0"/>
              <w:jc w:val="left"/>
              <w:rPr>
                <w:rFonts w:ascii="宋体" w:hAnsi="宋体" w:hint="eastAsia"/>
                <w:bCs/>
              </w:rPr>
            </w:pPr>
            <w:r>
              <w:rPr>
                <w:rFonts w:ascii="宋体" w:hAnsi="宋体"/>
                <w:bCs/>
              </w:rPr>
              <w:t>1.知道常见避孕方法的避孕原理、适应证及禁忌证；</w:t>
            </w:r>
          </w:p>
          <w:p w14:paraId="4E5E96B8" w14:textId="77777777" w:rsidR="003E68C2" w:rsidRDefault="00000000">
            <w:pPr>
              <w:pStyle w:val="DG0"/>
              <w:jc w:val="left"/>
              <w:rPr>
                <w:rFonts w:ascii="宋体" w:hAnsi="宋体" w:hint="eastAsia"/>
                <w:bCs/>
              </w:rPr>
            </w:pPr>
            <w:r>
              <w:rPr>
                <w:rFonts w:ascii="宋体" w:hAnsi="宋体"/>
                <w:bCs/>
              </w:rPr>
              <w:t>2.知道避孕药物的副反应；</w:t>
            </w:r>
          </w:p>
          <w:p w14:paraId="1DC8E97D" w14:textId="77777777" w:rsidR="003E68C2" w:rsidRDefault="00000000">
            <w:pPr>
              <w:pStyle w:val="DG0"/>
              <w:jc w:val="left"/>
              <w:rPr>
                <w:rFonts w:ascii="宋体" w:hAnsi="宋体" w:hint="eastAsia"/>
                <w:bCs/>
              </w:rPr>
            </w:pPr>
            <w:r>
              <w:rPr>
                <w:rFonts w:ascii="宋体" w:hAnsi="宋体"/>
                <w:bCs/>
              </w:rPr>
              <w:t>3.知道放置宫内节育器的副作用及护理。</w:t>
            </w:r>
            <w:r>
              <w:rPr>
                <w:rFonts w:ascii="宋体" w:hAnsi="宋体"/>
                <w:bCs/>
              </w:rPr>
              <w:tab/>
            </w:r>
          </w:p>
          <w:p w14:paraId="3FB20F51" w14:textId="77777777" w:rsidR="003E68C2" w:rsidRDefault="00000000">
            <w:pPr>
              <w:pStyle w:val="DG0"/>
              <w:jc w:val="left"/>
              <w:rPr>
                <w:rFonts w:ascii="宋体" w:hAnsi="宋体" w:hint="eastAsia"/>
                <w:bCs/>
              </w:rPr>
            </w:pPr>
            <w:r>
              <w:rPr>
                <w:rFonts w:ascii="宋体" w:hAnsi="宋体" w:hint="eastAsia"/>
                <w:bCs/>
              </w:rPr>
              <w:t>能力要求：</w:t>
            </w:r>
          </w:p>
          <w:p w14:paraId="2D026507" w14:textId="77777777" w:rsidR="003E68C2" w:rsidRDefault="00000000">
            <w:pPr>
              <w:pStyle w:val="DG0"/>
              <w:jc w:val="left"/>
              <w:rPr>
                <w:rFonts w:ascii="宋体" w:hAnsi="宋体" w:hint="eastAsia"/>
                <w:bCs/>
              </w:rPr>
            </w:pPr>
            <w:r>
              <w:rPr>
                <w:rFonts w:ascii="宋体" w:hAnsi="宋体"/>
                <w:bCs/>
              </w:rPr>
              <w:t>1.能陈述常见避孕方法的避孕原理、适应证</w:t>
            </w:r>
            <w:r>
              <w:rPr>
                <w:rFonts w:ascii="宋体" w:hAnsi="宋体" w:hint="eastAsia"/>
                <w:bCs/>
              </w:rPr>
              <w:t>、</w:t>
            </w:r>
            <w:r>
              <w:rPr>
                <w:rFonts w:ascii="宋体" w:hAnsi="宋体"/>
                <w:bCs/>
              </w:rPr>
              <w:t>禁忌证</w:t>
            </w:r>
            <w:r>
              <w:rPr>
                <w:rFonts w:ascii="宋体" w:hAnsi="宋体" w:hint="eastAsia"/>
                <w:bCs/>
              </w:rPr>
              <w:t>及</w:t>
            </w:r>
            <w:r>
              <w:rPr>
                <w:rFonts w:ascii="宋体" w:hAnsi="宋体"/>
                <w:bCs/>
              </w:rPr>
              <w:t>避孕药物的副反应</w:t>
            </w:r>
            <w:r>
              <w:rPr>
                <w:rFonts w:ascii="宋体" w:hAnsi="宋体" w:hint="eastAsia"/>
                <w:bCs/>
              </w:rPr>
              <w:t>，指导计划生育妇女采用适合的避孕措施。</w:t>
            </w:r>
          </w:p>
          <w:p w14:paraId="4FEA85C6" w14:textId="77777777" w:rsidR="003E68C2" w:rsidRDefault="00000000">
            <w:pPr>
              <w:pStyle w:val="DG0"/>
              <w:jc w:val="left"/>
              <w:rPr>
                <w:rFonts w:ascii="宋体" w:hAnsi="宋体" w:hint="eastAsia"/>
                <w:bCs/>
              </w:rPr>
            </w:pPr>
            <w:r>
              <w:rPr>
                <w:rFonts w:ascii="宋体" w:hAnsi="宋体"/>
                <w:bCs/>
              </w:rPr>
              <w:t>3.</w:t>
            </w:r>
            <w:r>
              <w:rPr>
                <w:rFonts w:ascii="宋体" w:hAnsi="宋体" w:hint="eastAsia"/>
                <w:bCs/>
              </w:rPr>
              <w:t>对</w:t>
            </w:r>
            <w:r>
              <w:rPr>
                <w:rFonts w:ascii="宋体" w:hAnsi="宋体"/>
                <w:bCs/>
              </w:rPr>
              <w:t>放置宫内节育器的</w:t>
            </w:r>
            <w:r>
              <w:rPr>
                <w:rFonts w:ascii="宋体" w:hAnsi="宋体" w:hint="eastAsia"/>
                <w:bCs/>
              </w:rPr>
              <w:t>妇女进行相关健康教育</w:t>
            </w:r>
            <w:r>
              <w:rPr>
                <w:rFonts w:ascii="宋体" w:hAnsi="宋体"/>
                <w:bCs/>
              </w:rPr>
              <w:t>。</w:t>
            </w:r>
          </w:p>
          <w:p w14:paraId="731ADAAA" w14:textId="77777777" w:rsidR="003E68C2"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68438E83" w14:textId="77777777" w:rsidR="003E68C2" w:rsidRDefault="00000000">
            <w:pPr>
              <w:pStyle w:val="DG0"/>
              <w:jc w:val="left"/>
              <w:rPr>
                <w:rFonts w:ascii="宋体" w:hAnsi="宋体" w:hint="eastAsia"/>
                <w:bCs/>
              </w:rPr>
            </w:pPr>
            <w:r>
              <w:rPr>
                <w:rFonts w:ascii="宋体" w:hAnsi="宋体"/>
                <w:bCs/>
              </w:rPr>
              <w:t>有效避孕原理。</w:t>
            </w:r>
          </w:p>
        </w:tc>
      </w:tr>
      <w:tr w:rsidR="003E68C2" w14:paraId="33618BA0" w14:textId="77777777">
        <w:tc>
          <w:tcPr>
            <w:tcW w:w="8276" w:type="dxa"/>
          </w:tcPr>
          <w:p w14:paraId="79625FBB" w14:textId="77777777" w:rsidR="003E68C2" w:rsidRDefault="00000000">
            <w:pPr>
              <w:pStyle w:val="DG0"/>
              <w:jc w:val="left"/>
              <w:rPr>
                <w:rFonts w:ascii="宋体" w:hAnsi="宋体" w:hint="eastAsia"/>
                <w:bCs/>
              </w:rPr>
            </w:pPr>
            <w:r>
              <w:rPr>
                <w:rFonts w:ascii="宋体" w:hAnsi="宋体" w:hint="eastAsia"/>
                <w:bCs/>
              </w:rPr>
              <w:t xml:space="preserve">第二十二单元 </w:t>
            </w:r>
            <w:r>
              <w:rPr>
                <w:rFonts w:ascii="宋体" w:hAnsi="宋体"/>
                <w:bCs/>
              </w:rPr>
              <w:t>妇产科常用护理技术</w:t>
            </w:r>
          </w:p>
          <w:p w14:paraId="4DFF7B80" w14:textId="77777777" w:rsidR="003E68C2" w:rsidRDefault="00000000">
            <w:pPr>
              <w:pStyle w:val="DG0"/>
              <w:jc w:val="left"/>
              <w:rPr>
                <w:rFonts w:ascii="宋体" w:hAnsi="宋体" w:hint="eastAsia"/>
                <w:bCs/>
              </w:rPr>
            </w:pPr>
            <w:r>
              <w:rPr>
                <w:rFonts w:ascii="宋体" w:hAnsi="宋体" w:hint="eastAsia"/>
                <w:bCs/>
              </w:rPr>
              <w:t>知识点：</w:t>
            </w:r>
          </w:p>
          <w:p w14:paraId="5D31C3ED" w14:textId="77777777" w:rsidR="003E68C2" w:rsidRDefault="00000000">
            <w:pPr>
              <w:pStyle w:val="DG0"/>
              <w:jc w:val="left"/>
              <w:rPr>
                <w:rFonts w:ascii="宋体" w:hAnsi="宋体" w:hint="eastAsia"/>
                <w:bCs/>
              </w:rPr>
            </w:pPr>
            <w:r>
              <w:rPr>
                <w:rFonts w:ascii="宋体" w:hAnsi="宋体"/>
                <w:bCs/>
              </w:rPr>
              <w:t>1.知道妇产科常用护理技术操作的目的、适应证、操作方法及护理要点。</w:t>
            </w:r>
          </w:p>
          <w:p w14:paraId="5936408D" w14:textId="77777777" w:rsidR="003E68C2" w:rsidRDefault="00000000">
            <w:pPr>
              <w:pStyle w:val="DG0"/>
              <w:jc w:val="left"/>
              <w:rPr>
                <w:rFonts w:ascii="宋体" w:hAnsi="宋体" w:hint="eastAsia"/>
                <w:bCs/>
              </w:rPr>
            </w:pPr>
            <w:r>
              <w:rPr>
                <w:rFonts w:ascii="宋体" w:hAnsi="宋体"/>
                <w:bCs/>
              </w:rPr>
              <w:t>2.知道妇产科常用护理技术的物品准备及注意事项。</w:t>
            </w:r>
            <w:r>
              <w:rPr>
                <w:rFonts w:ascii="宋体" w:hAnsi="宋体"/>
                <w:bCs/>
              </w:rPr>
              <w:tab/>
            </w:r>
          </w:p>
          <w:p w14:paraId="115738D1" w14:textId="77777777" w:rsidR="003E68C2" w:rsidRDefault="00000000">
            <w:pPr>
              <w:pStyle w:val="DG0"/>
              <w:jc w:val="left"/>
              <w:rPr>
                <w:rFonts w:ascii="宋体" w:hAnsi="宋体" w:hint="eastAsia"/>
                <w:bCs/>
              </w:rPr>
            </w:pPr>
            <w:r>
              <w:rPr>
                <w:rFonts w:ascii="宋体" w:hAnsi="宋体" w:hint="eastAsia"/>
                <w:bCs/>
              </w:rPr>
              <w:t>能力要求：</w:t>
            </w:r>
          </w:p>
          <w:p w14:paraId="5A2B6A5D" w14:textId="77777777" w:rsidR="003E68C2" w:rsidRDefault="00000000">
            <w:pPr>
              <w:pStyle w:val="DG0"/>
              <w:jc w:val="left"/>
              <w:rPr>
                <w:rFonts w:ascii="宋体" w:hAnsi="宋体" w:hint="eastAsia"/>
                <w:bCs/>
              </w:rPr>
            </w:pPr>
            <w:r>
              <w:rPr>
                <w:rFonts w:ascii="宋体" w:hAnsi="宋体" w:hint="eastAsia"/>
                <w:bCs/>
              </w:rPr>
              <w:t>1</w:t>
            </w:r>
            <w:r>
              <w:rPr>
                <w:rFonts w:ascii="宋体" w:hAnsi="宋体"/>
                <w:bCs/>
              </w:rPr>
              <w:t>.能运用所学的知识对妇女/新生儿正确实施护理操作及健康宣教。</w:t>
            </w:r>
          </w:p>
          <w:p w14:paraId="4E9C53B7" w14:textId="77777777" w:rsidR="003E68C2" w:rsidRDefault="00000000">
            <w:pPr>
              <w:pStyle w:val="DG0"/>
              <w:jc w:val="left"/>
              <w:rPr>
                <w:rFonts w:ascii="宋体" w:hAnsi="宋体" w:hint="eastAsia"/>
                <w:bCs/>
              </w:rPr>
            </w:pPr>
            <w:r>
              <w:rPr>
                <w:rFonts w:ascii="宋体" w:hAnsi="宋体" w:hint="eastAsia"/>
                <w:bCs/>
              </w:rPr>
              <w:t>2</w:t>
            </w:r>
            <w:r>
              <w:rPr>
                <w:rFonts w:ascii="宋体" w:hAnsi="宋体"/>
                <w:bCs/>
              </w:rPr>
              <w:t>.操作过程中动作轻柔，尊重、保护妇女/新生儿隐私。</w:t>
            </w:r>
          </w:p>
          <w:p w14:paraId="5E447CD4" w14:textId="77777777" w:rsidR="003E68C2" w:rsidRDefault="00000000">
            <w:pPr>
              <w:pStyle w:val="DG0"/>
              <w:jc w:val="left"/>
              <w:rPr>
                <w:rFonts w:ascii="宋体" w:hAnsi="宋体" w:hint="eastAsia"/>
                <w:bCs/>
              </w:rPr>
            </w:pPr>
            <w:r>
              <w:rPr>
                <w:rFonts w:ascii="宋体" w:hAnsi="宋体" w:hint="eastAsia"/>
                <w:bCs/>
              </w:rPr>
              <w:t>教学难点：</w:t>
            </w:r>
          </w:p>
          <w:p w14:paraId="0475B9B2" w14:textId="77777777" w:rsidR="003E68C2" w:rsidRDefault="00000000">
            <w:pPr>
              <w:pStyle w:val="DG0"/>
              <w:jc w:val="left"/>
              <w:rPr>
                <w:rFonts w:ascii="宋体" w:hAnsi="宋体" w:hint="eastAsia"/>
                <w:bCs/>
              </w:rPr>
            </w:pPr>
            <w:r>
              <w:rPr>
                <w:rFonts w:ascii="宋体" w:hAnsi="宋体"/>
                <w:bCs/>
              </w:rPr>
              <w:t>妇产科常用护理技术操作的目的、适应证、操作方法及护理要点。</w:t>
            </w:r>
          </w:p>
        </w:tc>
      </w:tr>
      <w:tr w:rsidR="003E68C2" w14:paraId="598C17B0" w14:textId="77777777">
        <w:tc>
          <w:tcPr>
            <w:tcW w:w="8276" w:type="dxa"/>
          </w:tcPr>
          <w:p w14:paraId="4036482D" w14:textId="77777777" w:rsidR="003E68C2" w:rsidRDefault="00000000">
            <w:pPr>
              <w:pStyle w:val="DG0"/>
              <w:jc w:val="left"/>
              <w:rPr>
                <w:rFonts w:ascii="宋体" w:hAnsi="宋体" w:hint="eastAsia"/>
                <w:bCs/>
              </w:rPr>
            </w:pPr>
            <w:r>
              <w:rPr>
                <w:rFonts w:ascii="宋体" w:hAnsi="宋体" w:hint="eastAsia"/>
                <w:bCs/>
              </w:rPr>
              <w:t xml:space="preserve">第二十三单元 </w:t>
            </w:r>
            <w:r>
              <w:rPr>
                <w:rFonts w:ascii="宋体" w:hAnsi="宋体"/>
                <w:bCs/>
              </w:rPr>
              <w:t>妇产科诊疗及手术病人度护理</w:t>
            </w:r>
            <w:r>
              <w:rPr>
                <w:rFonts w:ascii="宋体" w:hAnsi="宋体"/>
                <w:bCs/>
              </w:rPr>
              <w:tab/>
            </w:r>
          </w:p>
          <w:p w14:paraId="7D7BB206" w14:textId="77777777" w:rsidR="003E68C2" w:rsidRDefault="00000000">
            <w:pPr>
              <w:pStyle w:val="DG0"/>
              <w:jc w:val="left"/>
              <w:rPr>
                <w:rFonts w:ascii="宋体" w:hAnsi="宋体" w:hint="eastAsia"/>
                <w:bCs/>
              </w:rPr>
            </w:pPr>
            <w:r>
              <w:rPr>
                <w:rFonts w:ascii="宋体" w:hAnsi="宋体" w:hint="eastAsia"/>
                <w:bCs/>
              </w:rPr>
              <w:t>知识点：</w:t>
            </w:r>
          </w:p>
          <w:p w14:paraId="0D697B8E" w14:textId="77777777" w:rsidR="003E68C2" w:rsidRDefault="00000000">
            <w:pPr>
              <w:pStyle w:val="DG0"/>
              <w:jc w:val="left"/>
              <w:rPr>
                <w:rFonts w:ascii="宋体" w:hAnsi="宋体" w:hint="eastAsia"/>
                <w:bCs/>
              </w:rPr>
            </w:pPr>
            <w:r>
              <w:rPr>
                <w:rFonts w:ascii="宋体" w:hAnsi="宋体"/>
                <w:bCs/>
              </w:rPr>
              <w:t>1.知道妇产科常用检查或手术的病人准备、物品准备及护理配合。</w:t>
            </w:r>
          </w:p>
          <w:p w14:paraId="22B5B54E" w14:textId="77777777" w:rsidR="003E68C2" w:rsidRDefault="00000000">
            <w:pPr>
              <w:pStyle w:val="DG0"/>
              <w:jc w:val="left"/>
              <w:rPr>
                <w:rFonts w:ascii="宋体" w:hAnsi="宋体" w:hint="eastAsia"/>
                <w:bCs/>
              </w:rPr>
            </w:pPr>
            <w:r>
              <w:rPr>
                <w:rFonts w:ascii="宋体" w:hAnsi="宋体"/>
                <w:bCs/>
              </w:rPr>
              <w:t>2.知道妇产科常用诊疗技术的适应证与禁忌证。</w:t>
            </w:r>
          </w:p>
          <w:p w14:paraId="2FF92616" w14:textId="77777777" w:rsidR="003E68C2" w:rsidRDefault="00000000">
            <w:pPr>
              <w:pStyle w:val="DG0"/>
              <w:jc w:val="left"/>
              <w:rPr>
                <w:rFonts w:ascii="宋体" w:hAnsi="宋体" w:hint="eastAsia"/>
                <w:bCs/>
              </w:rPr>
            </w:pPr>
            <w:r>
              <w:rPr>
                <w:rFonts w:ascii="宋体" w:hAnsi="宋体"/>
                <w:bCs/>
              </w:rPr>
              <w:t>3.理解妇产科常用检查结果的临床意义。</w:t>
            </w:r>
            <w:r>
              <w:rPr>
                <w:rFonts w:ascii="宋体" w:hAnsi="宋体"/>
                <w:bCs/>
              </w:rPr>
              <w:tab/>
            </w:r>
          </w:p>
          <w:p w14:paraId="0436EF0A" w14:textId="77777777" w:rsidR="003E68C2" w:rsidRDefault="00000000">
            <w:pPr>
              <w:pStyle w:val="DG0"/>
              <w:jc w:val="left"/>
              <w:rPr>
                <w:rFonts w:ascii="宋体" w:hAnsi="宋体" w:hint="eastAsia"/>
                <w:bCs/>
              </w:rPr>
            </w:pPr>
            <w:r>
              <w:rPr>
                <w:rFonts w:ascii="宋体" w:hAnsi="宋体" w:hint="eastAsia"/>
                <w:bCs/>
              </w:rPr>
              <w:t>能力要求：</w:t>
            </w:r>
          </w:p>
          <w:p w14:paraId="4A7D0C54" w14:textId="77777777" w:rsidR="003E68C2" w:rsidRDefault="00000000">
            <w:pPr>
              <w:pStyle w:val="DG0"/>
              <w:jc w:val="left"/>
              <w:rPr>
                <w:rFonts w:ascii="宋体" w:hAnsi="宋体" w:hint="eastAsia"/>
                <w:bCs/>
              </w:rPr>
            </w:pPr>
            <w:r>
              <w:rPr>
                <w:rFonts w:ascii="宋体" w:hAnsi="宋体"/>
                <w:bCs/>
              </w:rPr>
              <w:t>1.能运用所学知识为检查或手术后的病人进行护理和健康指导。</w:t>
            </w:r>
          </w:p>
          <w:p w14:paraId="3A4EC71C" w14:textId="77777777" w:rsidR="003E68C2" w:rsidRDefault="00000000">
            <w:pPr>
              <w:pStyle w:val="DG0"/>
              <w:jc w:val="left"/>
              <w:rPr>
                <w:rFonts w:ascii="宋体" w:hAnsi="宋体" w:hint="eastAsia"/>
                <w:bCs/>
              </w:rPr>
            </w:pPr>
            <w:r>
              <w:rPr>
                <w:rFonts w:ascii="宋体" w:hAnsi="宋体"/>
                <w:bCs/>
              </w:rPr>
              <w:t>2.能够发现妇产科检查或术前、术后并发症并及时配合医师处理。</w:t>
            </w:r>
          </w:p>
          <w:p w14:paraId="7B3959C8" w14:textId="77777777" w:rsidR="003E68C2" w:rsidRDefault="00000000">
            <w:pPr>
              <w:pStyle w:val="DG0"/>
              <w:jc w:val="left"/>
              <w:rPr>
                <w:rFonts w:ascii="宋体" w:hAnsi="宋体" w:hint="eastAsia"/>
                <w:bCs/>
              </w:rPr>
            </w:pPr>
            <w:r>
              <w:rPr>
                <w:rFonts w:ascii="宋体" w:hAnsi="宋体" w:hint="eastAsia"/>
                <w:bCs/>
              </w:rPr>
              <w:t>3</w:t>
            </w:r>
            <w:r>
              <w:rPr>
                <w:rFonts w:ascii="宋体" w:hAnsi="宋体"/>
                <w:bCs/>
              </w:rPr>
              <w:t>.善于与病人交流，对待工作细心，关爱病人，具有同情心。</w:t>
            </w:r>
          </w:p>
          <w:p w14:paraId="62363AFA" w14:textId="77777777" w:rsidR="003E68C2"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55816342" w14:textId="77777777" w:rsidR="003E68C2" w:rsidRDefault="00000000">
            <w:pPr>
              <w:pStyle w:val="DG0"/>
              <w:jc w:val="left"/>
              <w:rPr>
                <w:rFonts w:ascii="宋体" w:hAnsi="宋体" w:hint="eastAsia"/>
                <w:bCs/>
              </w:rPr>
            </w:pPr>
            <w:r>
              <w:rPr>
                <w:rFonts w:ascii="宋体" w:hAnsi="宋体"/>
                <w:bCs/>
              </w:rPr>
              <w:t>1.妇产科常用检查或手术的病人准备、物品准备及护理配合。</w:t>
            </w:r>
          </w:p>
          <w:p w14:paraId="5FC9BE08" w14:textId="77777777" w:rsidR="003E68C2" w:rsidRDefault="00000000">
            <w:pPr>
              <w:pStyle w:val="DG0"/>
              <w:jc w:val="left"/>
              <w:rPr>
                <w:rFonts w:ascii="宋体" w:hAnsi="宋体" w:hint="eastAsia"/>
                <w:bCs/>
              </w:rPr>
            </w:pPr>
            <w:r>
              <w:rPr>
                <w:rFonts w:ascii="宋体" w:hAnsi="宋体"/>
                <w:bCs/>
              </w:rPr>
              <w:t>2.妇产科常用诊疗技术的适应证与禁忌证。</w:t>
            </w:r>
          </w:p>
        </w:tc>
      </w:tr>
    </w:tbl>
    <w:bookmarkEnd w:id="0"/>
    <w:bookmarkEnd w:id="1"/>
    <w:p w14:paraId="6E75B285" w14:textId="77777777" w:rsidR="003E68C2" w:rsidRDefault="00000000">
      <w:pPr>
        <w:pStyle w:val="DG2"/>
        <w:spacing w:before="81" w:after="163"/>
      </w:pPr>
      <w:r>
        <w:rPr>
          <w:rFonts w:hint="eastAsia"/>
        </w:rPr>
        <w:t>（二）教学单元对课程目标的支撑关系</w:t>
      </w: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321"/>
        <w:gridCol w:w="510"/>
        <w:gridCol w:w="511"/>
        <w:gridCol w:w="511"/>
        <w:gridCol w:w="510"/>
        <w:gridCol w:w="511"/>
        <w:gridCol w:w="511"/>
        <w:gridCol w:w="510"/>
        <w:gridCol w:w="511"/>
        <w:gridCol w:w="511"/>
      </w:tblGrid>
      <w:tr w:rsidR="003E68C2" w14:paraId="1EFC873F" w14:textId="77777777">
        <w:trPr>
          <w:trHeight w:val="794"/>
          <w:jc w:val="center"/>
        </w:trPr>
        <w:tc>
          <w:tcPr>
            <w:tcW w:w="4321" w:type="dxa"/>
            <w:tcBorders>
              <w:top w:val="single" w:sz="12" w:space="0" w:color="auto"/>
              <w:left w:val="single" w:sz="12" w:space="0" w:color="auto"/>
              <w:tl2br w:val="single" w:sz="4" w:space="0" w:color="auto"/>
            </w:tcBorders>
          </w:tcPr>
          <w:p w14:paraId="344E94A0" w14:textId="77777777" w:rsidR="003E68C2" w:rsidRDefault="00000000">
            <w:pPr>
              <w:pStyle w:val="DG"/>
              <w:ind w:firstLine="489"/>
              <w:jc w:val="right"/>
              <w:rPr>
                <w:szCs w:val="16"/>
              </w:rPr>
            </w:pPr>
            <w:r>
              <w:rPr>
                <w:rFonts w:hint="eastAsia"/>
                <w:szCs w:val="16"/>
              </w:rPr>
              <w:t>课程目标</w:t>
            </w:r>
          </w:p>
          <w:p w14:paraId="45A87ECA" w14:textId="77777777" w:rsidR="003E68C2" w:rsidRDefault="003E68C2">
            <w:pPr>
              <w:pStyle w:val="DG"/>
              <w:ind w:right="210"/>
              <w:jc w:val="left"/>
              <w:rPr>
                <w:szCs w:val="16"/>
              </w:rPr>
            </w:pPr>
          </w:p>
          <w:p w14:paraId="6C14DBDA" w14:textId="77777777" w:rsidR="003E68C2" w:rsidRDefault="00000000">
            <w:pPr>
              <w:pStyle w:val="DG"/>
              <w:ind w:right="210"/>
              <w:jc w:val="left"/>
              <w:rPr>
                <w:szCs w:val="16"/>
              </w:rPr>
            </w:pPr>
            <w:r>
              <w:rPr>
                <w:rFonts w:hint="eastAsia"/>
                <w:szCs w:val="16"/>
              </w:rPr>
              <w:t>教学单元</w:t>
            </w:r>
          </w:p>
        </w:tc>
        <w:tc>
          <w:tcPr>
            <w:tcW w:w="510" w:type="dxa"/>
            <w:tcBorders>
              <w:top w:val="single" w:sz="12" w:space="0" w:color="auto"/>
            </w:tcBorders>
            <w:vAlign w:val="center"/>
          </w:tcPr>
          <w:p w14:paraId="77433D8B" w14:textId="77777777" w:rsidR="003E68C2" w:rsidRDefault="00000000">
            <w:pPr>
              <w:pStyle w:val="DG"/>
              <w:rPr>
                <w:szCs w:val="16"/>
              </w:rPr>
            </w:pPr>
            <w:r>
              <w:rPr>
                <w:rFonts w:hint="eastAsia"/>
                <w:szCs w:val="16"/>
              </w:rPr>
              <w:t>1</w:t>
            </w:r>
          </w:p>
        </w:tc>
        <w:tc>
          <w:tcPr>
            <w:tcW w:w="511" w:type="dxa"/>
            <w:tcBorders>
              <w:top w:val="single" w:sz="12" w:space="0" w:color="auto"/>
            </w:tcBorders>
            <w:vAlign w:val="center"/>
          </w:tcPr>
          <w:p w14:paraId="699CE75E" w14:textId="77777777" w:rsidR="003E68C2" w:rsidRDefault="00000000">
            <w:pPr>
              <w:pStyle w:val="DG"/>
              <w:rPr>
                <w:szCs w:val="16"/>
              </w:rPr>
            </w:pPr>
            <w:r>
              <w:rPr>
                <w:rFonts w:hint="eastAsia"/>
                <w:szCs w:val="16"/>
              </w:rPr>
              <w:t>2</w:t>
            </w:r>
          </w:p>
        </w:tc>
        <w:tc>
          <w:tcPr>
            <w:tcW w:w="511" w:type="dxa"/>
            <w:tcBorders>
              <w:top w:val="single" w:sz="12" w:space="0" w:color="auto"/>
            </w:tcBorders>
            <w:vAlign w:val="center"/>
          </w:tcPr>
          <w:p w14:paraId="4364F450" w14:textId="77777777" w:rsidR="003E68C2" w:rsidRDefault="00000000">
            <w:pPr>
              <w:pStyle w:val="DG"/>
              <w:rPr>
                <w:szCs w:val="16"/>
              </w:rPr>
            </w:pPr>
            <w:r>
              <w:rPr>
                <w:rFonts w:hint="eastAsia"/>
                <w:szCs w:val="16"/>
              </w:rPr>
              <w:t>3</w:t>
            </w:r>
          </w:p>
        </w:tc>
        <w:tc>
          <w:tcPr>
            <w:tcW w:w="510" w:type="dxa"/>
            <w:tcBorders>
              <w:top w:val="single" w:sz="12" w:space="0" w:color="auto"/>
            </w:tcBorders>
            <w:vAlign w:val="center"/>
          </w:tcPr>
          <w:p w14:paraId="12FD81DF" w14:textId="77777777" w:rsidR="003E68C2" w:rsidRDefault="00000000">
            <w:pPr>
              <w:pStyle w:val="DG"/>
              <w:rPr>
                <w:szCs w:val="16"/>
              </w:rPr>
            </w:pPr>
            <w:r>
              <w:rPr>
                <w:rFonts w:hint="eastAsia"/>
                <w:szCs w:val="16"/>
              </w:rPr>
              <w:t>4</w:t>
            </w:r>
          </w:p>
        </w:tc>
        <w:tc>
          <w:tcPr>
            <w:tcW w:w="511" w:type="dxa"/>
            <w:tcBorders>
              <w:top w:val="single" w:sz="12" w:space="0" w:color="auto"/>
            </w:tcBorders>
            <w:vAlign w:val="center"/>
          </w:tcPr>
          <w:p w14:paraId="226C1591" w14:textId="77777777" w:rsidR="003E68C2" w:rsidRDefault="00000000">
            <w:pPr>
              <w:pStyle w:val="DG"/>
              <w:rPr>
                <w:szCs w:val="16"/>
              </w:rPr>
            </w:pPr>
            <w:r>
              <w:rPr>
                <w:rFonts w:hint="eastAsia"/>
                <w:szCs w:val="16"/>
              </w:rPr>
              <w:t>5</w:t>
            </w:r>
          </w:p>
        </w:tc>
        <w:tc>
          <w:tcPr>
            <w:tcW w:w="511" w:type="dxa"/>
            <w:tcBorders>
              <w:top w:val="single" w:sz="12" w:space="0" w:color="auto"/>
              <w:right w:val="single" w:sz="12" w:space="0" w:color="auto"/>
            </w:tcBorders>
            <w:vAlign w:val="center"/>
          </w:tcPr>
          <w:p w14:paraId="27840F14" w14:textId="77777777" w:rsidR="003E68C2" w:rsidRDefault="00000000">
            <w:pPr>
              <w:pStyle w:val="DG"/>
              <w:rPr>
                <w:szCs w:val="16"/>
              </w:rPr>
            </w:pPr>
            <w:r>
              <w:rPr>
                <w:rFonts w:hint="eastAsia"/>
                <w:szCs w:val="16"/>
              </w:rPr>
              <w:t>6</w:t>
            </w:r>
          </w:p>
        </w:tc>
        <w:tc>
          <w:tcPr>
            <w:tcW w:w="510" w:type="dxa"/>
            <w:tcBorders>
              <w:top w:val="single" w:sz="12" w:space="0" w:color="auto"/>
              <w:right w:val="single" w:sz="12" w:space="0" w:color="auto"/>
            </w:tcBorders>
            <w:vAlign w:val="center"/>
          </w:tcPr>
          <w:p w14:paraId="10433CF9" w14:textId="77777777" w:rsidR="003E68C2" w:rsidRDefault="00000000">
            <w:pPr>
              <w:pStyle w:val="DG"/>
              <w:rPr>
                <w:szCs w:val="16"/>
              </w:rPr>
            </w:pPr>
            <w:r>
              <w:rPr>
                <w:rFonts w:hint="eastAsia"/>
                <w:szCs w:val="16"/>
              </w:rPr>
              <w:t>7</w:t>
            </w:r>
          </w:p>
        </w:tc>
        <w:tc>
          <w:tcPr>
            <w:tcW w:w="511" w:type="dxa"/>
            <w:tcBorders>
              <w:top w:val="single" w:sz="12" w:space="0" w:color="auto"/>
              <w:right w:val="single" w:sz="12" w:space="0" w:color="auto"/>
            </w:tcBorders>
            <w:vAlign w:val="center"/>
          </w:tcPr>
          <w:p w14:paraId="7E86D39A" w14:textId="77777777" w:rsidR="003E68C2" w:rsidRDefault="00000000">
            <w:pPr>
              <w:pStyle w:val="DG"/>
              <w:rPr>
                <w:szCs w:val="16"/>
              </w:rPr>
            </w:pPr>
            <w:r>
              <w:rPr>
                <w:rFonts w:hint="eastAsia"/>
                <w:szCs w:val="16"/>
              </w:rPr>
              <w:t>8</w:t>
            </w:r>
          </w:p>
        </w:tc>
        <w:tc>
          <w:tcPr>
            <w:tcW w:w="511" w:type="dxa"/>
            <w:tcBorders>
              <w:top w:val="single" w:sz="12" w:space="0" w:color="auto"/>
              <w:right w:val="single" w:sz="12" w:space="0" w:color="auto"/>
            </w:tcBorders>
            <w:vAlign w:val="center"/>
          </w:tcPr>
          <w:p w14:paraId="1570AF29" w14:textId="77777777" w:rsidR="003E68C2" w:rsidRDefault="00000000">
            <w:pPr>
              <w:pStyle w:val="DG"/>
              <w:rPr>
                <w:szCs w:val="16"/>
              </w:rPr>
            </w:pPr>
            <w:r>
              <w:rPr>
                <w:rFonts w:hint="eastAsia"/>
                <w:szCs w:val="16"/>
              </w:rPr>
              <w:t>9</w:t>
            </w:r>
          </w:p>
        </w:tc>
      </w:tr>
      <w:tr w:rsidR="003E68C2" w14:paraId="633D9F1A" w14:textId="77777777">
        <w:trPr>
          <w:trHeight w:val="340"/>
          <w:jc w:val="center"/>
        </w:trPr>
        <w:tc>
          <w:tcPr>
            <w:tcW w:w="4321" w:type="dxa"/>
            <w:tcBorders>
              <w:left w:val="single" w:sz="12" w:space="0" w:color="auto"/>
            </w:tcBorders>
          </w:tcPr>
          <w:p w14:paraId="58DD3D13" w14:textId="77777777" w:rsidR="003E68C2" w:rsidRDefault="00000000">
            <w:pPr>
              <w:pStyle w:val="DG0"/>
              <w:jc w:val="left"/>
            </w:pPr>
            <w:r>
              <w:rPr>
                <w:rFonts w:ascii="宋体" w:hAnsi="宋体" w:hint="eastAsia"/>
                <w:bCs/>
              </w:rPr>
              <w:t xml:space="preserve">第一单元 </w:t>
            </w:r>
            <w:r>
              <w:rPr>
                <w:rFonts w:ascii="宋体" w:hAnsi="宋体"/>
                <w:bCs/>
              </w:rPr>
              <w:t>绪论</w:t>
            </w:r>
          </w:p>
        </w:tc>
        <w:tc>
          <w:tcPr>
            <w:tcW w:w="510" w:type="dxa"/>
            <w:vAlign w:val="center"/>
          </w:tcPr>
          <w:p w14:paraId="3A7CDCCB" w14:textId="77777777" w:rsidR="003E68C2" w:rsidRDefault="00000000">
            <w:pPr>
              <w:pStyle w:val="DG0"/>
            </w:pPr>
            <w:r>
              <w:rPr>
                <w:rFonts w:hint="eastAsia"/>
              </w:rPr>
              <w:t>√</w:t>
            </w:r>
          </w:p>
        </w:tc>
        <w:tc>
          <w:tcPr>
            <w:tcW w:w="511" w:type="dxa"/>
            <w:vAlign w:val="center"/>
          </w:tcPr>
          <w:p w14:paraId="632F17E2" w14:textId="77777777" w:rsidR="003E68C2" w:rsidRDefault="003E68C2">
            <w:pPr>
              <w:pStyle w:val="DG0"/>
            </w:pPr>
          </w:p>
        </w:tc>
        <w:tc>
          <w:tcPr>
            <w:tcW w:w="511" w:type="dxa"/>
            <w:vAlign w:val="center"/>
          </w:tcPr>
          <w:p w14:paraId="20B42586" w14:textId="77777777" w:rsidR="003E68C2" w:rsidRDefault="003E68C2">
            <w:pPr>
              <w:pStyle w:val="DG0"/>
            </w:pPr>
          </w:p>
        </w:tc>
        <w:tc>
          <w:tcPr>
            <w:tcW w:w="510" w:type="dxa"/>
            <w:vAlign w:val="center"/>
          </w:tcPr>
          <w:p w14:paraId="3A105927" w14:textId="77777777" w:rsidR="003E68C2" w:rsidRDefault="003E68C2">
            <w:pPr>
              <w:pStyle w:val="DG0"/>
            </w:pPr>
          </w:p>
        </w:tc>
        <w:tc>
          <w:tcPr>
            <w:tcW w:w="511" w:type="dxa"/>
            <w:vAlign w:val="center"/>
          </w:tcPr>
          <w:p w14:paraId="2038EDFC" w14:textId="77777777" w:rsidR="003E68C2" w:rsidRDefault="003E68C2">
            <w:pPr>
              <w:pStyle w:val="DG0"/>
            </w:pPr>
          </w:p>
        </w:tc>
        <w:tc>
          <w:tcPr>
            <w:tcW w:w="511" w:type="dxa"/>
            <w:tcBorders>
              <w:right w:val="single" w:sz="12" w:space="0" w:color="auto"/>
            </w:tcBorders>
            <w:vAlign w:val="center"/>
          </w:tcPr>
          <w:p w14:paraId="430E9498" w14:textId="77777777" w:rsidR="003E68C2" w:rsidRDefault="003E68C2">
            <w:pPr>
              <w:pStyle w:val="DG0"/>
            </w:pPr>
          </w:p>
        </w:tc>
        <w:tc>
          <w:tcPr>
            <w:tcW w:w="510" w:type="dxa"/>
            <w:tcBorders>
              <w:right w:val="single" w:sz="12" w:space="0" w:color="auto"/>
            </w:tcBorders>
            <w:vAlign w:val="center"/>
          </w:tcPr>
          <w:p w14:paraId="21675FF7" w14:textId="77777777" w:rsidR="003E68C2" w:rsidRDefault="003E68C2">
            <w:pPr>
              <w:pStyle w:val="DG0"/>
            </w:pPr>
          </w:p>
        </w:tc>
        <w:tc>
          <w:tcPr>
            <w:tcW w:w="511" w:type="dxa"/>
            <w:tcBorders>
              <w:right w:val="single" w:sz="12" w:space="0" w:color="auto"/>
            </w:tcBorders>
            <w:vAlign w:val="center"/>
          </w:tcPr>
          <w:p w14:paraId="15D94AEB" w14:textId="77777777" w:rsidR="003E68C2" w:rsidRDefault="003E68C2">
            <w:pPr>
              <w:pStyle w:val="DG0"/>
            </w:pPr>
          </w:p>
        </w:tc>
        <w:tc>
          <w:tcPr>
            <w:tcW w:w="511" w:type="dxa"/>
            <w:tcBorders>
              <w:right w:val="single" w:sz="12" w:space="0" w:color="auto"/>
            </w:tcBorders>
            <w:vAlign w:val="center"/>
          </w:tcPr>
          <w:p w14:paraId="4C1BD816" w14:textId="77777777" w:rsidR="003E68C2" w:rsidRDefault="003E68C2">
            <w:pPr>
              <w:pStyle w:val="DG0"/>
            </w:pPr>
          </w:p>
        </w:tc>
      </w:tr>
      <w:tr w:rsidR="003E68C2" w14:paraId="221C7588" w14:textId="77777777">
        <w:trPr>
          <w:trHeight w:val="340"/>
          <w:jc w:val="center"/>
        </w:trPr>
        <w:tc>
          <w:tcPr>
            <w:tcW w:w="4321" w:type="dxa"/>
            <w:tcBorders>
              <w:left w:val="single" w:sz="12" w:space="0" w:color="auto"/>
            </w:tcBorders>
          </w:tcPr>
          <w:p w14:paraId="4E0DA3DA" w14:textId="77777777" w:rsidR="003E68C2" w:rsidRDefault="00000000">
            <w:pPr>
              <w:pStyle w:val="DG0"/>
              <w:jc w:val="left"/>
            </w:pPr>
            <w:r>
              <w:rPr>
                <w:rFonts w:ascii="宋体" w:hAnsi="宋体" w:hint="eastAsia"/>
                <w:bCs/>
              </w:rPr>
              <w:t xml:space="preserve">第二单元 </w:t>
            </w:r>
            <w:r>
              <w:rPr>
                <w:rFonts w:ascii="宋体" w:hAnsi="宋体"/>
                <w:bCs/>
              </w:rPr>
              <w:t>女性生殖系统解剖与生理</w:t>
            </w:r>
          </w:p>
        </w:tc>
        <w:tc>
          <w:tcPr>
            <w:tcW w:w="510" w:type="dxa"/>
            <w:vAlign w:val="center"/>
          </w:tcPr>
          <w:p w14:paraId="7C53C240" w14:textId="77777777" w:rsidR="003E68C2" w:rsidRDefault="003E68C2">
            <w:pPr>
              <w:pStyle w:val="DG0"/>
            </w:pPr>
          </w:p>
        </w:tc>
        <w:tc>
          <w:tcPr>
            <w:tcW w:w="511" w:type="dxa"/>
          </w:tcPr>
          <w:p w14:paraId="34500C35" w14:textId="77777777" w:rsidR="003E68C2" w:rsidRDefault="00000000">
            <w:pPr>
              <w:pStyle w:val="DG0"/>
            </w:pPr>
            <w:r>
              <w:rPr>
                <w:rFonts w:hint="eastAsia"/>
              </w:rPr>
              <w:t>√</w:t>
            </w:r>
          </w:p>
        </w:tc>
        <w:tc>
          <w:tcPr>
            <w:tcW w:w="511" w:type="dxa"/>
            <w:vAlign w:val="center"/>
          </w:tcPr>
          <w:p w14:paraId="7DF129F0" w14:textId="77777777" w:rsidR="003E68C2" w:rsidRDefault="003E68C2">
            <w:pPr>
              <w:pStyle w:val="DG0"/>
            </w:pPr>
          </w:p>
        </w:tc>
        <w:tc>
          <w:tcPr>
            <w:tcW w:w="510" w:type="dxa"/>
            <w:vAlign w:val="center"/>
          </w:tcPr>
          <w:p w14:paraId="27E2D07A" w14:textId="77777777" w:rsidR="003E68C2" w:rsidRDefault="003E68C2">
            <w:pPr>
              <w:pStyle w:val="DG0"/>
            </w:pPr>
          </w:p>
        </w:tc>
        <w:tc>
          <w:tcPr>
            <w:tcW w:w="511" w:type="dxa"/>
            <w:vAlign w:val="center"/>
          </w:tcPr>
          <w:p w14:paraId="4364AE90" w14:textId="77777777" w:rsidR="003E68C2" w:rsidRDefault="003E68C2">
            <w:pPr>
              <w:pStyle w:val="DG0"/>
            </w:pPr>
          </w:p>
        </w:tc>
        <w:tc>
          <w:tcPr>
            <w:tcW w:w="511" w:type="dxa"/>
            <w:tcBorders>
              <w:right w:val="single" w:sz="12" w:space="0" w:color="auto"/>
            </w:tcBorders>
            <w:vAlign w:val="center"/>
          </w:tcPr>
          <w:p w14:paraId="0889A6C7" w14:textId="77777777" w:rsidR="003E68C2" w:rsidRDefault="003E68C2">
            <w:pPr>
              <w:pStyle w:val="DG0"/>
            </w:pPr>
          </w:p>
        </w:tc>
        <w:tc>
          <w:tcPr>
            <w:tcW w:w="510" w:type="dxa"/>
            <w:tcBorders>
              <w:right w:val="single" w:sz="12" w:space="0" w:color="auto"/>
            </w:tcBorders>
            <w:vAlign w:val="center"/>
          </w:tcPr>
          <w:p w14:paraId="23CFD951" w14:textId="77777777" w:rsidR="003E68C2" w:rsidRDefault="003E68C2">
            <w:pPr>
              <w:pStyle w:val="DG0"/>
            </w:pPr>
          </w:p>
        </w:tc>
        <w:tc>
          <w:tcPr>
            <w:tcW w:w="511" w:type="dxa"/>
            <w:tcBorders>
              <w:right w:val="single" w:sz="12" w:space="0" w:color="auto"/>
            </w:tcBorders>
            <w:vAlign w:val="center"/>
          </w:tcPr>
          <w:p w14:paraId="77D0B4AA" w14:textId="77777777" w:rsidR="003E68C2" w:rsidRDefault="003E68C2">
            <w:pPr>
              <w:pStyle w:val="DG0"/>
            </w:pPr>
          </w:p>
        </w:tc>
        <w:tc>
          <w:tcPr>
            <w:tcW w:w="511" w:type="dxa"/>
            <w:tcBorders>
              <w:right w:val="single" w:sz="12" w:space="0" w:color="auto"/>
            </w:tcBorders>
            <w:vAlign w:val="center"/>
          </w:tcPr>
          <w:p w14:paraId="1CAFDF76" w14:textId="77777777" w:rsidR="003E68C2" w:rsidRDefault="003E68C2">
            <w:pPr>
              <w:pStyle w:val="DG0"/>
            </w:pPr>
          </w:p>
        </w:tc>
      </w:tr>
      <w:tr w:rsidR="003E68C2" w14:paraId="285A95E6" w14:textId="77777777">
        <w:trPr>
          <w:trHeight w:val="340"/>
          <w:jc w:val="center"/>
        </w:trPr>
        <w:tc>
          <w:tcPr>
            <w:tcW w:w="4321" w:type="dxa"/>
            <w:tcBorders>
              <w:left w:val="single" w:sz="12" w:space="0" w:color="auto"/>
            </w:tcBorders>
          </w:tcPr>
          <w:p w14:paraId="38D596B5" w14:textId="77777777" w:rsidR="003E68C2" w:rsidRDefault="00000000">
            <w:pPr>
              <w:pStyle w:val="DG0"/>
              <w:jc w:val="left"/>
            </w:pPr>
            <w:r>
              <w:rPr>
                <w:rFonts w:ascii="宋体" w:hAnsi="宋体" w:hint="eastAsia"/>
                <w:bCs/>
              </w:rPr>
              <w:t xml:space="preserve">第三单元 </w:t>
            </w:r>
            <w:r>
              <w:rPr>
                <w:rFonts w:ascii="宋体" w:hAnsi="宋体"/>
                <w:bCs/>
              </w:rPr>
              <w:t>健康史的采集与健康评估</w:t>
            </w:r>
          </w:p>
        </w:tc>
        <w:tc>
          <w:tcPr>
            <w:tcW w:w="510" w:type="dxa"/>
            <w:vAlign w:val="center"/>
          </w:tcPr>
          <w:p w14:paraId="75036F59" w14:textId="77777777" w:rsidR="003E68C2" w:rsidRDefault="003E68C2">
            <w:pPr>
              <w:pStyle w:val="DG0"/>
            </w:pPr>
          </w:p>
        </w:tc>
        <w:tc>
          <w:tcPr>
            <w:tcW w:w="511" w:type="dxa"/>
          </w:tcPr>
          <w:p w14:paraId="1FD3A21E" w14:textId="77777777" w:rsidR="003E68C2" w:rsidRDefault="00000000">
            <w:pPr>
              <w:pStyle w:val="DG0"/>
            </w:pPr>
            <w:r>
              <w:rPr>
                <w:rFonts w:hint="eastAsia"/>
              </w:rPr>
              <w:t>√</w:t>
            </w:r>
          </w:p>
        </w:tc>
        <w:tc>
          <w:tcPr>
            <w:tcW w:w="511" w:type="dxa"/>
            <w:vAlign w:val="center"/>
          </w:tcPr>
          <w:p w14:paraId="14FF2B3F" w14:textId="77777777" w:rsidR="003E68C2" w:rsidRDefault="003E68C2">
            <w:pPr>
              <w:pStyle w:val="DG0"/>
            </w:pPr>
          </w:p>
        </w:tc>
        <w:tc>
          <w:tcPr>
            <w:tcW w:w="510" w:type="dxa"/>
            <w:vAlign w:val="center"/>
          </w:tcPr>
          <w:p w14:paraId="1C2ADB44" w14:textId="77777777" w:rsidR="003E68C2" w:rsidRDefault="00000000">
            <w:pPr>
              <w:pStyle w:val="DG0"/>
            </w:pPr>
            <w:r>
              <w:rPr>
                <w:rFonts w:hint="eastAsia"/>
              </w:rPr>
              <w:t>√</w:t>
            </w:r>
          </w:p>
        </w:tc>
        <w:tc>
          <w:tcPr>
            <w:tcW w:w="511" w:type="dxa"/>
            <w:vAlign w:val="center"/>
          </w:tcPr>
          <w:p w14:paraId="332A8F34" w14:textId="77777777" w:rsidR="003E68C2" w:rsidRDefault="003E68C2">
            <w:pPr>
              <w:pStyle w:val="DG0"/>
            </w:pPr>
          </w:p>
        </w:tc>
        <w:tc>
          <w:tcPr>
            <w:tcW w:w="511" w:type="dxa"/>
            <w:tcBorders>
              <w:right w:val="single" w:sz="12" w:space="0" w:color="auto"/>
            </w:tcBorders>
            <w:vAlign w:val="center"/>
          </w:tcPr>
          <w:p w14:paraId="02C48D05" w14:textId="77777777" w:rsidR="003E68C2" w:rsidRDefault="003E68C2">
            <w:pPr>
              <w:pStyle w:val="DG0"/>
            </w:pPr>
          </w:p>
        </w:tc>
        <w:tc>
          <w:tcPr>
            <w:tcW w:w="510" w:type="dxa"/>
            <w:tcBorders>
              <w:right w:val="single" w:sz="12" w:space="0" w:color="auto"/>
            </w:tcBorders>
            <w:vAlign w:val="center"/>
          </w:tcPr>
          <w:p w14:paraId="4962A519" w14:textId="77777777" w:rsidR="003E68C2" w:rsidRDefault="003E68C2">
            <w:pPr>
              <w:pStyle w:val="DG0"/>
            </w:pPr>
          </w:p>
        </w:tc>
        <w:tc>
          <w:tcPr>
            <w:tcW w:w="511" w:type="dxa"/>
            <w:tcBorders>
              <w:right w:val="single" w:sz="12" w:space="0" w:color="auto"/>
            </w:tcBorders>
            <w:vAlign w:val="center"/>
          </w:tcPr>
          <w:p w14:paraId="68649755" w14:textId="77777777" w:rsidR="003E68C2" w:rsidRDefault="00000000">
            <w:pPr>
              <w:pStyle w:val="DG0"/>
            </w:pPr>
            <w:r>
              <w:rPr>
                <w:rFonts w:hint="eastAsia"/>
              </w:rPr>
              <w:t>√</w:t>
            </w:r>
          </w:p>
        </w:tc>
        <w:tc>
          <w:tcPr>
            <w:tcW w:w="511" w:type="dxa"/>
            <w:tcBorders>
              <w:right w:val="single" w:sz="12" w:space="0" w:color="auto"/>
            </w:tcBorders>
            <w:vAlign w:val="center"/>
          </w:tcPr>
          <w:p w14:paraId="760E9442" w14:textId="77777777" w:rsidR="003E68C2" w:rsidRDefault="003E68C2">
            <w:pPr>
              <w:pStyle w:val="DG0"/>
            </w:pPr>
          </w:p>
        </w:tc>
      </w:tr>
      <w:tr w:rsidR="003E68C2" w14:paraId="1F30BFDF" w14:textId="77777777">
        <w:trPr>
          <w:trHeight w:val="340"/>
          <w:jc w:val="center"/>
        </w:trPr>
        <w:tc>
          <w:tcPr>
            <w:tcW w:w="4321" w:type="dxa"/>
            <w:tcBorders>
              <w:left w:val="single" w:sz="12" w:space="0" w:color="auto"/>
            </w:tcBorders>
          </w:tcPr>
          <w:p w14:paraId="36355E04" w14:textId="77777777" w:rsidR="003E68C2" w:rsidRDefault="00000000">
            <w:pPr>
              <w:pStyle w:val="DG0"/>
              <w:jc w:val="left"/>
            </w:pPr>
            <w:r>
              <w:rPr>
                <w:rFonts w:ascii="宋体" w:hAnsi="宋体" w:hint="eastAsia"/>
                <w:bCs/>
              </w:rPr>
              <w:lastRenderedPageBreak/>
              <w:t xml:space="preserve">第四单元 </w:t>
            </w:r>
            <w:r>
              <w:rPr>
                <w:rFonts w:ascii="宋体" w:hAnsi="宋体"/>
                <w:bCs/>
              </w:rPr>
              <w:t>妊娠期妇女的护理</w:t>
            </w:r>
          </w:p>
        </w:tc>
        <w:tc>
          <w:tcPr>
            <w:tcW w:w="510" w:type="dxa"/>
            <w:vAlign w:val="center"/>
          </w:tcPr>
          <w:p w14:paraId="3864818A" w14:textId="77777777" w:rsidR="003E68C2" w:rsidRDefault="003E68C2">
            <w:pPr>
              <w:pStyle w:val="DG0"/>
            </w:pPr>
          </w:p>
        </w:tc>
        <w:tc>
          <w:tcPr>
            <w:tcW w:w="511" w:type="dxa"/>
          </w:tcPr>
          <w:p w14:paraId="02CA6CEB" w14:textId="77777777" w:rsidR="003E68C2" w:rsidRDefault="00000000">
            <w:pPr>
              <w:pStyle w:val="DG0"/>
            </w:pPr>
            <w:r>
              <w:rPr>
                <w:rFonts w:hint="eastAsia"/>
              </w:rPr>
              <w:t>√</w:t>
            </w:r>
          </w:p>
        </w:tc>
        <w:tc>
          <w:tcPr>
            <w:tcW w:w="511" w:type="dxa"/>
            <w:vAlign w:val="center"/>
          </w:tcPr>
          <w:p w14:paraId="2AC1286C" w14:textId="77777777" w:rsidR="003E68C2" w:rsidRDefault="003E68C2">
            <w:pPr>
              <w:pStyle w:val="DG0"/>
            </w:pPr>
          </w:p>
        </w:tc>
        <w:tc>
          <w:tcPr>
            <w:tcW w:w="510" w:type="dxa"/>
          </w:tcPr>
          <w:p w14:paraId="4F3881CA" w14:textId="77777777" w:rsidR="003E68C2" w:rsidRDefault="00000000">
            <w:pPr>
              <w:pStyle w:val="DG0"/>
            </w:pPr>
            <w:r>
              <w:rPr>
                <w:rFonts w:hint="eastAsia"/>
              </w:rPr>
              <w:t>√</w:t>
            </w:r>
          </w:p>
        </w:tc>
        <w:tc>
          <w:tcPr>
            <w:tcW w:w="511" w:type="dxa"/>
          </w:tcPr>
          <w:p w14:paraId="45D808F6" w14:textId="77777777" w:rsidR="003E68C2" w:rsidRDefault="00000000">
            <w:pPr>
              <w:pStyle w:val="DG0"/>
            </w:pPr>
            <w:r>
              <w:rPr>
                <w:rFonts w:hint="eastAsia"/>
              </w:rPr>
              <w:t>√</w:t>
            </w:r>
          </w:p>
        </w:tc>
        <w:tc>
          <w:tcPr>
            <w:tcW w:w="511" w:type="dxa"/>
            <w:tcBorders>
              <w:right w:val="single" w:sz="12" w:space="0" w:color="auto"/>
            </w:tcBorders>
            <w:vAlign w:val="center"/>
          </w:tcPr>
          <w:p w14:paraId="0BDC9266" w14:textId="77777777" w:rsidR="003E68C2" w:rsidRDefault="003E68C2">
            <w:pPr>
              <w:pStyle w:val="DG0"/>
            </w:pPr>
          </w:p>
        </w:tc>
        <w:tc>
          <w:tcPr>
            <w:tcW w:w="510" w:type="dxa"/>
            <w:tcBorders>
              <w:right w:val="single" w:sz="12" w:space="0" w:color="auto"/>
            </w:tcBorders>
            <w:vAlign w:val="center"/>
          </w:tcPr>
          <w:p w14:paraId="27E8FC0B" w14:textId="77777777" w:rsidR="003E68C2" w:rsidRDefault="003E68C2">
            <w:pPr>
              <w:pStyle w:val="DG0"/>
            </w:pPr>
          </w:p>
        </w:tc>
        <w:tc>
          <w:tcPr>
            <w:tcW w:w="511" w:type="dxa"/>
            <w:tcBorders>
              <w:right w:val="single" w:sz="12" w:space="0" w:color="auto"/>
            </w:tcBorders>
          </w:tcPr>
          <w:p w14:paraId="3019F32F" w14:textId="77777777" w:rsidR="003E68C2" w:rsidRDefault="00000000">
            <w:pPr>
              <w:pStyle w:val="DG0"/>
            </w:pPr>
            <w:r>
              <w:rPr>
                <w:rFonts w:hint="eastAsia"/>
              </w:rPr>
              <w:t>√</w:t>
            </w:r>
          </w:p>
        </w:tc>
        <w:tc>
          <w:tcPr>
            <w:tcW w:w="511" w:type="dxa"/>
            <w:tcBorders>
              <w:right w:val="single" w:sz="12" w:space="0" w:color="auto"/>
            </w:tcBorders>
            <w:vAlign w:val="center"/>
          </w:tcPr>
          <w:p w14:paraId="6E932CF6" w14:textId="77777777" w:rsidR="003E68C2" w:rsidRDefault="003E68C2">
            <w:pPr>
              <w:pStyle w:val="DG0"/>
            </w:pPr>
          </w:p>
        </w:tc>
      </w:tr>
      <w:tr w:rsidR="003E68C2" w14:paraId="1AC02781" w14:textId="77777777">
        <w:trPr>
          <w:trHeight w:val="340"/>
          <w:jc w:val="center"/>
        </w:trPr>
        <w:tc>
          <w:tcPr>
            <w:tcW w:w="4321" w:type="dxa"/>
            <w:tcBorders>
              <w:left w:val="single" w:sz="12" w:space="0" w:color="auto"/>
            </w:tcBorders>
          </w:tcPr>
          <w:p w14:paraId="2C3D9412" w14:textId="77777777" w:rsidR="003E68C2" w:rsidRDefault="00000000">
            <w:pPr>
              <w:pStyle w:val="DG0"/>
              <w:jc w:val="left"/>
            </w:pPr>
            <w:r>
              <w:rPr>
                <w:rFonts w:ascii="宋体" w:hAnsi="宋体" w:hint="eastAsia"/>
                <w:bCs/>
              </w:rPr>
              <w:t xml:space="preserve">第五单元 </w:t>
            </w:r>
            <w:r>
              <w:rPr>
                <w:rFonts w:ascii="宋体" w:hAnsi="宋体"/>
                <w:bCs/>
              </w:rPr>
              <w:t>分娩期妇女的护理</w:t>
            </w:r>
          </w:p>
        </w:tc>
        <w:tc>
          <w:tcPr>
            <w:tcW w:w="510" w:type="dxa"/>
            <w:vAlign w:val="center"/>
          </w:tcPr>
          <w:p w14:paraId="51664A02" w14:textId="77777777" w:rsidR="003E68C2" w:rsidRDefault="003E68C2">
            <w:pPr>
              <w:pStyle w:val="DG0"/>
            </w:pPr>
          </w:p>
        </w:tc>
        <w:tc>
          <w:tcPr>
            <w:tcW w:w="511" w:type="dxa"/>
          </w:tcPr>
          <w:p w14:paraId="5C3215E7" w14:textId="77777777" w:rsidR="003E68C2" w:rsidRDefault="00000000">
            <w:pPr>
              <w:pStyle w:val="DG0"/>
            </w:pPr>
            <w:r>
              <w:rPr>
                <w:rFonts w:hint="eastAsia"/>
              </w:rPr>
              <w:t>√</w:t>
            </w:r>
          </w:p>
        </w:tc>
        <w:tc>
          <w:tcPr>
            <w:tcW w:w="511" w:type="dxa"/>
            <w:vAlign w:val="center"/>
          </w:tcPr>
          <w:p w14:paraId="087F1D55" w14:textId="77777777" w:rsidR="003E68C2" w:rsidRDefault="003E68C2">
            <w:pPr>
              <w:pStyle w:val="DG0"/>
            </w:pPr>
          </w:p>
        </w:tc>
        <w:tc>
          <w:tcPr>
            <w:tcW w:w="510" w:type="dxa"/>
          </w:tcPr>
          <w:p w14:paraId="0F94F443" w14:textId="77777777" w:rsidR="003E68C2" w:rsidRDefault="00000000">
            <w:pPr>
              <w:pStyle w:val="DG0"/>
            </w:pPr>
            <w:r>
              <w:rPr>
                <w:rFonts w:hint="eastAsia"/>
              </w:rPr>
              <w:t>√</w:t>
            </w:r>
          </w:p>
        </w:tc>
        <w:tc>
          <w:tcPr>
            <w:tcW w:w="511" w:type="dxa"/>
          </w:tcPr>
          <w:p w14:paraId="606B7286" w14:textId="77777777" w:rsidR="003E68C2" w:rsidRDefault="00000000">
            <w:pPr>
              <w:pStyle w:val="DG0"/>
            </w:pPr>
            <w:r>
              <w:rPr>
                <w:rFonts w:hint="eastAsia"/>
              </w:rPr>
              <w:t>√</w:t>
            </w:r>
          </w:p>
        </w:tc>
        <w:tc>
          <w:tcPr>
            <w:tcW w:w="511" w:type="dxa"/>
            <w:tcBorders>
              <w:right w:val="single" w:sz="12" w:space="0" w:color="auto"/>
            </w:tcBorders>
            <w:vAlign w:val="center"/>
          </w:tcPr>
          <w:p w14:paraId="151563C3" w14:textId="77777777" w:rsidR="003E68C2" w:rsidRDefault="003E68C2">
            <w:pPr>
              <w:pStyle w:val="DG0"/>
            </w:pPr>
          </w:p>
        </w:tc>
        <w:tc>
          <w:tcPr>
            <w:tcW w:w="510" w:type="dxa"/>
            <w:tcBorders>
              <w:right w:val="single" w:sz="12" w:space="0" w:color="auto"/>
            </w:tcBorders>
            <w:vAlign w:val="center"/>
          </w:tcPr>
          <w:p w14:paraId="70A0E496" w14:textId="77777777" w:rsidR="003E68C2" w:rsidRDefault="003E68C2">
            <w:pPr>
              <w:pStyle w:val="DG0"/>
            </w:pPr>
          </w:p>
        </w:tc>
        <w:tc>
          <w:tcPr>
            <w:tcW w:w="511" w:type="dxa"/>
            <w:tcBorders>
              <w:right w:val="single" w:sz="12" w:space="0" w:color="auto"/>
            </w:tcBorders>
          </w:tcPr>
          <w:p w14:paraId="676E49E6" w14:textId="77777777" w:rsidR="003E68C2" w:rsidRDefault="00000000">
            <w:pPr>
              <w:pStyle w:val="DG0"/>
            </w:pPr>
            <w:r>
              <w:rPr>
                <w:rFonts w:hint="eastAsia"/>
              </w:rPr>
              <w:t>√</w:t>
            </w:r>
          </w:p>
        </w:tc>
        <w:tc>
          <w:tcPr>
            <w:tcW w:w="511" w:type="dxa"/>
            <w:tcBorders>
              <w:right w:val="single" w:sz="12" w:space="0" w:color="auto"/>
            </w:tcBorders>
            <w:vAlign w:val="center"/>
          </w:tcPr>
          <w:p w14:paraId="0D15DCB1" w14:textId="77777777" w:rsidR="003E68C2" w:rsidRDefault="003E68C2">
            <w:pPr>
              <w:pStyle w:val="DG0"/>
            </w:pPr>
          </w:p>
        </w:tc>
      </w:tr>
      <w:tr w:rsidR="003E68C2" w14:paraId="03F7AC6A" w14:textId="77777777">
        <w:trPr>
          <w:trHeight w:val="340"/>
          <w:jc w:val="center"/>
        </w:trPr>
        <w:tc>
          <w:tcPr>
            <w:tcW w:w="4321" w:type="dxa"/>
            <w:tcBorders>
              <w:left w:val="single" w:sz="12" w:space="0" w:color="auto"/>
            </w:tcBorders>
          </w:tcPr>
          <w:p w14:paraId="58B831FD" w14:textId="77777777" w:rsidR="003E68C2" w:rsidRDefault="00000000">
            <w:pPr>
              <w:pStyle w:val="DG0"/>
              <w:jc w:val="left"/>
            </w:pPr>
            <w:r>
              <w:rPr>
                <w:rFonts w:ascii="宋体" w:hAnsi="宋体" w:hint="eastAsia"/>
                <w:bCs/>
              </w:rPr>
              <w:t xml:space="preserve">第六单元 </w:t>
            </w:r>
            <w:r>
              <w:rPr>
                <w:rFonts w:ascii="宋体" w:hAnsi="宋体"/>
                <w:bCs/>
              </w:rPr>
              <w:t>产褥期管理</w:t>
            </w:r>
          </w:p>
        </w:tc>
        <w:tc>
          <w:tcPr>
            <w:tcW w:w="510" w:type="dxa"/>
            <w:vAlign w:val="center"/>
          </w:tcPr>
          <w:p w14:paraId="2D62A49B" w14:textId="77777777" w:rsidR="003E68C2" w:rsidRDefault="003E68C2">
            <w:pPr>
              <w:pStyle w:val="DG0"/>
            </w:pPr>
          </w:p>
        </w:tc>
        <w:tc>
          <w:tcPr>
            <w:tcW w:w="511" w:type="dxa"/>
          </w:tcPr>
          <w:p w14:paraId="3C51A527" w14:textId="77777777" w:rsidR="003E68C2" w:rsidRDefault="00000000">
            <w:pPr>
              <w:pStyle w:val="DG0"/>
            </w:pPr>
            <w:r>
              <w:rPr>
                <w:rFonts w:hint="eastAsia"/>
              </w:rPr>
              <w:t>√</w:t>
            </w:r>
          </w:p>
        </w:tc>
        <w:tc>
          <w:tcPr>
            <w:tcW w:w="511" w:type="dxa"/>
            <w:vAlign w:val="center"/>
          </w:tcPr>
          <w:p w14:paraId="233990A7" w14:textId="77777777" w:rsidR="003E68C2" w:rsidRDefault="003E68C2">
            <w:pPr>
              <w:pStyle w:val="DG0"/>
            </w:pPr>
          </w:p>
        </w:tc>
        <w:tc>
          <w:tcPr>
            <w:tcW w:w="510" w:type="dxa"/>
          </w:tcPr>
          <w:p w14:paraId="726F1515" w14:textId="77777777" w:rsidR="003E68C2" w:rsidRDefault="00000000">
            <w:pPr>
              <w:pStyle w:val="DG0"/>
            </w:pPr>
            <w:r>
              <w:rPr>
                <w:rFonts w:hint="eastAsia"/>
              </w:rPr>
              <w:t>√</w:t>
            </w:r>
          </w:p>
        </w:tc>
        <w:tc>
          <w:tcPr>
            <w:tcW w:w="511" w:type="dxa"/>
          </w:tcPr>
          <w:p w14:paraId="2A88AC3C" w14:textId="77777777" w:rsidR="003E68C2" w:rsidRDefault="00000000">
            <w:pPr>
              <w:pStyle w:val="DG0"/>
            </w:pPr>
            <w:r>
              <w:rPr>
                <w:rFonts w:hint="eastAsia"/>
              </w:rPr>
              <w:t>√</w:t>
            </w:r>
          </w:p>
        </w:tc>
        <w:tc>
          <w:tcPr>
            <w:tcW w:w="511" w:type="dxa"/>
            <w:tcBorders>
              <w:right w:val="single" w:sz="12" w:space="0" w:color="auto"/>
            </w:tcBorders>
            <w:vAlign w:val="center"/>
          </w:tcPr>
          <w:p w14:paraId="584438F6" w14:textId="77777777" w:rsidR="003E68C2" w:rsidRDefault="003E68C2">
            <w:pPr>
              <w:pStyle w:val="DG0"/>
            </w:pPr>
          </w:p>
        </w:tc>
        <w:tc>
          <w:tcPr>
            <w:tcW w:w="510" w:type="dxa"/>
            <w:tcBorders>
              <w:right w:val="single" w:sz="12" w:space="0" w:color="auto"/>
            </w:tcBorders>
            <w:vAlign w:val="center"/>
          </w:tcPr>
          <w:p w14:paraId="4C4A13ED" w14:textId="77777777" w:rsidR="003E68C2" w:rsidRDefault="003E68C2">
            <w:pPr>
              <w:pStyle w:val="DG0"/>
            </w:pPr>
          </w:p>
        </w:tc>
        <w:tc>
          <w:tcPr>
            <w:tcW w:w="511" w:type="dxa"/>
            <w:tcBorders>
              <w:right w:val="single" w:sz="12" w:space="0" w:color="auto"/>
            </w:tcBorders>
          </w:tcPr>
          <w:p w14:paraId="50EB4DC7" w14:textId="77777777" w:rsidR="003E68C2" w:rsidRDefault="00000000">
            <w:pPr>
              <w:pStyle w:val="DG0"/>
            </w:pPr>
            <w:r>
              <w:rPr>
                <w:rFonts w:hint="eastAsia"/>
              </w:rPr>
              <w:t>√</w:t>
            </w:r>
          </w:p>
        </w:tc>
        <w:tc>
          <w:tcPr>
            <w:tcW w:w="511" w:type="dxa"/>
            <w:tcBorders>
              <w:right w:val="single" w:sz="12" w:space="0" w:color="auto"/>
            </w:tcBorders>
            <w:vAlign w:val="center"/>
          </w:tcPr>
          <w:p w14:paraId="6E13AD99" w14:textId="77777777" w:rsidR="003E68C2" w:rsidRDefault="003E68C2">
            <w:pPr>
              <w:pStyle w:val="DG0"/>
            </w:pPr>
          </w:p>
        </w:tc>
      </w:tr>
      <w:tr w:rsidR="003E68C2" w14:paraId="0C6E97F4" w14:textId="77777777">
        <w:trPr>
          <w:trHeight w:val="340"/>
          <w:jc w:val="center"/>
        </w:trPr>
        <w:tc>
          <w:tcPr>
            <w:tcW w:w="4321" w:type="dxa"/>
            <w:tcBorders>
              <w:left w:val="single" w:sz="12" w:space="0" w:color="auto"/>
            </w:tcBorders>
          </w:tcPr>
          <w:p w14:paraId="4F9E0C4A" w14:textId="77777777" w:rsidR="003E68C2" w:rsidRDefault="00000000">
            <w:pPr>
              <w:pStyle w:val="DG0"/>
              <w:jc w:val="left"/>
            </w:pPr>
            <w:r>
              <w:rPr>
                <w:rFonts w:ascii="宋体" w:hAnsi="宋体" w:hint="eastAsia"/>
                <w:bCs/>
              </w:rPr>
              <w:t xml:space="preserve">第七单元 </w:t>
            </w:r>
            <w:r>
              <w:rPr>
                <w:rFonts w:ascii="宋体" w:hAnsi="宋体"/>
                <w:bCs/>
              </w:rPr>
              <w:t>高危妊娠管理</w:t>
            </w:r>
          </w:p>
        </w:tc>
        <w:tc>
          <w:tcPr>
            <w:tcW w:w="510" w:type="dxa"/>
            <w:vAlign w:val="center"/>
          </w:tcPr>
          <w:p w14:paraId="7D4A4C0B" w14:textId="77777777" w:rsidR="003E68C2" w:rsidRDefault="003E68C2">
            <w:pPr>
              <w:pStyle w:val="DG0"/>
            </w:pPr>
          </w:p>
        </w:tc>
        <w:tc>
          <w:tcPr>
            <w:tcW w:w="511" w:type="dxa"/>
          </w:tcPr>
          <w:p w14:paraId="2654480B" w14:textId="77777777" w:rsidR="003E68C2" w:rsidRDefault="00000000">
            <w:pPr>
              <w:pStyle w:val="DG0"/>
            </w:pPr>
            <w:r>
              <w:rPr>
                <w:rFonts w:hint="eastAsia"/>
              </w:rPr>
              <w:t>√</w:t>
            </w:r>
          </w:p>
        </w:tc>
        <w:tc>
          <w:tcPr>
            <w:tcW w:w="511" w:type="dxa"/>
            <w:vAlign w:val="center"/>
          </w:tcPr>
          <w:p w14:paraId="0A5CA631" w14:textId="77777777" w:rsidR="003E68C2" w:rsidRDefault="003E68C2">
            <w:pPr>
              <w:pStyle w:val="DG0"/>
            </w:pPr>
          </w:p>
        </w:tc>
        <w:tc>
          <w:tcPr>
            <w:tcW w:w="510" w:type="dxa"/>
          </w:tcPr>
          <w:p w14:paraId="1F605143" w14:textId="77777777" w:rsidR="003E68C2" w:rsidRDefault="00000000">
            <w:pPr>
              <w:pStyle w:val="DG0"/>
            </w:pPr>
            <w:r>
              <w:rPr>
                <w:rFonts w:hint="eastAsia"/>
              </w:rPr>
              <w:t>√</w:t>
            </w:r>
          </w:p>
        </w:tc>
        <w:tc>
          <w:tcPr>
            <w:tcW w:w="511" w:type="dxa"/>
          </w:tcPr>
          <w:p w14:paraId="4D1A384D" w14:textId="77777777" w:rsidR="003E68C2" w:rsidRDefault="00000000">
            <w:pPr>
              <w:pStyle w:val="DG0"/>
            </w:pPr>
            <w:r>
              <w:rPr>
                <w:rFonts w:hint="eastAsia"/>
              </w:rPr>
              <w:t>√</w:t>
            </w:r>
          </w:p>
        </w:tc>
        <w:tc>
          <w:tcPr>
            <w:tcW w:w="511" w:type="dxa"/>
            <w:tcBorders>
              <w:right w:val="single" w:sz="12" w:space="0" w:color="auto"/>
            </w:tcBorders>
            <w:vAlign w:val="center"/>
          </w:tcPr>
          <w:p w14:paraId="01EECE53" w14:textId="77777777" w:rsidR="003E68C2" w:rsidRDefault="003E68C2">
            <w:pPr>
              <w:pStyle w:val="DG0"/>
            </w:pPr>
          </w:p>
        </w:tc>
        <w:tc>
          <w:tcPr>
            <w:tcW w:w="510" w:type="dxa"/>
            <w:tcBorders>
              <w:right w:val="single" w:sz="12" w:space="0" w:color="auto"/>
            </w:tcBorders>
            <w:vAlign w:val="center"/>
          </w:tcPr>
          <w:p w14:paraId="416DEC4B" w14:textId="77777777" w:rsidR="003E68C2" w:rsidRDefault="003E68C2">
            <w:pPr>
              <w:pStyle w:val="DG0"/>
            </w:pPr>
          </w:p>
        </w:tc>
        <w:tc>
          <w:tcPr>
            <w:tcW w:w="511" w:type="dxa"/>
            <w:tcBorders>
              <w:right w:val="single" w:sz="12" w:space="0" w:color="auto"/>
            </w:tcBorders>
          </w:tcPr>
          <w:p w14:paraId="310EBE2F" w14:textId="77777777" w:rsidR="003E68C2" w:rsidRDefault="00000000">
            <w:pPr>
              <w:pStyle w:val="DG0"/>
            </w:pPr>
            <w:r>
              <w:rPr>
                <w:rFonts w:hint="eastAsia"/>
              </w:rPr>
              <w:t>√</w:t>
            </w:r>
          </w:p>
        </w:tc>
        <w:tc>
          <w:tcPr>
            <w:tcW w:w="511" w:type="dxa"/>
            <w:tcBorders>
              <w:right w:val="single" w:sz="12" w:space="0" w:color="auto"/>
            </w:tcBorders>
            <w:vAlign w:val="center"/>
          </w:tcPr>
          <w:p w14:paraId="1DA2DFC0" w14:textId="77777777" w:rsidR="003E68C2" w:rsidRDefault="003E68C2">
            <w:pPr>
              <w:pStyle w:val="DG0"/>
            </w:pPr>
          </w:p>
        </w:tc>
      </w:tr>
      <w:tr w:rsidR="003E68C2" w14:paraId="4B777D1F" w14:textId="77777777">
        <w:trPr>
          <w:trHeight w:val="340"/>
          <w:jc w:val="center"/>
        </w:trPr>
        <w:tc>
          <w:tcPr>
            <w:tcW w:w="4321" w:type="dxa"/>
            <w:tcBorders>
              <w:left w:val="single" w:sz="12" w:space="0" w:color="auto"/>
            </w:tcBorders>
          </w:tcPr>
          <w:p w14:paraId="09C81EE5" w14:textId="77777777" w:rsidR="003E68C2" w:rsidRDefault="00000000">
            <w:pPr>
              <w:pStyle w:val="DG0"/>
              <w:jc w:val="left"/>
            </w:pPr>
            <w:r>
              <w:rPr>
                <w:rFonts w:ascii="宋体" w:hAnsi="宋体" w:hint="eastAsia"/>
                <w:bCs/>
              </w:rPr>
              <w:t xml:space="preserve">第八单元 </w:t>
            </w:r>
            <w:r>
              <w:rPr>
                <w:rFonts w:ascii="宋体" w:hAnsi="宋体"/>
                <w:bCs/>
              </w:rPr>
              <w:t>妊娠期并发症妇女的护理</w:t>
            </w:r>
          </w:p>
        </w:tc>
        <w:tc>
          <w:tcPr>
            <w:tcW w:w="510" w:type="dxa"/>
            <w:vAlign w:val="center"/>
          </w:tcPr>
          <w:p w14:paraId="5D55F3F5" w14:textId="77777777" w:rsidR="003E68C2" w:rsidRDefault="003E68C2">
            <w:pPr>
              <w:pStyle w:val="DG0"/>
            </w:pPr>
          </w:p>
        </w:tc>
        <w:tc>
          <w:tcPr>
            <w:tcW w:w="511" w:type="dxa"/>
          </w:tcPr>
          <w:p w14:paraId="457CE3C2" w14:textId="77777777" w:rsidR="003E68C2" w:rsidRDefault="00000000">
            <w:pPr>
              <w:pStyle w:val="DG0"/>
            </w:pPr>
            <w:r>
              <w:rPr>
                <w:rFonts w:hint="eastAsia"/>
              </w:rPr>
              <w:t>√</w:t>
            </w:r>
          </w:p>
        </w:tc>
        <w:tc>
          <w:tcPr>
            <w:tcW w:w="511" w:type="dxa"/>
            <w:vAlign w:val="center"/>
          </w:tcPr>
          <w:p w14:paraId="633A5693" w14:textId="77777777" w:rsidR="003E68C2" w:rsidRDefault="003E68C2">
            <w:pPr>
              <w:pStyle w:val="DG0"/>
            </w:pPr>
          </w:p>
        </w:tc>
        <w:tc>
          <w:tcPr>
            <w:tcW w:w="510" w:type="dxa"/>
          </w:tcPr>
          <w:p w14:paraId="50184215" w14:textId="77777777" w:rsidR="003E68C2" w:rsidRDefault="00000000">
            <w:pPr>
              <w:pStyle w:val="DG0"/>
            </w:pPr>
            <w:r>
              <w:rPr>
                <w:rFonts w:hint="eastAsia"/>
              </w:rPr>
              <w:t>√</w:t>
            </w:r>
          </w:p>
        </w:tc>
        <w:tc>
          <w:tcPr>
            <w:tcW w:w="511" w:type="dxa"/>
          </w:tcPr>
          <w:p w14:paraId="4DAC030F" w14:textId="77777777" w:rsidR="003E68C2" w:rsidRDefault="00000000">
            <w:pPr>
              <w:pStyle w:val="DG0"/>
            </w:pPr>
            <w:r>
              <w:rPr>
                <w:rFonts w:hint="eastAsia"/>
              </w:rPr>
              <w:t>√</w:t>
            </w:r>
          </w:p>
        </w:tc>
        <w:tc>
          <w:tcPr>
            <w:tcW w:w="511" w:type="dxa"/>
            <w:tcBorders>
              <w:right w:val="single" w:sz="12" w:space="0" w:color="auto"/>
            </w:tcBorders>
            <w:vAlign w:val="center"/>
          </w:tcPr>
          <w:p w14:paraId="5AFE31B6" w14:textId="77777777" w:rsidR="003E68C2" w:rsidRDefault="003E68C2">
            <w:pPr>
              <w:pStyle w:val="DG0"/>
            </w:pPr>
          </w:p>
        </w:tc>
        <w:tc>
          <w:tcPr>
            <w:tcW w:w="510" w:type="dxa"/>
            <w:tcBorders>
              <w:right w:val="single" w:sz="12" w:space="0" w:color="auto"/>
            </w:tcBorders>
            <w:vAlign w:val="center"/>
          </w:tcPr>
          <w:p w14:paraId="64C5F618" w14:textId="77777777" w:rsidR="003E68C2" w:rsidRDefault="003E68C2">
            <w:pPr>
              <w:pStyle w:val="DG0"/>
            </w:pPr>
          </w:p>
        </w:tc>
        <w:tc>
          <w:tcPr>
            <w:tcW w:w="511" w:type="dxa"/>
            <w:tcBorders>
              <w:right w:val="single" w:sz="12" w:space="0" w:color="auto"/>
            </w:tcBorders>
          </w:tcPr>
          <w:p w14:paraId="197EF4E7" w14:textId="77777777" w:rsidR="003E68C2" w:rsidRDefault="00000000">
            <w:pPr>
              <w:pStyle w:val="DG0"/>
            </w:pPr>
            <w:r>
              <w:rPr>
                <w:rFonts w:hint="eastAsia"/>
              </w:rPr>
              <w:t>√</w:t>
            </w:r>
          </w:p>
        </w:tc>
        <w:tc>
          <w:tcPr>
            <w:tcW w:w="511" w:type="dxa"/>
            <w:tcBorders>
              <w:right w:val="single" w:sz="12" w:space="0" w:color="auto"/>
            </w:tcBorders>
            <w:vAlign w:val="center"/>
          </w:tcPr>
          <w:p w14:paraId="3685F0E6" w14:textId="77777777" w:rsidR="003E68C2" w:rsidRDefault="003E68C2">
            <w:pPr>
              <w:pStyle w:val="DG0"/>
            </w:pPr>
          </w:p>
        </w:tc>
      </w:tr>
      <w:tr w:rsidR="003E68C2" w14:paraId="5A75AB11" w14:textId="77777777">
        <w:trPr>
          <w:trHeight w:val="340"/>
          <w:jc w:val="center"/>
        </w:trPr>
        <w:tc>
          <w:tcPr>
            <w:tcW w:w="4321" w:type="dxa"/>
            <w:tcBorders>
              <w:left w:val="single" w:sz="12" w:space="0" w:color="auto"/>
            </w:tcBorders>
          </w:tcPr>
          <w:p w14:paraId="4207F8BC" w14:textId="77777777" w:rsidR="003E68C2" w:rsidRDefault="00000000">
            <w:pPr>
              <w:pStyle w:val="DG0"/>
              <w:jc w:val="left"/>
            </w:pPr>
            <w:r>
              <w:rPr>
                <w:rFonts w:ascii="宋体" w:hAnsi="宋体" w:hint="eastAsia"/>
                <w:bCs/>
              </w:rPr>
              <w:t xml:space="preserve">第九单元 </w:t>
            </w:r>
            <w:r>
              <w:rPr>
                <w:rFonts w:ascii="宋体" w:hAnsi="宋体"/>
                <w:bCs/>
              </w:rPr>
              <w:t>胎儿及其附属物异常</w:t>
            </w:r>
          </w:p>
        </w:tc>
        <w:tc>
          <w:tcPr>
            <w:tcW w:w="510" w:type="dxa"/>
            <w:vAlign w:val="center"/>
          </w:tcPr>
          <w:p w14:paraId="46DE2268" w14:textId="77777777" w:rsidR="003E68C2" w:rsidRDefault="003E68C2">
            <w:pPr>
              <w:pStyle w:val="DG0"/>
            </w:pPr>
          </w:p>
        </w:tc>
        <w:tc>
          <w:tcPr>
            <w:tcW w:w="511" w:type="dxa"/>
          </w:tcPr>
          <w:p w14:paraId="52DACF04" w14:textId="77777777" w:rsidR="003E68C2" w:rsidRDefault="00000000">
            <w:pPr>
              <w:pStyle w:val="DG0"/>
            </w:pPr>
            <w:r>
              <w:rPr>
                <w:rFonts w:hint="eastAsia"/>
              </w:rPr>
              <w:t>√</w:t>
            </w:r>
          </w:p>
        </w:tc>
        <w:tc>
          <w:tcPr>
            <w:tcW w:w="511" w:type="dxa"/>
            <w:vAlign w:val="center"/>
          </w:tcPr>
          <w:p w14:paraId="2F44A120" w14:textId="77777777" w:rsidR="003E68C2" w:rsidRDefault="003E68C2">
            <w:pPr>
              <w:pStyle w:val="DG0"/>
            </w:pPr>
          </w:p>
        </w:tc>
        <w:tc>
          <w:tcPr>
            <w:tcW w:w="510" w:type="dxa"/>
          </w:tcPr>
          <w:p w14:paraId="76E605D7" w14:textId="77777777" w:rsidR="003E68C2" w:rsidRDefault="00000000">
            <w:pPr>
              <w:pStyle w:val="DG0"/>
            </w:pPr>
            <w:r>
              <w:rPr>
                <w:rFonts w:hint="eastAsia"/>
              </w:rPr>
              <w:t>√</w:t>
            </w:r>
          </w:p>
        </w:tc>
        <w:tc>
          <w:tcPr>
            <w:tcW w:w="511" w:type="dxa"/>
          </w:tcPr>
          <w:p w14:paraId="717AF24D" w14:textId="77777777" w:rsidR="003E68C2" w:rsidRDefault="00000000">
            <w:pPr>
              <w:pStyle w:val="DG0"/>
            </w:pPr>
            <w:r>
              <w:rPr>
                <w:rFonts w:hint="eastAsia"/>
              </w:rPr>
              <w:t>√</w:t>
            </w:r>
          </w:p>
        </w:tc>
        <w:tc>
          <w:tcPr>
            <w:tcW w:w="511" w:type="dxa"/>
            <w:tcBorders>
              <w:right w:val="single" w:sz="12" w:space="0" w:color="auto"/>
            </w:tcBorders>
            <w:vAlign w:val="center"/>
          </w:tcPr>
          <w:p w14:paraId="14AE7514" w14:textId="77777777" w:rsidR="003E68C2" w:rsidRDefault="003E68C2">
            <w:pPr>
              <w:pStyle w:val="DG0"/>
            </w:pPr>
          </w:p>
        </w:tc>
        <w:tc>
          <w:tcPr>
            <w:tcW w:w="510" w:type="dxa"/>
            <w:tcBorders>
              <w:right w:val="single" w:sz="12" w:space="0" w:color="auto"/>
            </w:tcBorders>
            <w:vAlign w:val="center"/>
          </w:tcPr>
          <w:p w14:paraId="03CE328C" w14:textId="77777777" w:rsidR="003E68C2" w:rsidRDefault="003E68C2">
            <w:pPr>
              <w:pStyle w:val="DG0"/>
            </w:pPr>
          </w:p>
        </w:tc>
        <w:tc>
          <w:tcPr>
            <w:tcW w:w="511" w:type="dxa"/>
            <w:tcBorders>
              <w:right w:val="single" w:sz="12" w:space="0" w:color="auto"/>
            </w:tcBorders>
          </w:tcPr>
          <w:p w14:paraId="1875D3C4" w14:textId="77777777" w:rsidR="003E68C2" w:rsidRDefault="00000000">
            <w:pPr>
              <w:pStyle w:val="DG0"/>
            </w:pPr>
            <w:r>
              <w:rPr>
                <w:rFonts w:hint="eastAsia"/>
              </w:rPr>
              <w:t>√</w:t>
            </w:r>
          </w:p>
        </w:tc>
        <w:tc>
          <w:tcPr>
            <w:tcW w:w="511" w:type="dxa"/>
            <w:tcBorders>
              <w:right w:val="single" w:sz="12" w:space="0" w:color="auto"/>
            </w:tcBorders>
            <w:vAlign w:val="center"/>
          </w:tcPr>
          <w:p w14:paraId="7B49D4CD" w14:textId="77777777" w:rsidR="003E68C2" w:rsidRDefault="003E68C2">
            <w:pPr>
              <w:pStyle w:val="DG0"/>
            </w:pPr>
          </w:p>
        </w:tc>
      </w:tr>
      <w:tr w:rsidR="003E68C2" w14:paraId="03548565" w14:textId="77777777">
        <w:trPr>
          <w:trHeight w:val="340"/>
          <w:jc w:val="center"/>
        </w:trPr>
        <w:tc>
          <w:tcPr>
            <w:tcW w:w="4321" w:type="dxa"/>
            <w:tcBorders>
              <w:left w:val="single" w:sz="12" w:space="0" w:color="auto"/>
            </w:tcBorders>
          </w:tcPr>
          <w:p w14:paraId="6F3088E9" w14:textId="77777777" w:rsidR="003E68C2" w:rsidRDefault="00000000">
            <w:pPr>
              <w:pStyle w:val="DG0"/>
              <w:jc w:val="left"/>
            </w:pPr>
            <w:r>
              <w:rPr>
                <w:rFonts w:ascii="宋体" w:hAnsi="宋体" w:hint="eastAsia"/>
                <w:bCs/>
              </w:rPr>
              <w:t xml:space="preserve">第十单元 </w:t>
            </w:r>
            <w:r>
              <w:rPr>
                <w:rFonts w:ascii="宋体" w:hAnsi="宋体"/>
                <w:bCs/>
              </w:rPr>
              <w:t>妊娠合并症妇女的护理</w:t>
            </w:r>
          </w:p>
        </w:tc>
        <w:tc>
          <w:tcPr>
            <w:tcW w:w="510" w:type="dxa"/>
            <w:vAlign w:val="center"/>
          </w:tcPr>
          <w:p w14:paraId="34013567" w14:textId="77777777" w:rsidR="003E68C2" w:rsidRDefault="003E68C2">
            <w:pPr>
              <w:pStyle w:val="DG0"/>
            </w:pPr>
          </w:p>
        </w:tc>
        <w:tc>
          <w:tcPr>
            <w:tcW w:w="511" w:type="dxa"/>
          </w:tcPr>
          <w:p w14:paraId="2D6A737B" w14:textId="77777777" w:rsidR="003E68C2" w:rsidRDefault="00000000">
            <w:pPr>
              <w:pStyle w:val="DG0"/>
            </w:pPr>
            <w:r>
              <w:rPr>
                <w:rFonts w:hint="eastAsia"/>
              </w:rPr>
              <w:t>√</w:t>
            </w:r>
          </w:p>
        </w:tc>
        <w:tc>
          <w:tcPr>
            <w:tcW w:w="511" w:type="dxa"/>
            <w:vAlign w:val="center"/>
          </w:tcPr>
          <w:p w14:paraId="67DCFEF6" w14:textId="77777777" w:rsidR="003E68C2" w:rsidRDefault="003E68C2">
            <w:pPr>
              <w:pStyle w:val="DG0"/>
            </w:pPr>
          </w:p>
        </w:tc>
        <w:tc>
          <w:tcPr>
            <w:tcW w:w="510" w:type="dxa"/>
          </w:tcPr>
          <w:p w14:paraId="242E15EF" w14:textId="77777777" w:rsidR="003E68C2" w:rsidRDefault="00000000">
            <w:pPr>
              <w:pStyle w:val="DG0"/>
            </w:pPr>
            <w:r>
              <w:rPr>
                <w:rFonts w:hint="eastAsia"/>
              </w:rPr>
              <w:t>√</w:t>
            </w:r>
          </w:p>
        </w:tc>
        <w:tc>
          <w:tcPr>
            <w:tcW w:w="511" w:type="dxa"/>
          </w:tcPr>
          <w:p w14:paraId="170C4140" w14:textId="77777777" w:rsidR="003E68C2" w:rsidRDefault="00000000">
            <w:pPr>
              <w:pStyle w:val="DG0"/>
            </w:pPr>
            <w:r>
              <w:rPr>
                <w:rFonts w:hint="eastAsia"/>
              </w:rPr>
              <w:t>√</w:t>
            </w:r>
          </w:p>
        </w:tc>
        <w:tc>
          <w:tcPr>
            <w:tcW w:w="511" w:type="dxa"/>
            <w:tcBorders>
              <w:right w:val="single" w:sz="12" w:space="0" w:color="auto"/>
            </w:tcBorders>
            <w:vAlign w:val="center"/>
          </w:tcPr>
          <w:p w14:paraId="4C2FFC68" w14:textId="77777777" w:rsidR="003E68C2" w:rsidRDefault="003E68C2">
            <w:pPr>
              <w:pStyle w:val="DG0"/>
            </w:pPr>
          </w:p>
        </w:tc>
        <w:tc>
          <w:tcPr>
            <w:tcW w:w="510" w:type="dxa"/>
            <w:tcBorders>
              <w:right w:val="single" w:sz="12" w:space="0" w:color="auto"/>
            </w:tcBorders>
            <w:vAlign w:val="center"/>
          </w:tcPr>
          <w:p w14:paraId="67F2F88C" w14:textId="77777777" w:rsidR="003E68C2" w:rsidRDefault="003E68C2">
            <w:pPr>
              <w:pStyle w:val="DG0"/>
            </w:pPr>
          </w:p>
        </w:tc>
        <w:tc>
          <w:tcPr>
            <w:tcW w:w="511" w:type="dxa"/>
            <w:tcBorders>
              <w:right w:val="single" w:sz="12" w:space="0" w:color="auto"/>
            </w:tcBorders>
          </w:tcPr>
          <w:p w14:paraId="6F35F9BC" w14:textId="77777777" w:rsidR="003E68C2" w:rsidRDefault="00000000">
            <w:pPr>
              <w:pStyle w:val="DG0"/>
            </w:pPr>
            <w:r>
              <w:rPr>
                <w:rFonts w:hint="eastAsia"/>
              </w:rPr>
              <w:t>√</w:t>
            </w:r>
          </w:p>
        </w:tc>
        <w:tc>
          <w:tcPr>
            <w:tcW w:w="511" w:type="dxa"/>
            <w:tcBorders>
              <w:right w:val="single" w:sz="12" w:space="0" w:color="auto"/>
            </w:tcBorders>
            <w:vAlign w:val="center"/>
          </w:tcPr>
          <w:p w14:paraId="04BA8A33" w14:textId="77777777" w:rsidR="003E68C2" w:rsidRDefault="003E68C2">
            <w:pPr>
              <w:pStyle w:val="DG0"/>
            </w:pPr>
          </w:p>
        </w:tc>
      </w:tr>
      <w:tr w:rsidR="003E68C2" w14:paraId="03EFD4F7" w14:textId="77777777">
        <w:trPr>
          <w:trHeight w:val="340"/>
          <w:jc w:val="center"/>
        </w:trPr>
        <w:tc>
          <w:tcPr>
            <w:tcW w:w="4321" w:type="dxa"/>
            <w:tcBorders>
              <w:left w:val="single" w:sz="12" w:space="0" w:color="auto"/>
            </w:tcBorders>
          </w:tcPr>
          <w:p w14:paraId="5C8E3660" w14:textId="77777777" w:rsidR="003E68C2" w:rsidRDefault="00000000">
            <w:pPr>
              <w:pStyle w:val="DG0"/>
              <w:jc w:val="left"/>
            </w:pPr>
            <w:r>
              <w:rPr>
                <w:rFonts w:ascii="宋体" w:hAnsi="宋体" w:hint="eastAsia"/>
                <w:bCs/>
              </w:rPr>
              <w:t xml:space="preserve">第十一单元 </w:t>
            </w:r>
            <w:r>
              <w:rPr>
                <w:rFonts w:ascii="宋体" w:hAnsi="宋体"/>
                <w:bCs/>
              </w:rPr>
              <w:t>异常分娩妇女的护理</w:t>
            </w:r>
          </w:p>
        </w:tc>
        <w:tc>
          <w:tcPr>
            <w:tcW w:w="510" w:type="dxa"/>
            <w:vAlign w:val="center"/>
          </w:tcPr>
          <w:p w14:paraId="56C8F40B" w14:textId="77777777" w:rsidR="003E68C2" w:rsidRDefault="003E68C2">
            <w:pPr>
              <w:pStyle w:val="DG0"/>
            </w:pPr>
          </w:p>
        </w:tc>
        <w:tc>
          <w:tcPr>
            <w:tcW w:w="511" w:type="dxa"/>
          </w:tcPr>
          <w:p w14:paraId="76471B71" w14:textId="77777777" w:rsidR="003E68C2" w:rsidRDefault="00000000">
            <w:pPr>
              <w:pStyle w:val="DG0"/>
            </w:pPr>
            <w:r>
              <w:rPr>
                <w:rFonts w:hint="eastAsia"/>
              </w:rPr>
              <w:t>√</w:t>
            </w:r>
          </w:p>
        </w:tc>
        <w:tc>
          <w:tcPr>
            <w:tcW w:w="511" w:type="dxa"/>
            <w:vAlign w:val="center"/>
          </w:tcPr>
          <w:p w14:paraId="20F4A8E7" w14:textId="77777777" w:rsidR="003E68C2" w:rsidRDefault="003E68C2">
            <w:pPr>
              <w:pStyle w:val="DG0"/>
            </w:pPr>
          </w:p>
        </w:tc>
        <w:tc>
          <w:tcPr>
            <w:tcW w:w="510" w:type="dxa"/>
          </w:tcPr>
          <w:p w14:paraId="65005A4A" w14:textId="77777777" w:rsidR="003E68C2" w:rsidRDefault="00000000">
            <w:pPr>
              <w:pStyle w:val="DG0"/>
            </w:pPr>
            <w:r>
              <w:rPr>
                <w:rFonts w:hint="eastAsia"/>
              </w:rPr>
              <w:t>√</w:t>
            </w:r>
          </w:p>
        </w:tc>
        <w:tc>
          <w:tcPr>
            <w:tcW w:w="511" w:type="dxa"/>
          </w:tcPr>
          <w:p w14:paraId="5994C7CF" w14:textId="77777777" w:rsidR="003E68C2" w:rsidRDefault="00000000">
            <w:pPr>
              <w:pStyle w:val="DG0"/>
            </w:pPr>
            <w:r>
              <w:rPr>
                <w:rFonts w:hint="eastAsia"/>
              </w:rPr>
              <w:t>√</w:t>
            </w:r>
          </w:p>
        </w:tc>
        <w:tc>
          <w:tcPr>
            <w:tcW w:w="511" w:type="dxa"/>
            <w:tcBorders>
              <w:right w:val="single" w:sz="12" w:space="0" w:color="auto"/>
            </w:tcBorders>
            <w:vAlign w:val="center"/>
          </w:tcPr>
          <w:p w14:paraId="3BC244DD" w14:textId="77777777" w:rsidR="003E68C2" w:rsidRDefault="003E68C2">
            <w:pPr>
              <w:pStyle w:val="DG0"/>
            </w:pPr>
          </w:p>
        </w:tc>
        <w:tc>
          <w:tcPr>
            <w:tcW w:w="510" w:type="dxa"/>
            <w:tcBorders>
              <w:right w:val="single" w:sz="12" w:space="0" w:color="auto"/>
            </w:tcBorders>
            <w:vAlign w:val="center"/>
          </w:tcPr>
          <w:p w14:paraId="26D8A502" w14:textId="77777777" w:rsidR="003E68C2" w:rsidRDefault="003E68C2">
            <w:pPr>
              <w:pStyle w:val="DG0"/>
            </w:pPr>
          </w:p>
        </w:tc>
        <w:tc>
          <w:tcPr>
            <w:tcW w:w="511" w:type="dxa"/>
            <w:tcBorders>
              <w:right w:val="single" w:sz="12" w:space="0" w:color="auto"/>
            </w:tcBorders>
          </w:tcPr>
          <w:p w14:paraId="603F0595" w14:textId="77777777" w:rsidR="003E68C2" w:rsidRDefault="00000000">
            <w:pPr>
              <w:pStyle w:val="DG0"/>
            </w:pPr>
            <w:r>
              <w:rPr>
                <w:rFonts w:hint="eastAsia"/>
              </w:rPr>
              <w:t>√</w:t>
            </w:r>
          </w:p>
        </w:tc>
        <w:tc>
          <w:tcPr>
            <w:tcW w:w="511" w:type="dxa"/>
            <w:tcBorders>
              <w:right w:val="single" w:sz="12" w:space="0" w:color="auto"/>
            </w:tcBorders>
            <w:vAlign w:val="center"/>
          </w:tcPr>
          <w:p w14:paraId="6CC60662" w14:textId="77777777" w:rsidR="003E68C2" w:rsidRDefault="003E68C2">
            <w:pPr>
              <w:pStyle w:val="DG0"/>
            </w:pPr>
          </w:p>
        </w:tc>
      </w:tr>
      <w:tr w:rsidR="003E68C2" w14:paraId="639A7D79" w14:textId="77777777">
        <w:trPr>
          <w:trHeight w:val="340"/>
          <w:jc w:val="center"/>
        </w:trPr>
        <w:tc>
          <w:tcPr>
            <w:tcW w:w="4321" w:type="dxa"/>
            <w:tcBorders>
              <w:left w:val="single" w:sz="12" w:space="0" w:color="auto"/>
            </w:tcBorders>
          </w:tcPr>
          <w:p w14:paraId="22C9C8D8" w14:textId="77777777" w:rsidR="003E68C2" w:rsidRDefault="00000000">
            <w:pPr>
              <w:pStyle w:val="DG0"/>
              <w:jc w:val="left"/>
            </w:pPr>
            <w:r>
              <w:rPr>
                <w:rFonts w:ascii="宋体" w:hAnsi="宋体" w:hint="eastAsia"/>
                <w:bCs/>
              </w:rPr>
              <w:t xml:space="preserve">第十二单元 </w:t>
            </w:r>
            <w:r>
              <w:rPr>
                <w:rFonts w:ascii="宋体" w:hAnsi="宋体"/>
                <w:bCs/>
              </w:rPr>
              <w:t>分娩期并发症妇女的护理</w:t>
            </w:r>
          </w:p>
        </w:tc>
        <w:tc>
          <w:tcPr>
            <w:tcW w:w="510" w:type="dxa"/>
            <w:vAlign w:val="center"/>
          </w:tcPr>
          <w:p w14:paraId="322ADA64" w14:textId="77777777" w:rsidR="003E68C2" w:rsidRDefault="003E68C2">
            <w:pPr>
              <w:pStyle w:val="DG0"/>
            </w:pPr>
          </w:p>
        </w:tc>
        <w:tc>
          <w:tcPr>
            <w:tcW w:w="511" w:type="dxa"/>
          </w:tcPr>
          <w:p w14:paraId="3108F297" w14:textId="77777777" w:rsidR="003E68C2" w:rsidRDefault="00000000">
            <w:pPr>
              <w:pStyle w:val="DG0"/>
            </w:pPr>
            <w:r>
              <w:rPr>
                <w:rFonts w:hint="eastAsia"/>
              </w:rPr>
              <w:t>√</w:t>
            </w:r>
          </w:p>
        </w:tc>
        <w:tc>
          <w:tcPr>
            <w:tcW w:w="511" w:type="dxa"/>
            <w:vAlign w:val="center"/>
          </w:tcPr>
          <w:p w14:paraId="3F4F508A" w14:textId="77777777" w:rsidR="003E68C2" w:rsidRDefault="003E68C2">
            <w:pPr>
              <w:pStyle w:val="DG0"/>
            </w:pPr>
          </w:p>
        </w:tc>
        <w:tc>
          <w:tcPr>
            <w:tcW w:w="510" w:type="dxa"/>
          </w:tcPr>
          <w:p w14:paraId="60D1951F" w14:textId="77777777" w:rsidR="003E68C2" w:rsidRDefault="00000000">
            <w:pPr>
              <w:pStyle w:val="DG0"/>
            </w:pPr>
            <w:r>
              <w:rPr>
                <w:rFonts w:hint="eastAsia"/>
              </w:rPr>
              <w:t>√</w:t>
            </w:r>
          </w:p>
        </w:tc>
        <w:tc>
          <w:tcPr>
            <w:tcW w:w="511" w:type="dxa"/>
          </w:tcPr>
          <w:p w14:paraId="6352C20B" w14:textId="77777777" w:rsidR="003E68C2" w:rsidRDefault="00000000">
            <w:pPr>
              <w:pStyle w:val="DG0"/>
            </w:pPr>
            <w:r>
              <w:rPr>
                <w:rFonts w:hint="eastAsia"/>
              </w:rPr>
              <w:t>√</w:t>
            </w:r>
          </w:p>
        </w:tc>
        <w:tc>
          <w:tcPr>
            <w:tcW w:w="511" w:type="dxa"/>
            <w:tcBorders>
              <w:right w:val="single" w:sz="12" w:space="0" w:color="auto"/>
            </w:tcBorders>
            <w:vAlign w:val="center"/>
          </w:tcPr>
          <w:p w14:paraId="78EAFC88" w14:textId="77777777" w:rsidR="003E68C2" w:rsidRDefault="003E68C2">
            <w:pPr>
              <w:pStyle w:val="DG0"/>
            </w:pPr>
          </w:p>
        </w:tc>
        <w:tc>
          <w:tcPr>
            <w:tcW w:w="510" w:type="dxa"/>
            <w:tcBorders>
              <w:right w:val="single" w:sz="12" w:space="0" w:color="auto"/>
            </w:tcBorders>
            <w:vAlign w:val="center"/>
          </w:tcPr>
          <w:p w14:paraId="69E6D3C2" w14:textId="77777777" w:rsidR="003E68C2" w:rsidRDefault="003E68C2">
            <w:pPr>
              <w:pStyle w:val="DG0"/>
            </w:pPr>
          </w:p>
        </w:tc>
        <w:tc>
          <w:tcPr>
            <w:tcW w:w="511" w:type="dxa"/>
            <w:tcBorders>
              <w:right w:val="single" w:sz="12" w:space="0" w:color="auto"/>
            </w:tcBorders>
          </w:tcPr>
          <w:p w14:paraId="5756981C" w14:textId="77777777" w:rsidR="003E68C2" w:rsidRDefault="00000000">
            <w:pPr>
              <w:pStyle w:val="DG0"/>
            </w:pPr>
            <w:r>
              <w:rPr>
                <w:rFonts w:hint="eastAsia"/>
              </w:rPr>
              <w:t>√</w:t>
            </w:r>
          </w:p>
        </w:tc>
        <w:tc>
          <w:tcPr>
            <w:tcW w:w="511" w:type="dxa"/>
            <w:tcBorders>
              <w:right w:val="single" w:sz="12" w:space="0" w:color="auto"/>
            </w:tcBorders>
            <w:vAlign w:val="center"/>
          </w:tcPr>
          <w:p w14:paraId="301653D2" w14:textId="77777777" w:rsidR="003E68C2" w:rsidRDefault="003E68C2">
            <w:pPr>
              <w:pStyle w:val="DG0"/>
            </w:pPr>
          </w:p>
        </w:tc>
      </w:tr>
      <w:tr w:rsidR="003E68C2" w14:paraId="1D5EA486" w14:textId="77777777">
        <w:trPr>
          <w:trHeight w:val="340"/>
          <w:jc w:val="center"/>
        </w:trPr>
        <w:tc>
          <w:tcPr>
            <w:tcW w:w="4321" w:type="dxa"/>
            <w:tcBorders>
              <w:left w:val="single" w:sz="12" w:space="0" w:color="auto"/>
            </w:tcBorders>
          </w:tcPr>
          <w:p w14:paraId="38CC7129" w14:textId="77777777" w:rsidR="003E68C2" w:rsidRDefault="00000000">
            <w:pPr>
              <w:pStyle w:val="DG0"/>
              <w:jc w:val="left"/>
            </w:pPr>
            <w:r>
              <w:rPr>
                <w:rFonts w:ascii="宋体" w:hAnsi="宋体" w:hint="eastAsia"/>
                <w:bCs/>
              </w:rPr>
              <w:t xml:space="preserve">第十三单元 </w:t>
            </w:r>
            <w:r>
              <w:rPr>
                <w:rFonts w:ascii="宋体" w:hAnsi="宋体"/>
                <w:bCs/>
              </w:rPr>
              <w:t>产褥期疾病妇女的护理</w:t>
            </w:r>
          </w:p>
        </w:tc>
        <w:tc>
          <w:tcPr>
            <w:tcW w:w="510" w:type="dxa"/>
            <w:vAlign w:val="center"/>
          </w:tcPr>
          <w:p w14:paraId="161E0272" w14:textId="77777777" w:rsidR="003E68C2" w:rsidRDefault="003E68C2">
            <w:pPr>
              <w:pStyle w:val="DG0"/>
            </w:pPr>
          </w:p>
        </w:tc>
        <w:tc>
          <w:tcPr>
            <w:tcW w:w="511" w:type="dxa"/>
          </w:tcPr>
          <w:p w14:paraId="18508D02" w14:textId="77777777" w:rsidR="003E68C2" w:rsidRDefault="00000000">
            <w:pPr>
              <w:pStyle w:val="DG0"/>
            </w:pPr>
            <w:r>
              <w:rPr>
                <w:rFonts w:hint="eastAsia"/>
              </w:rPr>
              <w:t>√</w:t>
            </w:r>
          </w:p>
        </w:tc>
        <w:tc>
          <w:tcPr>
            <w:tcW w:w="511" w:type="dxa"/>
            <w:vAlign w:val="center"/>
          </w:tcPr>
          <w:p w14:paraId="653E450A" w14:textId="77777777" w:rsidR="003E68C2" w:rsidRDefault="003E68C2">
            <w:pPr>
              <w:pStyle w:val="DG0"/>
            </w:pPr>
          </w:p>
        </w:tc>
        <w:tc>
          <w:tcPr>
            <w:tcW w:w="510" w:type="dxa"/>
          </w:tcPr>
          <w:p w14:paraId="20EB7D22" w14:textId="77777777" w:rsidR="003E68C2" w:rsidRDefault="00000000">
            <w:pPr>
              <w:pStyle w:val="DG0"/>
            </w:pPr>
            <w:r>
              <w:rPr>
                <w:rFonts w:hint="eastAsia"/>
              </w:rPr>
              <w:t>√</w:t>
            </w:r>
          </w:p>
        </w:tc>
        <w:tc>
          <w:tcPr>
            <w:tcW w:w="511" w:type="dxa"/>
          </w:tcPr>
          <w:p w14:paraId="052C356E" w14:textId="77777777" w:rsidR="003E68C2" w:rsidRDefault="00000000">
            <w:pPr>
              <w:pStyle w:val="DG0"/>
            </w:pPr>
            <w:r>
              <w:rPr>
                <w:rFonts w:hint="eastAsia"/>
              </w:rPr>
              <w:t>√</w:t>
            </w:r>
          </w:p>
        </w:tc>
        <w:tc>
          <w:tcPr>
            <w:tcW w:w="511" w:type="dxa"/>
            <w:tcBorders>
              <w:right w:val="single" w:sz="12" w:space="0" w:color="auto"/>
            </w:tcBorders>
            <w:vAlign w:val="center"/>
          </w:tcPr>
          <w:p w14:paraId="0C0A79A8" w14:textId="77777777" w:rsidR="003E68C2" w:rsidRDefault="003E68C2">
            <w:pPr>
              <w:pStyle w:val="DG0"/>
            </w:pPr>
          </w:p>
        </w:tc>
        <w:tc>
          <w:tcPr>
            <w:tcW w:w="510" w:type="dxa"/>
            <w:tcBorders>
              <w:right w:val="single" w:sz="12" w:space="0" w:color="auto"/>
            </w:tcBorders>
            <w:vAlign w:val="center"/>
          </w:tcPr>
          <w:p w14:paraId="08E9DA75" w14:textId="77777777" w:rsidR="003E68C2" w:rsidRDefault="003E68C2">
            <w:pPr>
              <w:pStyle w:val="DG0"/>
            </w:pPr>
          </w:p>
        </w:tc>
        <w:tc>
          <w:tcPr>
            <w:tcW w:w="511" w:type="dxa"/>
            <w:tcBorders>
              <w:right w:val="single" w:sz="12" w:space="0" w:color="auto"/>
            </w:tcBorders>
          </w:tcPr>
          <w:p w14:paraId="0E6E655E" w14:textId="77777777" w:rsidR="003E68C2" w:rsidRDefault="00000000">
            <w:pPr>
              <w:pStyle w:val="DG0"/>
            </w:pPr>
            <w:r>
              <w:rPr>
                <w:rFonts w:hint="eastAsia"/>
              </w:rPr>
              <w:t>√</w:t>
            </w:r>
          </w:p>
        </w:tc>
        <w:tc>
          <w:tcPr>
            <w:tcW w:w="511" w:type="dxa"/>
            <w:tcBorders>
              <w:right w:val="single" w:sz="12" w:space="0" w:color="auto"/>
            </w:tcBorders>
            <w:vAlign w:val="center"/>
          </w:tcPr>
          <w:p w14:paraId="3C3376BA" w14:textId="77777777" w:rsidR="003E68C2" w:rsidRDefault="003E68C2">
            <w:pPr>
              <w:pStyle w:val="DG0"/>
            </w:pPr>
          </w:p>
        </w:tc>
      </w:tr>
      <w:tr w:rsidR="003E68C2" w14:paraId="7265470C" w14:textId="77777777">
        <w:trPr>
          <w:trHeight w:val="340"/>
          <w:jc w:val="center"/>
        </w:trPr>
        <w:tc>
          <w:tcPr>
            <w:tcW w:w="4321" w:type="dxa"/>
            <w:tcBorders>
              <w:left w:val="single" w:sz="12" w:space="0" w:color="auto"/>
            </w:tcBorders>
          </w:tcPr>
          <w:p w14:paraId="52DA722F" w14:textId="77777777" w:rsidR="003E68C2" w:rsidRDefault="00000000">
            <w:pPr>
              <w:pStyle w:val="DG0"/>
              <w:jc w:val="left"/>
            </w:pPr>
            <w:r>
              <w:rPr>
                <w:rFonts w:ascii="宋体" w:hAnsi="宋体" w:hint="eastAsia"/>
                <w:bCs/>
              </w:rPr>
              <w:t>第十四单元 女</w:t>
            </w:r>
            <w:r>
              <w:rPr>
                <w:rFonts w:ascii="宋体" w:hAnsi="宋体"/>
                <w:bCs/>
              </w:rPr>
              <w:t>性生殖系统炎症病人的护理</w:t>
            </w:r>
          </w:p>
        </w:tc>
        <w:tc>
          <w:tcPr>
            <w:tcW w:w="510" w:type="dxa"/>
            <w:vAlign w:val="center"/>
          </w:tcPr>
          <w:p w14:paraId="215B562F" w14:textId="77777777" w:rsidR="003E68C2" w:rsidRDefault="003E68C2">
            <w:pPr>
              <w:pStyle w:val="DG0"/>
            </w:pPr>
          </w:p>
        </w:tc>
        <w:tc>
          <w:tcPr>
            <w:tcW w:w="511" w:type="dxa"/>
            <w:vAlign w:val="center"/>
          </w:tcPr>
          <w:p w14:paraId="48060C23" w14:textId="77777777" w:rsidR="003E68C2" w:rsidRDefault="003E68C2">
            <w:pPr>
              <w:pStyle w:val="DG0"/>
            </w:pPr>
          </w:p>
        </w:tc>
        <w:tc>
          <w:tcPr>
            <w:tcW w:w="511" w:type="dxa"/>
          </w:tcPr>
          <w:p w14:paraId="2B0C63FF" w14:textId="77777777" w:rsidR="003E68C2" w:rsidRDefault="00000000">
            <w:pPr>
              <w:pStyle w:val="DG0"/>
            </w:pPr>
            <w:r>
              <w:rPr>
                <w:rFonts w:hint="eastAsia"/>
              </w:rPr>
              <w:t>√</w:t>
            </w:r>
          </w:p>
        </w:tc>
        <w:tc>
          <w:tcPr>
            <w:tcW w:w="510" w:type="dxa"/>
          </w:tcPr>
          <w:p w14:paraId="1564F9D7" w14:textId="77777777" w:rsidR="003E68C2" w:rsidRDefault="00000000">
            <w:pPr>
              <w:pStyle w:val="DG0"/>
            </w:pPr>
            <w:r>
              <w:rPr>
                <w:rFonts w:hint="eastAsia"/>
              </w:rPr>
              <w:t>√</w:t>
            </w:r>
          </w:p>
        </w:tc>
        <w:tc>
          <w:tcPr>
            <w:tcW w:w="511" w:type="dxa"/>
          </w:tcPr>
          <w:p w14:paraId="5DD17C87" w14:textId="77777777" w:rsidR="003E68C2" w:rsidRDefault="00000000">
            <w:pPr>
              <w:pStyle w:val="DG0"/>
            </w:pPr>
            <w:r>
              <w:rPr>
                <w:rFonts w:hint="eastAsia"/>
              </w:rPr>
              <w:t>√</w:t>
            </w:r>
          </w:p>
        </w:tc>
        <w:tc>
          <w:tcPr>
            <w:tcW w:w="511" w:type="dxa"/>
            <w:tcBorders>
              <w:right w:val="single" w:sz="12" w:space="0" w:color="auto"/>
            </w:tcBorders>
            <w:vAlign w:val="center"/>
          </w:tcPr>
          <w:p w14:paraId="48A33590" w14:textId="77777777" w:rsidR="003E68C2" w:rsidRDefault="003E68C2">
            <w:pPr>
              <w:pStyle w:val="DG0"/>
            </w:pPr>
          </w:p>
        </w:tc>
        <w:tc>
          <w:tcPr>
            <w:tcW w:w="510" w:type="dxa"/>
            <w:tcBorders>
              <w:right w:val="single" w:sz="12" w:space="0" w:color="auto"/>
            </w:tcBorders>
            <w:vAlign w:val="center"/>
          </w:tcPr>
          <w:p w14:paraId="384AAC15" w14:textId="77777777" w:rsidR="003E68C2" w:rsidRDefault="003E68C2">
            <w:pPr>
              <w:pStyle w:val="DG0"/>
            </w:pPr>
          </w:p>
        </w:tc>
        <w:tc>
          <w:tcPr>
            <w:tcW w:w="511" w:type="dxa"/>
            <w:tcBorders>
              <w:right w:val="single" w:sz="12" w:space="0" w:color="auto"/>
            </w:tcBorders>
          </w:tcPr>
          <w:p w14:paraId="23B86225" w14:textId="77777777" w:rsidR="003E68C2" w:rsidRDefault="00000000">
            <w:pPr>
              <w:pStyle w:val="DG0"/>
            </w:pPr>
            <w:r>
              <w:rPr>
                <w:rFonts w:hint="eastAsia"/>
              </w:rPr>
              <w:t>√</w:t>
            </w:r>
          </w:p>
        </w:tc>
        <w:tc>
          <w:tcPr>
            <w:tcW w:w="511" w:type="dxa"/>
            <w:tcBorders>
              <w:right w:val="single" w:sz="12" w:space="0" w:color="auto"/>
            </w:tcBorders>
            <w:vAlign w:val="center"/>
          </w:tcPr>
          <w:p w14:paraId="7399E7FA" w14:textId="77777777" w:rsidR="003E68C2" w:rsidRDefault="003E68C2">
            <w:pPr>
              <w:pStyle w:val="DG0"/>
            </w:pPr>
          </w:p>
        </w:tc>
      </w:tr>
      <w:tr w:rsidR="003E68C2" w14:paraId="77EEDB7B" w14:textId="77777777">
        <w:trPr>
          <w:trHeight w:val="340"/>
          <w:jc w:val="center"/>
        </w:trPr>
        <w:tc>
          <w:tcPr>
            <w:tcW w:w="4321" w:type="dxa"/>
            <w:tcBorders>
              <w:left w:val="single" w:sz="12" w:space="0" w:color="auto"/>
            </w:tcBorders>
          </w:tcPr>
          <w:p w14:paraId="3263807C" w14:textId="77777777" w:rsidR="003E68C2" w:rsidRDefault="00000000">
            <w:pPr>
              <w:pStyle w:val="DG0"/>
              <w:jc w:val="left"/>
            </w:pPr>
            <w:r>
              <w:rPr>
                <w:rFonts w:ascii="宋体" w:hAnsi="宋体" w:hint="eastAsia"/>
                <w:bCs/>
              </w:rPr>
              <w:t xml:space="preserve">第十五单元 </w:t>
            </w:r>
            <w:r>
              <w:rPr>
                <w:rFonts w:ascii="宋体" w:hAnsi="宋体"/>
                <w:bCs/>
              </w:rPr>
              <w:t>女性生殖内分泌疾病病人的护理</w:t>
            </w:r>
          </w:p>
        </w:tc>
        <w:tc>
          <w:tcPr>
            <w:tcW w:w="510" w:type="dxa"/>
            <w:vAlign w:val="center"/>
          </w:tcPr>
          <w:p w14:paraId="2E44E8E5" w14:textId="77777777" w:rsidR="003E68C2" w:rsidRDefault="003E68C2">
            <w:pPr>
              <w:pStyle w:val="DG0"/>
            </w:pPr>
          </w:p>
        </w:tc>
        <w:tc>
          <w:tcPr>
            <w:tcW w:w="511" w:type="dxa"/>
            <w:vAlign w:val="center"/>
          </w:tcPr>
          <w:p w14:paraId="24A7567C" w14:textId="77777777" w:rsidR="003E68C2" w:rsidRDefault="003E68C2">
            <w:pPr>
              <w:pStyle w:val="DG0"/>
            </w:pPr>
          </w:p>
        </w:tc>
        <w:tc>
          <w:tcPr>
            <w:tcW w:w="511" w:type="dxa"/>
          </w:tcPr>
          <w:p w14:paraId="42AD9CDA" w14:textId="77777777" w:rsidR="003E68C2" w:rsidRDefault="00000000">
            <w:pPr>
              <w:pStyle w:val="DG0"/>
            </w:pPr>
            <w:r>
              <w:rPr>
                <w:rFonts w:hint="eastAsia"/>
              </w:rPr>
              <w:t>√</w:t>
            </w:r>
          </w:p>
        </w:tc>
        <w:tc>
          <w:tcPr>
            <w:tcW w:w="510" w:type="dxa"/>
          </w:tcPr>
          <w:p w14:paraId="19672DD1" w14:textId="77777777" w:rsidR="003E68C2" w:rsidRDefault="00000000">
            <w:pPr>
              <w:pStyle w:val="DG0"/>
            </w:pPr>
            <w:r>
              <w:rPr>
                <w:rFonts w:hint="eastAsia"/>
              </w:rPr>
              <w:t>√</w:t>
            </w:r>
          </w:p>
        </w:tc>
        <w:tc>
          <w:tcPr>
            <w:tcW w:w="511" w:type="dxa"/>
          </w:tcPr>
          <w:p w14:paraId="26555D81" w14:textId="77777777" w:rsidR="003E68C2" w:rsidRDefault="00000000">
            <w:pPr>
              <w:pStyle w:val="DG0"/>
            </w:pPr>
            <w:r>
              <w:rPr>
                <w:rFonts w:hint="eastAsia"/>
              </w:rPr>
              <w:t>√</w:t>
            </w:r>
          </w:p>
        </w:tc>
        <w:tc>
          <w:tcPr>
            <w:tcW w:w="511" w:type="dxa"/>
            <w:tcBorders>
              <w:right w:val="single" w:sz="12" w:space="0" w:color="auto"/>
            </w:tcBorders>
            <w:vAlign w:val="center"/>
          </w:tcPr>
          <w:p w14:paraId="33F0E8A5" w14:textId="77777777" w:rsidR="003E68C2" w:rsidRDefault="003E68C2">
            <w:pPr>
              <w:pStyle w:val="DG0"/>
            </w:pPr>
          </w:p>
        </w:tc>
        <w:tc>
          <w:tcPr>
            <w:tcW w:w="510" w:type="dxa"/>
            <w:tcBorders>
              <w:right w:val="single" w:sz="12" w:space="0" w:color="auto"/>
            </w:tcBorders>
            <w:vAlign w:val="center"/>
          </w:tcPr>
          <w:p w14:paraId="3C19C00F" w14:textId="77777777" w:rsidR="003E68C2" w:rsidRDefault="003E68C2">
            <w:pPr>
              <w:pStyle w:val="DG0"/>
            </w:pPr>
          </w:p>
        </w:tc>
        <w:tc>
          <w:tcPr>
            <w:tcW w:w="511" w:type="dxa"/>
            <w:tcBorders>
              <w:right w:val="single" w:sz="12" w:space="0" w:color="auto"/>
            </w:tcBorders>
          </w:tcPr>
          <w:p w14:paraId="42E9C92E" w14:textId="77777777" w:rsidR="003E68C2" w:rsidRDefault="00000000">
            <w:pPr>
              <w:pStyle w:val="DG0"/>
            </w:pPr>
            <w:r>
              <w:rPr>
                <w:rFonts w:hint="eastAsia"/>
              </w:rPr>
              <w:t>√</w:t>
            </w:r>
          </w:p>
        </w:tc>
        <w:tc>
          <w:tcPr>
            <w:tcW w:w="511" w:type="dxa"/>
            <w:tcBorders>
              <w:right w:val="single" w:sz="12" w:space="0" w:color="auto"/>
            </w:tcBorders>
            <w:vAlign w:val="center"/>
          </w:tcPr>
          <w:p w14:paraId="1DD7B95D" w14:textId="77777777" w:rsidR="003E68C2" w:rsidRDefault="003E68C2">
            <w:pPr>
              <w:pStyle w:val="DG0"/>
            </w:pPr>
          </w:p>
        </w:tc>
      </w:tr>
      <w:tr w:rsidR="003E68C2" w14:paraId="75D2EA85" w14:textId="77777777">
        <w:trPr>
          <w:trHeight w:val="340"/>
          <w:jc w:val="center"/>
        </w:trPr>
        <w:tc>
          <w:tcPr>
            <w:tcW w:w="4321" w:type="dxa"/>
            <w:tcBorders>
              <w:left w:val="single" w:sz="12" w:space="0" w:color="auto"/>
            </w:tcBorders>
          </w:tcPr>
          <w:p w14:paraId="2166EE74" w14:textId="77777777" w:rsidR="003E68C2" w:rsidRDefault="00000000">
            <w:pPr>
              <w:pStyle w:val="DG0"/>
              <w:jc w:val="left"/>
            </w:pPr>
            <w:r>
              <w:rPr>
                <w:rFonts w:ascii="宋体" w:hAnsi="宋体" w:hint="eastAsia"/>
                <w:bCs/>
                <w:sz w:val="20"/>
                <w:szCs w:val="20"/>
              </w:rPr>
              <w:t>第十六单元 妊娠滋养细胞疾病病人的护理</w:t>
            </w:r>
          </w:p>
        </w:tc>
        <w:tc>
          <w:tcPr>
            <w:tcW w:w="510" w:type="dxa"/>
            <w:vAlign w:val="center"/>
          </w:tcPr>
          <w:p w14:paraId="04D699DB" w14:textId="77777777" w:rsidR="003E68C2" w:rsidRDefault="003E68C2">
            <w:pPr>
              <w:pStyle w:val="DG0"/>
            </w:pPr>
          </w:p>
        </w:tc>
        <w:tc>
          <w:tcPr>
            <w:tcW w:w="511" w:type="dxa"/>
            <w:vAlign w:val="center"/>
          </w:tcPr>
          <w:p w14:paraId="37D92580" w14:textId="77777777" w:rsidR="003E68C2" w:rsidRDefault="003E68C2">
            <w:pPr>
              <w:pStyle w:val="DG0"/>
            </w:pPr>
          </w:p>
        </w:tc>
        <w:tc>
          <w:tcPr>
            <w:tcW w:w="511" w:type="dxa"/>
          </w:tcPr>
          <w:p w14:paraId="20806928" w14:textId="77777777" w:rsidR="003E68C2" w:rsidRDefault="00000000">
            <w:pPr>
              <w:pStyle w:val="DG0"/>
            </w:pPr>
            <w:r>
              <w:rPr>
                <w:rFonts w:hint="eastAsia"/>
              </w:rPr>
              <w:t>√</w:t>
            </w:r>
          </w:p>
        </w:tc>
        <w:tc>
          <w:tcPr>
            <w:tcW w:w="510" w:type="dxa"/>
          </w:tcPr>
          <w:p w14:paraId="794EEC35" w14:textId="77777777" w:rsidR="003E68C2" w:rsidRDefault="00000000">
            <w:pPr>
              <w:pStyle w:val="DG0"/>
            </w:pPr>
            <w:r>
              <w:rPr>
                <w:rFonts w:hint="eastAsia"/>
              </w:rPr>
              <w:t>√</w:t>
            </w:r>
          </w:p>
        </w:tc>
        <w:tc>
          <w:tcPr>
            <w:tcW w:w="511" w:type="dxa"/>
          </w:tcPr>
          <w:p w14:paraId="63C8B4CC" w14:textId="77777777" w:rsidR="003E68C2" w:rsidRDefault="00000000">
            <w:pPr>
              <w:pStyle w:val="DG0"/>
            </w:pPr>
            <w:r>
              <w:rPr>
                <w:rFonts w:hint="eastAsia"/>
              </w:rPr>
              <w:t>√</w:t>
            </w:r>
          </w:p>
        </w:tc>
        <w:tc>
          <w:tcPr>
            <w:tcW w:w="511" w:type="dxa"/>
            <w:tcBorders>
              <w:right w:val="single" w:sz="12" w:space="0" w:color="auto"/>
            </w:tcBorders>
            <w:vAlign w:val="center"/>
          </w:tcPr>
          <w:p w14:paraId="25CCE694" w14:textId="77777777" w:rsidR="003E68C2" w:rsidRDefault="003E68C2">
            <w:pPr>
              <w:pStyle w:val="DG0"/>
            </w:pPr>
          </w:p>
        </w:tc>
        <w:tc>
          <w:tcPr>
            <w:tcW w:w="510" w:type="dxa"/>
            <w:tcBorders>
              <w:right w:val="single" w:sz="12" w:space="0" w:color="auto"/>
            </w:tcBorders>
            <w:vAlign w:val="center"/>
          </w:tcPr>
          <w:p w14:paraId="40B687E5" w14:textId="77777777" w:rsidR="003E68C2" w:rsidRDefault="003E68C2">
            <w:pPr>
              <w:pStyle w:val="DG0"/>
            </w:pPr>
          </w:p>
        </w:tc>
        <w:tc>
          <w:tcPr>
            <w:tcW w:w="511" w:type="dxa"/>
            <w:tcBorders>
              <w:right w:val="single" w:sz="12" w:space="0" w:color="auto"/>
            </w:tcBorders>
          </w:tcPr>
          <w:p w14:paraId="358824A6" w14:textId="77777777" w:rsidR="003E68C2" w:rsidRDefault="00000000">
            <w:pPr>
              <w:pStyle w:val="DG0"/>
            </w:pPr>
            <w:r>
              <w:rPr>
                <w:rFonts w:hint="eastAsia"/>
              </w:rPr>
              <w:t>√</w:t>
            </w:r>
          </w:p>
        </w:tc>
        <w:tc>
          <w:tcPr>
            <w:tcW w:w="511" w:type="dxa"/>
            <w:tcBorders>
              <w:right w:val="single" w:sz="12" w:space="0" w:color="auto"/>
            </w:tcBorders>
            <w:vAlign w:val="center"/>
          </w:tcPr>
          <w:p w14:paraId="42F2C095" w14:textId="77777777" w:rsidR="003E68C2" w:rsidRDefault="003E68C2">
            <w:pPr>
              <w:pStyle w:val="DG0"/>
            </w:pPr>
          </w:p>
        </w:tc>
      </w:tr>
      <w:tr w:rsidR="003E68C2" w14:paraId="166103AE" w14:textId="77777777">
        <w:trPr>
          <w:trHeight w:val="340"/>
          <w:jc w:val="center"/>
        </w:trPr>
        <w:tc>
          <w:tcPr>
            <w:tcW w:w="4321" w:type="dxa"/>
            <w:tcBorders>
              <w:left w:val="single" w:sz="12" w:space="0" w:color="auto"/>
            </w:tcBorders>
          </w:tcPr>
          <w:p w14:paraId="377BDAB7" w14:textId="77777777" w:rsidR="003E68C2" w:rsidRDefault="00000000">
            <w:pPr>
              <w:pStyle w:val="DG0"/>
              <w:jc w:val="left"/>
            </w:pPr>
            <w:r>
              <w:rPr>
                <w:rFonts w:ascii="宋体" w:hAnsi="宋体" w:hint="eastAsia"/>
                <w:bCs/>
              </w:rPr>
              <w:t>第十七单元 腹</w:t>
            </w:r>
            <w:r>
              <w:rPr>
                <w:rFonts w:ascii="宋体" w:hAnsi="宋体"/>
                <w:bCs/>
              </w:rPr>
              <w:t>部手术病人的护理</w:t>
            </w:r>
          </w:p>
        </w:tc>
        <w:tc>
          <w:tcPr>
            <w:tcW w:w="510" w:type="dxa"/>
            <w:vAlign w:val="center"/>
          </w:tcPr>
          <w:p w14:paraId="258275A0" w14:textId="77777777" w:rsidR="003E68C2" w:rsidRDefault="003E68C2">
            <w:pPr>
              <w:pStyle w:val="DG0"/>
            </w:pPr>
          </w:p>
        </w:tc>
        <w:tc>
          <w:tcPr>
            <w:tcW w:w="511" w:type="dxa"/>
            <w:vAlign w:val="center"/>
          </w:tcPr>
          <w:p w14:paraId="18E7381F" w14:textId="77777777" w:rsidR="003E68C2" w:rsidRDefault="003E68C2">
            <w:pPr>
              <w:pStyle w:val="DG0"/>
            </w:pPr>
          </w:p>
        </w:tc>
        <w:tc>
          <w:tcPr>
            <w:tcW w:w="511" w:type="dxa"/>
          </w:tcPr>
          <w:p w14:paraId="7960AB31" w14:textId="77777777" w:rsidR="003E68C2" w:rsidRDefault="00000000">
            <w:pPr>
              <w:pStyle w:val="DG0"/>
            </w:pPr>
            <w:r>
              <w:rPr>
                <w:rFonts w:hint="eastAsia"/>
              </w:rPr>
              <w:t>√</w:t>
            </w:r>
          </w:p>
        </w:tc>
        <w:tc>
          <w:tcPr>
            <w:tcW w:w="510" w:type="dxa"/>
          </w:tcPr>
          <w:p w14:paraId="0C945DE8" w14:textId="77777777" w:rsidR="003E68C2" w:rsidRDefault="00000000">
            <w:pPr>
              <w:pStyle w:val="DG0"/>
            </w:pPr>
            <w:r>
              <w:rPr>
                <w:rFonts w:hint="eastAsia"/>
              </w:rPr>
              <w:t>√</w:t>
            </w:r>
          </w:p>
        </w:tc>
        <w:tc>
          <w:tcPr>
            <w:tcW w:w="511" w:type="dxa"/>
          </w:tcPr>
          <w:p w14:paraId="32E33E5C" w14:textId="77777777" w:rsidR="003E68C2" w:rsidRDefault="00000000">
            <w:pPr>
              <w:pStyle w:val="DG0"/>
            </w:pPr>
            <w:r>
              <w:rPr>
                <w:rFonts w:hint="eastAsia"/>
              </w:rPr>
              <w:t>√</w:t>
            </w:r>
          </w:p>
        </w:tc>
        <w:tc>
          <w:tcPr>
            <w:tcW w:w="511" w:type="dxa"/>
            <w:tcBorders>
              <w:right w:val="single" w:sz="12" w:space="0" w:color="auto"/>
            </w:tcBorders>
            <w:vAlign w:val="center"/>
          </w:tcPr>
          <w:p w14:paraId="52DC2849" w14:textId="77777777" w:rsidR="003E68C2" w:rsidRDefault="003E68C2">
            <w:pPr>
              <w:pStyle w:val="DG0"/>
            </w:pPr>
          </w:p>
        </w:tc>
        <w:tc>
          <w:tcPr>
            <w:tcW w:w="510" w:type="dxa"/>
            <w:tcBorders>
              <w:right w:val="single" w:sz="12" w:space="0" w:color="auto"/>
            </w:tcBorders>
            <w:vAlign w:val="center"/>
          </w:tcPr>
          <w:p w14:paraId="630262B1" w14:textId="77777777" w:rsidR="003E68C2" w:rsidRDefault="003E68C2">
            <w:pPr>
              <w:pStyle w:val="DG0"/>
            </w:pPr>
          </w:p>
        </w:tc>
        <w:tc>
          <w:tcPr>
            <w:tcW w:w="511" w:type="dxa"/>
            <w:tcBorders>
              <w:right w:val="single" w:sz="12" w:space="0" w:color="auto"/>
            </w:tcBorders>
          </w:tcPr>
          <w:p w14:paraId="6D9108E6" w14:textId="77777777" w:rsidR="003E68C2" w:rsidRDefault="00000000">
            <w:pPr>
              <w:pStyle w:val="DG0"/>
            </w:pPr>
            <w:r>
              <w:rPr>
                <w:rFonts w:hint="eastAsia"/>
              </w:rPr>
              <w:t>√</w:t>
            </w:r>
          </w:p>
        </w:tc>
        <w:tc>
          <w:tcPr>
            <w:tcW w:w="511" w:type="dxa"/>
            <w:tcBorders>
              <w:right w:val="single" w:sz="12" w:space="0" w:color="auto"/>
            </w:tcBorders>
            <w:vAlign w:val="center"/>
          </w:tcPr>
          <w:p w14:paraId="700F4F45" w14:textId="77777777" w:rsidR="003E68C2" w:rsidRDefault="003E68C2">
            <w:pPr>
              <w:pStyle w:val="DG0"/>
            </w:pPr>
          </w:p>
        </w:tc>
      </w:tr>
      <w:tr w:rsidR="003E68C2" w14:paraId="3A77EC3E" w14:textId="77777777">
        <w:trPr>
          <w:trHeight w:val="340"/>
          <w:jc w:val="center"/>
        </w:trPr>
        <w:tc>
          <w:tcPr>
            <w:tcW w:w="4321" w:type="dxa"/>
            <w:tcBorders>
              <w:left w:val="single" w:sz="12" w:space="0" w:color="auto"/>
            </w:tcBorders>
          </w:tcPr>
          <w:p w14:paraId="22D6D632" w14:textId="77777777" w:rsidR="003E68C2" w:rsidRDefault="00000000">
            <w:pPr>
              <w:pStyle w:val="DG0"/>
              <w:jc w:val="left"/>
            </w:pPr>
            <w:r>
              <w:rPr>
                <w:rFonts w:ascii="宋体" w:hAnsi="宋体" w:hint="eastAsia"/>
                <w:bCs/>
              </w:rPr>
              <w:t xml:space="preserve">第十八单元 </w:t>
            </w:r>
            <w:r>
              <w:rPr>
                <w:rFonts w:ascii="宋体" w:hAnsi="宋体"/>
                <w:bCs/>
              </w:rPr>
              <w:t>会阴部手术病人的护理</w:t>
            </w:r>
          </w:p>
        </w:tc>
        <w:tc>
          <w:tcPr>
            <w:tcW w:w="510" w:type="dxa"/>
            <w:vAlign w:val="center"/>
          </w:tcPr>
          <w:p w14:paraId="26E4078B" w14:textId="77777777" w:rsidR="003E68C2" w:rsidRDefault="003E68C2">
            <w:pPr>
              <w:pStyle w:val="DG0"/>
            </w:pPr>
          </w:p>
        </w:tc>
        <w:tc>
          <w:tcPr>
            <w:tcW w:w="511" w:type="dxa"/>
            <w:vAlign w:val="center"/>
          </w:tcPr>
          <w:p w14:paraId="15022EFF" w14:textId="77777777" w:rsidR="003E68C2" w:rsidRDefault="003E68C2">
            <w:pPr>
              <w:pStyle w:val="DG0"/>
            </w:pPr>
          </w:p>
        </w:tc>
        <w:tc>
          <w:tcPr>
            <w:tcW w:w="511" w:type="dxa"/>
          </w:tcPr>
          <w:p w14:paraId="0FD1BBC4" w14:textId="77777777" w:rsidR="003E68C2" w:rsidRDefault="00000000">
            <w:pPr>
              <w:pStyle w:val="DG0"/>
            </w:pPr>
            <w:r>
              <w:rPr>
                <w:rFonts w:hint="eastAsia"/>
              </w:rPr>
              <w:t>√</w:t>
            </w:r>
          </w:p>
        </w:tc>
        <w:tc>
          <w:tcPr>
            <w:tcW w:w="510" w:type="dxa"/>
          </w:tcPr>
          <w:p w14:paraId="7C1CFA7B" w14:textId="77777777" w:rsidR="003E68C2" w:rsidRDefault="00000000">
            <w:pPr>
              <w:pStyle w:val="DG0"/>
            </w:pPr>
            <w:r>
              <w:rPr>
                <w:rFonts w:hint="eastAsia"/>
              </w:rPr>
              <w:t>√</w:t>
            </w:r>
          </w:p>
        </w:tc>
        <w:tc>
          <w:tcPr>
            <w:tcW w:w="511" w:type="dxa"/>
          </w:tcPr>
          <w:p w14:paraId="7EC24E4B" w14:textId="77777777" w:rsidR="003E68C2" w:rsidRDefault="00000000">
            <w:pPr>
              <w:pStyle w:val="DG0"/>
            </w:pPr>
            <w:r>
              <w:rPr>
                <w:rFonts w:hint="eastAsia"/>
              </w:rPr>
              <w:t>√</w:t>
            </w:r>
          </w:p>
        </w:tc>
        <w:tc>
          <w:tcPr>
            <w:tcW w:w="511" w:type="dxa"/>
            <w:tcBorders>
              <w:right w:val="single" w:sz="12" w:space="0" w:color="auto"/>
            </w:tcBorders>
            <w:vAlign w:val="center"/>
          </w:tcPr>
          <w:p w14:paraId="7F429F22" w14:textId="77777777" w:rsidR="003E68C2" w:rsidRDefault="003E68C2">
            <w:pPr>
              <w:pStyle w:val="DG0"/>
            </w:pPr>
          </w:p>
        </w:tc>
        <w:tc>
          <w:tcPr>
            <w:tcW w:w="510" w:type="dxa"/>
            <w:tcBorders>
              <w:right w:val="single" w:sz="12" w:space="0" w:color="auto"/>
            </w:tcBorders>
            <w:vAlign w:val="center"/>
          </w:tcPr>
          <w:p w14:paraId="39DFE05A" w14:textId="77777777" w:rsidR="003E68C2" w:rsidRDefault="003E68C2">
            <w:pPr>
              <w:pStyle w:val="DG0"/>
            </w:pPr>
          </w:p>
        </w:tc>
        <w:tc>
          <w:tcPr>
            <w:tcW w:w="511" w:type="dxa"/>
            <w:tcBorders>
              <w:right w:val="single" w:sz="12" w:space="0" w:color="auto"/>
            </w:tcBorders>
          </w:tcPr>
          <w:p w14:paraId="5CAEA00E" w14:textId="77777777" w:rsidR="003E68C2" w:rsidRDefault="00000000">
            <w:pPr>
              <w:pStyle w:val="DG0"/>
            </w:pPr>
            <w:r>
              <w:rPr>
                <w:rFonts w:hint="eastAsia"/>
              </w:rPr>
              <w:t>√</w:t>
            </w:r>
          </w:p>
        </w:tc>
        <w:tc>
          <w:tcPr>
            <w:tcW w:w="511" w:type="dxa"/>
            <w:tcBorders>
              <w:right w:val="single" w:sz="12" w:space="0" w:color="auto"/>
            </w:tcBorders>
            <w:vAlign w:val="center"/>
          </w:tcPr>
          <w:p w14:paraId="323F1E3E" w14:textId="77777777" w:rsidR="003E68C2" w:rsidRDefault="003E68C2">
            <w:pPr>
              <w:pStyle w:val="DG0"/>
            </w:pPr>
          </w:p>
        </w:tc>
      </w:tr>
      <w:tr w:rsidR="003E68C2" w14:paraId="0D2A3B51" w14:textId="77777777">
        <w:trPr>
          <w:trHeight w:val="340"/>
          <w:jc w:val="center"/>
        </w:trPr>
        <w:tc>
          <w:tcPr>
            <w:tcW w:w="4321" w:type="dxa"/>
            <w:tcBorders>
              <w:left w:val="single" w:sz="12" w:space="0" w:color="auto"/>
            </w:tcBorders>
          </w:tcPr>
          <w:p w14:paraId="25AED773" w14:textId="77777777" w:rsidR="003E68C2" w:rsidRDefault="00000000">
            <w:pPr>
              <w:pStyle w:val="DG0"/>
              <w:jc w:val="left"/>
            </w:pPr>
            <w:r>
              <w:rPr>
                <w:rFonts w:ascii="宋体" w:hAnsi="宋体" w:hint="eastAsia"/>
                <w:bCs/>
              </w:rPr>
              <w:t xml:space="preserve">第十九单元 </w:t>
            </w:r>
            <w:r>
              <w:rPr>
                <w:rFonts w:ascii="宋体" w:hAnsi="宋体"/>
                <w:bCs/>
              </w:rPr>
              <w:t>妇女保健</w:t>
            </w:r>
          </w:p>
        </w:tc>
        <w:tc>
          <w:tcPr>
            <w:tcW w:w="510" w:type="dxa"/>
            <w:vAlign w:val="center"/>
          </w:tcPr>
          <w:p w14:paraId="3F8C10D9" w14:textId="77777777" w:rsidR="003E68C2" w:rsidRDefault="003E68C2">
            <w:pPr>
              <w:pStyle w:val="DG0"/>
            </w:pPr>
          </w:p>
        </w:tc>
        <w:tc>
          <w:tcPr>
            <w:tcW w:w="511" w:type="dxa"/>
            <w:vAlign w:val="center"/>
          </w:tcPr>
          <w:p w14:paraId="7B6F25E7" w14:textId="77777777" w:rsidR="003E68C2" w:rsidRDefault="003E68C2">
            <w:pPr>
              <w:pStyle w:val="DG0"/>
            </w:pPr>
          </w:p>
        </w:tc>
        <w:tc>
          <w:tcPr>
            <w:tcW w:w="511" w:type="dxa"/>
          </w:tcPr>
          <w:p w14:paraId="720DFD49" w14:textId="77777777" w:rsidR="003E68C2" w:rsidRDefault="00000000">
            <w:pPr>
              <w:pStyle w:val="DG0"/>
            </w:pPr>
            <w:r>
              <w:rPr>
                <w:rFonts w:hint="eastAsia"/>
              </w:rPr>
              <w:t>√</w:t>
            </w:r>
          </w:p>
        </w:tc>
        <w:tc>
          <w:tcPr>
            <w:tcW w:w="510" w:type="dxa"/>
            <w:vAlign w:val="center"/>
          </w:tcPr>
          <w:p w14:paraId="1DBAC8CA" w14:textId="77777777" w:rsidR="003E68C2" w:rsidRDefault="003E68C2">
            <w:pPr>
              <w:pStyle w:val="DG0"/>
            </w:pPr>
          </w:p>
        </w:tc>
        <w:tc>
          <w:tcPr>
            <w:tcW w:w="511" w:type="dxa"/>
            <w:vAlign w:val="center"/>
          </w:tcPr>
          <w:p w14:paraId="21B5BD2F" w14:textId="77777777" w:rsidR="003E68C2" w:rsidRDefault="003E68C2">
            <w:pPr>
              <w:pStyle w:val="DG0"/>
            </w:pPr>
          </w:p>
        </w:tc>
        <w:tc>
          <w:tcPr>
            <w:tcW w:w="511" w:type="dxa"/>
            <w:tcBorders>
              <w:right w:val="single" w:sz="12" w:space="0" w:color="auto"/>
            </w:tcBorders>
            <w:vAlign w:val="center"/>
          </w:tcPr>
          <w:p w14:paraId="542778B5" w14:textId="77777777" w:rsidR="003E68C2" w:rsidRDefault="00000000">
            <w:pPr>
              <w:pStyle w:val="DG0"/>
            </w:pPr>
            <w:r>
              <w:rPr>
                <w:rFonts w:hint="eastAsia"/>
              </w:rPr>
              <w:t>√</w:t>
            </w:r>
          </w:p>
        </w:tc>
        <w:tc>
          <w:tcPr>
            <w:tcW w:w="510" w:type="dxa"/>
            <w:tcBorders>
              <w:right w:val="single" w:sz="12" w:space="0" w:color="auto"/>
            </w:tcBorders>
            <w:vAlign w:val="center"/>
          </w:tcPr>
          <w:p w14:paraId="094EA048" w14:textId="77777777" w:rsidR="003E68C2" w:rsidRDefault="003E68C2">
            <w:pPr>
              <w:pStyle w:val="DG0"/>
            </w:pPr>
          </w:p>
        </w:tc>
        <w:tc>
          <w:tcPr>
            <w:tcW w:w="511" w:type="dxa"/>
            <w:tcBorders>
              <w:right w:val="single" w:sz="12" w:space="0" w:color="auto"/>
            </w:tcBorders>
          </w:tcPr>
          <w:p w14:paraId="2867AC8B" w14:textId="77777777" w:rsidR="003E68C2" w:rsidRDefault="00000000">
            <w:pPr>
              <w:pStyle w:val="DG0"/>
            </w:pPr>
            <w:r>
              <w:rPr>
                <w:rFonts w:hint="eastAsia"/>
              </w:rPr>
              <w:t>√</w:t>
            </w:r>
          </w:p>
        </w:tc>
        <w:tc>
          <w:tcPr>
            <w:tcW w:w="511" w:type="dxa"/>
            <w:tcBorders>
              <w:right w:val="single" w:sz="12" w:space="0" w:color="auto"/>
            </w:tcBorders>
            <w:vAlign w:val="center"/>
          </w:tcPr>
          <w:p w14:paraId="2C5327CA" w14:textId="77777777" w:rsidR="003E68C2" w:rsidRDefault="003E68C2">
            <w:pPr>
              <w:pStyle w:val="DG0"/>
            </w:pPr>
          </w:p>
        </w:tc>
      </w:tr>
      <w:tr w:rsidR="003E68C2" w14:paraId="4F42855C" w14:textId="77777777">
        <w:trPr>
          <w:trHeight w:val="340"/>
          <w:jc w:val="center"/>
        </w:trPr>
        <w:tc>
          <w:tcPr>
            <w:tcW w:w="4321" w:type="dxa"/>
            <w:tcBorders>
              <w:left w:val="single" w:sz="12" w:space="0" w:color="auto"/>
            </w:tcBorders>
          </w:tcPr>
          <w:p w14:paraId="2832381E" w14:textId="77777777" w:rsidR="003E68C2" w:rsidRDefault="00000000">
            <w:pPr>
              <w:pStyle w:val="DG0"/>
              <w:jc w:val="left"/>
            </w:pPr>
            <w:r>
              <w:rPr>
                <w:rFonts w:ascii="宋体" w:hAnsi="宋体" w:hint="eastAsia"/>
                <w:bCs/>
              </w:rPr>
              <w:t xml:space="preserve">第二十单元 </w:t>
            </w:r>
            <w:r>
              <w:rPr>
                <w:rFonts w:ascii="宋体" w:hAnsi="宋体"/>
                <w:bCs/>
              </w:rPr>
              <w:t>不孕症与辅助生育技术</w:t>
            </w:r>
          </w:p>
        </w:tc>
        <w:tc>
          <w:tcPr>
            <w:tcW w:w="510" w:type="dxa"/>
            <w:vAlign w:val="center"/>
          </w:tcPr>
          <w:p w14:paraId="299F9863" w14:textId="77777777" w:rsidR="003E68C2" w:rsidRDefault="003E68C2">
            <w:pPr>
              <w:pStyle w:val="DG0"/>
            </w:pPr>
          </w:p>
        </w:tc>
        <w:tc>
          <w:tcPr>
            <w:tcW w:w="511" w:type="dxa"/>
            <w:vAlign w:val="center"/>
          </w:tcPr>
          <w:p w14:paraId="6AA5DE5C" w14:textId="77777777" w:rsidR="003E68C2" w:rsidRDefault="003E68C2">
            <w:pPr>
              <w:pStyle w:val="DG0"/>
            </w:pPr>
          </w:p>
        </w:tc>
        <w:tc>
          <w:tcPr>
            <w:tcW w:w="511" w:type="dxa"/>
          </w:tcPr>
          <w:p w14:paraId="78506BCD" w14:textId="77777777" w:rsidR="003E68C2" w:rsidRDefault="00000000">
            <w:pPr>
              <w:pStyle w:val="DG0"/>
            </w:pPr>
            <w:r>
              <w:rPr>
                <w:rFonts w:hint="eastAsia"/>
              </w:rPr>
              <w:t>√</w:t>
            </w:r>
          </w:p>
        </w:tc>
        <w:tc>
          <w:tcPr>
            <w:tcW w:w="510" w:type="dxa"/>
            <w:vAlign w:val="center"/>
          </w:tcPr>
          <w:p w14:paraId="40448565" w14:textId="77777777" w:rsidR="003E68C2" w:rsidRDefault="003E68C2">
            <w:pPr>
              <w:pStyle w:val="DG0"/>
            </w:pPr>
          </w:p>
        </w:tc>
        <w:tc>
          <w:tcPr>
            <w:tcW w:w="511" w:type="dxa"/>
            <w:vAlign w:val="center"/>
          </w:tcPr>
          <w:p w14:paraId="1FBE3927" w14:textId="77777777" w:rsidR="003E68C2" w:rsidRDefault="003E68C2">
            <w:pPr>
              <w:pStyle w:val="DG0"/>
            </w:pPr>
          </w:p>
        </w:tc>
        <w:tc>
          <w:tcPr>
            <w:tcW w:w="511" w:type="dxa"/>
            <w:tcBorders>
              <w:right w:val="single" w:sz="12" w:space="0" w:color="auto"/>
            </w:tcBorders>
            <w:vAlign w:val="center"/>
          </w:tcPr>
          <w:p w14:paraId="5FA34F41" w14:textId="77777777" w:rsidR="003E68C2" w:rsidRDefault="003E68C2">
            <w:pPr>
              <w:pStyle w:val="DG0"/>
            </w:pPr>
          </w:p>
        </w:tc>
        <w:tc>
          <w:tcPr>
            <w:tcW w:w="510" w:type="dxa"/>
            <w:tcBorders>
              <w:right w:val="single" w:sz="12" w:space="0" w:color="auto"/>
            </w:tcBorders>
            <w:vAlign w:val="center"/>
          </w:tcPr>
          <w:p w14:paraId="17245266" w14:textId="77777777" w:rsidR="003E68C2" w:rsidRDefault="003E68C2">
            <w:pPr>
              <w:pStyle w:val="DG0"/>
            </w:pPr>
          </w:p>
        </w:tc>
        <w:tc>
          <w:tcPr>
            <w:tcW w:w="511" w:type="dxa"/>
            <w:tcBorders>
              <w:right w:val="single" w:sz="12" w:space="0" w:color="auto"/>
            </w:tcBorders>
          </w:tcPr>
          <w:p w14:paraId="6779C81A" w14:textId="77777777" w:rsidR="003E68C2" w:rsidRDefault="00000000">
            <w:pPr>
              <w:pStyle w:val="DG0"/>
            </w:pPr>
            <w:r>
              <w:rPr>
                <w:rFonts w:hint="eastAsia"/>
              </w:rPr>
              <w:t>√</w:t>
            </w:r>
          </w:p>
        </w:tc>
        <w:tc>
          <w:tcPr>
            <w:tcW w:w="511" w:type="dxa"/>
            <w:tcBorders>
              <w:right w:val="single" w:sz="12" w:space="0" w:color="auto"/>
            </w:tcBorders>
            <w:vAlign w:val="center"/>
          </w:tcPr>
          <w:p w14:paraId="45FE7E5D" w14:textId="77777777" w:rsidR="003E68C2" w:rsidRDefault="003E68C2">
            <w:pPr>
              <w:pStyle w:val="DG0"/>
            </w:pPr>
          </w:p>
        </w:tc>
      </w:tr>
      <w:tr w:rsidR="003E68C2" w14:paraId="6C9A1E16" w14:textId="77777777">
        <w:trPr>
          <w:trHeight w:val="340"/>
          <w:jc w:val="center"/>
        </w:trPr>
        <w:tc>
          <w:tcPr>
            <w:tcW w:w="4321" w:type="dxa"/>
            <w:tcBorders>
              <w:left w:val="single" w:sz="12" w:space="0" w:color="auto"/>
            </w:tcBorders>
          </w:tcPr>
          <w:p w14:paraId="4602F084" w14:textId="77777777" w:rsidR="003E68C2" w:rsidRDefault="00000000">
            <w:pPr>
              <w:pStyle w:val="DG0"/>
              <w:jc w:val="left"/>
            </w:pPr>
            <w:r>
              <w:rPr>
                <w:rFonts w:ascii="宋体" w:hAnsi="宋体" w:hint="eastAsia"/>
                <w:bCs/>
              </w:rPr>
              <w:t xml:space="preserve">第二十一单元 </w:t>
            </w:r>
            <w:r>
              <w:rPr>
                <w:rFonts w:ascii="宋体" w:hAnsi="宋体"/>
                <w:bCs/>
              </w:rPr>
              <w:t>计划生育妇女的护理</w:t>
            </w:r>
          </w:p>
        </w:tc>
        <w:tc>
          <w:tcPr>
            <w:tcW w:w="510" w:type="dxa"/>
            <w:vAlign w:val="center"/>
          </w:tcPr>
          <w:p w14:paraId="79D1C67A" w14:textId="77777777" w:rsidR="003E68C2" w:rsidRDefault="003E68C2">
            <w:pPr>
              <w:pStyle w:val="DG0"/>
            </w:pPr>
          </w:p>
        </w:tc>
        <w:tc>
          <w:tcPr>
            <w:tcW w:w="511" w:type="dxa"/>
            <w:vAlign w:val="center"/>
          </w:tcPr>
          <w:p w14:paraId="7FB81DF1" w14:textId="77777777" w:rsidR="003E68C2" w:rsidRDefault="003E68C2">
            <w:pPr>
              <w:pStyle w:val="DG0"/>
            </w:pPr>
          </w:p>
        </w:tc>
        <w:tc>
          <w:tcPr>
            <w:tcW w:w="511" w:type="dxa"/>
          </w:tcPr>
          <w:p w14:paraId="5561AED8" w14:textId="77777777" w:rsidR="003E68C2" w:rsidRDefault="00000000">
            <w:pPr>
              <w:pStyle w:val="DG0"/>
            </w:pPr>
            <w:r>
              <w:rPr>
                <w:rFonts w:hint="eastAsia"/>
              </w:rPr>
              <w:t>√</w:t>
            </w:r>
          </w:p>
        </w:tc>
        <w:tc>
          <w:tcPr>
            <w:tcW w:w="510" w:type="dxa"/>
            <w:vAlign w:val="center"/>
          </w:tcPr>
          <w:p w14:paraId="1F7D7DE5" w14:textId="77777777" w:rsidR="003E68C2" w:rsidRDefault="003E68C2">
            <w:pPr>
              <w:pStyle w:val="DG0"/>
            </w:pPr>
          </w:p>
        </w:tc>
        <w:tc>
          <w:tcPr>
            <w:tcW w:w="511" w:type="dxa"/>
            <w:vAlign w:val="center"/>
          </w:tcPr>
          <w:p w14:paraId="2C538379" w14:textId="77777777" w:rsidR="003E68C2" w:rsidRDefault="003E68C2">
            <w:pPr>
              <w:pStyle w:val="DG0"/>
            </w:pPr>
          </w:p>
        </w:tc>
        <w:tc>
          <w:tcPr>
            <w:tcW w:w="511" w:type="dxa"/>
            <w:tcBorders>
              <w:right w:val="single" w:sz="12" w:space="0" w:color="auto"/>
            </w:tcBorders>
            <w:vAlign w:val="center"/>
          </w:tcPr>
          <w:p w14:paraId="1AE78529" w14:textId="77777777" w:rsidR="003E68C2" w:rsidRDefault="003E68C2">
            <w:pPr>
              <w:pStyle w:val="DG0"/>
            </w:pPr>
          </w:p>
        </w:tc>
        <w:tc>
          <w:tcPr>
            <w:tcW w:w="510" w:type="dxa"/>
            <w:tcBorders>
              <w:right w:val="single" w:sz="12" w:space="0" w:color="auto"/>
            </w:tcBorders>
            <w:vAlign w:val="center"/>
          </w:tcPr>
          <w:p w14:paraId="3EEC4552" w14:textId="77777777" w:rsidR="003E68C2" w:rsidRDefault="003E68C2">
            <w:pPr>
              <w:pStyle w:val="DG0"/>
            </w:pPr>
          </w:p>
        </w:tc>
        <w:tc>
          <w:tcPr>
            <w:tcW w:w="511" w:type="dxa"/>
            <w:tcBorders>
              <w:right w:val="single" w:sz="12" w:space="0" w:color="auto"/>
            </w:tcBorders>
          </w:tcPr>
          <w:p w14:paraId="092C22F3" w14:textId="77777777" w:rsidR="003E68C2" w:rsidRDefault="00000000">
            <w:pPr>
              <w:pStyle w:val="DG0"/>
            </w:pPr>
            <w:r>
              <w:rPr>
                <w:rFonts w:hint="eastAsia"/>
              </w:rPr>
              <w:t>√</w:t>
            </w:r>
          </w:p>
        </w:tc>
        <w:tc>
          <w:tcPr>
            <w:tcW w:w="511" w:type="dxa"/>
            <w:tcBorders>
              <w:right w:val="single" w:sz="12" w:space="0" w:color="auto"/>
            </w:tcBorders>
            <w:vAlign w:val="center"/>
          </w:tcPr>
          <w:p w14:paraId="7D4574AD" w14:textId="77777777" w:rsidR="003E68C2" w:rsidRDefault="003E68C2">
            <w:pPr>
              <w:pStyle w:val="DG0"/>
            </w:pPr>
          </w:p>
        </w:tc>
      </w:tr>
      <w:tr w:rsidR="003E68C2" w14:paraId="0B0141B8" w14:textId="77777777">
        <w:trPr>
          <w:trHeight w:val="340"/>
          <w:jc w:val="center"/>
        </w:trPr>
        <w:tc>
          <w:tcPr>
            <w:tcW w:w="4321" w:type="dxa"/>
            <w:tcBorders>
              <w:left w:val="single" w:sz="12" w:space="0" w:color="auto"/>
            </w:tcBorders>
          </w:tcPr>
          <w:p w14:paraId="6F811AF7" w14:textId="77777777" w:rsidR="003E68C2" w:rsidRDefault="00000000">
            <w:pPr>
              <w:pStyle w:val="DG0"/>
              <w:jc w:val="left"/>
            </w:pPr>
            <w:r>
              <w:rPr>
                <w:rFonts w:ascii="宋体" w:hAnsi="宋体" w:hint="eastAsia"/>
                <w:bCs/>
              </w:rPr>
              <w:t xml:space="preserve">第二十二单元 </w:t>
            </w:r>
            <w:r>
              <w:rPr>
                <w:rFonts w:ascii="宋体" w:hAnsi="宋体"/>
                <w:bCs/>
              </w:rPr>
              <w:t>妇产科常用护理技术</w:t>
            </w:r>
          </w:p>
        </w:tc>
        <w:tc>
          <w:tcPr>
            <w:tcW w:w="510" w:type="dxa"/>
            <w:vAlign w:val="center"/>
          </w:tcPr>
          <w:p w14:paraId="46F46200" w14:textId="77777777" w:rsidR="003E68C2" w:rsidRDefault="003E68C2">
            <w:pPr>
              <w:pStyle w:val="DG0"/>
            </w:pPr>
          </w:p>
        </w:tc>
        <w:tc>
          <w:tcPr>
            <w:tcW w:w="511" w:type="dxa"/>
          </w:tcPr>
          <w:p w14:paraId="286085F9" w14:textId="77777777" w:rsidR="003E68C2" w:rsidRDefault="003E68C2">
            <w:pPr>
              <w:pStyle w:val="DG0"/>
            </w:pPr>
          </w:p>
        </w:tc>
        <w:tc>
          <w:tcPr>
            <w:tcW w:w="511" w:type="dxa"/>
          </w:tcPr>
          <w:p w14:paraId="1A00717C" w14:textId="77777777" w:rsidR="003E68C2" w:rsidRDefault="003E68C2">
            <w:pPr>
              <w:pStyle w:val="DG0"/>
            </w:pPr>
          </w:p>
        </w:tc>
        <w:tc>
          <w:tcPr>
            <w:tcW w:w="510" w:type="dxa"/>
            <w:vAlign w:val="center"/>
          </w:tcPr>
          <w:p w14:paraId="1E0E553A" w14:textId="77777777" w:rsidR="003E68C2" w:rsidRDefault="003E68C2">
            <w:pPr>
              <w:pStyle w:val="DG0"/>
            </w:pPr>
          </w:p>
        </w:tc>
        <w:tc>
          <w:tcPr>
            <w:tcW w:w="511" w:type="dxa"/>
            <w:vAlign w:val="center"/>
          </w:tcPr>
          <w:p w14:paraId="26E847DF" w14:textId="77777777" w:rsidR="003E68C2" w:rsidRDefault="003E68C2">
            <w:pPr>
              <w:pStyle w:val="DG0"/>
            </w:pPr>
          </w:p>
        </w:tc>
        <w:tc>
          <w:tcPr>
            <w:tcW w:w="511" w:type="dxa"/>
            <w:tcBorders>
              <w:right w:val="single" w:sz="12" w:space="0" w:color="auto"/>
            </w:tcBorders>
            <w:vAlign w:val="center"/>
          </w:tcPr>
          <w:p w14:paraId="3819F986" w14:textId="77777777" w:rsidR="003E68C2" w:rsidRDefault="003E68C2">
            <w:pPr>
              <w:pStyle w:val="DG0"/>
            </w:pPr>
          </w:p>
        </w:tc>
        <w:tc>
          <w:tcPr>
            <w:tcW w:w="510" w:type="dxa"/>
            <w:tcBorders>
              <w:right w:val="single" w:sz="12" w:space="0" w:color="auto"/>
            </w:tcBorders>
          </w:tcPr>
          <w:p w14:paraId="57865668" w14:textId="77777777" w:rsidR="003E68C2" w:rsidRDefault="00000000">
            <w:pPr>
              <w:pStyle w:val="DG0"/>
            </w:pPr>
            <w:r>
              <w:rPr>
                <w:rFonts w:hint="eastAsia"/>
              </w:rPr>
              <w:t>√</w:t>
            </w:r>
          </w:p>
        </w:tc>
        <w:tc>
          <w:tcPr>
            <w:tcW w:w="511" w:type="dxa"/>
            <w:tcBorders>
              <w:right w:val="single" w:sz="12" w:space="0" w:color="auto"/>
            </w:tcBorders>
          </w:tcPr>
          <w:p w14:paraId="57ADAD9F" w14:textId="77777777" w:rsidR="003E68C2" w:rsidRDefault="00000000">
            <w:pPr>
              <w:pStyle w:val="DG0"/>
            </w:pPr>
            <w:r>
              <w:rPr>
                <w:rFonts w:hint="eastAsia"/>
              </w:rPr>
              <w:t>√</w:t>
            </w:r>
          </w:p>
        </w:tc>
        <w:tc>
          <w:tcPr>
            <w:tcW w:w="511" w:type="dxa"/>
            <w:tcBorders>
              <w:right w:val="single" w:sz="12" w:space="0" w:color="auto"/>
            </w:tcBorders>
          </w:tcPr>
          <w:p w14:paraId="3CEA7E6F" w14:textId="77777777" w:rsidR="003E68C2" w:rsidRDefault="00000000">
            <w:pPr>
              <w:pStyle w:val="DG0"/>
            </w:pPr>
            <w:r>
              <w:rPr>
                <w:rFonts w:hint="eastAsia"/>
              </w:rPr>
              <w:t>√</w:t>
            </w:r>
          </w:p>
        </w:tc>
      </w:tr>
      <w:tr w:rsidR="003E68C2" w14:paraId="3005B155" w14:textId="77777777">
        <w:trPr>
          <w:trHeight w:val="340"/>
          <w:jc w:val="center"/>
        </w:trPr>
        <w:tc>
          <w:tcPr>
            <w:tcW w:w="4321" w:type="dxa"/>
            <w:tcBorders>
              <w:left w:val="single" w:sz="12" w:space="0" w:color="auto"/>
            </w:tcBorders>
          </w:tcPr>
          <w:p w14:paraId="4A42D7B5" w14:textId="77777777" w:rsidR="003E68C2" w:rsidRDefault="00000000">
            <w:pPr>
              <w:pStyle w:val="DG0"/>
              <w:jc w:val="left"/>
            </w:pPr>
            <w:r>
              <w:rPr>
                <w:rFonts w:ascii="宋体" w:hAnsi="宋体" w:hint="eastAsia"/>
                <w:bCs/>
              </w:rPr>
              <w:t xml:space="preserve">第二十三单元 </w:t>
            </w:r>
            <w:r>
              <w:rPr>
                <w:rFonts w:ascii="宋体" w:hAnsi="宋体"/>
                <w:bCs/>
              </w:rPr>
              <w:t>妇产科诊疗及手术病人</w:t>
            </w:r>
            <w:r>
              <w:rPr>
                <w:rFonts w:ascii="宋体" w:hAnsi="宋体" w:hint="eastAsia"/>
                <w:bCs/>
              </w:rPr>
              <w:t>的</w:t>
            </w:r>
            <w:r>
              <w:rPr>
                <w:rFonts w:ascii="宋体" w:hAnsi="宋体"/>
                <w:bCs/>
              </w:rPr>
              <w:t>护理</w:t>
            </w:r>
          </w:p>
        </w:tc>
        <w:tc>
          <w:tcPr>
            <w:tcW w:w="510" w:type="dxa"/>
            <w:vAlign w:val="center"/>
          </w:tcPr>
          <w:p w14:paraId="015A0683" w14:textId="77777777" w:rsidR="003E68C2" w:rsidRDefault="003E68C2">
            <w:pPr>
              <w:pStyle w:val="DG0"/>
            </w:pPr>
          </w:p>
        </w:tc>
        <w:tc>
          <w:tcPr>
            <w:tcW w:w="511" w:type="dxa"/>
          </w:tcPr>
          <w:p w14:paraId="75B87533" w14:textId="77777777" w:rsidR="003E68C2" w:rsidRDefault="003E68C2">
            <w:pPr>
              <w:pStyle w:val="DG0"/>
            </w:pPr>
          </w:p>
        </w:tc>
        <w:tc>
          <w:tcPr>
            <w:tcW w:w="511" w:type="dxa"/>
          </w:tcPr>
          <w:p w14:paraId="40752CC6" w14:textId="77777777" w:rsidR="003E68C2" w:rsidRDefault="003E68C2">
            <w:pPr>
              <w:pStyle w:val="DG0"/>
            </w:pPr>
          </w:p>
        </w:tc>
        <w:tc>
          <w:tcPr>
            <w:tcW w:w="510" w:type="dxa"/>
            <w:vAlign w:val="center"/>
          </w:tcPr>
          <w:p w14:paraId="6A43880F" w14:textId="77777777" w:rsidR="003E68C2" w:rsidRDefault="003E68C2">
            <w:pPr>
              <w:pStyle w:val="DG0"/>
            </w:pPr>
          </w:p>
        </w:tc>
        <w:tc>
          <w:tcPr>
            <w:tcW w:w="511" w:type="dxa"/>
            <w:vAlign w:val="center"/>
          </w:tcPr>
          <w:p w14:paraId="3BC7A960" w14:textId="77777777" w:rsidR="003E68C2" w:rsidRDefault="003E68C2">
            <w:pPr>
              <w:pStyle w:val="DG0"/>
            </w:pPr>
          </w:p>
        </w:tc>
        <w:tc>
          <w:tcPr>
            <w:tcW w:w="511" w:type="dxa"/>
            <w:tcBorders>
              <w:right w:val="single" w:sz="12" w:space="0" w:color="auto"/>
            </w:tcBorders>
            <w:vAlign w:val="center"/>
          </w:tcPr>
          <w:p w14:paraId="75B9A05D" w14:textId="77777777" w:rsidR="003E68C2" w:rsidRDefault="003E68C2">
            <w:pPr>
              <w:pStyle w:val="DG0"/>
            </w:pPr>
          </w:p>
        </w:tc>
        <w:tc>
          <w:tcPr>
            <w:tcW w:w="510" w:type="dxa"/>
            <w:tcBorders>
              <w:right w:val="single" w:sz="12" w:space="0" w:color="auto"/>
            </w:tcBorders>
          </w:tcPr>
          <w:p w14:paraId="6D49FD7A" w14:textId="77777777" w:rsidR="003E68C2" w:rsidRDefault="00000000">
            <w:pPr>
              <w:pStyle w:val="DG0"/>
            </w:pPr>
            <w:r>
              <w:rPr>
                <w:rFonts w:hint="eastAsia"/>
              </w:rPr>
              <w:t>√</w:t>
            </w:r>
          </w:p>
        </w:tc>
        <w:tc>
          <w:tcPr>
            <w:tcW w:w="511" w:type="dxa"/>
            <w:tcBorders>
              <w:right w:val="single" w:sz="12" w:space="0" w:color="auto"/>
            </w:tcBorders>
          </w:tcPr>
          <w:p w14:paraId="4A8E2E86" w14:textId="77777777" w:rsidR="003E68C2" w:rsidRDefault="00000000">
            <w:pPr>
              <w:pStyle w:val="DG0"/>
            </w:pPr>
            <w:r>
              <w:rPr>
                <w:rFonts w:hint="eastAsia"/>
              </w:rPr>
              <w:t>√</w:t>
            </w:r>
          </w:p>
        </w:tc>
        <w:tc>
          <w:tcPr>
            <w:tcW w:w="511" w:type="dxa"/>
            <w:tcBorders>
              <w:right w:val="single" w:sz="12" w:space="0" w:color="auto"/>
            </w:tcBorders>
          </w:tcPr>
          <w:p w14:paraId="4B9BB899" w14:textId="77777777" w:rsidR="003E68C2" w:rsidRDefault="00000000">
            <w:pPr>
              <w:pStyle w:val="DG0"/>
            </w:pPr>
            <w:r>
              <w:rPr>
                <w:rFonts w:hint="eastAsia"/>
              </w:rPr>
              <w:t>√</w:t>
            </w:r>
          </w:p>
        </w:tc>
      </w:tr>
    </w:tbl>
    <w:p w14:paraId="6570C4FF" w14:textId="77777777" w:rsidR="003E68C2" w:rsidRDefault="00000000">
      <w:pPr>
        <w:pStyle w:val="DG2"/>
        <w:spacing w:beforeLines="100" w:before="326" w:after="163"/>
      </w:pPr>
      <w:r>
        <w:rPr>
          <w:rFonts w:hint="eastAsia"/>
        </w:rPr>
        <w:t>（三）课程教学方法与学时分配</w:t>
      </w:r>
    </w:p>
    <w:tbl>
      <w:tblPr>
        <w:tblStyle w:val="aa"/>
        <w:tblW w:w="5266" w:type="pct"/>
        <w:jc w:val="center"/>
        <w:tblCellMar>
          <w:left w:w="85" w:type="dxa"/>
          <w:right w:w="85" w:type="dxa"/>
        </w:tblCellMar>
        <w:tblLook w:val="04A0" w:firstRow="1" w:lastRow="0" w:firstColumn="1" w:lastColumn="0" w:noHBand="0" w:noVBand="1"/>
      </w:tblPr>
      <w:tblGrid>
        <w:gridCol w:w="2835"/>
        <w:gridCol w:w="2123"/>
        <w:gridCol w:w="1697"/>
        <w:gridCol w:w="708"/>
        <w:gridCol w:w="653"/>
        <w:gridCol w:w="700"/>
      </w:tblGrid>
      <w:tr w:rsidR="003E68C2" w14:paraId="3962BEB5" w14:textId="77777777">
        <w:trPr>
          <w:trHeight w:val="340"/>
          <w:jc w:val="center"/>
        </w:trPr>
        <w:tc>
          <w:tcPr>
            <w:tcW w:w="2835" w:type="dxa"/>
            <w:vMerge w:val="restart"/>
            <w:tcBorders>
              <w:top w:val="single" w:sz="12" w:space="0" w:color="auto"/>
              <w:left w:val="single" w:sz="12" w:space="0" w:color="auto"/>
            </w:tcBorders>
            <w:vAlign w:val="center"/>
          </w:tcPr>
          <w:p w14:paraId="3242508A" w14:textId="77777777" w:rsidR="003E68C2"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123" w:type="dxa"/>
            <w:vMerge w:val="restart"/>
            <w:tcBorders>
              <w:top w:val="single" w:sz="12" w:space="0" w:color="auto"/>
            </w:tcBorders>
            <w:vAlign w:val="center"/>
          </w:tcPr>
          <w:p w14:paraId="3518992C" w14:textId="77777777" w:rsidR="003E68C2"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0BB8FB10" w14:textId="77777777" w:rsidR="003E68C2" w:rsidRDefault="00000000">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528452A1" w14:textId="77777777" w:rsidR="003E68C2"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3E68C2" w14:paraId="2A088B11" w14:textId="77777777">
        <w:trPr>
          <w:trHeight w:val="340"/>
          <w:jc w:val="center"/>
        </w:trPr>
        <w:tc>
          <w:tcPr>
            <w:tcW w:w="2835" w:type="dxa"/>
            <w:vMerge/>
            <w:tcBorders>
              <w:left w:val="single" w:sz="12" w:space="0" w:color="auto"/>
            </w:tcBorders>
          </w:tcPr>
          <w:p w14:paraId="1C3B05E4" w14:textId="77777777" w:rsidR="003E68C2" w:rsidRDefault="003E68C2">
            <w:pPr>
              <w:snapToGrid w:val="0"/>
              <w:jc w:val="center"/>
              <w:rPr>
                <w:rFonts w:ascii="黑体" w:eastAsia="黑体" w:hAnsi="黑体" w:hint="eastAsia"/>
                <w:bCs/>
                <w:sz w:val="21"/>
                <w:szCs w:val="21"/>
              </w:rPr>
            </w:pPr>
          </w:p>
        </w:tc>
        <w:tc>
          <w:tcPr>
            <w:tcW w:w="2123" w:type="dxa"/>
            <w:vMerge/>
          </w:tcPr>
          <w:p w14:paraId="1F5DB108" w14:textId="77777777" w:rsidR="003E68C2" w:rsidRDefault="003E68C2">
            <w:pPr>
              <w:snapToGrid w:val="0"/>
              <w:jc w:val="center"/>
              <w:rPr>
                <w:rFonts w:ascii="黑体" w:eastAsia="黑体" w:hAnsi="黑体" w:hint="eastAsia"/>
                <w:bCs/>
                <w:sz w:val="21"/>
                <w:szCs w:val="21"/>
              </w:rPr>
            </w:pPr>
          </w:p>
        </w:tc>
        <w:tc>
          <w:tcPr>
            <w:tcW w:w="1697" w:type="dxa"/>
            <w:vMerge/>
          </w:tcPr>
          <w:p w14:paraId="685D3208" w14:textId="77777777" w:rsidR="003E68C2" w:rsidRDefault="003E68C2">
            <w:pPr>
              <w:snapToGrid w:val="0"/>
              <w:jc w:val="center"/>
              <w:rPr>
                <w:rFonts w:ascii="黑体" w:eastAsia="黑体" w:hAnsi="黑体" w:hint="eastAsia"/>
                <w:bCs/>
                <w:sz w:val="21"/>
                <w:szCs w:val="21"/>
              </w:rPr>
            </w:pPr>
          </w:p>
        </w:tc>
        <w:tc>
          <w:tcPr>
            <w:tcW w:w="708" w:type="dxa"/>
            <w:vAlign w:val="center"/>
          </w:tcPr>
          <w:p w14:paraId="5A554A9A" w14:textId="77777777" w:rsidR="003E68C2"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14:paraId="151BCCCA" w14:textId="77777777" w:rsidR="003E68C2"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668C28DD" w14:textId="77777777" w:rsidR="003E68C2"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3E68C2" w14:paraId="5999672E" w14:textId="77777777">
        <w:trPr>
          <w:trHeight w:val="454"/>
          <w:jc w:val="center"/>
        </w:trPr>
        <w:tc>
          <w:tcPr>
            <w:tcW w:w="2835" w:type="dxa"/>
            <w:tcBorders>
              <w:left w:val="single" w:sz="12" w:space="0" w:color="auto"/>
            </w:tcBorders>
          </w:tcPr>
          <w:p w14:paraId="24CBCA6B" w14:textId="77777777" w:rsidR="003E68C2" w:rsidRDefault="00000000">
            <w:pPr>
              <w:rPr>
                <w:rFonts w:hint="eastAsia"/>
                <w:sz w:val="21"/>
                <w:szCs w:val="21"/>
              </w:rPr>
            </w:pPr>
            <w:r>
              <w:rPr>
                <w:rFonts w:hint="eastAsia"/>
                <w:sz w:val="21"/>
                <w:szCs w:val="21"/>
              </w:rPr>
              <w:t xml:space="preserve">第一单元 </w:t>
            </w:r>
            <w:r>
              <w:rPr>
                <w:sz w:val="21"/>
                <w:szCs w:val="21"/>
              </w:rPr>
              <w:t>绪论</w:t>
            </w:r>
          </w:p>
        </w:tc>
        <w:tc>
          <w:tcPr>
            <w:tcW w:w="2123" w:type="dxa"/>
            <w:vAlign w:val="center"/>
          </w:tcPr>
          <w:p w14:paraId="39212A09"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85679D4"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388C9CB2"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05643AF9" w14:textId="77777777" w:rsidR="003E68C2" w:rsidRDefault="00000000">
            <w:pPr>
              <w:jc w:val="center"/>
              <w:rPr>
                <w:rFonts w:hint="eastAsia"/>
                <w:sz w:val="21"/>
                <w:szCs w:val="21"/>
              </w:rPr>
            </w:pPr>
            <w:r>
              <w:rPr>
                <w:rFonts w:hint="eastAsia"/>
                <w:sz w:val="21"/>
                <w:szCs w:val="21"/>
              </w:rPr>
              <w:t>1</w:t>
            </w:r>
          </w:p>
        </w:tc>
        <w:tc>
          <w:tcPr>
            <w:tcW w:w="653" w:type="dxa"/>
            <w:vAlign w:val="center"/>
          </w:tcPr>
          <w:p w14:paraId="713721EB"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6B1D2ECD" w14:textId="77777777" w:rsidR="003E68C2" w:rsidRDefault="00000000">
            <w:pPr>
              <w:jc w:val="center"/>
              <w:rPr>
                <w:rFonts w:hint="eastAsia"/>
                <w:sz w:val="21"/>
                <w:szCs w:val="21"/>
              </w:rPr>
            </w:pPr>
            <w:r>
              <w:rPr>
                <w:rFonts w:hint="eastAsia"/>
                <w:sz w:val="21"/>
                <w:szCs w:val="21"/>
              </w:rPr>
              <w:t>1</w:t>
            </w:r>
          </w:p>
        </w:tc>
      </w:tr>
      <w:tr w:rsidR="003E68C2" w14:paraId="69DB4C73" w14:textId="77777777">
        <w:trPr>
          <w:trHeight w:val="454"/>
          <w:jc w:val="center"/>
        </w:trPr>
        <w:tc>
          <w:tcPr>
            <w:tcW w:w="2835" w:type="dxa"/>
            <w:tcBorders>
              <w:left w:val="single" w:sz="12" w:space="0" w:color="auto"/>
            </w:tcBorders>
          </w:tcPr>
          <w:p w14:paraId="6D184186" w14:textId="77777777" w:rsidR="003E68C2" w:rsidRDefault="00000000">
            <w:pPr>
              <w:rPr>
                <w:rFonts w:hint="eastAsia"/>
                <w:sz w:val="21"/>
                <w:szCs w:val="21"/>
              </w:rPr>
            </w:pPr>
            <w:r>
              <w:rPr>
                <w:rFonts w:hint="eastAsia"/>
                <w:sz w:val="21"/>
                <w:szCs w:val="21"/>
              </w:rPr>
              <w:t xml:space="preserve">第二单元 </w:t>
            </w:r>
            <w:r>
              <w:rPr>
                <w:sz w:val="21"/>
                <w:szCs w:val="21"/>
              </w:rPr>
              <w:t>女性生殖系统解剖与生理</w:t>
            </w:r>
          </w:p>
        </w:tc>
        <w:tc>
          <w:tcPr>
            <w:tcW w:w="2123" w:type="dxa"/>
            <w:vAlign w:val="center"/>
          </w:tcPr>
          <w:p w14:paraId="5696AE82"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6DB1A2BE"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w:t>
            </w:r>
            <w:r>
              <w:rPr>
                <w:sz w:val="21"/>
                <w:szCs w:val="21"/>
              </w:rPr>
              <w:lastRenderedPageBreak/>
              <w:t>学习、实作学习。</w:t>
            </w:r>
          </w:p>
        </w:tc>
        <w:tc>
          <w:tcPr>
            <w:tcW w:w="1697" w:type="dxa"/>
            <w:vAlign w:val="center"/>
          </w:tcPr>
          <w:p w14:paraId="52BD33FB" w14:textId="77777777" w:rsidR="003E68C2" w:rsidRDefault="00000000">
            <w:pPr>
              <w:spacing w:line="276" w:lineRule="auto"/>
              <w:jc w:val="center"/>
              <w:rPr>
                <w:rFonts w:hint="eastAsia"/>
                <w:sz w:val="20"/>
                <w:szCs w:val="20"/>
              </w:rPr>
            </w:pPr>
            <w:r>
              <w:rPr>
                <w:rFonts w:hint="eastAsia"/>
                <w:sz w:val="20"/>
                <w:szCs w:val="20"/>
              </w:rPr>
              <w:lastRenderedPageBreak/>
              <w:t>纸笔测验</w:t>
            </w:r>
          </w:p>
          <w:p w14:paraId="3F7FFFD2" w14:textId="77777777" w:rsidR="003E68C2"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2C85FAC0" w14:textId="77777777" w:rsidR="003E68C2" w:rsidRDefault="00000000">
            <w:pPr>
              <w:jc w:val="center"/>
              <w:rPr>
                <w:rFonts w:hint="eastAsia"/>
                <w:sz w:val="21"/>
                <w:szCs w:val="21"/>
              </w:rPr>
            </w:pPr>
            <w:r>
              <w:rPr>
                <w:rFonts w:hint="eastAsia"/>
                <w:sz w:val="21"/>
                <w:szCs w:val="21"/>
              </w:rPr>
              <w:t>5</w:t>
            </w:r>
          </w:p>
        </w:tc>
        <w:tc>
          <w:tcPr>
            <w:tcW w:w="653" w:type="dxa"/>
            <w:vAlign w:val="center"/>
          </w:tcPr>
          <w:p w14:paraId="2AF15AF6" w14:textId="77777777" w:rsidR="003E68C2" w:rsidRDefault="00000000">
            <w:pPr>
              <w:jc w:val="center"/>
              <w:rPr>
                <w:rFonts w:hint="eastAsia"/>
                <w:sz w:val="21"/>
                <w:szCs w:val="21"/>
              </w:rPr>
            </w:pPr>
            <w:r>
              <w:rPr>
                <w:rFonts w:hint="eastAsia"/>
                <w:sz w:val="21"/>
                <w:szCs w:val="21"/>
              </w:rPr>
              <w:t>2</w:t>
            </w:r>
          </w:p>
        </w:tc>
        <w:tc>
          <w:tcPr>
            <w:tcW w:w="700" w:type="dxa"/>
            <w:tcBorders>
              <w:right w:val="single" w:sz="12" w:space="0" w:color="auto"/>
            </w:tcBorders>
            <w:vAlign w:val="center"/>
          </w:tcPr>
          <w:p w14:paraId="083B6696" w14:textId="77777777" w:rsidR="003E68C2" w:rsidRDefault="00000000">
            <w:pPr>
              <w:jc w:val="center"/>
              <w:rPr>
                <w:rFonts w:hint="eastAsia"/>
                <w:sz w:val="21"/>
                <w:szCs w:val="21"/>
              </w:rPr>
            </w:pPr>
            <w:r>
              <w:rPr>
                <w:rFonts w:hint="eastAsia"/>
                <w:sz w:val="21"/>
                <w:szCs w:val="21"/>
              </w:rPr>
              <w:t>7</w:t>
            </w:r>
          </w:p>
        </w:tc>
      </w:tr>
      <w:tr w:rsidR="003E68C2" w14:paraId="2051955D" w14:textId="77777777">
        <w:trPr>
          <w:trHeight w:val="454"/>
          <w:jc w:val="center"/>
        </w:trPr>
        <w:tc>
          <w:tcPr>
            <w:tcW w:w="2835" w:type="dxa"/>
            <w:tcBorders>
              <w:left w:val="single" w:sz="12" w:space="0" w:color="auto"/>
            </w:tcBorders>
          </w:tcPr>
          <w:p w14:paraId="1D10CE51" w14:textId="77777777" w:rsidR="003E68C2" w:rsidRDefault="00000000">
            <w:pPr>
              <w:rPr>
                <w:rFonts w:hint="eastAsia"/>
                <w:sz w:val="21"/>
                <w:szCs w:val="21"/>
              </w:rPr>
            </w:pPr>
            <w:r>
              <w:rPr>
                <w:rFonts w:hint="eastAsia"/>
                <w:sz w:val="21"/>
                <w:szCs w:val="21"/>
              </w:rPr>
              <w:t xml:space="preserve">第三单元 </w:t>
            </w:r>
            <w:r>
              <w:rPr>
                <w:sz w:val="21"/>
                <w:szCs w:val="21"/>
              </w:rPr>
              <w:t>健康史的采集与健康评估</w:t>
            </w:r>
          </w:p>
        </w:tc>
        <w:tc>
          <w:tcPr>
            <w:tcW w:w="2123" w:type="dxa"/>
            <w:vAlign w:val="center"/>
          </w:tcPr>
          <w:p w14:paraId="28C7BA8A"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114C140E"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2EAA2159" w14:textId="77777777" w:rsidR="003E68C2" w:rsidRDefault="00000000">
            <w:pPr>
              <w:spacing w:line="276" w:lineRule="auto"/>
              <w:jc w:val="center"/>
              <w:rPr>
                <w:rFonts w:hint="eastAsia"/>
                <w:sz w:val="20"/>
                <w:szCs w:val="20"/>
              </w:rPr>
            </w:pPr>
            <w:r>
              <w:rPr>
                <w:rFonts w:hint="eastAsia"/>
                <w:sz w:val="20"/>
                <w:szCs w:val="20"/>
              </w:rPr>
              <w:t>纸笔测验</w:t>
            </w:r>
          </w:p>
          <w:p w14:paraId="4FCE1904" w14:textId="77777777" w:rsidR="003E68C2"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30A28572" w14:textId="77777777" w:rsidR="003E68C2" w:rsidRDefault="00000000">
            <w:pPr>
              <w:jc w:val="center"/>
              <w:rPr>
                <w:rFonts w:hint="eastAsia"/>
                <w:sz w:val="21"/>
                <w:szCs w:val="21"/>
              </w:rPr>
            </w:pPr>
            <w:r>
              <w:rPr>
                <w:rFonts w:hint="eastAsia"/>
                <w:sz w:val="21"/>
                <w:szCs w:val="21"/>
              </w:rPr>
              <w:t>2</w:t>
            </w:r>
          </w:p>
        </w:tc>
        <w:tc>
          <w:tcPr>
            <w:tcW w:w="653" w:type="dxa"/>
            <w:vAlign w:val="center"/>
          </w:tcPr>
          <w:p w14:paraId="65E63BD5" w14:textId="77777777" w:rsidR="003E68C2" w:rsidRDefault="00000000">
            <w:pPr>
              <w:jc w:val="center"/>
              <w:rPr>
                <w:rFonts w:hint="eastAsia"/>
                <w:sz w:val="21"/>
                <w:szCs w:val="21"/>
              </w:rPr>
            </w:pPr>
            <w:r>
              <w:rPr>
                <w:rFonts w:hint="eastAsia"/>
                <w:sz w:val="21"/>
                <w:szCs w:val="21"/>
              </w:rPr>
              <w:t>2</w:t>
            </w:r>
          </w:p>
        </w:tc>
        <w:tc>
          <w:tcPr>
            <w:tcW w:w="700" w:type="dxa"/>
            <w:tcBorders>
              <w:right w:val="single" w:sz="12" w:space="0" w:color="auto"/>
            </w:tcBorders>
            <w:vAlign w:val="center"/>
          </w:tcPr>
          <w:p w14:paraId="4C9236EA" w14:textId="77777777" w:rsidR="003E68C2" w:rsidRDefault="00000000">
            <w:pPr>
              <w:jc w:val="center"/>
              <w:rPr>
                <w:rFonts w:hint="eastAsia"/>
                <w:sz w:val="21"/>
                <w:szCs w:val="21"/>
              </w:rPr>
            </w:pPr>
            <w:r>
              <w:rPr>
                <w:rFonts w:hint="eastAsia"/>
                <w:sz w:val="21"/>
                <w:szCs w:val="21"/>
              </w:rPr>
              <w:t>4</w:t>
            </w:r>
          </w:p>
        </w:tc>
      </w:tr>
      <w:tr w:rsidR="003E68C2" w14:paraId="1A5C2E3E" w14:textId="77777777">
        <w:trPr>
          <w:trHeight w:val="454"/>
          <w:jc w:val="center"/>
        </w:trPr>
        <w:tc>
          <w:tcPr>
            <w:tcW w:w="2835" w:type="dxa"/>
            <w:tcBorders>
              <w:left w:val="single" w:sz="12" w:space="0" w:color="auto"/>
            </w:tcBorders>
          </w:tcPr>
          <w:p w14:paraId="74DBC8E7" w14:textId="77777777" w:rsidR="003E68C2" w:rsidRDefault="00000000">
            <w:pPr>
              <w:rPr>
                <w:rFonts w:hint="eastAsia"/>
                <w:sz w:val="21"/>
                <w:szCs w:val="21"/>
              </w:rPr>
            </w:pPr>
            <w:r>
              <w:rPr>
                <w:rFonts w:hint="eastAsia"/>
                <w:sz w:val="21"/>
                <w:szCs w:val="21"/>
              </w:rPr>
              <w:t xml:space="preserve">第四单元 </w:t>
            </w:r>
            <w:r>
              <w:rPr>
                <w:sz w:val="21"/>
                <w:szCs w:val="21"/>
              </w:rPr>
              <w:t>妊娠期妇女的护理</w:t>
            </w:r>
          </w:p>
        </w:tc>
        <w:tc>
          <w:tcPr>
            <w:tcW w:w="2123" w:type="dxa"/>
            <w:vAlign w:val="center"/>
          </w:tcPr>
          <w:p w14:paraId="2EB747FF"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4851C1B3"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0380D57C" w14:textId="77777777" w:rsidR="003E68C2" w:rsidRDefault="00000000">
            <w:pPr>
              <w:spacing w:line="276" w:lineRule="auto"/>
              <w:jc w:val="center"/>
              <w:rPr>
                <w:rFonts w:hint="eastAsia"/>
                <w:sz w:val="20"/>
                <w:szCs w:val="20"/>
              </w:rPr>
            </w:pPr>
            <w:r>
              <w:rPr>
                <w:rFonts w:hint="eastAsia"/>
                <w:sz w:val="20"/>
                <w:szCs w:val="20"/>
              </w:rPr>
              <w:t>纸笔测验</w:t>
            </w:r>
          </w:p>
          <w:p w14:paraId="008AA747" w14:textId="77777777" w:rsidR="003E68C2"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62400F3B" w14:textId="77777777" w:rsidR="003E68C2" w:rsidRDefault="00000000">
            <w:pPr>
              <w:jc w:val="center"/>
              <w:rPr>
                <w:rFonts w:hint="eastAsia"/>
                <w:sz w:val="21"/>
                <w:szCs w:val="21"/>
              </w:rPr>
            </w:pPr>
            <w:r>
              <w:rPr>
                <w:rFonts w:hint="eastAsia"/>
                <w:sz w:val="21"/>
                <w:szCs w:val="21"/>
              </w:rPr>
              <w:t>4</w:t>
            </w:r>
          </w:p>
        </w:tc>
        <w:tc>
          <w:tcPr>
            <w:tcW w:w="653" w:type="dxa"/>
            <w:vAlign w:val="center"/>
          </w:tcPr>
          <w:p w14:paraId="4E952C5E" w14:textId="77777777" w:rsidR="003E68C2" w:rsidRDefault="00000000">
            <w:pPr>
              <w:jc w:val="center"/>
              <w:rPr>
                <w:rFonts w:hint="eastAsia"/>
                <w:sz w:val="21"/>
                <w:szCs w:val="21"/>
              </w:rPr>
            </w:pPr>
            <w:r>
              <w:rPr>
                <w:rFonts w:hint="eastAsia"/>
                <w:sz w:val="21"/>
                <w:szCs w:val="21"/>
              </w:rPr>
              <w:t>4</w:t>
            </w:r>
          </w:p>
        </w:tc>
        <w:tc>
          <w:tcPr>
            <w:tcW w:w="700" w:type="dxa"/>
            <w:tcBorders>
              <w:right w:val="single" w:sz="12" w:space="0" w:color="auto"/>
            </w:tcBorders>
            <w:vAlign w:val="center"/>
          </w:tcPr>
          <w:p w14:paraId="4BD3E099" w14:textId="77777777" w:rsidR="003E68C2" w:rsidRDefault="00000000">
            <w:pPr>
              <w:jc w:val="center"/>
              <w:rPr>
                <w:rFonts w:hint="eastAsia"/>
                <w:sz w:val="21"/>
                <w:szCs w:val="21"/>
              </w:rPr>
            </w:pPr>
            <w:r>
              <w:rPr>
                <w:rFonts w:hint="eastAsia"/>
                <w:sz w:val="21"/>
                <w:szCs w:val="21"/>
              </w:rPr>
              <w:t>8</w:t>
            </w:r>
          </w:p>
        </w:tc>
      </w:tr>
      <w:tr w:rsidR="003E68C2" w14:paraId="524B63AC" w14:textId="77777777">
        <w:trPr>
          <w:trHeight w:val="454"/>
          <w:jc w:val="center"/>
        </w:trPr>
        <w:tc>
          <w:tcPr>
            <w:tcW w:w="2835" w:type="dxa"/>
            <w:tcBorders>
              <w:left w:val="single" w:sz="12" w:space="0" w:color="auto"/>
            </w:tcBorders>
          </w:tcPr>
          <w:p w14:paraId="5D66C023" w14:textId="77777777" w:rsidR="003E68C2" w:rsidRDefault="00000000">
            <w:pPr>
              <w:rPr>
                <w:rFonts w:hint="eastAsia"/>
                <w:sz w:val="21"/>
                <w:szCs w:val="21"/>
              </w:rPr>
            </w:pPr>
            <w:r>
              <w:rPr>
                <w:rFonts w:hint="eastAsia"/>
                <w:sz w:val="21"/>
                <w:szCs w:val="21"/>
              </w:rPr>
              <w:t xml:space="preserve">第五单元 </w:t>
            </w:r>
            <w:r>
              <w:rPr>
                <w:sz w:val="21"/>
                <w:szCs w:val="21"/>
              </w:rPr>
              <w:t>分娩期妇女的护理</w:t>
            </w:r>
          </w:p>
        </w:tc>
        <w:tc>
          <w:tcPr>
            <w:tcW w:w="2123" w:type="dxa"/>
            <w:vAlign w:val="center"/>
          </w:tcPr>
          <w:p w14:paraId="49E5E0B9"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12EAE32A"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r>
              <w:rPr>
                <w:sz w:val="21"/>
                <w:szCs w:val="21"/>
              </w:rPr>
              <w:t>实作学习。</w:t>
            </w:r>
          </w:p>
        </w:tc>
        <w:tc>
          <w:tcPr>
            <w:tcW w:w="1697" w:type="dxa"/>
            <w:vAlign w:val="center"/>
          </w:tcPr>
          <w:p w14:paraId="58198072" w14:textId="77777777" w:rsidR="003E68C2" w:rsidRDefault="00000000">
            <w:pPr>
              <w:spacing w:line="276" w:lineRule="auto"/>
              <w:jc w:val="center"/>
              <w:rPr>
                <w:rFonts w:hint="eastAsia"/>
                <w:sz w:val="20"/>
                <w:szCs w:val="20"/>
              </w:rPr>
            </w:pPr>
            <w:r>
              <w:rPr>
                <w:rFonts w:hint="eastAsia"/>
                <w:sz w:val="20"/>
                <w:szCs w:val="20"/>
              </w:rPr>
              <w:t>纸笔测验</w:t>
            </w:r>
          </w:p>
          <w:p w14:paraId="65618C79" w14:textId="77777777" w:rsidR="003E68C2"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6A56EFD9" w14:textId="77777777" w:rsidR="003E68C2" w:rsidRDefault="00000000">
            <w:pPr>
              <w:jc w:val="center"/>
              <w:rPr>
                <w:rFonts w:hint="eastAsia"/>
                <w:sz w:val="21"/>
                <w:szCs w:val="21"/>
              </w:rPr>
            </w:pPr>
            <w:r>
              <w:rPr>
                <w:rFonts w:hint="eastAsia"/>
                <w:sz w:val="21"/>
                <w:szCs w:val="21"/>
              </w:rPr>
              <w:t>4</w:t>
            </w:r>
          </w:p>
        </w:tc>
        <w:tc>
          <w:tcPr>
            <w:tcW w:w="653" w:type="dxa"/>
            <w:vAlign w:val="center"/>
          </w:tcPr>
          <w:p w14:paraId="243C3545" w14:textId="77777777" w:rsidR="003E68C2" w:rsidRDefault="00000000">
            <w:pPr>
              <w:jc w:val="center"/>
              <w:rPr>
                <w:rFonts w:hint="eastAsia"/>
                <w:sz w:val="21"/>
                <w:szCs w:val="21"/>
              </w:rPr>
            </w:pPr>
            <w:r>
              <w:rPr>
                <w:rFonts w:hint="eastAsia"/>
                <w:sz w:val="21"/>
                <w:szCs w:val="21"/>
              </w:rPr>
              <w:t>4</w:t>
            </w:r>
          </w:p>
        </w:tc>
        <w:tc>
          <w:tcPr>
            <w:tcW w:w="700" w:type="dxa"/>
            <w:tcBorders>
              <w:right w:val="single" w:sz="12" w:space="0" w:color="auto"/>
            </w:tcBorders>
            <w:vAlign w:val="center"/>
          </w:tcPr>
          <w:p w14:paraId="34D45EF3" w14:textId="77777777" w:rsidR="003E68C2" w:rsidRDefault="00000000">
            <w:pPr>
              <w:jc w:val="center"/>
              <w:rPr>
                <w:rFonts w:hint="eastAsia"/>
                <w:sz w:val="21"/>
                <w:szCs w:val="21"/>
              </w:rPr>
            </w:pPr>
            <w:r>
              <w:rPr>
                <w:rFonts w:hint="eastAsia"/>
                <w:sz w:val="21"/>
                <w:szCs w:val="21"/>
              </w:rPr>
              <w:t>8</w:t>
            </w:r>
          </w:p>
        </w:tc>
      </w:tr>
      <w:tr w:rsidR="003E68C2" w14:paraId="6BE64470" w14:textId="77777777">
        <w:trPr>
          <w:trHeight w:val="454"/>
          <w:jc w:val="center"/>
        </w:trPr>
        <w:tc>
          <w:tcPr>
            <w:tcW w:w="2835" w:type="dxa"/>
            <w:tcBorders>
              <w:left w:val="single" w:sz="12" w:space="0" w:color="auto"/>
            </w:tcBorders>
          </w:tcPr>
          <w:p w14:paraId="313B9DB2" w14:textId="77777777" w:rsidR="003E68C2" w:rsidRDefault="00000000">
            <w:pPr>
              <w:rPr>
                <w:rFonts w:hint="eastAsia"/>
                <w:sz w:val="21"/>
                <w:szCs w:val="21"/>
              </w:rPr>
            </w:pPr>
            <w:r>
              <w:rPr>
                <w:rFonts w:hint="eastAsia"/>
                <w:sz w:val="21"/>
                <w:szCs w:val="21"/>
              </w:rPr>
              <w:t xml:space="preserve">第六单元 </w:t>
            </w:r>
            <w:r>
              <w:rPr>
                <w:sz w:val="21"/>
                <w:szCs w:val="21"/>
              </w:rPr>
              <w:t>产褥期管理</w:t>
            </w:r>
          </w:p>
        </w:tc>
        <w:tc>
          <w:tcPr>
            <w:tcW w:w="2123" w:type="dxa"/>
            <w:vAlign w:val="center"/>
          </w:tcPr>
          <w:p w14:paraId="571D71D5"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1FA4CCC0"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104FA976" w14:textId="77777777" w:rsidR="003E68C2" w:rsidRDefault="00000000">
            <w:pPr>
              <w:spacing w:line="276" w:lineRule="auto"/>
              <w:jc w:val="center"/>
              <w:rPr>
                <w:rFonts w:hint="eastAsia"/>
                <w:sz w:val="20"/>
                <w:szCs w:val="20"/>
              </w:rPr>
            </w:pPr>
            <w:r>
              <w:rPr>
                <w:rFonts w:hint="eastAsia"/>
                <w:sz w:val="20"/>
                <w:szCs w:val="20"/>
              </w:rPr>
              <w:t>纸笔测验</w:t>
            </w:r>
          </w:p>
          <w:p w14:paraId="5B24C0D3" w14:textId="77777777" w:rsidR="003E68C2"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2C0637E5" w14:textId="77777777" w:rsidR="003E68C2" w:rsidRDefault="00000000">
            <w:pPr>
              <w:jc w:val="center"/>
              <w:rPr>
                <w:rFonts w:hint="eastAsia"/>
                <w:sz w:val="21"/>
                <w:szCs w:val="21"/>
              </w:rPr>
            </w:pPr>
            <w:r>
              <w:rPr>
                <w:rFonts w:hint="eastAsia"/>
                <w:sz w:val="21"/>
                <w:szCs w:val="21"/>
              </w:rPr>
              <w:t>2</w:t>
            </w:r>
          </w:p>
        </w:tc>
        <w:tc>
          <w:tcPr>
            <w:tcW w:w="653" w:type="dxa"/>
            <w:vAlign w:val="center"/>
          </w:tcPr>
          <w:p w14:paraId="059B0C7C" w14:textId="77777777" w:rsidR="003E68C2" w:rsidRDefault="00000000">
            <w:pPr>
              <w:jc w:val="center"/>
              <w:rPr>
                <w:rFonts w:hint="eastAsia"/>
                <w:sz w:val="21"/>
                <w:szCs w:val="21"/>
              </w:rPr>
            </w:pPr>
            <w:r>
              <w:rPr>
                <w:rFonts w:hint="eastAsia"/>
                <w:sz w:val="21"/>
                <w:szCs w:val="21"/>
              </w:rPr>
              <w:t>2</w:t>
            </w:r>
          </w:p>
        </w:tc>
        <w:tc>
          <w:tcPr>
            <w:tcW w:w="700" w:type="dxa"/>
            <w:tcBorders>
              <w:right w:val="single" w:sz="12" w:space="0" w:color="auto"/>
            </w:tcBorders>
            <w:vAlign w:val="center"/>
          </w:tcPr>
          <w:p w14:paraId="283A9EAE" w14:textId="77777777" w:rsidR="003E68C2" w:rsidRDefault="00000000">
            <w:pPr>
              <w:jc w:val="center"/>
              <w:rPr>
                <w:rFonts w:hint="eastAsia"/>
                <w:sz w:val="21"/>
                <w:szCs w:val="21"/>
              </w:rPr>
            </w:pPr>
            <w:r>
              <w:rPr>
                <w:rFonts w:hint="eastAsia"/>
                <w:sz w:val="21"/>
                <w:szCs w:val="21"/>
              </w:rPr>
              <w:t>4</w:t>
            </w:r>
          </w:p>
        </w:tc>
      </w:tr>
      <w:tr w:rsidR="003E68C2" w14:paraId="4DD3503B" w14:textId="77777777">
        <w:trPr>
          <w:trHeight w:val="454"/>
          <w:jc w:val="center"/>
        </w:trPr>
        <w:tc>
          <w:tcPr>
            <w:tcW w:w="2835" w:type="dxa"/>
            <w:tcBorders>
              <w:left w:val="single" w:sz="12" w:space="0" w:color="auto"/>
            </w:tcBorders>
          </w:tcPr>
          <w:p w14:paraId="7BDC649C" w14:textId="77777777" w:rsidR="003E68C2" w:rsidRDefault="00000000">
            <w:pPr>
              <w:rPr>
                <w:rFonts w:hint="eastAsia"/>
                <w:sz w:val="21"/>
                <w:szCs w:val="21"/>
              </w:rPr>
            </w:pPr>
            <w:r>
              <w:rPr>
                <w:rFonts w:hint="eastAsia"/>
                <w:sz w:val="21"/>
                <w:szCs w:val="21"/>
              </w:rPr>
              <w:t xml:space="preserve">第七单元 </w:t>
            </w:r>
            <w:r>
              <w:rPr>
                <w:sz w:val="21"/>
                <w:szCs w:val="21"/>
              </w:rPr>
              <w:t>高危妊娠管理</w:t>
            </w:r>
          </w:p>
        </w:tc>
        <w:tc>
          <w:tcPr>
            <w:tcW w:w="2123" w:type="dxa"/>
            <w:vAlign w:val="center"/>
          </w:tcPr>
          <w:p w14:paraId="510CB27A"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6F27CB42"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64AD941E"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72182786" w14:textId="77777777" w:rsidR="003E68C2" w:rsidRDefault="00000000">
            <w:pPr>
              <w:jc w:val="center"/>
              <w:rPr>
                <w:rFonts w:hint="eastAsia"/>
                <w:sz w:val="21"/>
                <w:szCs w:val="21"/>
              </w:rPr>
            </w:pPr>
            <w:r>
              <w:rPr>
                <w:rFonts w:hint="eastAsia"/>
                <w:sz w:val="21"/>
                <w:szCs w:val="21"/>
              </w:rPr>
              <w:t>2</w:t>
            </w:r>
          </w:p>
        </w:tc>
        <w:tc>
          <w:tcPr>
            <w:tcW w:w="653" w:type="dxa"/>
            <w:vAlign w:val="center"/>
          </w:tcPr>
          <w:p w14:paraId="23B13DB6"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619936AC" w14:textId="77777777" w:rsidR="003E68C2" w:rsidRDefault="00000000">
            <w:pPr>
              <w:jc w:val="center"/>
              <w:rPr>
                <w:rFonts w:hint="eastAsia"/>
                <w:sz w:val="21"/>
                <w:szCs w:val="21"/>
              </w:rPr>
            </w:pPr>
            <w:r>
              <w:rPr>
                <w:rFonts w:hint="eastAsia"/>
                <w:sz w:val="21"/>
                <w:szCs w:val="21"/>
              </w:rPr>
              <w:t>2</w:t>
            </w:r>
          </w:p>
        </w:tc>
      </w:tr>
      <w:tr w:rsidR="003E68C2" w14:paraId="44B033CF" w14:textId="77777777">
        <w:trPr>
          <w:trHeight w:val="454"/>
          <w:jc w:val="center"/>
        </w:trPr>
        <w:tc>
          <w:tcPr>
            <w:tcW w:w="2835" w:type="dxa"/>
            <w:tcBorders>
              <w:left w:val="single" w:sz="12" w:space="0" w:color="auto"/>
            </w:tcBorders>
          </w:tcPr>
          <w:p w14:paraId="3EB9C8EA" w14:textId="77777777" w:rsidR="003E68C2" w:rsidRDefault="00000000">
            <w:pPr>
              <w:rPr>
                <w:rFonts w:hint="eastAsia"/>
                <w:sz w:val="21"/>
                <w:szCs w:val="21"/>
              </w:rPr>
            </w:pPr>
            <w:r>
              <w:rPr>
                <w:rFonts w:hint="eastAsia"/>
                <w:sz w:val="21"/>
                <w:szCs w:val="21"/>
              </w:rPr>
              <w:t xml:space="preserve">第八单元 </w:t>
            </w:r>
            <w:r>
              <w:rPr>
                <w:sz w:val="21"/>
                <w:szCs w:val="21"/>
              </w:rPr>
              <w:t>妊娠期并发症妇女的护理</w:t>
            </w:r>
          </w:p>
        </w:tc>
        <w:tc>
          <w:tcPr>
            <w:tcW w:w="2123" w:type="dxa"/>
            <w:vAlign w:val="center"/>
          </w:tcPr>
          <w:p w14:paraId="785D9EE8"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AA62BAF"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13E6A6BA" w14:textId="77777777" w:rsidR="003E68C2" w:rsidRDefault="00000000">
            <w:pPr>
              <w:spacing w:line="276" w:lineRule="auto"/>
              <w:jc w:val="center"/>
              <w:rPr>
                <w:rFonts w:hint="eastAsia"/>
                <w:sz w:val="20"/>
                <w:szCs w:val="20"/>
              </w:rPr>
            </w:pPr>
            <w:r>
              <w:rPr>
                <w:rFonts w:hint="eastAsia"/>
                <w:sz w:val="20"/>
                <w:szCs w:val="20"/>
              </w:rPr>
              <w:t>纸笔测验</w:t>
            </w:r>
          </w:p>
          <w:p w14:paraId="1296F25C"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43DC5D28" w14:textId="77777777" w:rsidR="003E68C2" w:rsidRDefault="00000000">
            <w:pPr>
              <w:jc w:val="center"/>
              <w:rPr>
                <w:rFonts w:hint="eastAsia"/>
                <w:sz w:val="21"/>
                <w:szCs w:val="21"/>
              </w:rPr>
            </w:pPr>
            <w:r>
              <w:rPr>
                <w:rFonts w:hint="eastAsia"/>
                <w:sz w:val="21"/>
                <w:szCs w:val="21"/>
              </w:rPr>
              <w:t>2</w:t>
            </w:r>
          </w:p>
        </w:tc>
        <w:tc>
          <w:tcPr>
            <w:tcW w:w="653" w:type="dxa"/>
            <w:vAlign w:val="center"/>
          </w:tcPr>
          <w:p w14:paraId="77EEA809"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19B15FAD" w14:textId="77777777" w:rsidR="003E68C2" w:rsidRDefault="00000000">
            <w:pPr>
              <w:jc w:val="center"/>
              <w:rPr>
                <w:rFonts w:hint="eastAsia"/>
                <w:sz w:val="21"/>
                <w:szCs w:val="21"/>
              </w:rPr>
            </w:pPr>
            <w:r>
              <w:rPr>
                <w:rFonts w:hint="eastAsia"/>
                <w:sz w:val="21"/>
                <w:szCs w:val="21"/>
              </w:rPr>
              <w:t>2</w:t>
            </w:r>
          </w:p>
        </w:tc>
      </w:tr>
      <w:tr w:rsidR="003E68C2" w14:paraId="1BCD94CC" w14:textId="77777777">
        <w:trPr>
          <w:trHeight w:val="454"/>
          <w:jc w:val="center"/>
        </w:trPr>
        <w:tc>
          <w:tcPr>
            <w:tcW w:w="2835" w:type="dxa"/>
            <w:tcBorders>
              <w:left w:val="single" w:sz="12" w:space="0" w:color="auto"/>
            </w:tcBorders>
          </w:tcPr>
          <w:p w14:paraId="36C05C60" w14:textId="77777777" w:rsidR="003E68C2" w:rsidRDefault="00000000">
            <w:pPr>
              <w:rPr>
                <w:rFonts w:hint="eastAsia"/>
                <w:sz w:val="21"/>
                <w:szCs w:val="21"/>
              </w:rPr>
            </w:pPr>
            <w:r>
              <w:rPr>
                <w:rFonts w:hint="eastAsia"/>
                <w:sz w:val="21"/>
                <w:szCs w:val="21"/>
              </w:rPr>
              <w:t xml:space="preserve">第九单元 </w:t>
            </w:r>
            <w:r>
              <w:rPr>
                <w:sz w:val="21"/>
                <w:szCs w:val="21"/>
              </w:rPr>
              <w:t>胎儿及其附属物异常</w:t>
            </w:r>
          </w:p>
        </w:tc>
        <w:tc>
          <w:tcPr>
            <w:tcW w:w="2123" w:type="dxa"/>
            <w:vAlign w:val="center"/>
          </w:tcPr>
          <w:p w14:paraId="0CA48FFE"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2034B0D5"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20709FA4" w14:textId="77777777" w:rsidR="003E68C2" w:rsidRDefault="00000000">
            <w:pPr>
              <w:spacing w:line="276" w:lineRule="auto"/>
              <w:jc w:val="center"/>
              <w:rPr>
                <w:rFonts w:hint="eastAsia"/>
                <w:sz w:val="20"/>
                <w:szCs w:val="20"/>
              </w:rPr>
            </w:pPr>
            <w:r>
              <w:rPr>
                <w:rFonts w:hint="eastAsia"/>
                <w:sz w:val="20"/>
                <w:szCs w:val="20"/>
              </w:rPr>
              <w:t>纸笔测验</w:t>
            </w:r>
          </w:p>
          <w:p w14:paraId="1BA91C44"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41AE0D55" w14:textId="77777777" w:rsidR="003E68C2" w:rsidRDefault="00000000">
            <w:pPr>
              <w:jc w:val="center"/>
              <w:rPr>
                <w:rFonts w:hint="eastAsia"/>
                <w:sz w:val="21"/>
                <w:szCs w:val="21"/>
              </w:rPr>
            </w:pPr>
            <w:r>
              <w:rPr>
                <w:rFonts w:hint="eastAsia"/>
                <w:sz w:val="21"/>
                <w:szCs w:val="21"/>
              </w:rPr>
              <w:t>2</w:t>
            </w:r>
          </w:p>
        </w:tc>
        <w:tc>
          <w:tcPr>
            <w:tcW w:w="653" w:type="dxa"/>
            <w:vAlign w:val="center"/>
          </w:tcPr>
          <w:p w14:paraId="4D424B4C"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034F7F26" w14:textId="77777777" w:rsidR="003E68C2" w:rsidRDefault="00000000">
            <w:pPr>
              <w:jc w:val="center"/>
              <w:rPr>
                <w:rFonts w:hint="eastAsia"/>
                <w:sz w:val="21"/>
                <w:szCs w:val="21"/>
              </w:rPr>
            </w:pPr>
            <w:r>
              <w:rPr>
                <w:rFonts w:hint="eastAsia"/>
                <w:sz w:val="21"/>
                <w:szCs w:val="21"/>
              </w:rPr>
              <w:t>2</w:t>
            </w:r>
          </w:p>
        </w:tc>
      </w:tr>
      <w:tr w:rsidR="003E68C2" w14:paraId="1AE8E4DE" w14:textId="77777777">
        <w:trPr>
          <w:trHeight w:val="454"/>
          <w:jc w:val="center"/>
        </w:trPr>
        <w:tc>
          <w:tcPr>
            <w:tcW w:w="2835" w:type="dxa"/>
            <w:tcBorders>
              <w:left w:val="single" w:sz="12" w:space="0" w:color="auto"/>
            </w:tcBorders>
          </w:tcPr>
          <w:p w14:paraId="38D20E3C" w14:textId="77777777" w:rsidR="003E68C2" w:rsidRDefault="00000000">
            <w:pPr>
              <w:rPr>
                <w:rFonts w:hint="eastAsia"/>
                <w:sz w:val="21"/>
                <w:szCs w:val="21"/>
              </w:rPr>
            </w:pPr>
            <w:r>
              <w:rPr>
                <w:rFonts w:hint="eastAsia"/>
                <w:sz w:val="21"/>
                <w:szCs w:val="21"/>
              </w:rPr>
              <w:t xml:space="preserve">第十单元 </w:t>
            </w:r>
            <w:r>
              <w:rPr>
                <w:sz w:val="21"/>
                <w:szCs w:val="21"/>
              </w:rPr>
              <w:t>妊娠合并症妇女的护理</w:t>
            </w:r>
          </w:p>
        </w:tc>
        <w:tc>
          <w:tcPr>
            <w:tcW w:w="2123" w:type="dxa"/>
            <w:vAlign w:val="center"/>
          </w:tcPr>
          <w:p w14:paraId="6D78E025"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w:t>
            </w:r>
            <w:r>
              <w:rPr>
                <w:sz w:val="21"/>
                <w:szCs w:val="21"/>
              </w:rPr>
              <w:lastRenderedPageBreak/>
              <w:t>体教学法</w:t>
            </w:r>
            <w:r>
              <w:rPr>
                <w:rFonts w:hint="eastAsia"/>
                <w:sz w:val="21"/>
                <w:szCs w:val="21"/>
              </w:rPr>
              <w:t>；</w:t>
            </w:r>
          </w:p>
          <w:p w14:paraId="513BEF2A"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35304B0" w14:textId="77777777" w:rsidR="003E68C2" w:rsidRDefault="00000000">
            <w:pPr>
              <w:spacing w:line="276" w:lineRule="auto"/>
              <w:jc w:val="center"/>
              <w:rPr>
                <w:rFonts w:hint="eastAsia"/>
                <w:sz w:val="20"/>
                <w:szCs w:val="20"/>
              </w:rPr>
            </w:pPr>
            <w:r>
              <w:rPr>
                <w:rFonts w:hint="eastAsia"/>
                <w:sz w:val="20"/>
                <w:szCs w:val="20"/>
              </w:rPr>
              <w:lastRenderedPageBreak/>
              <w:t>纸笔测验</w:t>
            </w:r>
          </w:p>
          <w:p w14:paraId="22E79307" w14:textId="77777777" w:rsidR="003E68C2" w:rsidRDefault="00000000">
            <w:pPr>
              <w:jc w:val="center"/>
              <w:rPr>
                <w:rFonts w:hint="eastAsia"/>
                <w:sz w:val="21"/>
                <w:szCs w:val="21"/>
              </w:rPr>
            </w:pPr>
            <w:r>
              <w:rPr>
                <w:rFonts w:hint="eastAsia"/>
                <w:sz w:val="20"/>
                <w:szCs w:val="20"/>
              </w:rPr>
              <w:lastRenderedPageBreak/>
              <w:t>课堂展示</w:t>
            </w:r>
          </w:p>
        </w:tc>
        <w:tc>
          <w:tcPr>
            <w:tcW w:w="708" w:type="dxa"/>
            <w:vAlign w:val="center"/>
          </w:tcPr>
          <w:p w14:paraId="29004B23" w14:textId="77777777" w:rsidR="003E68C2" w:rsidRDefault="00000000">
            <w:pPr>
              <w:jc w:val="center"/>
              <w:rPr>
                <w:rFonts w:hint="eastAsia"/>
                <w:sz w:val="21"/>
                <w:szCs w:val="21"/>
              </w:rPr>
            </w:pPr>
            <w:r>
              <w:rPr>
                <w:rFonts w:hint="eastAsia"/>
                <w:sz w:val="21"/>
                <w:szCs w:val="21"/>
              </w:rPr>
              <w:lastRenderedPageBreak/>
              <w:t>2</w:t>
            </w:r>
          </w:p>
        </w:tc>
        <w:tc>
          <w:tcPr>
            <w:tcW w:w="653" w:type="dxa"/>
            <w:vAlign w:val="center"/>
          </w:tcPr>
          <w:p w14:paraId="0B4F5529"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7D82B865" w14:textId="77777777" w:rsidR="003E68C2" w:rsidRDefault="00000000">
            <w:pPr>
              <w:jc w:val="center"/>
              <w:rPr>
                <w:rFonts w:hint="eastAsia"/>
                <w:sz w:val="21"/>
                <w:szCs w:val="21"/>
              </w:rPr>
            </w:pPr>
            <w:r>
              <w:rPr>
                <w:rFonts w:hint="eastAsia"/>
                <w:sz w:val="21"/>
                <w:szCs w:val="21"/>
              </w:rPr>
              <w:t>2</w:t>
            </w:r>
          </w:p>
        </w:tc>
      </w:tr>
      <w:tr w:rsidR="003E68C2" w14:paraId="08371FDD" w14:textId="77777777">
        <w:trPr>
          <w:trHeight w:val="454"/>
          <w:jc w:val="center"/>
        </w:trPr>
        <w:tc>
          <w:tcPr>
            <w:tcW w:w="2835" w:type="dxa"/>
            <w:tcBorders>
              <w:left w:val="single" w:sz="12" w:space="0" w:color="auto"/>
            </w:tcBorders>
          </w:tcPr>
          <w:p w14:paraId="73A0DAF5" w14:textId="77777777" w:rsidR="003E68C2" w:rsidRDefault="00000000">
            <w:pPr>
              <w:rPr>
                <w:rFonts w:hint="eastAsia"/>
                <w:sz w:val="21"/>
                <w:szCs w:val="21"/>
              </w:rPr>
            </w:pPr>
            <w:r>
              <w:rPr>
                <w:rFonts w:hint="eastAsia"/>
                <w:sz w:val="21"/>
                <w:szCs w:val="21"/>
              </w:rPr>
              <w:t xml:space="preserve">第十一单元 </w:t>
            </w:r>
            <w:r>
              <w:rPr>
                <w:sz w:val="21"/>
                <w:szCs w:val="21"/>
              </w:rPr>
              <w:t>异常分娩妇女的护理</w:t>
            </w:r>
          </w:p>
        </w:tc>
        <w:tc>
          <w:tcPr>
            <w:tcW w:w="2123" w:type="dxa"/>
            <w:vAlign w:val="center"/>
          </w:tcPr>
          <w:p w14:paraId="7CFCDFB0"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C1E585B"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3304074" w14:textId="77777777" w:rsidR="003E68C2" w:rsidRDefault="00000000">
            <w:pPr>
              <w:spacing w:line="276" w:lineRule="auto"/>
              <w:jc w:val="center"/>
              <w:rPr>
                <w:rFonts w:hint="eastAsia"/>
                <w:sz w:val="20"/>
                <w:szCs w:val="20"/>
              </w:rPr>
            </w:pPr>
            <w:r>
              <w:rPr>
                <w:rFonts w:hint="eastAsia"/>
                <w:sz w:val="20"/>
                <w:szCs w:val="20"/>
              </w:rPr>
              <w:t>纸笔测验</w:t>
            </w:r>
          </w:p>
          <w:p w14:paraId="6D2547C1"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4A3E97FF" w14:textId="77777777" w:rsidR="003E68C2" w:rsidRDefault="00000000">
            <w:pPr>
              <w:jc w:val="center"/>
              <w:rPr>
                <w:rFonts w:hint="eastAsia"/>
                <w:sz w:val="21"/>
                <w:szCs w:val="21"/>
              </w:rPr>
            </w:pPr>
            <w:r>
              <w:rPr>
                <w:rFonts w:hint="eastAsia"/>
                <w:sz w:val="21"/>
                <w:szCs w:val="21"/>
              </w:rPr>
              <w:t>2</w:t>
            </w:r>
          </w:p>
        </w:tc>
        <w:tc>
          <w:tcPr>
            <w:tcW w:w="653" w:type="dxa"/>
            <w:vAlign w:val="center"/>
          </w:tcPr>
          <w:p w14:paraId="5E59FD28"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3D51DA79" w14:textId="77777777" w:rsidR="003E68C2" w:rsidRDefault="00000000">
            <w:pPr>
              <w:jc w:val="center"/>
              <w:rPr>
                <w:rFonts w:hint="eastAsia"/>
                <w:sz w:val="21"/>
                <w:szCs w:val="21"/>
              </w:rPr>
            </w:pPr>
            <w:r>
              <w:rPr>
                <w:rFonts w:hint="eastAsia"/>
                <w:sz w:val="21"/>
                <w:szCs w:val="21"/>
              </w:rPr>
              <w:t>2</w:t>
            </w:r>
          </w:p>
        </w:tc>
      </w:tr>
      <w:tr w:rsidR="003E68C2" w14:paraId="235240DC" w14:textId="77777777">
        <w:trPr>
          <w:trHeight w:val="454"/>
          <w:jc w:val="center"/>
        </w:trPr>
        <w:tc>
          <w:tcPr>
            <w:tcW w:w="2835" w:type="dxa"/>
            <w:tcBorders>
              <w:left w:val="single" w:sz="12" w:space="0" w:color="auto"/>
            </w:tcBorders>
          </w:tcPr>
          <w:p w14:paraId="45CE14D6" w14:textId="77777777" w:rsidR="003E68C2" w:rsidRDefault="00000000">
            <w:pPr>
              <w:rPr>
                <w:rFonts w:hint="eastAsia"/>
                <w:sz w:val="21"/>
                <w:szCs w:val="21"/>
              </w:rPr>
            </w:pPr>
            <w:r>
              <w:rPr>
                <w:rFonts w:hint="eastAsia"/>
                <w:sz w:val="21"/>
                <w:szCs w:val="21"/>
              </w:rPr>
              <w:t xml:space="preserve">第十二单元 </w:t>
            </w:r>
            <w:r>
              <w:rPr>
                <w:sz w:val="21"/>
                <w:szCs w:val="21"/>
              </w:rPr>
              <w:t>分娩期并发症妇女的护理</w:t>
            </w:r>
          </w:p>
        </w:tc>
        <w:tc>
          <w:tcPr>
            <w:tcW w:w="2123" w:type="dxa"/>
            <w:vAlign w:val="center"/>
          </w:tcPr>
          <w:p w14:paraId="0E022E63"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4BA3AE0"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77714B9C" w14:textId="77777777" w:rsidR="003E68C2" w:rsidRDefault="00000000">
            <w:pPr>
              <w:spacing w:line="276" w:lineRule="auto"/>
              <w:jc w:val="center"/>
              <w:rPr>
                <w:rFonts w:hint="eastAsia"/>
                <w:sz w:val="20"/>
                <w:szCs w:val="20"/>
              </w:rPr>
            </w:pPr>
            <w:r>
              <w:rPr>
                <w:rFonts w:hint="eastAsia"/>
                <w:sz w:val="20"/>
                <w:szCs w:val="20"/>
              </w:rPr>
              <w:t>纸笔测验</w:t>
            </w:r>
          </w:p>
          <w:p w14:paraId="506E8E44"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3C54A470" w14:textId="77777777" w:rsidR="003E68C2" w:rsidRDefault="00000000">
            <w:pPr>
              <w:jc w:val="center"/>
              <w:rPr>
                <w:rFonts w:hint="eastAsia"/>
                <w:sz w:val="21"/>
                <w:szCs w:val="21"/>
              </w:rPr>
            </w:pPr>
            <w:r>
              <w:rPr>
                <w:rFonts w:hint="eastAsia"/>
                <w:sz w:val="21"/>
                <w:szCs w:val="21"/>
              </w:rPr>
              <w:t>4</w:t>
            </w:r>
          </w:p>
        </w:tc>
        <w:tc>
          <w:tcPr>
            <w:tcW w:w="653" w:type="dxa"/>
            <w:vAlign w:val="center"/>
          </w:tcPr>
          <w:p w14:paraId="16353F72"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13CFBB54" w14:textId="77777777" w:rsidR="003E68C2" w:rsidRDefault="00000000">
            <w:pPr>
              <w:jc w:val="center"/>
              <w:rPr>
                <w:rFonts w:hint="eastAsia"/>
                <w:sz w:val="21"/>
                <w:szCs w:val="21"/>
              </w:rPr>
            </w:pPr>
            <w:r>
              <w:rPr>
                <w:rFonts w:hint="eastAsia"/>
                <w:sz w:val="21"/>
                <w:szCs w:val="21"/>
              </w:rPr>
              <w:t>4</w:t>
            </w:r>
          </w:p>
        </w:tc>
      </w:tr>
      <w:tr w:rsidR="003E68C2" w14:paraId="1F2C5483" w14:textId="77777777">
        <w:trPr>
          <w:trHeight w:val="454"/>
          <w:jc w:val="center"/>
        </w:trPr>
        <w:tc>
          <w:tcPr>
            <w:tcW w:w="2835" w:type="dxa"/>
            <w:tcBorders>
              <w:left w:val="single" w:sz="12" w:space="0" w:color="auto"/>
            </w:tcBorders>
          </w:tcPr>
          <w:p w14:paraId="258F0C5E" w14:textId="77777777" w:rsidR="003E68C2" w:rsidRDefault="00000000">
            <w:pPr>
              <w:rPr>
                <w:rFonts w:hint="eastAsia"/>
                <w:sz w:val="21"/>
                <w:szCs w:val="21"/>
              </w:rPr>
            </w:pPr>
            <w:r>
              <w:rPr>
                <w:rFonts w:hint="eastAsia"/>
                <w:sz w:val="21"/>
                <w:szCs w:val="21"/>
              </w:rPr>
              <w:t xml:space="preserve">第十三单元 </w:t>
            </w:r>
            <w:r>
              <w:rPr>
                <w:sz w:val="21"/>
                <w:szCs w:val="21"/>
              </w:rPr>
              <w:t>产褥期疾病妇女的护理</w:t>
            </w:r>
          </w:p>
        </w:tc>
        <w:tc>
          <w:tcPr>
            <w:tcW w:w="2123" w:type="dxa"/>
            <w:vAlign w:val="center"/>
          </w:tcPr>
          <w:p w14:paraId="7BDA40D2"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EF5ADD9"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21B5DE3"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5EED9146" w14:textId="77777777" w:rsidR="003E68C2" w:rsidRDefault="00000000">
            <w:pPr>
              <w:jc w:val="center"/>
              <w:rPr>
                <w:rFonts w:hint="eastAsia"/>
                <w:sz w:val="21"/>
                <w:szCs w:val="21"/>
              </w:rPr>
            </w:pPr>
            <w:r>
              <w:rPr>
                <w:rFonts w:hint="eastAsia"/>
                <w:sz w:val="21"/>
                <w:szCs w:val="21"/>
              </w:rPr>
              <w:t>1</w:t>
            </w:r>
          </w:p>
        </w:tc>
        <w:tc>
          <w:tcPr>
            <w:tcW w:w="653" w:type="dxa"/>
            <w:vAlign w:val="center"/>
          </w:tcPr>
          <w:p w14:paraId="5AEB1307"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0745E344" w14:textId="77777777" w:rsidR="003E68C2" w:rsidRDefault="00000000">
            <w:pPr>
              <w:jc w:val="center"/>
              <w:rPr>
                <w:rFonts w:hint="eastAsia"/>
                <w:sz w:val="21"/>
                <w:szCs w:val="21"/>
              </w:rPr>
            </w:pPr>
            <w:r>
              <w:rPr>
                <w:rFonts w:hint="eastAsia"/>
                <w:sz w:val="21"/>
                <w:szCs w:val="21"/>
              </w:rPr>
              <w:t>1</w:t>
            </w:r>
          </w:p>
        </w:tc>
      </w:tr>
      <w:tr w:rsidR="003E68C2" w14:paraId="35734EA1" w14:textId="77777777">
        <w:trPr>
          <w:trHeight w:val="454"/>
          <w:jc w:val="center"/>
        </w:trPr>
        <w:tc>
          <w:tcPr>
            <w:tcW w:w="2835" w:type="dxa"/>
            <w:tcBorders>
              <w:left w:val="single" w:sz="12" w:space="0" w:color="auto"/>
            </w:tcBorders>
          </w:tcPr>
          <w:p w14:paraId="02B2F0E6" w14:textId="77777777" w:rsidR="003E68C2" w:rsidRDefault="00000000">
            <w:pPr>
              <w:rPr>
                <w:rFonts w:hint="eastAsia"/>
                <w:sz w:val="21"/>
                <w:szCs w:val="21"/>
              </w:rPr>
            </w:pPr>
            <w:r>
              <w:rPr>
                <w:rFonts w:hint="eastAsia"/>
                <w:sz w:val="21"/>
                <w:szCs w:val="21"/>
              </w:rPr>
              <w:t xml:space="preserve">第十四单元 </w:t>
            </w:r>
            <w:r>
              <w:rPr>
                <w:sz w:val="21"/>
                <w:szCs w:val="21"/>
              </w:rPr>
              <w:t>女性生殖系统炎症病人的护理</w:t>
            </w:r>
          </w:p>
        </w:tc>
        <w:tc>
          <w:tcPr>
            <w:tcW w:w="2123" w:type="dxa"/>
            <w:vAlign w:val="center"/>
          </w:tcPr>
          <w:p w14:paraId="25D049B9"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2A91174"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B0F786A"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4B8B5C37" w14:textId="77777777" w:rsidR="003E68C2" w:rsidRDefault="00000000">
            <w:pPr>
              <w:jc w:val="center"/>
              <w:rPr>
                <w:rFonts w:hint="eastAsia"/>
                <w:sz w:val="21"/>
                <w:szCs w:val="21"/>
              </w:rPr>
            </w:pPr>
            <w:r>
              <w:rPr>
                <w:rFonts w:hint="eastAsia"/>
                <w:sz w:val="21"/>
                <w:szCs w:val="21"/>
              </w:rPr>
              <w:t>2</w:t>
            </w:r>
          </w:p>
        </w:tc>
        <w:tc>
          <w:tcPr>
            <w:tcW w:w="653" w:type="dxa"/>
            <w:vAlign w:val="center"/>
          </w:tcPr>
          <w:p w14:paraId="3C5D7E6D"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69C7EA45" w14:textId="77777777" w:rsidR="003E68C2" w:rsidRDefault="00000000">
            <w:pPr>
              <w:jc w:val="center"/>
              <w:rPr>
                <w:rFonts w:hint="eastAsia"/>
                <w:sz w:val="21"/>
                <w:szCs w:val="21"/>
              </w:rPr>
            </w:pPr>
            <w:r>
              <w:rPr>
                <w:rFonts w:hint="eastAsia"/>
                <w:sz w:val="21"/>
                <w:szCs w:val="21"/>
              </w:rPr>
              <w:t>2</w:t>
            </w:r>
          </w:p>
        </w:tc>
      </w:tr>
      <w:tr w:rsidR="003E68C2" w14:paraId="0DDE4F3B" w14:textId="77777777">
        <w:trPr>
          <w:trHeight w:val="454"/>
          <w:jc w:val="center"/>
        </w:trPr>
        <w:tc>
          <w:tcPr>
            <w:tcW w:w="2835" w:type="dxa"/>
            <w:tcBorders>
              <w:left w:val="single" w:sz="12" w:space="0" w:color="auto"/>
            </w:tcBorders>
          </w:tcPr>
          <w:p w14:paraId="239C501B" w14:textId="77777777" w:rsidR="003E68C2" w:rsidRDefault="00000000">
            <w:pPr>
              <w:rPr>
                <w:rFonts w:hint="eastAsia"/>
                <w:sz w:val="21"/>
                <w:szCs w:val="21"/>
              </w:rPr>
            </w:pPr>
            <w:r>
              <w:rPr>
                <w:rFonts w:hint="eastAsia"/>
                <w:sz w:val="21"/>
                <w:szCs w:val="21"/>
              </w:rPr>
              <w:t xml:space="preserve">第十五单元 </w:t>
            </w:r>
            <w:r>
              <w:rPr>
                <w:sz w:val="21"/>
                <w:szCs w:val="21"/>
              </w:rPr>
              <w:t>女性生殖内分泌疾病病人的护理</w:t>
            </w:r>
          </w:p>
        </w:tc>
        <w:tc>
          <w:tcPr>
            <w:tcW w:w="2123" w:type="dxa"/>
            <w:vAlign w:val="center"/>
          </w:tcPr>
          <w:p w14:paraId="3EB9D893"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AB66527"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2537CA2" w14:textId="77777777" w:rsidR="003E68C2" w:rsidRDefault="00000000">
            <w:pPr>
              <w:spacing w:line="276" w:lineRule="auto"/>
              <w:jc w:val="center"/>
              <w:rPr>
                <w:rFonts w:hint="eastAsia"/>
                <w:sz w:val="20"/>
                <w:szCs w:val="20"/>
              </w:rPr>
            </w:pPr>
            <w:r>
              <w:rPr>
                <w:rFonts w:hint="eastAsia"/>
                <w:sz w:val="20"/>
                <w:szCs w:val="20"/>
              </w:rPr>
              <w:t>纸笔测验</w:t>
            </w:r>
          </w:p>
          <w:p w14:paraId="17E1293F"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33F819EC" w14:textId="77777777" w:rsidR="003E68C2" w:rsidRDefault="00000000">
            <w:pPr>
              <w:jc w:val="center"/>
              <w:rPr>
                <w:rFonts w:hint="eastAsia"/>
                <w:sz w:val="21"/>
                <w:szCs w:val="21"/>
              </w:rPr>
            </w:pPr>
            <w:r>
              <w:rPr>
                <w:rFonts w:hint="eastAsia"/>
                <w:sz w:val="21"/>
                <w:szCs w:val="21"/>
              </w:rPr>
              <w:t>3</w:t>
            </w:r>
          </w:p>
        </w:tc>
        <w:tc>
          <w:tcPr>
            <w:tcW w:w="653" w:type="dxa"/>
            <w:vAlign w:val="center"/>
          </w:tcPr>
          <w:p w14:paraId="500749E0"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42A9F9BB" w14:textId="77777777" w:rsidR="003E68C2" w:rsidRDefault="00000000">
            <w:pPr>
              <w:jc w:val="center"/>
              <w:rPr>
                <w:rFonts w:hint="eastAsia"/>
                <w:sz w:val="21"/>
                <w:szCs w:val="21"/>
              </w:rPr>
            </w:pPr>
            <w:r>
              <w:rPr>
                <w:rFonts w:hint="eastAsia"/>
                <w:sz w:val="21"/>
                <w:szCs w:val="21"/>
              </w:rPr>
              <w:t>3</w:t>
            </w:r>
          </w:p>
        </w:tc>
      </w:tr>
      <w:tr w:rsidR="003E68C2" w14:paraId="4727E423" w14:textId="77777777">
        <w:trPr>
          <w:trHeight w:val="454"/>
          <w:jc w:val="center"/>
        </w:trPr>
        <w:tc>
          <w:tcPr>
            <w:tcW w:w="2835" w:type="dxa"/>
            <w:tcBorders>
              <w:left w:val="single" w:sz="12" w:space="0" w:color="auto"/>
            </w:tcBorders>
          </w:tcPr>
          <w:p w14:paraId="24924B2C" w14:textId="77777777" w:rsidR="003E68C2" w:rsidRDefault="00000000">
            <w:pPr>
              <w:rPr>
                <w:rFonts w:hint="eastAsia"/>
                <w:sz w:val="21"/>
                <w:szCs w:val="21"/>
              </w:rPr>
            </w:pPr>
            <w:r>
              <w:rPr>
                <w:rFonts w:hint="eastAsia"/>
                <w:sz w:val="21"/>
                <w:szCs w:val="21"/>
              </w:rPr>
              <w:t>第十六单元 妊娠滋养细胞疾病病人的护理</w:t>
            </w:r>
          </w:p>
        </w:tc>
        <w:tc>
          <w:tcPr>
            <w:tcW w:w="2123" w:type="dxa"/>
            <w:vAlign w:val="center"/>
          </w:tcPr>
          <w:p w14:paraId="1B5AAE6E"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0E26477"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834ED0B" w14:textId="77777777" w:rsidR="003E68C2" w:rsidRDefault="00000000">
            <w:pPr>
              <w:spacing w:line="276" w:lineRule="auto"/>
              <w:jc w:val="center"/>
              <w:rPr>
                <w:rFonts w:hint="eastAsia"/>
                <w:sz w:val="20"/>
                <w:szCs w:val="20"/>
              </w:rPr>
            </w:pPr>
            <w:r>
              <w:rPr>
                <w:rFonts w:hint="eastAsia"/>
                <w:sz w:val="20"/>
                <w:szCs w:val="20"/>
              </w:rPr>
              <w:t>纸笔测验</w:t>
            </w:r>
          </w:p>
          <w:p w14:paraId="7176813B"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6A48AFA7" w14:textId="77777777" w:rsidR="003E68C2" w:rsidRDefault="00000000">
            <w:pPr>
              <w:jc w:val="center"/>
              <w:rPr>
                <w:rFonts w:hint="eastAsia"/>
                <w:sz w:val="21"/>
                <w:szCs w:val="21"/>
              </w:rPr>
            </w:pPr>
            <w:r>
              <w:rPr>
                <w:rFonts w:hint="eastAsia"/>
                <w:sz w:val="21"/>
                <w:szCs w:val="21"/>
              </w:rPr>
              <w:t>2</w:t>
            </w:r>
          </w:p>
        </w:tc>
        <w:tc>
          <w:tcPr>
            <w:tcW w:w="653" w:type="dxa"/>
            <w:vAlign w:val="center"/>
          </w:tcPr>
          <w:p w14:paraId="01877B9A"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459D85EE" w14:textId="77777777" w:rsidR="003E68C2" w:rsidRDefault="00000000">
            <w:pPr>
              <w:jc w:val="center"/>
              <w:rPr>
                <w:rFonts w:hint="eastAsia"/>
                <w:sz w:val="21"/>
                <w:szCs w:val="21"/>
              </w:rPr>
            </w:pPr>
            <w:r>
              <w:rPr>
                <w:rFonts w:hint="eastAsia"/>
                <w:sz w:val="21"/>
                <w:szCs w:val="21"/>
              </w:rPr>
              <w:t>2</w:t>
            </w:r>
          </w:p>
        </w:tc>
      </w:tr>
      <w:tr w:rsidR="003E68C2" w14:paraId="27CBB079" w14:textId="77777777">
        <w:trPr>
          <w:trHeight w:val="454"/>
          <w:jc w:val="center"/>
        </w:trPr>
        <w:tc>
          <w:tcPr>
            <w:tcW w:w="2835" w:type="dxa"/>
            <w:tcBorders>
              <w:left w:val="single" w:sz="12" w:space="0" w:color="auto"/>
            </w:tcBorders>
          </w:tcPr>
          <w:p w14:paraId="6067EE80" w14:textId="77777777" w:rsidR="003E68C2" w:rsidRDefault="00000000">
            <w:pPr>
              <w:rPr>
                <w:rFonts w:hint="eastAsia"/>
                <w:sz w:val="21"/>
                <w:szCs w:val="21"/>
              </w:rPr>
            </w:pPr>
            <w:r>
              <w:rPr>
                <w:rFonts w:hint="eastAsia"/>
                <w:sz w:val="21"/>
                <w:szCs w:val="21"/>
              </w:rPr>
              <w:t xml:space="preserve">第十七单元 </w:t>
            </w:r>
            <w:r>
              <w:rPr>
                <w:sz w:val="21"/>
                <w:szCs w:val="21"/>
              </w:rPr>
              <w:t>腹部手术病人的护理</w:t>
            </w:r>
          </w:p>
        </w:tc>
        <w:tc>
          <w:tcPr>
            <w:tcW w:w="2123" w:type="dxa"/>
            <w:vAlign w:val="center"/>
          </w:tcPr>
          <w:p w14:paraId="0E3591E6"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82ADF86"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FCDEFA5" w14:textId="77777777" w:rsidR="003E68C2" w:rsidRDefault="00000000">
            <w:pPr>
              <w:spacing w:line="276" w:lineRule="auto"/>
              <w:jc w:val="center"/>
              <w:rPr>
                <w:rFonts w:hint="eastAsia"/>
                <w:sz w:val="20"/>
                <w:szCs w:val="20"/>
              </w:rPr>
            </w:pPr>
            <w:r>
              <w:rPr>
                <w:rFonts w:hint="eastAsia"/>
                <w:sz w:val="20"/>
                <w:szCs w:val="20"/>
              </w:rPr>
              <w:t>纸笔测验</w:t>
            </w:r>
          </w:p>
          <w:p w14:paraId="7A6F7038"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20310809" w14:textId="77777777" w:rsidR="003E68C2" w:rsidRDefault="00000000">
            <w:pPr>
              <w:jc w:val="center"/>
              <w:rPr>
                <w:rFonts w:hint="eastAsia"/>
                <w:sz w:val="21"/>
                <w:szCs w:val="21"/>
              </w:rPr>
            </w:pPr>
            <w:r>
              <w:rPr>
                <w:rFonts w:hint="eastAsia"/>
                <w:sz w:val="21"/>
                <w:szCs w:val="21"/>
              </w:rPr>
              <w:t>4</w:t>
            </w:r>
          </w:p>
        </w:tc>
        <w:tc>
          <w:tcPr>
            <w:tcW w:w="653" w:type="dxa"/>
            <w:vAlign w:val="center"/>
          </w:tcPr>
          <w:p w14:paraId="140E0622"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790DF70D" w14:textId="77777777" w:rsidR="003E68C2" w:rsidRDefault="00000000">
            <w:pPr>
              <w:jc w:val="center"/>
              <w:rPr>
                <w:rFonts w:hint="eastAsia"/>
                <w:sz w:val="21"/>
                <w:szCs w:val="21"/>
              </w:rPr>
            </w:pPr>
            <w:r>
              <w:rPr>
                <w:rFonts w:hint="eastAsia"/>
                <w:sz w:val="21"/>
                <w:szCs w:val="21"/>
              </w:rPr>
              <w:t>4</w:t>
            </w:r>
          </w:p>
        </w:tc>
      </w:tr>
      <w:tr w:rsidR="003E68C2" w14:paraId="5FBA4A44" w14:textId="77777777">
        <w:trPr>
          <w:trHeight w:val="454"/>
          <w:jc w:val="center"/>
        </w:trPr>
        <w:tc>
          <w:tcPr>
            <w:tcW w:w="2835" w:type="dxa"/>
            <w:tcBorders>
              <w:left w:val="single" w:sz="12" w:space="0" w:color="auto"/>
            </w:tcBorders>
          </w:tcPr>
          <w:p w14:paraId="4C3DEA72" w14:textId="77777777" w:rsidR="003E68C2" w:rsidRDefault="00000000">
            <w:pPr>
              <w:rPr>
                <w:rFonts w:hint="eastAsia"/>
                <w:sz w:val="21"/>
                <w:szCs w:val="21"/>
              </w:rPr>
            </w:pPr>
            <w:r>
              <w:rPr>
                <w:rFonts w:hint="eastAsia"/>
                <w:sz w:val="21"/>
                <w:szCs w:val="21"/>
              </w:rPr>
              <w:t xml:space="preserve">第十八单元 </w:t>
            </w:r>
            <w:r>
              <w:rPr>
                <w:sz w:val="21"/>
                <w:szCs w:val="21"/>
              </w:rPr>
              <w:t>会阴部手术病人的护理</w:t>
            </w:r>
          </w:p>
        </w:tc>
        <w:tc>
          <w:tcPr>
            <w:tcW w:w="2123" w:type="dxa"/>
            <w:vAlign w:val="center"/>
          </w:tcPr>
          <w:p w14:paraId="7E58051B"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1C8DA04"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问题导向</w:t>
            </w:r>
            <w:r>
              <w:rPr>
                <w:sz w:val="21"/>
                <w:szCs w:val="21"/>
              </w:rPr>
              <w:lastRenderedPageBreak/>
              <w:t>学习、解决问题学习。</w:t>
            </w:r>
          </w:p>
        </w:tc>
        <w:tc>
          <w:tcPr>
            <w:tcW w:w="1697" w:type="dxa"/>
            <w:vAlign w:val="center"/>
          </w:tcPr>
          <w:p w14:paraId="61609302" w14:textId="77777777" w:rsidR="003E68C2" w:rsidRDefault="00000000">
            <w:pPr>
              <w:spacing w:line="276" w:lineRule="auto"/>
              <w:jc w:val="center"/>
              <w:rPr>
                <w:rFonts w:hint="eastAsia"/>
                <w:sz w:val="20"/>
                <w:szCs w:val="20"/>
              </w:rPr>
            </w:pPr>
            <w:r>
              <w:rPr>
                <w:rFonts w:hint="eastAsia"/>
                <w:sz w:val="20"/>
                <w:szCs w:val="20"/>
              </w:rPr>
              <w:lastRenderedPageBreak/>
              <w:t>纸笔测验</w:t>
            </w:r>
          </w:p>
          <w:p w14:paraId="50F49F79" w14:textId="77777777" w:rsidR="003E68C2" w:rsidRDefault="00000000">
            <w:pPr>
              <w:jc w:val="center"/>
              <w:rPr>
                <w:rFonts w:hint="eastAsia"/>
                <w:sz w:val="21"/>
                <w:szCs w:val="21"/>
              </w:rPr>
            </w:pPr>
            <w:r>
              <w:rPr>
                <w:rFonts w:hint="eastAsia"/>
                <w:sz w:val="20"/>
                <w:szCs w:val="20"/>
              </w:rPr>
              <w:t>课堂展示</w:t>
            </w:r>
          </w:p>
        </w:tc>
        <w:tc>
          <w:tcPr>
            <w:tcW w:w="708" w:type="dxa"/>
            <w:vAlign w:val="center"/>
          </w:tcPr>
          <w:p w14:paraId="5396C670" w14:textId="77777777" w:rsidR="003E68C2" w:rsidRDefault="00000000">
            <w:pPr>
              <w:jc w:val="center"/>
              <w:rPr>
                <w:rFonts w:hint="eastAsia"/>
                <w:sz w:val="21"/>
                <w:szCs w:val="21"/>
              </w:rPr>
            </w:pPr>
            <w:r>
              <w:rPr>
                <w:rFonts w:hint="eastAsia"/>
                <w:sz w:val="21"/>
                <w:szCs w:val="21"/>
              </w:rPr>
              <w:t>1</w:t>
            </w:r>
          </w:p>
        </w:tc>
        <w:tc>
          <w:tcPr>
            <w:tcW w:w="653" w:type="dxa"/>
            <w:vAlign w:val="center"/>
          </w:tcPr>
          <w:p w14:paraId="5A479C97"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084F27E6" w14:textId="77777777" w:rsidR="003E68C2" w:rsidRDefault="00000000">
            <w:pPr>
              <w:jc w:val="center"/>
              <w:rPr>
                <w:rFonts w:hint="eastAsia"/>
                <w:sz w:val="21"/>
                <w:szCs w:val="21"/>
              </w:rPr>
            </w:pPr>
            <w:r>
              <w:rPr>
                <w:rFonts w:hint="eastAsia"/>
                <w:sz w:val="21"/>
                <w:szCs w:val="21"/>
              </w:rPr>
              <w:t>1</w:t>
            </w:r>
          </w:p>
        </w:tc>
      </w:tr>
      <w:tr w:rsidR="003E68C2" w14:paraId="7828A722" w14:textId="77777777">
        <w:trPr>
          <w:trHeight w:val="454"/>
          <w:jc w:val="center"/>
        </w:trPr>
        <w:tc>
          <w:tcPr>
            <w:tcW w:w="2835" w:type="dxa"/>
            <w:tcBorders>
              <w:left w:val="single" w:sz="12" w:space="0" w:color="auto"/>
            </w:tcBorders>
          </w:tcPr>
          <w:p w14:paraId="08BFF6E3" w14:textId="77777777" w:rsidR="003E68C2" w:rsidRDefault="00000000">
            <w:pPr>
              <w:rPr>
                <w:rFonts w:hint="eastAsia"/>
                <w:sz w:val="21"/>
                <w:szCs w:val="21"/>
              </w:rPr>
            </w:pPr>
            <w:r>
              <w:rPr>
                <w:rFonts w:hint="eastAsia"/>
                <w:sz w:val="21"/>
                <w:szCs w:val="21"/>
              </w:rPr>
              <w:t xml:space="preserve">第十九单元 </w:t>
            </w:r>
            <w:r>
              <w:rPr>
                <w:sz w:val="21"/>
                <w:szCs w:val="21"/>
              </w:rPr>
              <w:t>妇女保健</w:t>
            </w:r>
          </w:p>
        </w:tc>
        <w:tc>
          <w:tcPr>
            <w:tcW w:w="2123" w:type="dxa"/>
            <w:vAlign w:val="center"/>
          </w:tcPr>
          <w:p w14:paraId="476F1052" w14:textId="77777777" w:rsidR="003E68C2" w:rsidRDefault="00000000">
            <w:pPr>
              <w:rPr>
                <w:rFonts w:hint="eastAsia"/>
                <w:sz w:val="21"/>
                <w:szCs w:val="21"/>
              </w:rPr>
            </w:pPr>
            <w:r>
              <w:rPr>
                <w:rFonts w:hint="eastAsia"/>
                <w:sz w:val="21"/>
                <w:szCs w:val="21"/>
              </w:rPr>
              <w:t>自主学习、问题导向学习。</w:t>
            </w:r>
          </w:p>
        </w:tc>
        <w:tc>
          <w:tcPr>
            <w:tcW w:w="1697" w:type="dxa"/>
            <w:vAlign w:val="center"/>
          </w:tcPr>
          <w:p w14:paraId="0AD1F9ED"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346DAE4C" w14:textId="77777777" w:rsidR="003E68C2" w:rsidRDefault="00000000">
            <w:pPr>
              <w:jc w:val="center"/>
              <w:rPr>
                <w:rFonts w:hint="eastAsia"/>
                <w:sz w:val="21"/>
                <w:szCs w:val="21"/>
              </w:rPr>
            </w:pPr>
            <w:r>
              <w:rPr>
                <w:rFonts w:hint="eastAsia"/>
                <w:sz w:val="21"/>
                <w:szCs w:val="21"/>
              </w:rPr>
              <w:t>0</w:t>
            </w:r>
          </w:p>
        </w:tc>
        <w:tc>
          <w:tcPr>
            <w:tcW w:w="653" w:type="dxa"/>
            <w:vAlign w:val="center"/>
          </w:tcPr>
          <w:p w14:paraId="6EC47219"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015A16C8" w14:textId="77777777" w:rsidR="003E68C2" w:rsidRDefault="00000000">
            <w:pPr>
              <w:jc w:val="center"/>
              <w:rPr>
                <w:rFonts w:hint="eastAsia"/>
                <w:sz w:val="21"/>
                <w:szCs w:val="21"/>
              </w:rPr>
            </w:pPr>
            <w:r>
              <w:rPr>
                <w:rFonts w:hint="eastAsia"/>
                <w:sz w:val="21"/>
                <w:szCs w:val="21"/>
              </w:rPr>
              <w:t>0</w:t>
            </w:r>
          </w:p>
        </w:tc>
      </w:tr>
      <w:tr w:rsidR="003E68C2" w14:paraId="17D7DADE" w14:textId="77777777">
        <w:trPr>
          <w:trHeight w:val="454"/>
          <w:jc w:val="center"/>
        </w:trPr>
        <w:tc>
          <w:tcPr>
            <w:tcW w:w="2835" w:type="dxa"/>
            <w:tcBorders>
              <w:left w:val="single" w:sz="12" w:space="0" w:color="auto"/>
            </w:tcBorders>
          </w:tcPr>
          <w:p w14:paraId="4AA0B133" w14:textId="77777777" w:rsidR="003E68C2" w:rsidRDefault="00000000">
            <w:pPr>
              <w:rPr>
                <w:rFonts w:hint="eastAsia"/>
                <w:sz w:val="21"/>
                <w:szCs w:val="21"/>
              </w:rPr>
            </w:pPr>
            <w:r>
              <w:rPr>
                <w:rFonts w:hint="eastAsia"/>
                <w:sz w:val="21"/>
                <w:szCs w:val="21"/>
              </w:rPr>
              <w:t xml:space="preserve">第二十单元 </w:t>
            </w:r>
            <w:r>
              <w:rPr>
                <w:sz w:val="21"/>
                <w:szCs w:val="21"/>
              </w:rPr>
              <w:t>不孕症与辅助生育技术</w:t>
            </w:r>
          </w:p>
        </w:tc>
        <w:tc>
          <w:tcPr>
            <w:tcW w:w="2123" w:type="dxa"/>
            <w:vAlign w:val="center"/>
          </w:tcPr>
          <w:p w14:paraId="11BABB7C" w14:textId="77777777" w:rsidR="003E68C2" w:rsidRDefault="00000000">
            <w:pPr>
              <w:rPr>
                <w:rFonts w:hint="eastAsia"/>
                <w:sz w:val="21"/>
                <w:szCs w:val="21"/>
              </w:rPr>
            </w:pPr>
            <w:r>
              <w:rPr>
                <w:rFonts w:hint="eastAsia"/>
                <w:sz w:val="21"/>
                <w:szCs w:val="21"/>
              </w:rPr>
              <w:t>自主学习、问题导向学习。</w:t>
            </w:r>
          </w:p>
        </w:tc>
        <w:tc>
          <w:tcPr>
            <w:tcW w:w="1697" w:type="dxa"/>
            <w:vAlign w:val="center"/>
          </w:tcPr>
          <w:p w14:paraId="43B7423D"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6874EEDB" w14:textId="77777777" w:rsidR="003E68C2" w:rsidRDefault="00000000">
            <w:pPr>
              <w:jc w:val="center"/>
              <w:rPr>
                <w:rFonts w:hint="eastAsia"/>
                <w:sz w:val="21"/>
                <w:szCs w:val="21"/>
              </w:rPr>
            </w:pPr>
            <w:r>
              <w:rPr>
                <w:rFonts w:hint="eastAsia"/>
                <w:sz w:val="21"/>
                <w:szCs w:val="21"/>
              </w:rPr>
              <w:t>0</w:t>
            </w:r>
          </w:p>
        </w:tc>
        <w:tc>
          <w:tcPr>
            <w:tcW w:w="653" w:type="dxa"/>
            <w:vAlign w:val="center"/>
          </w:tcPr>
          <w:p w14:paraId="68FC3973"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2F34CE37" w14:textId="77777777" w:rsidR="003E68C2" w:rsidRDefault="00000000">
            <w:pPr>
              <w:jc w:val="center"/>
              <w:rPr>
                <w:rFonts w:hint="eastAsia"/>
                <w:sz w:val="21"/>
                <w:szCs w:val="21"/>
              </w:rPr>
            </w:pPr>
            <w:r>
              <w:rPr>
                <w:rFonts w:hint="eastAsia"/>
                <w:sz w:val="21"/>
                <w:szCs w:val="21"/>
              </w:rPr>
              <w:t>0</w:t>
            </w:r>
          </w:p>
        </w:tc>
      </w:tr>
      <w:tr w:rsidR="003E68C2" w14:paraId="25B36AA5" w14:textId="77777777">
        <w:trPr>
          <w:trHeight w:val="454"/>
          <w:jc w:val="center"/>
        </w:trPr>
        <w:tc>
          <w:tcPr>
            <w:tcW w:w="2835" w:type="dxa"/>
            <w:tcBorders>
              <w:left w:val="single" w:sz="12" w:space="0" w:color="auto"/>
            </w:tcBorders>
          </w:tcPr>
          <w:p w14:paraId="4EF423AE" w14:textId="77777777" w:rsidR="003E68C2" w:rsidRDefault="00000000">
            <w:pPr>
              <w:rPr>
                <w:rFonts w:hint="eastAsia"/>
                <w:sz w:val="21"/>
                <w:szCs w:val="21"/>
              </w:rPr>
            </w:pPr>
            <w:r>
              <w:rPr>
                <w:rFonts w:hint="eastAsia"/>
                <w:sz w:val="21"/>
                <w:szCs w:val="21"/>
              </w:rPr>
              <w:t xml:space="preserve">第二十一单元 </w:t>
            </w:r>
            <w:r>
              <w:rPr>
                <w:sz w:val="21"/>
                <w:szCs w:val="21"/>
              </w:rPr>
              <w:t>计划生育妇女的护理</w:t>
            </w:r>
          </w:p>
        </w:tc>
        <w:tc>
          <w:tcPr>
            <w:tcW w:w="2123" w:type="dxa"/>
            <w:vAlign w:val="center"/>
          </w:tcPr>
          <w:p w14:paraId="0709AA6C"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包括讲述教学法、讨论教学法、多媒体教学法</w:t>
            </w:r>
            <w:r>
              <w:rPr>
                <w:rFonts w:hint="eastAsia"/>
                <w:sz w:val="21"/>
                <w:szCs w:val="21"/>
              </w:rPr>
              <w:t>；</w:t>
            </w:r>
          </w:p>
          <w:p w14:paraId="18DBAD68"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解决问题学习。</w:t>
            </w:r>
          </w:p>
        </w:tc>
        <w:tc>
          <w:tcPr>
            <w:tcW w:w="1697" w:type="dxa"/>
            <w:vAlign w:val="center"/>
          </w:tcPr>
          <w:p w14:paraId="3E981CCA"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6C953916" w14:textId="77777777" w:rsidR="003E68C2" w:rsidRDefault="00000000">
            <w:pPr>
              <w:jc w:val="center"/>
              <w:rPr>
                <w:rFonts w:hint="eastAsia"/>
                <w:sz w:val="21"/>
                <w:szCs w:val="21"/>
              </w:rPr>
            </w:pPr>
            <w:r>
              <w:rPr>
                <w:rFonts w:hint="eastAsia"/>
                <w:sz w:val="21"/>
                <w:szCs w:val="21"/>
              </w:rPr>
              <w:t>1</w:t>
            </w:r>
          </w:p>
        </w:tc>
        <w:tc>
          <w:tcPr>
            <w:tcW w:w="653" w:type="dxa"/>
            <w:vAlign w:val="center"/>
          </w:tcPr>
          <w:p w14:paraId="33BBFAAD"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4D8C9816" w14:textId="77777777" w:rsidR="003E68C2" w:rsidRDefault="00000000">
            <w:pPr>
              <w:jc w:val="center"/>
              <w:rPr>
                <w:rFonts w:hint="eastAsia"/>
                <w:sz w:val="21"/>
                <w:szCs w:val="21"/>
              </w:rPr>
            </w:pPr>
            <w:r>
              <w:rPr>
                <w:rFonts w:hint="eastAsia"/>
                <w:sz w:val="21"/>
                <w:szCs w:val="21"/>
              </w:rPr>
              <w:t>1</w:t>
            </w:r>
          </w:p>
        </w:tc>
      </w:tr>
      <w:tr w:rsidR="003E68C2" w14:paraId="5F223320" w14:textId="77777777">
        <w:trPr>
          <w:trHeight w:val="454"/>
          <w:jc w:val="center"/>
        </w:trPr>
        <w:tc>
          <w:tcPr>
            <w:tcW w:w="2835" w:type="dxa"/>
            <w:tcBorders>
              <w:left w:val="single" w:sz="12" w:space="0" w:color="auto"/>
            </w:tcBorders>
          </w:tcPr>
          <w:p w14:paraId="6F0F0FEF" w14:textId="77777777" w:rsidR="003E68C2" w:rsidRDefault="00000000">
            <w:pPr>
              <w:rPr>
                <w:rFonts w:hint="eastAsia"/>
                <w:sz w:val="21"/>
                <w:szCs w:val="21"/>
              </w:rPr>
            </w:pPr>
            <w:r>
              <w:rPr>
                <w:rFonts w:hint="eastAsia"/>
                <w:sz w:val="21"/>
                <w:szCs w:val="21"/>
              </w:rPr>
              <w:t xml:space="preserve">第二十二单元 </w:t>
            </w:r>
            <w:r>
              <w:rPr>
                <w:sz w:val="21"/>
                <w:szCs w:val="21"/>
              </w:rPr>
              <w:t>妇产科常用护理技术</w:t>
            </w:r>
          </w:p>
        </w:tc>
        <w:tc>
          <w:tcPr>
            <w:tcW w:w="2123" w:type="dxa"/>
            <w:vAlign w:val="center"/>
          </w:tcPr>
          <w:p w14:paraId="2FE3356B" w14:textId="77777777" w:rsidR="003E68C2" w:rsidRDefault="00000000">
            <w:pPr>
              <w:rPr>
                <w:rFonts w:hint="eastAsia"/>
                <w:sz w:val="21"/>
                <w:szCs w:val="21"/>
              </w:rPr>
            </w:pPr>
            <w:r>
              <w:rPr>
                <w:sz w:val="21"/>
                <w:szCs w:val="21"/>
              </w:rPr>
              <w:t>教的方法</w:t>
            </w:r>
            <w:r>
              <w:rPr>
                <w:rFonts w:hint="eastAsia"/>
                <w:sz w:val="21"/>
                <w:szCs w:val="21"/>
              </w:rPr>
              <w:t>：</w:t>
            </w:r>
            <w:r>
              <w:rPr>
                <w:sz w:val="21"/>
                <w:szCs w:val="21"/>
              </w:rPr>
              <w:t>包括讲述教学法、练习教学法、示范教学法</w:t>
            </w:r>
            <w:r>
              <w:rPr>
                <w:rFonts w:hint="eastAsia"/>
                <w:sz w:val="21"/>
                <w:szCs w:val="21"/>
              </w:rPr>
              <w:t>；</w:t>
            </w:r>
          </w:p>
          <w:p w14:paraId="3A850B6F" w14:textId="77777777" w:rsidR="003E68C2" w:rsidRDefault="00000000">
            <w:pPr>
              <w:rPr>
                <w:rFonts w:hint="eastAsia"/>
                <w:sz w:val="21"/>
                <w:szCs w:val="21"/>
              </w:rPr>
            </w:pPr>
            <w:r>
              <w:rPr>
                <w:sz w:val="21"/>
                <w:szCs w:val="21"/>
              </w:rPr>
              <w:t>学的方法</w:t>
            </w:r>
            <w:r>
              <w:rPr>
                <w:rFonts w:hint="eastAsia"/>
                <w:sz w:val="21"/>
                <w:szCs w:val="21"/>
              </w:rPr>
              <w:t>：</w:t>
            </w:r>
            <w:r>
              <w:rPr>
                <w:sz w:val="21"/>
                <w:szCs w:val="21"/>
              </w:rPr>
              <w:t>实作学习。</w:t>
            </w:r>
          </w:p>
        </w:tc>
        <w:tc>
          <w:tcPr>
            <w:tcW w:w="1697" w:type="dxa"/>
            <w:vAlign w:val="center"/>
          </w:tcPr>
          <w:p w14:paraId="1D1478B1" w14:textId="77777777" w:rsidR="003E68C2" w:rsidRDefault="00000000">
            <w:pPr>
              <w:spacing w:line="276" w:lineRule="auto"/>
              <w:jc w:val="center"/>
              <w:rPr>
                <w:rFonts w:hint="eastAsia"/>
                <w:sz w:val="20"/>
                <w:szCs w:val="20"/>
              </w:rPr>
            </w:pPr>
            <w:r>
              <w:rPr>
                <w:rFonts w:hint="eastAsia"/>
                <w:sz w:val="20"/>
                <w:szCs w:val="20"/>
              </w:rPr>
              <w:t>纸笔测验</w:t>
            </w:r>
          </w:p>
          <w:p w14:paraId="3566F033" w14:textId="77777777" w:rsidR="003E68C2"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49199C75" w14:textId="77777777" w:rsidR="003E68C2" w:rsidRDefault="00000000">
            <w:pPr>
              <w:jc w:val="center"/>
              <w:rPr>
                <w:rFonts w:hint="eastAsia"/>
                <w:sz w:val="21"/>
                <w:szCs w:val="21"/>
              </w:rPr>
            </w:pPr>
            <w:r>
              <w:rPr>
                <w:rFonts w:hint="eastAsia"/>
                <w:sz w:val="21"/>
                <w:szCs w:val="21"/>
              </w:rPr>
              <w:t>0</w:t>
            </w:r>
          </w:p>
        </w:tc>
        <w:tc>
          <w:tcPr>
            <w:tcW w:w="653" w:type="dxa"/>
            <w:vAlign w:val="center"/>
          </w:tcPr>
          <w:p w14:paraId="76941CBA" w14:textId="77777777" w:rsidR="003E68C2" w:rsidRDefault="00000000">
            <w:pPr>
              <w:jc w:val="center"/>
              <w:rPr>
                <w:rFonts w:hint="eastAsia"/>
                <w:sz w:val="21"/>
                <w:szCs w:val="21"/>
              </w:rPr>
            </w:pPr>
            <w:r>
              <w:rPr>
                <w:rFonts w:hint="eastAsia"/>
                <w:sz w:val="21"/>
                <w:szCs w:val="21"/>
              </w:rPr>
              <w:t>4</w:t>
            </w:r>
          </w:p>
        </w:tc>
        <w:tc>
          <w:tcPr>
            <w:tcW w:w="700" w:type="dxa"/>
            <w:tcBorders>
              <w:right w:val="single" w:sz="12" w:space="0" w:color="auto"/>
            </w:tcBorders>
            <w:vAlign w:val="center"/>
          </w:tcPr>
          <w:p w14:paraId="2B1EFED0" w14:textId="77777777" w:rsidR="003E68C2" w:rsidRDefault="00000000">
            <w:pPr>
              <w:jc w:val="center"/>
              <w:rPr>
                <w:rFonts w:hint="eastAsia"/>
                <w:sz w:val="21"/>
                <w:szCs w:val="21"/>
              </w:rPr>
            </w:pPr>
            <w:r>
              <w:rPr>
                <w:rFonts w:hint="eastAsia"/>
                <w:sz w:val="21"/>
                <w:szCs w:val="21"/>
              </w:rPr>
              <w:t>4</w:t>
            </w:r>
          </w:p>
        </w:tc>
      </w:tr>
      <w:tr w:rsidR="003E68C2" w14:paraId="6FB40A82" w14:textId="77777777">
        <w:trPr>
          <w:trHeight w:val="454"/>
          <w:jc w:val="center"/>
        </w:trPr>
        <w:tc>
          <w:tcPr>
            <w:tcW w:w="2835" w:type="dxa"/>
            <w:tcBorders>
              <w:left w:val="single" w:sz="12" w:space="0" w:color="auto"/>
            </w:tcBorders>
          </w:tcPr>
          <w:p w14:paraId="3E1029FE" w14:textId="77777777" w:rsidR="003E68C2" w:rsidRDefault="00000000">
            <w:pPr>
              <w:rPr>
                <w:rFonts w:hint="eastAsia"/>
                <w:sz w:val="21"/>
                <w:szCs w:val="21"/>
              </w:rPr>
            </w:pPr>
            <w:r>
              <w:rPr>
                <w:rFonts w:hint="eastAsia"/>
                <w:sz w:val="21"/>
                <w:szCs w:val="21"/>
              </w:rPr>
              <w:t xml:space="preserve">第二十三单元 </w:t>
            </w:r>
            <w:r>
              <w:rPr>
                <w:sz w:val="21"/>
                <w:szCs w:val="21"/>
              </w:rPr>
              <w:t>妇产科诊疗及手术病人</w:t>
            </w:r>
            <w:r>
              <w:rPr>
                <w:rFonts w:hint="eastAsia"/>
                <w:sz w:val="21"/>
                <w:szCs w:val="21"/>
              </w:rPr>
              <w:t>的</w:t>
            </w:r>
            <w:r>
              <w:rPr>
                <w:sz w:val="21"/>
                <w:szCs w:val="21"/>
              </w:rPr>
              <w:t>护理</w:t>
            </w:r>
          </w:p>
        </w:tc>
        <w:tc>
          <w:tcPr>
            <w:tcW w:w="2123" w:type="dxa"/>
            <w:vAlign w:val="center"/>
          </w:tcPr>
          <w:p w14:paraId="0D27C72C" w14:textId="77777777" w:rsidR="003E68C2" w:rsidRDefault="00000000">
            <w:pPr>
              <w:rPr>
                <w:rFonts w:hint="eastAsia"/>
                <w:sz w:val="21"/>
                <w:szCs w:val="21"/>
              </w:rPr>
            </w:pPr>
            <w:r>
              <w:rPr>
                <w:rFonts w:hint="eastAsia"/>
                <w:sz w:val="21"/>
                <w:szCs w:val="21"/>
              </w:rPr>
              <w:t>自主学习、问题导向学习。</w:t>
            </w:r>
          </w:p>
        </w:tc>
        <w:tc>
          <w:tcPr>
            <w:tcW w:w="1697" w:type="dxa"/>
            <w:vAlign w:val="center"/>
          </w:tcPr>
          <w:p w14:paraId="4A10AAEA" w14:textId="77777777" w:rsidR="003E68C2"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7C79BB3B" w14:textId="77777777" w:rsidR="003E68C2" w:rsidRDefault="00000000">
            <w:pPr>
              <w:jc w:val="center"/>
              <w:rPr>
                <w:rFonts w:hint="eastAsia"/>
                <w:sz w:val="21"/>
                <w:szCs w:val="21"/>
              </w:rPr>
            </w:pPr>
            <w:r>
              <w:rPr>
                <w:rFonts w:hint="eastAsia"/>
                <w:sz w:val="21"/>
                <w:szCs w:val="21"/>
              </w:rPr>
              <w:t>0</w:t>
            </w:r>
          </w:p>
        </w:tc>
        <w:tc>
          <w:tcPr>
            <w:tcW w:w="653" w:type="dxa"/>
            <w:vAlign w:val="center"/>
          </w:tcPr>
          <w:p w14:paraId="6510B9AC" w14:textId="77777777" w:rsidR="003E68C2"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4DAFE369" w14:textId="77777777" w:rsidR="003E68C2" w:rsidRDefault="00000000">
            <w:pPr>
              <w:jc w:val="center"/>
              <w:rPr>
                <w:rFonts w:hint="eastAsia"/>
                <w:sz w:val="21"/>
                <w:szCs w:val="21"/>
              </w:rPr>
            </w:pPr>
            <w:r>
              <w:rPr>
                <w:rFonts w:hint="eastAsia"/>
                <w:sz w:val="21"/>
                <w:szCs w:val="21"/>
              </w:rPr>
              <w:t>0</w:t>
            </w:r>
          </w:p>
        </w:tc>
      </w:tr>
      <w:tr w:rsidR="003E68C2" w14:paraId="7DFABA97" w14:textId="77777777">
        <w:trPr>
          <w:trHeight w:val="454"/>
          <w:jc w:val="center"/>
        </w:trPr>
        <w:tc>
          <w:tcPr>
            <w:tcW w:w="6655" w:type="dxa"/>
            <w:gridSpan w:val="3"/>
            <w:tcBorders>
              <w:left w:val="single" w:sz="12" w:space="0" w:color="auto"/>
              <w:bottom w:val="single" w:sz="12" w:space="0" w:color="auto"/>
            </w:tcBorders>
            <w:vAlign w:val="center"/>
          </w:tcPr>
          <w:p w14:paraId="6904157C" w14:textId="77777777" w:rsidR="003E68C2" w:rsidRDefault="00000000">
            <w:pPr>
              <w:pStyle w:val="DG"/>
            </w:pPr>
            <w:r>
              <w:rPr>
                <w:rFonts w:hint="eastAsia"/>
              </w:rPr>
              <w:t>合计</w:t>
            </w:r>
          </w:p>
        </w:tc>
        <w:tc>
          <w:tcPr>
            <w:tcW w:w="708" w:type="dxa"/>
            <w:tcBorders>
              <w:bottom w:val="single" w:sz="12" w:space="0" w:color="auto"/>
            </w:tcBorders>
            <w:vAlign w:val="center"/>
          </w:tcPr>
          <w:p w14:paraId="5CB9246A" w14:textId="77777777" w:rsidR="003E68C2"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6</w:t>
            </w:r>
          </w:p>
        </w:tc>
        <w:tc>
          <w:tcPr>
            <w:tcW w:w="653" w:type="dxa"/>
            <w:tcBorders>
              <w:bottom w:val="single" w:sz="12" w:space="0" w:color="auto"/>
            </w:tcBorders>
            <w:vAlign w:val="center"/>
          </w:tcPr>
          <w:p w14:paraId="45B6E5B4" w14:textId="77777777" w:rsidR="003E68C2"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8</w:t>
            </w:r>
          </w:p>
        </w:tc>
        <w:tc>
          <w:tcPr>
            <w:tcW w:w="700" w:type="dxa"/>
            <w:tcBorders>
              <w:bottom w:val="single" w:sz="12" w:space="0" w:color="auto"/>
              <w:right w:val="single" w:sz="12" w:space="0" w:color="auto"/>
            </w:tcBorders>
            <w:vAlign w:val="center"/>
          </w:tcPr>
          <w:p w14:paraId="1496F326" w14:textId="77777777" w:rsidR="003E68C2" w:rsidRDefault="00000000">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r>
    </w:tbl>
    <w:p w14:paraId="16D51F21" w14:textId="77777777" w:rsidR="003E68C2" w:rsidRDefault="00000000">
      <w:pPr>
        <w:pStyle w:val="DG2"/>
        <w:spacing w:beforeLines="100" w:before="326" w:after="163"/>
      </w:pPr>
      <w:r>
        <w:rPr>
          <w:rFonts w:hint="eastAsia"/>
        </w:rPr>
        <w:t>（四）课内实验项目与基本要求</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117"/>
        <w:gridCol w:w="4253"/>
        <w:gridCol w:w="708"/>
        <w:gridCol w:w="709"/>
      </w:tblGrid>
      <w:tr w:rsidR="003E68C2" w14:paraId="1C221ADC"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0917FA9A" w14:textId="77777777" w:rsidR="003E68C2" w:rsidRDefault="00000000">
            <w:pPr>
              <w:pStyle w:val="DG"/>
              <w:rPr>
                <w:szCs w:val="16"/>
              </w:rPr>
            </w:pPr>
            <w:r>
              <w:rPr>
                <w:rFonts w:hint="eastAsia"/>
                <w:szCs w:val="16"/>
              </w:rPr>
              <w:t>序号</w:t>
            </w:r>
          </w:p>
        </w:tc>
        <w:tc>
          <w:tcPr>
            <w:tcW w:w="2117" w:type="dxa"/>
            <w:tcBorders>
              <w:top w:val="single" w:sz="12" w:space="0" w:color="auto"/>
              <w:left w:val="single" w:sz="4" w:space="0" w:color="auto"/>
              <w:bottom w:val="single" w:sz="4" w:space="0" w:color="auto"/>
              <w:right w:val="single" w:sz="4" w:space="0" w:color="auto"/>
            </w:tcBorders>
            <w:vAlign w:val="center"/>
          </w:tcPr>
          <w:p w14:paraId="77F58F9A" w14:textId="77777777" w:rsidR="003E68C2" w:rsidRDefault="00000000">
            <w:pPr>
              <w:pStyle w:val="DG"/>
              <w:rPr>
                <w:szCs w:val="16"/>
              </w:rPr>
            </w:pPr>
            <w:r>
              <w:rPr>
                <w:rFonts w:hint="eastAsia"/>
                <w:szCs w:val="16"/>
              </w:rPr>
              <w:t>实验项目名称</w:t>
            </w:r>
          </w:p>
        </w:tc>
        <w:tc>
          <w:tcPr>
            <w:tcW w:w="4253" w:type="dxa"/>
            <w:tcBorders>
              <w:top w:val="single" w:sz="12" w:space="0" w:color="auto"/>
              <w:left w:val="single" w:sz="4" w:space="0" w:color="auto"/>
              <w:bottom w:val="single" w:sz="4" w:space="0" w:color="auto"/>
              <w:right w:val="single" w:sz="4" w:space="0" w:color="auto"/>
            </w:tcBorders>
            <w:vAlign w:val="center"/>
          </w:tcPr>
          <w:p w14:paraId="229306DA" w14:textId="77777777" w:rsidR="003E68C2" w:rsidRDefault="00000000">
            <w:pPr>
              <w:pStyle w:val="DG"/>
              <w:rPr>
                <w:szCs w:val="16"/>
              </w:rPr>
            </w:pPr>
            <w:r>
              <w:rPr>
                <w:rFonts w:ascii="黑体" w:hAnsi="宋体" w:hint="eastAsia"/>
                <w:szCs w:val="16"/>
              </w:rPr>
              <w:t>目标要求与</w:t>
            </w:r>
            <w:r>
              <w:rPr>
                <w:rFonts w:hint="eastAsia"/>
                <w:szCs w:val="16"/>
              </w:rPr>
              <w:t>主要内容</w:t>
            </w:r>
          </w:p>
        </w:tc>
        <w:tc>
          <w:tcPr>
            <w:tcW w:w="708" w:type="dxa"/>
            <w:tcBorders>
              <w:top w:val="single" w:sz="12" w:space="0" w:color="auto"/>
              <w:left w:val="single" w:sz="4" w:space="0" w:color="auto"/>
              <w:right w:val="single" w:sz="4" w:space="0" w:color="auto"/>
            </w:tcBorders>
            <w:vAlign w:val="center"/>
          </w:tcPr>
          <w:p w14:paraId="7D7A8F11" w14:textId="77777777" w:rsidR="003E68C2" w:rsidRDefault="00000000">
            <w:pPr>
              <w:pStyle w:val="DG"/>
              <w:rPr>
                <w:szCs w:val="16"/>
              </w:rPr>
            </w:pPr>
            <w:r>
              <w:rPr>
                <w:rFonts w:hint="eastAsia"/>
                <w:szCs w:val="16"/>
              </w:rPr>
              <w:t>实验</w:t>
            </w:r>
          </w:p>
          <w:p w14:paraId="61CF7004" w14:textId="77777777" w:rsidR="003E68C2" w:rsidRDefault="00000000">
            <w:pPr>
              <w:pStyle w:val="DG"/>
              <w:rPr>
                <w:szCs w:val="16"/>
              </w:rPr>
            </w:pPr>
            <w:r>
              <w:rPr>
                <w:rFonts w:hint="eastAsia"/>
                <w:szCs w:val="16"/>
              </w:rPr>
              <w:t>时数</w:t>
            </w:r>
          </w:p>
        </w:tc>
        <w:tc>
          <w:tcPr>
            <w:tcW w:w="709" w:type="dxa"/>
            <w:tcBorders>
              <w:top w:val="single" w:sz="12" w:space="0" w:color="auto"/>
              <w:left w:val="single" w:sz="4" w:space="0" w:color="auto"/>
              <w:right w:val="single" w:sz="12" w:space="0" w:color="auto"/>
            </w:tcBorders>
            <w:vAlign w:val="center"/>
          </w:tcPr>
          <w:p w14:paraId="6E093892" w14:textId="77777777" w:rsidR="003E68C2" w:rsidRDefault="00000000">
            <w:pPr>
              <w:pStyle w:val="DG"/>
              <w:rPr>
                <w:szCs w:val="16"/>
              </w:rPr>
            </w:pPr>
            <w:r>
              <w:rPr>
                <w:rFonts w:hint="eastAsia"/>
                <w:szCs w:val="16"/>
              </w:rPr>
              <w:t>实验</w:t>
            </w:r>
          </w:p>
          <w:p w14:paraId="72CC2130" w14:textId="77777777" w:rsidR="003E68C2" w:rsidRDefault="00000000">
            <w:pPr>
              <w:pStyle w:val="DG"/>
              <w:rPr>
                <w:szCs w:val="16"/>
              </w:rPr>
            </w:pPr>
            <w:r>
              <w:rPr>
                <w:rFonts w:hint="eastAsia"/>
                <w:szCs w:val="16"/>
              </w:rPr>
              <w:t>类型</w:t>
            </w:r>
          </w:p>
        </w:tc>
      </w:tr>
      <w:tr w:rsidR="003E68C2" w14:paraId="6159598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36D3D77" w14:textId="77777777" w:rsidR="003E68C2" w:rsidRDefault="00000000">
            <w:pPr>
              <w:pStyle w:val="DG0"/>
              <w:rPr>
                <w:rFonts w:ascii="宋体" w:hAnsi="宋体" w:hint="eastAsia"/>
              </w:rPr>
            </w:pPr>
            <w:r>
              <w:rPr>
                <w:rFonts w:ascii="宋体" w:hAnsi="宋体" w:hint="eastAsia"/>
              </w:rPr>
              <w:t>1</w:t>
            </w:r>
          </w:p>
        </w:tc>
        <w:tc>
          <w:tcPr>
            <w:tcW w:w="2117" w:type="dxa"/>
            <w:tcBorders>
              <w:top w:val="single" w:sz="4" w:space="0" w:color="auto"/>
              <w:left w:val="single" w:sz="4" w:space="0" w:color="auto"/>
              <w:bottom w:val="single" w:sz="4" w:space="0" w:color="auto"/>
              <w:right w:val="single" w:sz="4" w:space="0" w:color="auto"/>
            </w:tcBorders>
            <w:vAlign w:val="center"/>
          </w:tcPr>
          <w:p w14:paraId="70DBEC5F" w14:textId="77777777" w:rsidR="003E68C2" w:rsidRDefault="00000000">
            <w:pPr>
              <w:pStyle w:val="DG0"/>
              <w:jc w:val="left"/>
              <w:rPr>
                <w:rFonts w:ascii="宋体" w:hAnsi="宋体" w:hint="eastAsia"/>
              </w:rPr>
            </w:pPr>
            <w:r>
              <w:rPr>
                <w:rFonts w:ascii="宋体" w:hAnsi="宋体" w:hint="eastAsia"/>
                <w:bCs/>
              </w:rPr>
              <w:t>女性生殖系统解剖</w:t>
            </w:r>
          </w:p>
        </w:tc>
        <w:tc>
          <w:tcPr>
            <w:tcW w:w="4253" w:type="dxa"/>
            <w:tcBorders>
              <w:top w:val="single" w:sz="4" w:space="0" w:color="auto"/>
              <w:left w:val="single" w:sz="4" w:space="0" w:color="auto"/>
              <w:bottom w:val="single" w:sz="4" w:space="0" w:color="auto"/>
              <w:right w:val="single" w:sz="4" w:space="0" w:color="auto"/>
            </w:tcBorders>
            <w:vAlign w:val="center"/>
          </w:tcPr>
          <w:p w14:paraId="4007F92A" w14:textId="77777777" w:rsidR="003E68C2" w:rsidRDefault="00000000">
            <w:pPr>
              <w:rPr>
                <w:rFonts w:hint="eastAsia"/>
                <w:sz w:val="21"/>
                <w:szCs w:val="21"/>
              </w:rPr>
            </w:pPr>
            <w:r>
              <w:rPr>
                <w:rFonts w:hint="eastAsia"/>
                <w:sz w:val="21"/>
                <w:szCs w:val="21"/>
              </w:rPr>
              <w:t>目标要求：通过对生殖系标本、模型、组织切片的观察，掌握女性生殖器的组成、位置、形态、结构特点和毗邻。</w:t>
            </w:r>
          </w:p>
          <w:p w14:paraId="0CEE9574" w14:textId="77777777" w:rsidR="003E68C2" w:rsidRDefault="00000000">
            <w:pPr>
              <w:rPr>
                <w:rFonts w:hint="eastAsia"/>
                <w:sz w:val="21"/>
                <w:szCs w:val="21"/>
              </w:rPr>
            </w:pPr>
            <w:r>
              <w:rPr>
                <w:rFonts w:hint="eastAsia"/>
                <w:sz w:val="21"/>
                <w:szCs w:val="21"/>
              </w:rPr>
              <w:t>主要内容：女性内、外生殖器的构成。</w:t>
            </w:r>
          </w:p>
        </w:tc>
        <w:tc>
          <w:tcPr>
            <w:tcW w:w="708" w:type="dxa"/>
            <w:tcBorders>
              <w:left w:val="single" w:sz="4" w:space="0" w:color="auto"/>
              <w:right w:val="single" w:sz="4" w:space="0" w:color="auto"/>
            </w:tcBorders>
            <w:vAlign w:val="center"/>
          </w:tcPr>
          <w:p w14:paraId="37E84AC6" w14:textId="77777777" w:rsidR="003E68C2" w:rsidRDefault="00000000">
            <w:pPr>
              <w:pStyle w:val="DG0"/>
              <w:rPr>
                <w:rFonts w:ascii="宋体" w:hAnsi="宋体" w:hint="eastAsia"/>
              </w:rPr>
            </w:pPr>
            <w:r>
              <w:rPr>
                <w:rFonts w:ascii="宋体" w:hAnsi="宋体" w:hint="eastAsia"/>
              </w:rPr>
              <w:t>2</w:t>
            </w:r>
          </w:p>
        </w:tc>
        <w:tc>
          <w:tcPr>
            <w:tcW w:w="709" w:type="dxa"/>
            <w:tcBorders>
              <w:left w:val="single" w:sz="4" w:space="0" w:color="auto"/>
              <w:right w:val="single" w:sz="12" w:space="0" w:color="auto"/>
            </w:tcBorders>
            <w:vAlign w:val="center"/>
          </w:tcPr>
          <w:p w14:paraId="65895A48" w14:textId="77777777" w:rsidR="003E68C2" w:rsidRDefault="00000000">
            <w:pPr>
              <w:pStyle w:val="DG0"/>
              <w:rPr>
                <w:rFonts w:ascii="宋体" w:hAnsi="宋体" w:hint="eastAsia"/>
              </w:rPr>
            </w:pPr>
            <w:r>
              <w:rPr>
                <w:rFonts w:hint="eastAsia"/>
              </w:rPr>
              <w:t>①</w:t>
            </w:r>
          </w:p>
        </w:tc>
      </w:tr>
      <w:tr w:rsidR="003E68C2" w14:paraId="62BE5F5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BCC033B" w14:textId="77777777" w:rsidR="003E68C2" w:rsidRDefault="00000000">
            <w:pPr>
              <w:pStyle w:val="DG0"/>
              <w:rPr>
                <w:rFonts w:ascii="宋体" w:hAnsi="宋体" w:hint="eastAsia"/>
              </w:rPr>
            </w:pPr>
            <w:r>
              <w:rPr>
                <w:rFonts w:ascii="宋体" w:hAnsi="宋体" w:hint="eastAsia"/>
              </w:rPr>
              <w:t>2</w:t>
            </w:r>
          </w:p>
        </w:tc>
        <w:tc>
          <w:tcPr>
            <w:tcW w:w="2117" w:type="dxa"/>
            <w:tcBorders>
              <w:top w:val="single" w:sz="4" w:space="0" w:color="auto"/>
              <w:left w:val="single" w:sz="4" w:space="0" w:color="auto"/>
              <w:bottom w:val="single" w:sz="4" w:space="0" w:color="auto"/>
              <w:right w:val="single" w:sz="4" w:space="0" w:color="auto"/>
            </w:tcBorders>
            <w:vAlign w:val="center"/>
          </w:tcPr>
          <w:p w14:paraId="1CA4C5F4" w14:textId="77777777" w:rsidR="003E68C2" w:rsidRDefault="00000000">
            <w:pPr>
              <w:pStyle w:val="DG0"/>
              <w:jc w:val="left"/>
              <w:rPr>
                <w:rFonts w:ascii="宋体" w:hAnsi="宋体" w:hint="eastAsia"/>
              </w:rPr>
            </w:pPr>
            <w:r>
              <w:rPr>
                <w:rFonts w:ascii="宋体" w:hAnsi="宋体" w:hint="eastAsia"/>
              </w:rPr>
              <w:t>妇科检查</w:t>
            </w:r>
          </w:p>
        </w:tc>
        <w:tc>
          <w:tcPr>
            <w:tcW w:w="4253" w:type="dxa"/>
            <w:tcBorders>
              <w:top w:val="single" w:sz="4" w:space="0" w:color="auto"/>
              <w:left w:val="single" w:sz="4" w:space="0" w:color="auto"/>
              <w:bottom w:val="single" w:sz="4" w:space="0" w:color="auto"/>
              <w:right w:val="single" w:sz="4" w:space="0" w:color="auto"/>
            </w:tcBorders>
            <w:vAlign w:val="center"/>
          </w:tcPr>
          <w:p w14:paraId="784ADB1C" w14:textId="77777777" w:rsidR="003E68C2" w:rsidRDefault="00000000">
            <w:pPr>
              <w:rPr>
                <w:rFonts w:hint="eastAsia"/>
                <w:sz w:val="21"/>
                <w:szCs w:val="21"/>
              </w:rPr>
            </w:pPr>
            <w:r>
              <w:rPr>
                <w:rFonts w:hint="eastAsia"/>
                <w:sz w:val="21"/>
                <w:szCs w:val="21"/>
              </w:rPr>
              <w:t>目标要求：</w:t>
            </w:r>
            <w:r>
              <w:rPr>
                <w:sz w:val="21"/>
                <w:szCs w:val="21"/>
              </w:rPr>
              <w:t>能够根据</w:t>
            </w:r>
            <w:r>
              <w:rPr>
                <w:rFonts w:hint="eastAsia"/>
                <w:sz w:val="21"/>
                <w:szCs w:val="21"/>
              </w:rPr>
              <w:t>妇科</w:t>
            </w:r>
            <w:r>
              <w:rPr>
                <w:sz w:val="21"/>
                <w:szCs w:val="21"/>
              </w:rPr>
              <w:t>检查的需要做好用物准备</w:t>
            </w:r>
            <w:r>
              <w:rPr>
                <w:rFonts w:hint="eastAsia"/>
                <w:sz w:val="21"/>
                <w:szCs w:val="21"/>
              </w:rPr>
              <w:t>；</w:t>
            </w:r>
            <w:r>
              <w:rPr>
                <w:sz w:val="21"/>
                <w:szCs w:val="21"/>
              </w:rPr>
              <w:t>掌握妇科检查前的注意事项和各项检查过程中的护理配合要点。具有关心、尊重、体贴患者和保护患者隐私的职业素养。</w:t>
            </w:r>
          </w:p>
          <w:p w14:paraId="6AC4A739" w14:textId="77777777" w:rsidR="003E68C2" w:rsidRDefault="00000000">
            <w:pPr>
              <w:rPr>
                <w:rFonts w:hint="eastAsia"/>
                <w:sz w:val="21"/>
                <w:szCs w:val="21"/>
              </w:rPr>
            </w:pPr>
            <w:r>
              <w:rPr>
                <w:rFonts w:hint="eastAsia"/>
                <w:sz w:val="21"/>
                <w:szCs w:val="21"/>
              </w:rPr>
              <w:t>主要内容：外阴部检查、阴道窥器检查、双合诊、三合诊、直肠-腹部诊。</w:t>
            </w:r>
          </w:p>
        </w:tc>
        <w:tc>
          <w:tcPr>
            <w:tcW w:w="708" w:type="dxa"/>
            <w:tcBorders>
              <w:left w:val="single" w:sz="4" w:space="0" w:color="auto"/>
              <w:bottom w:val="single" w:sz="4" w:space="0" w:color="auto"/>
              <w:right w:val="single" w:sz="4" w:space="0" w:color="auto"/>
            </w:tcBorders>
            <w:vAlign w:val="center"/>
          </w:tcPr>
          <w:p w14:paraId="15501ED6" w14:textId="77777777" w:rsidR="003E68C2" w:rsidRDefault="00000000">
            <w:pPr>
              <w:pStyle w:val="DG0"/>
              <w:rPr>
                <w:rFonts w:ascii="宋体" w:hAnsi="宋体" w:hint="eastAsia"/>
              </w:rPr>
            </w:pPr>
            <w:r>
              <w:rPr>
                <w:rFonts w:ascii="宋体" w:hAnsi="宋体"/>
              </w:rPr>
              <w:t>2</w:t>
            </w:r>
          </w:p>
        </w:tc>
        <w:tc>
          <w:tcPr>
            <w:tcW w:w="709" w:type="dxa"/>
            <w:tcBorders>
              <w:left w:val="single" w:sz="4" w:space="0" w:color="auto"/>
              <w:bottom w:val="single" w:sz="4" w:space="0" w:color="auto"/>
              <w:right w:val="single" w:sz="12" w:space="0" w:color="auto"/>
            </w:tcBorders>
            <w:vAlign w:val="center"/>
          </w:tcPr>
          <w:p w14:paraId="3DBBA539" w14:textId="77777777" w:rsidR="003E68C2" w:rsidRDefault="00000000">
            <w:pPr>
              <w:pStyle w:val="DG0"/>
              <w:rPr>
                <w:rFonts w:ascii="宋体" w:hAnsi="宋体" w:hint="eastAsia"/>
              </w:rPr>
            </w:pPr>
            <w:r>
              <w:rPr>
                <w:rFonts w:hint="eastAsia"/>
              </w:rPr>
              <w:t>④</w:t>
            </w:r>
          </w:p>
        </w:tc>
      </w:tr>
      <w:tr w:rsidR="003E68C2" w14:paraId="4AF8E2D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C5D3C97" w14:textId="77777777" w:rsidR="003E68C2" w:rsidRDefault="00000000">
            <w:pPr>
              <w:pStyle w:val="DG0"/>
              <w:rPr>
                <w:rFonts w:ascii="宋体" w:hAnsi="宋体" w:hint="eastAsia"/>
              </w:rPr>
            </w:pPr>
            <w:r>
              <w:rPr>
                <w:rFonts w:ascii="宋体" w:hAnsi="宋体" w:hint="eastAsia"/>
              </w:rPr>
              <w:t>3</w:t>
            </w:r>
          </w:p>
        </w:tc>
        <w:tc>
          <w:tcPr>
            <w:tcW w:w="2117" w:type="dxa"/>
            <w:tcBorders>
              <w:top w:val="single" w:sz="4" w:space="0" w:color="auto"/>
              <w:left w:val="single" w:sz="4" w:space="0" w:color="auto"/>
              <w:bottom w:val="single" w:sz="4" w:space="0" w:color="auto"/>
              <w:right w:val="single" w:sz="4" w:space="0" w:color="auto"/>
            </w:tcBorders>
            <w:vAlign w:val="center"/>
          </w:tcPr>
          <w:p w14:paraId="5FEA4379" w14:textId="77777777" w:rsidR="003E68C2" w:rsidRDefault="00000000">
            <w:pPr>
              <w:snapToGrid w:val="0"/>
              <w:spacing w:line="360" w:lineRule="atLeast"/>
              <w:rPr>
                <w:rFonts w:hint="eastAsia"/>
                <w:sz w:val="21"/>
                <w:szCs w:val="21"/>
              </w:rPr>
            </w:pPr>
            <w:r>
              <w:rPr>
                <w:rFonts w:hint="eastAsia"/>
                <w:sz w:val="21"/>
                <w:szCs w:val="21"/>
              </w:rPr>
              <w:t>腹部四步触诊、骨盆外测量</w:t>
            </w:r>
          </w:p>
        </w:tc>
        <w:tc>
          <w:tcPr>
            <w:tcW w:w="4253" w:type="dxa"/>
            <w:tcBorders>
              <w:top w:val="single" w:sz="4" w:space="0" w:color="auto"/>
              <w:left w:val="single" w:sz="4" w:space="0" w:color="auto"/>
              <w:bottom w:val="single" w:sz="4" w:space="0" w:color="auto"/>
              <w:right w:val="single" w:sz="4" w:space="0" w:color="auto"/>
            </w:tcBorders>
            <w:vAlign w:val="center"/>
          </w:tcPr>
          <w:p w14:paraId="392B51E6" w14:textId="77777777" w:rsidR="003E68C2" w:rsidRDefault="00000000">
            <w:pPr>
              <w:rPr>
                <w:rFonts w:hint="eastAsia"/>
                <w:sz w:val="21"/>
                <w:szCs w:val="21"/>
              </w:rPr>
            </w:pPr>
            <w:r>
              <w:rPr>
                <w:rFonts w:hint="eastAsia"/>
                <w:sz w:val="21"/>
                <w:szCs w:val="21"/>
              </w:rPr>
              <w:t>目标要求：</w:t>
            </w:r>
            <w:r>
              <w:rPr>
                <w:sz w:val="21"/>
                <w:szCs w:val="21"/>
              </w:rPr>
              <w:t>学会腹部四步触诊的操作方法</w:t>
            </w:r>
            <w:r>
              <w:rPr>
                <w:rFonts w:hint="eastAsia"/>
                <w:sz w:val="21"/>
                <w:szCs w:val="21"/>
              </w:rPr>
              <w:t>；</w:t>
            </w:r>
            <w:r>
              <w:rPr>
                <w:sz w:val="21"/>
                <w:szCs w:val="21"/>
              </w:rPr>
              <w:t>能够判断胎产式、胎先露、胎方位、胎先露是否衔接和子宫大小</w:t>
            </w:r>
            <w:proofErr w:type="gramStart"/>
            <w:r>
              <w:rPr>
                <w:sz w:val="21"/>
                <w:szCs w:val="21"/>
              </w:rPr>
              <w:t>与孕周是否</w:t>
            </w:r>
            <w:proofErr w:type="gramEnd"/>
            <w:r>
              <w:rPr>
                <w:sz w:val="21"/>
                <w:szCs w:val="21"/>
              </w:rPr>
              <w:t>相符。</w:t>
            </w:r>
          </w:p>
          <w:p w14:paraId="4DF1AF55" w14:textId="77777777" w:rsidR="003E68C2" w:rsidRDefault="00000000">
            <w:pPr>
              <w:rPr>
                <w:rFonts w:hint="eastAsia"/>
                <w:sz w:val="21"/>
                <w:szCs w:val="21"/>
              </w:rPr>
            </w:pPr>
            <w:r>
              <w:rPr>
                <w:rFonts w:hint="eastAsia"/>
                <w:sz w:val="21"/>
                <w:szCs w:val="21"/>
              </w:rPr>
              <w:t>主要内容：腹部四步触诊、骨盆外测量。</w:t>
            </w:r>
          </w:p>
        </w:tc>
        <w:tc>
          <w:tcPr>
            <w:tcW w:w="708" w:type="dxa"/>
            <w:tcBorders>
              <w:left w:val="single" w:sz="4" w:space="0" w:color="auto"/>
              <w:right w:val="single" w:sz="4" w:space="0" w:color="auto"/>
            </w:tcBorders>
            <w:vAlign w:val="center"/>
          </w:tcPr>
          <w:p w14:paraId="4BE0345B" w14:textId="77777777" w:rsidR="003E68C2" w:rsidRDefault="00000000">
            <w:pPr>
              <w:pStyle w:val="DG0"/>
              <w:rPr>
                <w:rFonts w:ascii="宋体" w:hAnsi="宋体" w:hint="eastAsia"/>
              </w:rPr>
            </w:pPr>
            <w:r>
              <w:rPr>
                <w:rFonts w:ascii="宋体" w:hAnsi="宋体" w:hint="eastAsia"/>
              </w:rPr>
              <w:t>4</w:t>
            </w:r>
          </w:p>
        </w:tc>
        <w:tc>
          <w:tcPr>
            <w:tcW w:w="709" w:type="dxa"/>
            <w:tcBorders>
              <w:left w:val="single" w:sz="4" w:space="0" w:color="auto"/>
              <w:right w:val="single" w:sz="12" w:space="0" w:color="auto"/>
            </w:tcBorders>
            <w:vAlign w:val="center"/>
          </w:tcPr>
          <w:p w14:paraId="73457726" w14:textId="77777777" w:rsidR="003E68C2" w:rsidRDefault="00000000">
            <w:pPr>
              <w:pStyle w:val="DG0"/>
              <w:rPr>
                <w:rFonts w:ascii="宋体" w:hAnsi="宋体" w:hint="eastAsia"/>
              </w:rPr>
            </w:pPr>
            <w:r>
              <w:rPr>
                <w:rFonts w:hint="eastAsia"/>
              </w:rPr>
              <w:t>④</w:t>
            </w:r>
          </w:p>
        </w:tc>
      </w:tr>
      <w:tr w:rsidR="003E68C2" w14:paraId="3F401F2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9224910" w14:textId="77777777" w:rsidR="003E68C2" w:rsidRDefault="00000000">
            <w:pPr>
              <w:pStyle w:val="DG0"/>
              <w:rPr>
                <w:rFonts w:ascii="宋体" w:hAnsi="宋体" w:hint="eastAsia"/>
              </w:rPr>
            </w:pPr>
            <w:r>
              <w:rPr>
                <w:rFonts w:ascii="宋体" w:hAnsi="宋体"/>
              </w:rPr>
              <w:t>4</w:t>
            </w:r>
          </w:p>
        </w:tc>
        <w:tc>
          <w:tcPr>
            <w:tcW w:w="2117" w:type="dxa"/>
            <w:tcBorders>
              <w:top w:val="single" w:sz="4" w:space="0" w:color="auto"/>
              <w:left w:val="single" w:sz="4" w:space="0" w:color="auto"/>
              <w:bottom w:val="single" w:sz="4" w:space="0" w:color="auto"/>
              <w:right w:val="single" w:sz="4" w:space="0" w:color="auto"/>
            </w:tcBorders>
            <w:vAlign w:val="center"/>
          </w:tcPr>
          <w:p w14:paraId="4359BC2F" w14:textId="77777777" w:rsidR="003E68C2" w:rsidRDefault="00000000">
            <w:pPr>
              <w:pStyle w:val="DG0"/>
              <w:jc w:val="left"/>
              <w:rPr>
                <w:rFonts w:ascii="宋体" w:hAnsi="宋体" w:hint="eastAsia"/>
              </w:rPr>
            </w:pPr>
            <w:r>
              <w:rPr>
                <w:rFonts w:ascii="宋体" w:hAnsi="宋体" w:hint="eastAsia"/>
              </w:rPr>
              <w:t>顺产接产</w:t>
            </w:r>
          </w:p>
        </w:tc>
        <w:tc>
          <w:tcPr>
            <w:tcW w:w="4253" w:type="dxa"/>
            <w:tcBorders>
              <w:top w:val="single" w:sz="4" w:space="0" w:color="auto"/>
              <w:left w:val="single" w:sz="4" w:space="0" w:color="auto"/>
              <w:bottom w:val="single" w:sz="4" w:space="0" w:color="auto"/>
              <w:right w:val="single" w:sz="4" w:space="0" w:color="auto"/>
            </w:tcBorders>
            <w:vAlign w:val="center"/>
          </w:tcPr>
          <w:p w14:paraId="64953AF4" w14:textId="77777777" w:rsidR="003E68C2" w:rsidRDefault="00000000">
            <w:pPr>
              <w:rPr>
                <w:rFonts w:hint="eastAsia"/>
                <w:sz w:val="21"/>
                <w:szCs w:val="21"/>
              </w:rPr>
            </w:pPr>
            <w:r>
              <w:rPr>
                <w:rFonts w:hint="eastAsia"/>
                <w:sz w:val="21"/>
                <w:szCs w:val="21"/>
              </w:rPr>
              <w:t>目标要求：</w:t>
            </w:r>
            <w:r>
              <w:rPr>
                <w:sz w:val="21"/>
                <w:szCs w:val="21"/>
              </w:rPr>
              <w:t>了解顺产接产步骤及注意事项</w:t>
            </w:r>
            <w:r>
              <w:rPr>
                <w:rFonts w:hint="eastAsia"/>
                <w:sz w:val="21"/>
                <w:szCs w:val="21"/>
              </w:rPr>
              <w:t>；</w:t>
            </w:r>
            <w:r>
              <w:rPr>
                <w:sz w:val="21"/>
                <w:szCs w:val="21"/>
              </w:rPr>
              <w:t>配合助产士或医生进行顺产接产操作。</w:t>
            </w:r>
          </w:p>
          <w:p w14:paraId="4C038159" w14:textId="77777777" w:rsidR="003E68C2" w:rsidRDefault="00000000">
            <w:pPr>
              <w:rPr>
                <w:rFonts w:hint="eastAsia"/>
                <w:sz w:val="21"/>
                <w:szCs w:val="21"/>
              </w:rPr>
            </w:pPr>
            <w:r>
              <w:rPr>
                <w:rFonts w:hint="eastAsia"/>
                <w:sz w:val="21"/>
                <w:szCs w:val="21"/>
              </w:rPr>
              <w:t>主要内容：顺产接产。</w:t>
            </w:r>
          </w:p>
        </w:tc>
        <w:tc>
          <w:tcPr>
            <w:tcW w:w="708" w:type="dxa"/>
            <w:tcBorders>
              <w:left w:val="single" w:sz="4" w:space="0" w:color="auto"/>
              <w:right w:val="single" w:sz="4" w:space="0" w:color="auto"/>
            </w:tcBorders>
            <w:vAlign w:val="center"/>
          </w:tcPr>
          <w:p w14:paraId="3D8623F3" w14:textId="77777777" w:rsidR="003E68C2" w:rsidRDefault="00000000">
            <w:pPr>
              <w:pStyle w:val="DG0"/>
              <w:rPr>
                <w:rFonts w:ascii="宋体" w:hAnsi="宋体" w:hint="eastAsia"/>
              </w:rPr>
            </w:pPr>
            <w:r>
              <w:rPr>
                <w:rFonts w:ascii="宋体" w:hAnsi="宋体"/>
              </w:rPr>
              <w:t>4</w:t>
            </w:r>
          </w:p>
        </w:tc>
        <w:tc>
          <w:tcPr>
            <w:tcW w:w="709" w:type="dxa"/>
            <w:tcBorders>
              <w:left w:val="single" w:sz="4" w:space="0" w:color="auto"/>
              <w:right w:val="single" w:sz="12" w:space="0" w:color="auto"/>
            </w:tcBorders>
            <w:vAlign w:val="center"/>
          </w:tcPr>
          <w:p w14:paraId="5E1DFB57" w14:textId="77777777" w:rsidR="003E68C2" w:rsidRDefault="00000000">
            <w:pPr>
              <w:pStyle w:val="DG0"/>
              <w:rPr>
                <w:rFonts w:ascii="宋体" w:hAnsi="宋体" w:hint="eastAsia"/>
              </w:rPr>
            </w:pPr>
            <w:r>
              <w:rPr>
                <w:rFonts w:hint="eastAsia"/>
              </w:rPr>
              <w:t>①</w:t>
            </w:r>
          </w:p>
        </w:tc>
      </w:tr>
      <w:tr w:rsidR="003E68C2" w14:paraId="234BB3B0" w14:textId="77777777">
        <w:trPr>
          <w:trHeight w:val="217"/>
          <w:jc w:val="center"/>
        </w:trPr>
        <w:tc>
          <w:tcPr>
            <w:tcW w:w="703" w:type="dxa"/>
            <w:tcBorders>
              <w:top w:val="single" w:sz="4" w:space="0" w:color="auto"/>
              <w:left w:val="single" w:sz="12" w:space="0" w:color="auto"/>
              <w:bottom w:val="single" w:sz="4" w:space="0" w:color="auto"/>
              <w:right w:val="single" w:sz="4" w:space="0" w:color="auto"/>
            </w:tcBorders>
            <w:vAlign w:val="center"/>
          </w:tcPr>
          <w:p w14:paraId="19F91B1A" w14:textId="77777777" w:rsidR="003E68C2" w:rsidRDefault="00000000">
            <w:pPr>
              <w:pStyle w:val="DG0"/>
              <w:rPr>
                <w:rFonts w:ascii="宋体" w:hAnsi="宋体" w:hint="eastAsia"/>
              </w:rPr>
            </w:pPr>
            <w:r>
              <w:rPr>
                <w:rFonts w:ascii="宋体" w:hAnsi="宋体" w:hint="eastAsia"/>
              </w:rPr>
              <w:lastRenderedPageBreak/>
              <w:t>5</w:t>
            </w:r>
          </w:p>
        </w:tc>
        <w:tc>
          <w:tcPr>
            <w:tcW w:w="2117" w:type="dxa"/>
            <w:tcBorders>
              <w:top w:val="single" w:sz="4" w:space="0" w:color="auto"/>
              <w:left w:val="single" w:sz="4" w:space="0" w:color="auto"/>
              <w:bottom w:val="single" w:sz="4" w:space="0" w:color="auto"/>
              <w:right w:val="single" w:sz="4" w:space="0" w:color="auto"/>
            </w:tcBorders>
            <w:vAlign w:val="center"/>
          </w:tcPr>
          <w:p w14:paraId="049183CC" w14:textId="77777777" w:rsidR="003E68C2" w:rsidRDefault="00000000">
            <w:pPr>
              <w:pStyle w:val="DG0"/>
              <w:jc w:val="left"/>
              <w:rPr>
                <w:rFonts w:ascii="宋体" w:hAnsi="宋体" w:hint="eastAsia"/>
              </w:rPr>
            </w:pPr>
            <w:r>
              <w:rPr>
                <w:rFonts w:ascii="宋体" w:hAnsi="宋体" w:hint="eastAsia"/>
              </w:rPr>
              <w:t>母乳喂养指导</w:t>
            </w:r>
          </w:p>
        </w:tc>
        <w:tc>
          <w:tcPr>
            <w:tcW w:w="4253" w:type="dxa"/>
            <w:tcBorders>
              <w:top w:val="single" w:sz="4" w:space="0" w:color="auto"/>
              <w:left w:val="single" w:sz="4" w:space="0" w:color="auto"/>
              <w:bottom w:val="single" w:sz="4" w:space="0" w:color="auto"/>
              <w:right w:val="single" w:sz="4" w:space="0" w:color="auto"/>
            </w:tcBorders>
            <w:vAlign w:val="center"/>
          </w:tcPr>
          <w:p w14:paraId="5D79EA4C" w14:textId="77777777" w:rsidR="003E68C2" w:rsidRDefault="00000000">
            <w:pPr>
              <w:pStyle w:val="DG0"/>
              <w:jc w:val="left"/>
              <w:rPr>
                <w:rFonts w:ascii="宋体" w:hAnsi="宋体" w:hint="eastAsia"/>
              </w:rPr>
            </w:pPr>
            <w:r>
              <w:rPr>
                <w:rFonts w:ascii="宋体" w:hAnsi="宋体" w:hint="eastAsia"/>
              </w:rPr>
              <w:t>目标要求：</w:t>
            </w:r>
            <w:r>
              <w:rPr>
                <w:rFonts w:ascii="宋体" w:hAnsi="宋体"/>
              </w:rPr>
              <w:t>掌握母乳喂养的优点和方法</w:t>
            </w:r>
            <w:r>
              <w:rPr>
                <w:rFonts w:ascii="宋体" w:hAnsi="宋体" w:hint="eastAsia"/>
              </w:rPr>
              <w:t>；</w:t>
            </w:r>
            <w:r>
              <w:rPr>
                <w:rFonts w:ascii="宋体" w:hAnsi="宋体"/>
              </w:rPr>
              <w:t>学会哺乳前后乳房的护理</w:t>
            </w:r>
            <w:r>
              <w:rPr>
                <w:rFonts w:ascii="宋体" w:hAnsi="宋体" w:hint="eastAsia"/>
              </w:rPr>
              <w:t>；</w:t>
            </w:r>
            <w:r>
              <w:rPr>
                <w:rFonts w:ascii="宋体" w:hAnsi="宋体"/>
              </w:rPr>
              <w:t>具有保护隐私的意识，关心、体贴母婴。</w:t>
            </w:r>
          </w:p>
          <w:p w14:paraId="291E4080" w14:textId="77777777" w:rsidR="003E68C2" w:rsidRDefault="00000000">
            <w:pPr>
              <w:pStyle w:val="DG0"/>
              <w:jc w:val="left"/>
              <w:rPr>
                <w:rFonts w:ascii="宋体" w:hAnsi="宋体" w:hint="eastAsia"/>
              </w:rPr>
            </w:pPr>
            <w:r>
              <w:rPr>
                <w:rFonts w:ascii="宋体" w:hAnsi="宋体" w:hint="eastAsia"/>
              </w:rPr>
              <w:t>主要内容：母乳喂养指导。</w:t>
            </w:r>
          </w:p>
        </w:tc>
        <w:tc>
          <w:tcPr>
            <w:tcW w:w="708" w:type="dxa"/>
            <w:tcBorders>
              <w:left w:val="single" w:sz="4" w:space="0" w:color="auto"/>
              <w:right w:val="single" w:sz="4" w:space="0" w:color="auto"/>
            </w:tcBorders>
            <w:vAlign w:val="center"/>
          </w:tcPr>
          <w:p w14:paraId="089D2EA4" w14:textId="77777777" w:rsidR="003E68C2" w:rsidRDefault="00000000">
            <w:pPr>
              <w:pStyle w:val="DG0"/>
              <w:rPr>
                <w:rFonts w:ascii="宋体" w:hAnsi="宋体" w:hint="eastAsia"/>
              </w:rPr>
            </w:pPr>
            <w:r>
              <w:rPr>
                <w:rFonts w:ascii="宋体" w:hAnsi="宋体" w:hint="eastAsia"/>
              </w:rPr>
              <w:t>2</w:t>
            </w:r>
          </w:p>
        </w:tc>
        <w:tc>
          <w:tcPr>
            <w:tcW w:w="709" w:type="dxa"/>
            <w:tcBorders>
              <w:left w:val="single" w:sz="4" w:space="0" w:color="auto"/>
              <w:right w:val="single" w:sz="12" w:space="0" w:color="auto"/>
            </w:tcBorders>
            <w:vAlign w:val="center"/>
          </w:tcPr>
          <w:p w14:paraId="11130FA4" w14:textId="77777777" w:rsidR="003E68C2" w:rsidRDefault="00000000">
            <w:pPr>
              <w:pStyle w:val="DG0"/>
              <w:rPr>
                <w:rFonts w:ascii="宋体" w:hAnsi="宋体" w:hint="eastAsia"/>
              </w:rPr>
            </w:pPr>
            <w:r>
              <w:rPr>
                <w:rFonts w:hint="eastAsia"/>
              </w:rPr>
              <w:t>④</w:t>
            </w:r>
          </w:p>
        </w:tc>
      </w:tr>
      <w:tr w:rsidR="003E68C2" w14:paraId="79A8A84A" w14:textId="77777777">
        <w:trPr>
          <w:trHeight w:val="1918"/>
          <w:jc w:val="center"/>
        </w:trPr>
        <w:tc>
          <w:tcPr>
            <w:tcW w:w="703" w:type="dxa"/>
            <w:tcBorders>
              <w:top w:val="single" w:sz="4" w:space="0" w:color="auto"/>
              <w:left w:val="single" w:sz="12" w:space="0" w:color="auto"/>
              <w:bottom w:val="single" w:sz="4" w:space="0" w:color="auto"/>
              <w:right w:val="single" w:sz="4" w:space="0" w:color="auto"/>
            </w:tcBorders>
            <w:vAlign w:val="center"/>
          </w:tcPr>
          <w:p w14:paraId="2A3927C1" w14:textId="77777777" w:rsidR="003E68C2" w:rsidRDefault="00000000">
            <w:pPr>
              <w:pStyle w:val="DG0"/>
              <w:rPr>
                <w:rFonts w:ascii="宋体" w:hAnsi="宋体" w:hint="eastAsia"/>
              </w:rPr>
            </w:pPr>
            <w:r>
              <w:rPr>
                <w:rFonts w:ascii="宋体" w:hAnsi="宋体"/>
              </w:rPr>
              <w:t>6</w:t>
            </w:r>
          </w:p>
        </w:tc>
        <w:tc>
          <w:tcPr>
            <w:tcW w:w="2117" w:type="dxa"/>
            <w:tcBorders>
              <w:top w:val="single" w:sz="4" w:space="0" w:color="auto"/>
              <w:left w:val="single" w:sz="4" w:space="0" w:color="auto"/>
              <w:bottom w:val="single" w:sz="4" w:space="0" w:color="auto"/>
              <w:right w:val="single" w:sz="4" w:space="0" w:color="auto"/>
            </w:tcBorders>
            <w:vAlign w:val="center"/>
          </w:tcPr>
          <w:p w14:paraId="6DB6CF28" w14:textId="77777777" w:rsidR="003E68C2" w:rsidRDefault="00000000">
            <w:pPr>
              <w:pStyle w:val="DG0"/>
              <w:jc w:val="left"/>
              <w:rPr>
                <w:rFonts w:ascii="宋体" w:hAnsi="宋体" w:hint="eastAsia"/>
              </w:rPr>
            </w:pPr>
            <w:r>
              <w:rPr>
                <w:rFonts w:ascii="宋体" w:hAnsi="宋体" w:hint="eastAsia"/>
                <w:bCs/>
              </w:rPr>
              <w:t>妇产科常用护理技术</w:t>
            </w:r>
          </w:p>
        </w:tc>
        <w:tc>
          <w:tcPr>
            <w:tcW w:w="4253" w:type="dxa"/>
            <w:tcBorders>
              <w:top w:val="single" w:sz="4" w:space="0" w:color="auto"/>
              <w:left w:val="single" w:sz="4" w:space="0" w:color="auto"/>
              <w:bottom w:val="single" w:sz="4" w:space="0" w:color="auto"/>
              <w:right w:val="single" w:sz="4" w:space="0" w:color="auto"/>
            </w:tcBorders>
            <w:vAlign w:val="center"/>
          </w:tcPr>
          <w:p w14:paraId="19362CA4" w14:textId="77777777" w:rsidR="003E68C2" w:rsidRDefault="00000000">
            <w:pPr>
              <w:pStyle w:val="DG0"/>
              <w:jc w:val="left"/>
              <w:rPr>
                <w:rFonts w:ascii="宋体" w:hAnsi="宋体" w:hint="eastAsia"/>
              </w:rPr>
            </w:pPr>
            <w:r>
              <w:rPr>
                <w:rFonts w:ascii="宋体" w:hAnsi="宋体" w:hint="eastAsia"/>
              </w:rPr>
              <w:t>目标要求：</w:t>
            </w:r>
            <w:r>
              <w:rPr>
                <w:rFonts w:ascii="宋体" w:hAnsi="宋体"/>
              </w:rPr>
              <w:t>观察了解伤口愈合情况</w:t>
            </w:r>
            <w:r>
              <w:rPr>
                <w:rFonts w:ascii="宋体" w:hAnsi="宋体" w:hint="eastAsia"/>
              </w:rPr>
              <w:t>，</w:t>
            </w:r>
            <w:r>
              <w:t>掌握会阴擦洗的具体步骤和方法</w:t>
            </w:r>
            <w:r>
              <w:rPr>
                <w:rFonts w:hint="eastAsia"/>
              </w:rPr>
              <w:t>；能独立完成阴道</w:t>
            </w:r>
            <w:bookmarkStart w:id="2" w:name="_Hlk81491596"/>
            <w:r>
              <w:rPr>
                <w:rFonts w:hint="eastAsia"/>
              </w:rPr>
              <w:t>或宫颈</w:t>
            </w:r>
            <w:bookmarkEnd w:id="2"/>
            <w:r>
              <w:rPr>
                <w:rFonts w:hint="eastAsia"/>
              </w:rPr>
              <w:t>上药的物品准备，掌握阴道或宫颈上药术的具体步骤和方法，具有关心、体贴、尊重患者的职业素养。</w:t>
            </w:r>
          </w:p>
          <w:p w14:paraId="4E5B53D6" w14:textId="77777777" w:rsidR="003E68C2" w:rsidRDefault="00000000">
            <w:pPr>
              <w:pStyle w:val="DG0"/>
              <w:jc w:val="left"/>
              <w:rPr>
                <w:rFonts w:ascii="宋体" w:hAnsi="宋体" w:hint="eastAsia"/>
              </w:rPr>
            </w:pPr>
            <w:r>
              <w:rPr>
                <w:rFonts w:ascii="宋体" w:hAnsi="宋体" w:hint="eastAsia"/>
              </w:rPr>
              <w:t>主要内容：会阴擦洗、阴道或宫颈上药。</w:t>
            </w:r>
          </w:p>
        </w:tc>
        <w:tc>
          <w:tcPr>
            <w:tcW w:w="708" w:type="dxa"/>
            <w:tcBorders>
              <w:left w:val="single" w:sz="4" w:space="0" w:color="auto"/>
              <w:right w:val="single" w:sz="4" w:space="0" w:color="auto"/>
            </w:tcBorders>
            <w:vAlign w:val="center"/>
          </w:tcPr>
          <w:p w14:paraId="20AC24CB" w14:textId="77777777" w:rsidR="003E68C2" w:rsidRDefault="00000000">
            <w:pPr>
              <w:pStyle w:val="DG0"/>
              <w:rPr>
                <w:rFonts w:ascii="宋体" w:hAnsi="宋体" w:hint="eastAsia"/>
              </w:rPr>
            </w:pPr>
            <w:r>
              <w:rPr>
                <w:rFonts w:ascii="宋体" w:hAnsi="宋体" w:hint="eastAsia"/>
              </w:rPr>
              <w:t>4</w:t>
            </w:r>
          </w:p>
        </w:tc>
        <w:tc>
          <w:tcPr>
            <w:tcW w:w="709" w:type="dxa"/>
            <w:tcBorders>
              <w:left w:val="single" w:sz="4" w:space="0" w:color="auto"/>
              <w:right w:val="single" w:sz="12" w:space="0" w:color="auto"/>
            </w:tcBorders>
            <w:vAlign w:val="center"/>
          </w:tcPr>
          <w:p w14:paraId="070C3061" w14:textId="77777777" w:rsidR="003E68C2" w:rsidRDefault="00000000">
            <w:pPr>
              <w:pStyle w:val="DG0"/>
              <w:rPr>
                <w:rFonts w:ascii="宋体" w:hAnsi="宋体" w:hint="eastAsia"/>
              </w:rPr>
            </w:pPr>
            <w:r>
              <w:rPr>
                <w:rFonts w:hint="eastAsia"/>
              </w:rPr>
              <w:t>④</w:t>
            </w:r>
          </w:p>
        </w:tc>
      </w:tr>
      <w:tr w:rsidR="003E68C2" w14:paraId="6815DC15" w14:textId="77777777">
        <w:trPr>
          <w:trHeight w:val="454"/>
          <w:jc w:val="center"/>
        </w:trPr>
        <w:tc>
          <w:tcPr>
            <w:tcW w:w="8490" w:type="dxa"/>
            <w:gridSpan w:val="5"/>
            <w:tcBorders>
              <w:top w:val="single" w:sz="12" w:space="0" w:color="auto"/>
              <w:left w:val="nil"/>
              <w:bottom w:val="nil"/>
              <w:right w:val="nil"/>
            </w:tcBorders>
            <w:vAlign w:val="center"/>
          </w:tcPr>
          <w:p w14:paraId="564D21C8" w14:textId="77777777" w:rsidR="003E68C2"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29A8F715" w14:textId="77777777" w:rsidR="003E68C2" w:rsidRDefault="00000000">
      <w:pPr>
        <w:pStyle w:val="DG1"/>
        <w:spacing w:beforeLines="100" w:before="326" w:line="360" w:lineRule="auto"/>
        <w:ind w:firstLineChars="50" w:firstLine="140"/>
        <w:rPr>
          <w:rFonts w:ascii="黑体" w:hAnsi="宋体" w:hint="eastAsia"/>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E68C2" w14:paraId="72FA2060" w14:textId="77777777">
        <w:trPr>
          <w:trHeight w:val="1128"/>
        </w:trPr>
        <w:tc>
          <w:tcPr>
            <w:tcW w:w="8276" w:type="dxa"/>
            <w:vAlign w:val="center"/>
          </w:tcPr>
          <w:bookmarkEnd w:id="3"/>
          <w:bookmarkEnd w:id="4"/>
          <w:p w14:paraId="521BB838" w14:textId="77777777" w:rsidR="003E68C2" w:rsidRDefault="00000000">
            <w:pPr>
              <w:pStyle w:val="DG0"/>
              <w:ind w:firstLineChars="150" w:firstLine="315"/>
              <w:jc w:val="left"/>
              <w:rPr>
                <w:rFonts w:ascii="宋体" w:hAnsi="宋体" w:hint="eastAsia"/>
              </w:rPr>
            </w:pPr>
            <w:r>
              <w:rPr>
                <w:rFonts w:ascii="宋体" w:hAnsi="宋体" w:cs="仿宋_GB2312" w:hint="eastAsia"/>
              </w:rPr>
              <w:t>《妇产科护理学》</w:t>
            </w:r>
            <w:r>
              <w:rPr>
                <w:rFonts w:ascii="宋体" w:hAnsi="宋体" w:hint="eastAsia"/>
              </w:rPr>
              <w:t>本课程</w:t>
            </w:r>
            <w:proofErr w:type="gramStart"/>
            <w:r>
              <w:rPr>
                <w:rFonts w:ascii="宋体" w:hAnsi="宋体" w:hint="eastAsia"/>
              </w:rPr>
              <w:t>思政指标点</w:t>
            </w:r>
            <w:proofErr w:type="gramEnd"/>
            <w:r>
              <w:rPr>
                <w:rFonts w:ascii="宋体" w:hAnsi="宋体" w:hint="eastAsia"/>
              </w:rPr>
              <w:t>为：L</w:t>
            </w:r>
            <w:r>
              <w:rPr>
                <w:rFonts w:ascii="宋体" w:hAnsi="宋体"/>
              </w:rPr>
              <w:t>O1</w:t>
            </w:r>
            <w:r>
              <w:rPr>
                <w:rFonts w:ascii="宋体" w:hAnsi="宋体" w:hint="eastAsia"/>
              </w:rPr>
              <w:t>品德修养：拥护中国共产党的领导，坚定理想信念，自觉涵养和积极弘扬社会主义核心价值观，增强政治认同、</w:t>
            </w:r>
            <w:proofErr w:type="gramStart"/>
            <w:r>
              <w:rPr>
                <w:rFonts w:ascii="宋体" w:hAnsi="宋体" w:hint="eastAsia"/>
              </w:rPr>
              <w:t>厚植家国</w:t>
            </w:r>
            <w:proofErr w:type="gramEnd"/>
            <w:r>
              <w:rPr>
                <w:rFonts w:ascii="宋体" w:hAnsi="宋体" w:hint="eastAsia"/>
              </w:rPr>
              <w:t>情怀、遵守法律法规、传承雷锋精神，</w:t>
            </w:r>
            <w:proofErr w:type="gramStart"/>
            <w:r>
              <w:rPr>
                <w:rFonts w:ascii="宋体" w:hAnsi="宋体" w:hint="eastAsia"/>
              </w:rPr>
              <w:t>践行</w:t>
            </w:r>
            <w:proofErr w:type="gramEnd"/>
            <w:r>
              <w:rPr>
                <w:rFonts w:ascii="宋体" w:hAnsi="宋体" w:hint="eastAsia"/>
              </w:rPr>
              <w:t>“感恩、回报、爱心、责任”八字校训，积极服务他人、服务社会、诚信尽责、爱岗敬业。</w:t>
            </w:r>
          </w:p>
          <w:p w14:paraId="0C772326" w14:textId="77777777" w:rsidR="003E68C2" w:rsidRDefault="00000000">
            <w:pPr>
              <w:pStyle w:val="DG0"/>
              <w:jc w:val="left"/>
              <w:rPr>
                <w:rFonts w:ascii="宋体" w:hAnsi="宋体" w:hint="eastAsia"/>
              </w:rPr>
            </w:pPr>
            <w:r>
              <w:rPr>
                <w:rFonts w:ascii="宋体" w:hAnsi="宋体" w:hint="eastAsia"/>
              </w:rPr>
              <w:t>⑤爱岗敬业，热爱所学专业，勤学多练，锤炼技能。熟悉本专业相关的法律法规，在实习实践中自觉遵守职业规范，具备职业道德操守。</w:t>
            </w:r>
          </w:p>
          <w:p w14:paraId="518C245F" w14:textId="77777777" w:rsidR="003E68C2" w:rsidRDefault="00000000">
            <w:pPr>
              <w:pStyle w:val="DG0"/>
              <w:ind w:firstLineChars="200" w:firstLine="420"/>
              <w:jc w:val="left"/>
              <w:rPr>
                <w:rFonts w:ascii="宋体" w:hAnsi="宋体" w:hint="eastAsia"/>
              </w:rPr>
            </w:pPr>
            <w:r>
              <w:rPr>
                <w:rFonts w:ascii="宋体" w:hAnsi="宋体" w:cs="仿宋" w:hint="eastAsia"/>
              </w:rPr>
              <w:t>对应的课程目标为：</w:t>
            </w:r>
            <w:r>
              <w:rPr>
                <w:rFonts w:ascii="宋体" w:hAnsi="宋体"/>
              </w:rPr>
              <w:t>7.热爱护理专业，在实习实践活动中，遵守相关法律法规和职业规范，具备职业道德操守和慎独精神。8.在护理工作中，能关心和体贴</w:t>
            </w:r>
            <w:proofErr w:type="gramStart"/>
            <w:r>
              <w:rPr>
                <w:rFonts w:ascii="宋体" w:hAnsi="宋体"/>
              </w:rPr>
              <w:t>孕</w:t>
            </w:r>
            <w:proofErr w:type="gramEnd"/>
            <w:r>
              <w:rPr>
                <w:rFonts w:ascii="宋体" w:hAnsi="宋体"/>
              </w:rPr>
              <w:t>产妇、新生儿、妇科疾病病人和计划生育妇女，具有高度的责任心、爱心、同情心。</w:t>
            </w:r>
          </w:p>
          <w:p w14:paraId="085C39DD" w14:textId="77777777" w:rsidR="003E68C2" w:rsidRDefault="00000000">
            <w:pPr>
              <w:rPr>
                <w:rFonts w:hint="eastAsia"/>
                <w:sz w:val="21"/>
                <w:szCs w:val="21"/>
              </w:rPr>
            </w:pPr>
            <w:r>
              <w:rPr>
                <w:rFonts w:hint="eastAsia"/>
                <w:color w:val="000000"/>
                <w:sz w:val="21"/>
                <w:szCs w:val="21"/>
              </w:rPr>
              <w:t>教学方法：</w:t>
            </w:r>
          </w:p>
          <w:p w14:paraId="55249599" w14:textId="77777777" w:rsidR="003E68C2" w:rsidRDefault="00000000">
            <w:pPr>
              <w:pStyle w:val="DG0"/>
              <w:ind w:firstLineChars="150" w:firstLine="315"/>
              <w:jc w:val="left"/>
              <w:rPr>
                <w:rFonts w:ascii="宋体" w:hAnsi="宋体" w:hint="eastAsia"/>
              </w:rPr>
            </w:pPr>
            <w:r>
              <w:rPr>
                <w:rFonts w:ascii="宋体" w:hAnsi="宋体" w:hint="eastAsia"/>
              </w:rPr>
              <w:t>（1）</w:t>
            </w:r>
            <w:r>
              <w:rPr>
                <w:rFonts w:ascii="宋体" w:hAnsi="宋体"/>
              </w:rPr>
              <w:t>讲述教学法</w:t>
            </w:r>
            <w:r>
              <w:rPr>
                <w:rFonts w:ascii="宋体" w:hAnsi="宋体" w:hint="eastAsia"/>
              </w:rPr>
              <w:t>：护理学专业</w:t>
            </w:r>
            <w:r>
              <w:rPr>
                <w:rFonts w:ascii="宋体" w:hAnsi="宋体"/>
              </w:rPr>
              <w:t>相关法律法规和职业规范，职业道德操守和慎独精神</w:t>
            </w:r>
            <w:r>
              <w:rPr>
                <w:rFonts w:ascii="宋体" w:hAnsi="宋体" w:hint="eastAsia"/>
              </w:rPr>
              <w:t>主要通过课堂授课方式进行。</w:t>
            </w:r>
          </w:p>
          <w:p w14:paraId="778BDEE7" w14:textId="77777777" w:rsidR="003E68C2" w:rsidRDefault="00000000">
            <w:pPr>
              <w:pStyle w:val="DG0"/>
              <w:ind w:firstLineChars="150" w:firstLine="315"/>
              <w:jc w:val="left"/>
              <w:rPr>
                <w:rFonts w:ascii="宋体" w:hAnsi="宋体" w:hint="eastAsia"/>
              </w:rPr>
            </w:pPr>
            <w:r>
              <w:rPr>
                <w:rFonts w:ascii="宋体" w:hAnsi="宋体" w:hint="eastAsia"/>
              </w:rPr>
              <w:t>（2）问题导向学习：将学生分组，针对护理工作中真实存在的职业规范，职业道德操守等问题进行讨论，并进行相互学习和交流。</w:t>
            </w:r>
          </w:p>
          <w:p w14:paraId="4BF33955" w14:textId="77777777" w:rsidR="003E68C2" w:rsidRDefault="00000000">
            <w:pPr>
              <w:pStyle w:val="DG0"/>
              <w:ind w:firstLineChars="150" w:firstLine="315"/>
              <w:jc w:val="left"/>
              <w:rPr>
                <w:rFonts w:ascii="宋体" w:hAnsi="宋体" w:hint="eastAsia"/>
              </w:rPr>
            </w:pPr>
            <w:r>
              <w:rPr>
                <w:rFonts w:ascii="宋体" w:hAnsi="宋体" w:hint="eastAsia"/>
              </w:rPr>
              <w:t>（3）实作学习：</w:t>
            </w:r>
            <w:r>
              <w:rPr>
                <w:rFonts w:ascii="宋体" w:hAnsi="宋体"/>
              </w:rPr>
              <w:t>实践活动中，</w:t>
            </w:r>
            <w:r>
              <w:rPr>
                <w:rFonts w:ascii="宋体" w:hAnsi="宋体" w:hint="eastAsia"/>
              </w:rPr>
              <w:t>把专业能力的培养、综合素质的发展情况进行全面把握。通过润物细无声、滴水穿石的方式，引导学生</w:t>
            </w:r>
            <w:r>
              <w:rPr>
                <w:rFonts w:ascii="宋体" w:hAnsi="宋体"/>
              </w:rPr>
              <w:t>热爱护理专业，遵守相关法律法规和职业规范，职业道德操守和慎独精神</w:t>
            </w:r>
            <w:r>
              <w:rPr>
                <w:rFonts w:ascii="宋体" w:hAnsi="宋体" w:hint="eastAsia"/>
              </w:rPr>
              <w:t>；在护理操作过程中处处体现</w:t>
            </w:r>
            <w:r>
              <w:rPr>
                <w:rFonts w:ascii="宋体" w:hAnsi="宋体"/>
              </w:rPr>
              <w:t>关心和体贴</w:t>
            </w:r>
            <w:proofErr w:type="gramStart"/>
            <w:r>
              <w:rPr>
                <w:rFonts w:ascii="宋体" w:hAnsi="宋体"/>
              </w:rPr>
              <w:t>孕</w:t>
            </w:r>
            <w:proofErr w:type="gramEnd"/>
            <w:r>
              <w:rPr>
                <w:rFonts w:ascii="宋体" w:hAnsi="宋体"/>
              </w:rPr>
              <w:t>产妇、新生儿、妇科疾病病人和计划生育妇女，</w:t>
            </w:r>
            <w:r>
              <w:rPr>
                <w:rFonts w:ascii="宋体" w:hAnsi="宋体" w:hint="eastAsia"/>
              </w:rPr>
              <w:t>培养学生的</w:t>
            </w:r>
            <w:r>
              <w:rPr>
                <w:rFonts w:ascii="宋体" w:hAnsi="宋体"/>
              </w:rPr>
              <w:t>责任心、爱心</w:t>
            </w:r>
            <w:r>
              <w:rPr>
                <w:rFonts w:ascii="宋体" w:hAnsi="宋体" w:hint="eastAsia"/>
              </w:rPr>
              <w:t>和</w:t>
            </w:r>
            <w:r>
              <w:rPr>
                <w:rFonts w:ascii="宋体" w:hAnsi="宋体"/>
              </w:rPr>
              <w:t>同情心。</w:t>
            </w:r>
          </w:p>
          <w:p w14:paraId="4CEB3DA2" w14:textId="77777777" w:rsidR="003E68C2" w:rsidRDefault="00000000">
            <w:pPr>
              <w:pStyle w:val="DG0"/>
              <w:jc w:val="left"/>
              <w:rPr>
                <w:rFonts w:ascii="宋体" w:hAnsi="宋体" w:hint="eastAsia"/>
              </w:rPr>
            </w:pPr>
            <w:r>
              <w:rPr>
                <w:rFonts w:ascii="宋体" w:hAnsi="宋体" w:hint="eastAsia"/>
              </w:rPr>
              <w:t>教学手段：</w:t>
            </w:r>
          </w:p>
          <w:p w14:paraId="77A83BD3" w14:textId="77777777" w:rsidR="003E68C2" w:rsidRDefault="00000000">
            <w:pPr>
              <w:pStyle w:val="DG0"/>
              <w:ind w:firstLineChars="150" w:firstLine="315"/>
              <w:jc w:val="left"/>
              <w:rPr>
                <w:rFonts w:ascii="宋体" w:hAnsi="宋体" w:hint="eastAsia"/>
              </w:rPr>
            </w:pPr>
            <w:r>
              <w:rPr>
                <w:rFonts w:ascii="宋体" w:hAnsi="宋体" w:hint="eastAsia"/>
              </w:rPr>
              <w:t xml:space="preserve"> 本课程采用了多种教学手段。具体方法和手段的确定以有利于课程内容的学习和取得好的教学效果为原则。具体内容如下：</w:t>
            </w:r>
          </w:p>
          <w:p w14:paraId="0C0C14E7" w14:textId="77777777" w:rsidR="003E68C2" w:rsidRDefault="00000000">
            <w:pPr>
              <w:pStyle w:val="DG0"/>
              <w:ind w:firstLineChars="150" w:firstLine="315"/>
              <w:jc w:val="left"/>
              <w:rPr>
                <w:rFonts w:ascii="宋体" w:hAnsi="宋体" w:hint="eastAsia"/>
              </w:rPr>
            </w:pPr>
            <w:r>
              <w:rPr>
                <w:rFonts w:ascii="宋体" w:hAnsi="宋体" w:hint="eastAsia"/>
              </w:rPr>
              <w:t>（1）多媒体课件：主要用于课程要点、难点的讲解，图形图像资料演示等。课件的优点是条理清晰、信息量大，便于图形图像资料演示等，这些效果大大超过传统授课方式，作为学生自学的辅助工具，教学效果明显。</w:t>
            </w:r>
          </w:p>
          <w:p w14:paraId="468A9026" w14:textId="77777777" w:rsidR="003E68C2" w:rsidRDefault="00000000">
            <w:pPr>
              <w:pStyle w:val="DG0"/>
              <w:ind w:firstLineChars="150" w:firstLine="315"/>
              <w:jc w:val="left"/>
              <w:rPr>
                <w:rFonts w:ascii="宋体" w:hAnsi="宋体" w:hint="eastAsia"/>
              </w:rPr>
            </w:pPr>
            <w:r>
              <w:rPr>
                <w:rFonts w:ascii="宋体" w:hAnsi="宋体" w:hint="eastAsia"/>
              </w:rPr>
              <w:t>（2）自学和讨论：通过课堂讨论、提问、展示等方式予以检查。</w:t>
            </w:r>
          </w:p>
          <w:p w14:paraId="4CC8DE6A" w14:textId="77777777" w:rsidR="003E68C2" w:rsidRDefault="00000000">
            <w:pPr>
              <w:pStyle w:val="DG0"/>
              <w:jc w:val="left"/>
              <w:rPr>
                <w:rFonts w:ascii="宋体" w:hAnsi="宋体" w:hint="eastAsia"/>
              </w:rPr>
            </w:pPr>
            <w:r>
              <w:rPr>
                <w:rFonts w:ascii="宋体" w:hAnsi="宋体" w:hint="eastAsia"/>
              </w:rPr>
              <w:t>评价方法</w:t>
            </w:r>
          </w:p>
          <w:p w14:paraId="510975D4" w14:textId="77777777" w:rsidR="003E68C2" w:rsidRDefault="00000000">
            <w:pPr>
              <w:pStyle w:val="DG0"/>
              <w:ind w:firstLineChars="200" w:firstLine="420"/>
              <w:jc w:val="left"/>
              <w:rPr>
                <w:rFonts w:ascii="宋体" w:hAnsi="宋体" w:hint="eastAsia"/>
              </w:rPr>
            </w:pPr>
            <w:r>
              <w:rPr>
                <w:rFonts w:ascii="宋体" w:hAnsi="宋体" w:hint="eastAsia"/>
              </w:rPr>
              <w:lastRenderedPageBreak/>
              <w:t>对学生课堂展示进行打分，并请学生之间进行互评。</w:t>
            </w:r>
          </w:p>
        </w:tc>
      </w:tr>
    </w:tbl>
    <w:p w14:paraId="00B90554" w14:textId="77777777" w:rsidR="003E68C2"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5" w:name="OLE_LINK3"/>
      <w:bookmarkStart w:id="6" w:name="OLE_LINK4"/>
    </w:p>
    <w:tbl>
      <w:tblPr>
        <w:tblStyle w:val="aa"/>
        <w:tblW w:w="0" w:type="auto"/>
        <w:tblLook w:val="04A0" w:firstRow="1" w:lastRow="0" w:firstColumn="1" w:lastColumn="0" w:noHBand="0" w:noVBand="1"/>
      </w:tblPr>
      <w:tblGrid>
        <w:gridCol w:w="697"/>
        <w:gridCol w:w="640"/>
        <w:gridCol w:w="1900"/>
        <w:gridCol w:w="488"/>
        <w:gridCol w:w="489"/>
        <w:gridCol w:w="489"/>
        <w:gridCol w:w="489"/>
        <w:gridCol w:w="489"/>
        <w:gridCol w:w="489"/>
        <w:gridCol w:w="489"/>
        <w:gridCol w:w="489"/>
        <w:gridCol w:w="489"/>
        <w:gridCol w:w="639"/>
      </w:tblGrid>
      <w:tr w:rsidR="003E68C2" w14:paraId="47394BC3" w14:textId="77777777">
        <w:trPr>
          <w:trHeight w:val="454"/>
        </w:trPr>
        <w:tc>
          <w:tcPr>
            <w:tcW w:w="697" w:type="dxa"/>
            <w:vMerge w:val="restart"/>
            <w:tcBorders>
              <w:top w:val="single" w:sz="12" w:space="0" w:color="auto"/>
              <w:left w:val="single" w:sz="12" w:space="0" w:color="auto"/>
            </w:tcBorders>
            <w:vAlign w:val="center"/>
          </w:tcPr>
          <w:bookmarkEnd w:id="5"/>
          <w:bookmarkEnd w:id="6"/>
          <w:p w14:paraId="550E2422" w14:textId="77777777" w:rsidR="003E68C2"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640" w:type="dxa"/>
            <w:vMerge w:val="restart"/>
            <w:tcBorders>
              <w:top w:val="single" w:sz="12" w:space="0" w:color="auto"/>
            </w:tcBorders>
            <w:vAlign w:val="center"/>
          </w:tcPr>
          <w:p w14:paraId="1A8D042C" w14:textId="77777777" w:rsidR="003E68C2"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1900" w:type="dxa"/>
            <w:vMerge w:val="restart"/>
            <w:tcBorders>
              <w:top w:val="single" w:sz="12" w:space="0" w:color="auto"/>
              <w:right w:val="double" w:sz="4" w:space="0" w:color="auto"/>
            </w:tcBorders>
            <w:vAlign w:val="center"/>
          </w:tcPr>
          <w:p w14:paraId="2EE5C66E" w14:textId="77777777" w:rsidR="003E68C2"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4400" w:type="dxa"/>
            <w:gridSpan w:val="9"/>
            <w:tcBorders>
              <w:top w:val="single" w:sz="12" w:space="0" w:color="auto"/>
              <w:left w:val="double" w:sz="4" w:space="0" w:color="auto"/>
            </w:tcBorders>
            <w:vAlign w:val="center"/>
          </w:tcPr>
          <w:p w14:paraId="3FFA3783"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课程目标</w:t>
            </w:r>
          </w:p>
        </w:tc>
        <w:tc>
          <w:tcPr>
            <w:tcW w:w="639" w:type="dxa"/>
            <w:vMerge w:val="restart"/>
            <w:tcBorders>
              <w:top w:val="single" w:sz="12" w:space="0" w:color="auto"/>
              <w:right w:val="single" w:sz="12" w:space="0" w:color="auto"/>
            </w:tcBorders>
            <w:vAlign w:val="center"/>
          </w:tcPr>
          <w:p w14:paraId="7D30765A"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3E68C2" w14:paraId="71468135" w14:textId="77777777">
        <w:trPr>
          <w:trHeight w:val="454"/>
        </w:trPr>
        <w:tc>
          <w:tcPr>
            <w:tcW w:w="697" w:type="dxa"/>
            <w:vMerge/>
            <w:tcBorders>
              <w:left w:val="single" w:sz="12" w:space="0" w:color="auto"/>
            </w:tcBorders>
          </w:tcPr>
          <w:p w14:paraId="7C1C556C" w14:textId="77777777" w:rsidR="003E68C2" w:rsidRDefault="003E68C2">
            <w:pPr>
              <w:snapToGrid w:val="0"/>
              <w:jc w:val="center"/>
              <w:rPr>
                <w:rFonts w:ascii="黑体" w:eastAsia="黑体" w:hAnsi="黑体" w:hint="eastAsia"/>
                <w:bCs/>
                <w:sz w:val="21"/>
                <w:szCs w:val="21"/>
              </w:rPr>
            </w:pPr>
          </w:p>
        </w:tc>
        <w:tc>
          <w:tcPr>
            <w:tcW w:w="640" w:type="dxa"/>
            <w:vMerge/>
          </w:tcPr>
          <w:p w14:paraId="66060B6A" w14:textId="77777777" w:rsidR="003E68C2" w:rsidRDefault="003E68C2">
            <w:pPr>
              <w:pStyle w:val="DG1"/>
              <w:rPr>
                <w:rFonts w:ascii="黑体" w:hAnsi="黑体" w:hint="eastAsia"/>
                <w:bCs/>
                <w:sz w:val="21"/>
                <w:szCs w:val="21"/>
              </w:rPr>
            </w:pPr>
          </w:p>
        </w:tc>
        <w:tc>
          <w:tcPr>
            <w:tcW w:w="1900" w:type="dxa"/>
            <w:vMerge/>
            <w:tcBorders>
              <w:right w:val="double" w:sz="4" w:space="0" w:color="auto"/>
            </w:tcBorders>
          </w:tcPr>
          <w:p w14:paraId="10F0D307" w14:textId="77777777" w:rsidR="003E68C2" w:rsidRDefault="003E68C2">
            <w:pPr>
              <w:pStyle w:val="DG1"/>
              <w:rPr>
                <w:rFonts w:ascii="黑体" w:hAnsi="黑体" w:hint="eastAsia"/>
                <w:bCs/>
                <w:sz w:val="21"/>
                <w:szCs w:val="21"/>
              </w:rPr>
            </w:pPr>
          </w:p>
        </w:tc>
        <w:tc>
          <w:tcPr>
            <w:tcW w:w="488" w:type="dxa"/>
            <w:tcBorders>
              <w:left w:val="double" w:sz="4" w:space="0" w:color="auto"/>
            </w:tcBorders>
            <w:vAlign w:val="center"/>
          </w:tcPr>
          <w:p w14:paraId="01DC6E24"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489" w:type="dxa"/>
            <w:vAlign w:val="center"/>
          </w:tcPr>
          <w:p w14:paraId="007A1035"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489" w:type="dxa"/>
            <w:vAlign w:val="center"/>
          </w:tcPr>
          <w:p w14:paraId="65CC6C6A"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489" w:type="dxa"/>
            <w:vAlign w:val="center"/>
          </w:tcPr>
          <w:p w14:paraId="6E6800F5"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489" w:type="dxa"/>
            <w:vAlign w:val="center"/>
          </w:tcPr>
          <w:p w14:paraId="26F997AA"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489" w:type="dxa"/>
            <w:vAlign w:val="center"/>
          </w:tcPr>
          <w:p w14:paraId="503C1485"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489" w:type="dxa"/>
            <w:vAlign w:val="center"/>
          </w:tcPr>
          <w:p w14:paraId="2BEC2243"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7</w:t>
            </w:r>
          </w:p>
        </w:tc>
        <w:tc>
          <w:tcPr>
            <w:tcW w:w="489" w:type="dxa"/>
            <w:vAlign w:val="center"/>
          </w:tcPr>
          <w:p w14:paraId="1CEB260E"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8</w:t>
            </w:r>
          </w:p>
        </w:tc>
        <w:tc>
          <w:tcPr>
            <w:tcW w:w="489" w:type="dxa"/>
            <w:vAlign w:val="center"/>
          </w:tcPr>
          <w:p w14:paraId="041FA608" w14:textId="77777777" w:rsidR="003E68C2" w:rsidRDefault="00000000">
            <w:pPr>
              <w:pStyle w:val="DG1"/>
              <w:spacing w:line="240" w:lineRule="auto"/>
              <w:jc w:val="center"/>
              <w:rPr>
                <w:rFonts w:ascii="黑体" w:hAnsi="黑体" w:hint="eastAsia"/>
                <w:bCs/>
                <w:sz w:val="21"/>
                <w:szCs w:val="21"/>
              </w:rPr>
            </w:pPr>
            <w:r>
              <w:rPr>
                <w:rFonts w:ascii="黑体" w:hAnsi="黑体" w:hint="eastAsia"/>
                <w:bCs/>
                <w:sz w:val="21"/>
                <w:szCs w:val="21"/>
              </w:rPr>
              <w:t>9</w:t>
            </w:r>
          </w:p>
        </w:tc>
        <w:tc>
          <w:tcPr>
            <w:tcW w:w="639" w:type="dxa"/>
            <w:vMerge/>
            <w:tcBorders>
              <w:right w:val="single" w:sz="12" w:space="0" w:color="auto"/>
            </w:tcBorders>
          </w:tcPr>
          <w:p w14:paraId="4D312432" w14:textId="77777777" w:rsidR="003E68C2" w:rsidRDefault="003E68C2">
            <w:pPr>
              <w:pStyle w:val="DG1"/>
              <w:spacing w:line="240" w:lineRule="auto"/>
              <w:jc w:val="center"/>
              <w:rPr>
                <w:rFonts w:ascii="黑体" w:hAnsi="黑体" w:hint="eastAsia"/>
                <w:bCs/>
                <w:sz w:val="21"/>
                <w:szCs w:val="21"/>
              </w:rPr>
            </w:pPr>
          </w:p>
        </w:tc>
      </w:tr>
      <w:tr w:rsidR="003E68C2" w14:paraId="7F44F7D6" w14:textId="77777777">
        <w:trPr>
          <w:trHeight w:val="454"/>
        </w:trPr>
        <w:tc>
          <w:tcPr>
            <w:tcW w:w="697" w:type="dxa"/>
            <w:tcBorders>
              <w:left w:val="single" w:sz="12" w:space="0" w:color="auto"/>
            </w:tcBorders>
            <w:vAlign w:val="center"/>
          </w:tcPr>
          <w:p w14:paraId="38D7AF70" w14:textId="77777777" w:rsidR="003E68C2"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0" w:type="dxa"/>
            <w:vAlign w:val="center"/>
          </w:tcPr>
          <w:p w14:paraId="457225CB" w14:textId="77777777" w:rsidR="003E68C2" w:rsidRDefault="00000000">
            <w:pPr>
              <w:pStyle w:val="DG0"/>
              <w:rPr>
                <w:rFonts w:ascii="宋体" w:hAnsi="宋体" w:hint="eastAsia"/>
              </w:rPr>
            </w:pPr>
            <w:r>
              <w:rPr>
                <w:rFonts w:ascii="宋体" w:hAnsi="宋体" w:hint="eastAsia"/>
                <w:bCs/>
              </w:rPr>
              <w:t>50%</w:t>
            </w:r>
          </w:p>
        </w:tc>
        <w:tc>
          <w:tcPr>
            <w:tcW w:w="1900" w:type="dxa"/>
            <w:tcBorders>
              <w:right w:val="double" w:sz="4" w:space="0" w:color="auto"/>
            </w:tcBorders>
            <w:vAlign w:val="center"/>
          </w:tcPr>
          <w:p w14:paraId="4720A8E0" w14:textId="77777777" w:rsidR="003E68C2" w:rsidRDefault="00000000">
            <w:pPr>
              <w:pStyle w:val="DG0"/>
              <w:rPr>
                <w:rFonts w:ascii="宋体" w:hAnsi="宋体" w:hint="eastAsia"/>
              </w:rPr>
            </w:pPr>
            <w:r>
              <w:rPr>
                <w:rFonts w:ascii="宋体" w:hAnsi="宋体"/>
                <w:color w:val="000000" w:themeColor="text1"/>
              </w:rPr>
              <w:t>期终闭卷考</w:t>
            </w:r>
          </w:p>
        </w:tc>
        <w:tc>
          <w:tcPr>
            <w:tcW w:w="488" w:type="dxa"/>
            <w:tcBorders>
              <w:left w:val="double" w:sz="4" w:space="0" w:color="auto"/>
            </w:tcBorders>
            <w:vAlign w:val="center"/>
          </w:tcPr>
          <w:p w14:paraId="4AFB61D5" w14:textId="77777777" w:rsidR="003E68C2" w:rsidRDefault="00000000">
            <w:pPr>
              <w:pStyle w:val="DG0"/>
              <w:rPr>
                <w:rFonts w:ascii="宋体" w:hAnsi="宋体" w:hint="eastAsia"/>
              </w:rPr>
            </w:pPr>
            <w:r>
              <w:rPr>
                <w:rFonts w:ascii="宋体" w:hAnsi="宋体" w:hint="eastAsia"/>
              </w:rPr>
              <w:t>5</w:t>
            </w:r>
          </w:p>
        </w:tc>
        <w:tc>
          <w:tcPr>
            <w:tcW w:w="489" w:type="dxa"/>
            <w:vAlign w:val="center"/>
          </w:tcPr>
          <w:p w14:paraId="28E4F4A8" w14:textId="77777777" w:rsidR="003E68C2" w:rsidRDefault="00000000">
            <w:pPr>
              <w:pStyle w:val="DG0"/>
              <w:rPr>
                <w:rFonts w:ascii="宋体" w:hAnsi="宋体" w:hint="eastAsia"/>
              </w:rPr>
            </w:pPr>
            <w:r>
              <w:rPr>
                <w:rFonts w:ascii="宋体" w:hAnsi="宋体" w:hint="eastAsia"/>
              </w:rPr>
              <w:t>3</w:t>
            </w:r>
            <w:r>
              <w:rPr>
                <w:rFonts w:ascii="宋体" w:hAnsi="宋体"/>
              </w:rPr>
              <w:t>5</w:t>
            </w:r>
          </w:p>
        </w:tc>
        <w:tc>
          <w:tcPr>
            <w:tcW w:w="489" w:type="dxa"/>
            <w:vAlign w:val="center"/>
          </w:tcPr>
          <w:p w14:paraId="728AA76C" w14:textId="77777777" w:rsidR="003E68C2" w:rsidRDefault="00000000">
            <w:pPr>
              <w:pStyle w:val="DG0"/>
              <w:rPr>
                <w:rFonts w:ascii="宋体" w:hAnsi="宋体" w:hint="eastAsia"/>
              </w:rPr>
            </w:pPr>
            <w:r>
              <w:rPr>
                <w:rFonts w:ascii="宋体" w:hAnsi="宋体" w:hint="eastAsia"/>
              </w:rPr>
              <w:t>2</w:t>
            </w:r>
            <w:r>
              <w:rPr>
                <w:rFonts w:ascii="宋体" w:hAnsi="宋体"/>
              </w:rPr>
              <w:t>0</w:t>
            </w:r>
          </w:p>
        </w:tc>
        <w:tc>
          <w:tcPr>
            <w:tcW w:w="489" w:type="dxa"/>
            <w:vAlign w:val="center"/>
          </w:tcPr>
          <w:p w14:paraId="4C45C4A2" w14:textId="77777777" w:rsidR="003E68C2" w:rsidRDefault="00000000">
            <w:pPr>
              <w:pStyle w:val="DG0"/>
              <w:rPr>
                <w:rFonts w:ascii="宋体" w:hAnsi="宋体" w:hint="eastAsia"/>
              </w:rPr>
            </w:pPr>
            <w:r>
              <w:rPr>
                <w:rFonts w:ascii="宋体" w:hAnsi="宋体"/>
              </w:rPr>
              <w:t>10</w:t>
            </w:r>
          </w:p>
        </w:tc>
        <w:tc>
          <w:tcPr>
            <w:tcW w:w="489" w:type="dxa"/>
            <w:vAlign w:val="center"/>
          </w:tcPr>
          <w:p w14:paraId="2B9551FF" w14:textId="77777777" w:rsidR="003E68C2" w:rsidRDefault="00000000">
            <w:pPr>
              <w:pStyle w:val="DG0"/>
              <w:rPr>
                <w:rFonts w:ascii="宋体" w:hAnsi="宋体" w:hint="eastAsia"/>
              </w:rPr>
            </w:pPr>
            <w:r>
              <w:rPr>
                <w:rFonts w:ascii="宋体" w:hAnsi="宋体" w:hint="eastAsia"/>
              </w:rPr>
              <w:t>1</w:t>
            </w:r>
            <w:r>
              <w:rPr>
                <w:rFonts w:ascii="宋体" w:hAnsi="宋体"/>
              </w:rPr>
              <w:t>5</w:t>
            </w:r>
          </w:p>
        </w:tc>
        <w:tc>
          <w:tcPr>
            <w:tcW w:w="489" w:type="dxa"/>
            <w:vAlign w:val="center"/>
          </w:tcPr>
          <w:p w14:paraId="1A7760A2" w14:textId="77777777" w:rsidR="003E68C2" w:rsidRDefault="00000000">
            <w:pPr>
              <w:pStyle w:val="DG0"/>
              <w:rPr>
                <w:rFonts w:ascii="宋体" w:hAnsi="宋体" w:hint="eastAsia"/>
              </w:rPr>
            </w:pPr>
            <w:r>
              <w:rPr>
                <w:rFonts w:ascii="宋体" w:hAnsi="宋体" w:hint="eastAsia"/>
              </w:rPr>
              <w:t>5</w:t>
            </w:r>
          </w:p>
        </w:tc>
        <w:tc>
          <w:tcPr>
            <w:tcW w:w="489" w:type="dxa"/>
            <w:vAlign w:val="center"/>
          </w:tcPr>
          <w:p w14:paraId="70C2D4C8" w14:textId="77777777" w:rsidR="003E68C2" w:rsidRDefault="00000000">
            <w:pPr>
              <w:pStyle w:val="DG0"/>
              <w:rPr>
                <w:rFonts w:ascii="宋体" w:hAnsi="宋体" w:hint="eastAsia"/>
              </w:rPr>
            </w:pPr>
            <w:r>
              <w:rPr>
                <w:rFonts w:ascii="宋体" w:hAnsi="宋体" w:hint="eastAsia"/>
              </w:rPr>
              <w:t>5</w:t>
            </w:r>
          </w:p>
        </w:tc>
        <w:tc>
          <w:tcPr>
            <w:tcW w:w="489" w:type="dxa"/>
            <w:vAlign w:val="center"/>
          </w:tcPr>
          <w:p w14:paraId="7D69E3C1" w14:textId="77777777" w:rsidR="003E68C2" w:rsidRDefault="00000000">
            <w:pPr>
              <w:pStyle w:val="DG0"/>
              <w:rPr>
                <w:rFonts w:ascii="宋体" w:hAnsi="宋体" w:hint="eastAsia"/>
              </w:rPr>
            </w:pPr>
            <w:r>
              <w:rPr>
                <w:rFonts w:ascii="宋体" w:hAnsi="宋体" w:hint="eastAsia"/>
              </w:rPr>
              <w:t>5</w:t>
            </w:r>
          </w:p>
        </w:tc>
        <w:tc>
          <w:tcPr>
            <w:tcW w:w="489" w:type="dxa"/>
            <w:vAlign w:val="center"/>
          </w:tcPr>
          <w:p w14:paraId="625360EB" w14:textId="77777777" w:rsidR="003E68C2" w:rsidRDefault="003E68C2">
            <w:pPr>
              <w:pStyle w:val="DG0"/>
              <w:rPr>
                <w:rFonts w:ascii="宋体" w:hAnsi="宋体" w:hint="eastAsia"/>
              </w:rPr>
            </w:pPr>
          </w:p>
        </w:tc>
        <w:tc>
          <w:tcPr>
            <w:tcW w:w="639" w:type="dxa"/>
            <w:tcBorders>
              <w:right w:val="single" w:sz="12" w:space="0" w:color="auto"/>
            </w:tcBorders>
            <w:vAlign w:val="center"/>
          </w:tcPr>
          <w:p w14:paraId="33B9F050" w14:textId="77777777" w:rsidR="003E68C2" w:rsidRDefault="00000000">
            <w:pPr>
              <w:pStyle w:val="DG0"/>
              <w:rPr>
                <w:rFonts w:ascii="宋体" w:hAnsi="宋体" w:hint="eastAsia"/>
              </w:rPr>
            </w:pPr>
            <w:r>
              <w:rPr>
                <w:rFonts w:ascii="宋体" w:hAnsi="宋体" w:hint="eastAsia"/>
              </w:rPr>
              <w:t>1</w:t>
            </w:r>
            <w:r>
              <w:rPr>
                <w:rFonts w:ascii="宋体" w:hAnsi="宋体"/>
              </w:rPr>
              <w:t>00</w:t>
            </w:r>
          </w:p>
        </w:tc>
      </w:tr>
      <w:tr w:rsidR="003E68C2" w14:paraId="00335FEE" w14:textId="77777777">
        <w:trPr>
          <w:trHeight w:val="454"/>
        </w:trPr>
        <w:tc>
          <w:tcPr>
            <w:tcW w:w="697" w:type="dxa"/>
            <w:tcBorders>
              <w:left w:val="single" w:sz="12" w:space="0" w:color="auto"/>
            </w:tcBorders>
            <w:vAlign w:val="center"/>
          </w:tcPr>
          <w:p w14:paraId="13E4D796" w14:textId="77777777" w:rsidR="003E68C2"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0" w:type="dxa"/>
            <w:vAlign w:val="center"/>
          </w:tcPr>
          <w:p w14:paraId="4D2F5F4C" w14:textId="77777777" w:rsidR="003E68C2" w:rsidRDefault="00000000">
            <w:pPr>
              <w:pStyle w:val="DG0"/>
              <w:rPr>
                <w:rFonts w:ascii="宋体" w:hAnsi="宋体" w:hint="eastAsia"/>
              </w:rPr>
            </w:pPr>
            <w:r>
              <w:rPr>
                <w:rFonts w:ascii="宋体" w:hAnsi="宋体"/>
                <w:bCs/>
              </w:rPr>
              <w:t>15</w:t>
            </w:r>
            <w:r>
              <w:rPr>
                <w:rFonts w:ascii="宋体" w:hAnsi="宋体" w:hint="eastAsia"/>
                <w:bCs/>
              </w:rPr>
              <w:t>%</w:t>
            </w:r>
          </w:p>
        </w:tc>
        <w:tc>
          <w:tcPr>
            <w:tcW w:w="1900" w:type="dxa"/>
            <w:tcBorders>
              <w:right w:val="double" w:sz="4" w:space="0" w:color="auto"/>
            </w:tcBorders>
            <w:vAlign w:val="center"/>
          </w:tcPr>
          <w:p w14:paraId="2D67BD3A" w14:textId="77777777" w:rsidR="003E68C2" w:rsidRDefault="00000000">
            <w:pPr>
              <w:pStyle w:val="DG0"/>
              <w:rPr>
                <w:rFonts w:ascii="宋体" w:hAnsi="宋体" w:hint="eastAsia"/>
              </w:rPr>
            </w:pPr>
            <w:r>
              <w:rPr>
                <w:rFonts w:ascii="宋体" w:hAnsi="宋体" w:hint="eastAsia"/>
                <w:bCs/>
              </w:rPr>
              <w:t>实</w:t>
            </w:r>
            <w:proofErr w:type="gramStart"/>
            <w:r>
              <w:rPr>
                <w:rFonts w:ascii="宋体" w:hAnsi="宋体" w:hint="eastAsia"/>
                <w:bCs/>
              </w:rPr>
              <w:t>训报告</w:t>
            </w:r>
            <w:proofErr w:type="gramEnd"/>
          </w:p>
        </w:tc>
        <w:tc>
          <w:tcPr>
            <w:tcW w:w="488" w:type="dxa"/>
            <w:tcBorders>
              <w:left w:val="double" w:sz="4" w:space="0" w:color="auto"/>
            </w:tcBorders>
            <w:vAlign w:val="center"/>
          </w:tcPr>
          <w:p w14:paraId="7FD33302" w14:textId="77777777" w:rsidR="003E68C2" w:rsidRDefault="003E68C2">
            <w:pPr>
              <w:pStyle w:val="DG0"/>
              <w:rPr>
                <w:rFonts w:ascii="宋体" w:hAnsi="宋体" w:hint="eastAsia"/>
              </w:rPr>
            </w:pPr>
          </w:p>
        </w:tc>
        <w:tc>
          <w:tcPr>
            <w:tcW w:w="489" w:type="dxa"/>
            <w:vAlign w:val="center"/>
          </w:tcPr>
          <w:p w14:paraId="6458C4DE" w14:textId="77777777" w:rsidR="003E68C2" w:rsidRDefault="003E68C2">
            <w:pPr>
              <w:pStyle w:val="DG0"/>
              <w:rPr>
                <w:rFonts w:ascii="宋体" w:hAnsi="宋体" w:hint="eastAsia"/>
              </w:rPr>
            </w:pPr>
          </w:p>
        </w:tc>
        <w:tc>
          <w:tcPr>
            <w:tcW w:w="489" w:type="dxa"/>
            <w:vAlign w:val="center"/>
          </w:tcPr>
          <w:p w14:paraId="3C855D47" w14:textId="77777777" w:rsidR="003E68C2" w:rsidRDefault="003E68C2">
            <w:pPr>
              <w:pStyle w:val="DG0"/>
              <w:rPr>
                <w:rFonts w:ascii="宋体" w:hAnsi="宋体" w:hint="eastAsia"/>
              </w:rPr>
            </w:pPr>
          </w:p>
        </w:tc>
        <w:tc>
          <w:tcPr>
            <w:tcW w:w="489" w:type="dxa"/>
            <w:vAlign w:val="center"/>
          </w:tcPr>
          <w:p w14:paraId="63584475" w14:textId="77777777" w:rsidR="003E68C2" w:rsidRDefault="003E68C2">
            <w:pPr>
              <w:pStyle w:val="DG0"/>
              <w:rPr>
                <w:rFonts w:ascii="宋体" w:hAnsi="宋体" w:hint="eastAsia"/>
              </w:rPr>
            </w:pPr>
          </w:p>
        </w:tc>
        <w:tc>
          <w:tcPr>
            <w:tcW w:w="489" w:type="dxa"/>
            <w:vAlign w:val="center"/>
          </w:tcPr>
          <w:p w14:paraId="4C472A46" w14:textId="77777777" w:rsidR="003E68C2" w:rsidRDefault="00000000">
            <w:pPr>
              <w:pStyle w:val="DG0"/>
              <w:rPr>
                <w:rFonts w:ascii="宋体" w:hAnsi="宋体" w:hint="eastAsia"/>
              </w:rPr>
            </w:pPr>
            <w:r>
              <w:rPr>
                <w:rFonts w:ascii="宋体" w:hAnsi="宋体" w:hint="eastAsia"/>
              </w:rPr>
              <w:t>6</w:t>
            </w:r>
            <w:r>
              <w:rPr>
                <w:rFonts w:ascii="宋体" w:hAnsi="宋体"/>
              </w:rPr>
              <w:t>0</w:t>
            </w:r>
          </w:p>
        </w:tc>
        <w:tc>
          <w:tcPr>
            <w:tcW w:w="489" w:type="dxa"/>
            <w:vAlign w:val="center"/>
          </w:tcPr>
          <w:p w14:paraId="612D9D3D" w14:textId="77777777" w:rsidR="003E68C2" w:rsidRDefault="003E68C2">
            <w:pPr>
              <w:pStyle w:val="DG0"/>
              <w:rPr>
                <w:rFonts w:ascii="宋体" w:hAnsi="宋体" w:hint="eastAsia"/>
              </w:rPr>
            </w:pPr>
          </w:p>
        </w:tc>
        <w:tc>
          <w:tcPr>
            <w:tcW w:w="489" w:type="dxa"/>
            <w:vAlign w:val="center"/>
          </w:tcPr>
          <w:p w14:paraId="2DF616E3" w14:textId="77777777" w:rsidR="003E68C2" w:rsidRDefault="00000000">
            <w:pPr>
              <w:pStyle w:val="DG0"/>
              <w:rPr>
                <w:rFonts w:ascii="宋体" w:hAnsi="宋体" w:hint="eastAsia"/>
              </w:rPr>
            </w:pPr>
            <w:r>
              <w:rPr>
                <w:rFonts w:ascii="宋体" w:hAnsi="宋体" w:hint="eastAsia"/>
              </w:rPr>
              <w:t>1</w:t>
            </w:r>
            <w:r>
              <w:rPr>
                <w:rFonts w:ascii="宋体" w:hAnsi="宋体"/>
              </w:rPr>
              <w:t>0</w:t>
            </w:r>
          </w:p>
        </w:tc>
        <w:tc>
          <w:tcPr>
            <w:tcW w:w="489" w:type="dxa"/>
            <w:vAlign w:val="center"/>
          </w:tcPr>
          <w:p w14:paraId="54D8C141" w14:textId="77777777" w:rsidR="003E68C2" w:rsidRDefault="00000000">
            <w:pPr>
              <w:pStyle w:val="DG0"/>
              <w:rPr>
                <w:rFonts w:ascii="宋体" w:hAnsi="宋体" w:hint="eastAsia"/>
              </w:rPr>
            </w:pPr>
            <w:r>
              <w:rPr>
                <w:rFonts w:ascii="宋体" w:hAnsi="宋体" w:hint="eastAsia"/>
              </w:rPr>
              <w:t>2</w:t>
            </w:r>
            <w:r>
              <w:rPr>
                <w:rFonts w:ascii="宋体" w:hAnsi="宋体"/>
              </w:rPr>
              <w:t>0</w:t>
            </w:r>
          </w:p>
        </w:tc>
        <w:tc>
          <w:tcPr>
            <w:tcW w:w="489" w:type="dxa"/>
            <w:vAlign w:val="center"/>
          </w:tcPr>
          <w:p w14:paraId="1A7ABCB2" w14:textId="77777777" w:rsidR="003E68C2" w:rsidRDefault="00000000">
            <w:pPr>
              <w:pStyle w:val="DG0"/>
              <w:rPr>
                <w:rFonts w:ascii="宋体" w:hAnsi="宋体" w:hint="eastAsia"/>
              </w:rPr>
            </w:pPr>
            <w:r>
              <w:rPr>
                <w:rFonts w:ascii="宋体" w:hAnsi="宋体" w:hint="eastAsia"/>
              </w:rPr>
              <w:t>1</w:t>
            </w:r>
            <w:r>
              <w:rPr>
                <w:rFonts w:ascii="宋体" w:hAnsi="宋体"/>
              </w:rPr>
              <w:t>0</w:t>
            </w:r>
          </w:p>
        </w:tc>
        <w:tc>
          <w:tcPr>
            <w:tcW w:w="639" w:type="dxa"/>
            <w:tcBorders>
              <w:right w:val="single" w:sz="12" w:space="0" w:color="auto"/>
            </w:tcBorders>
            <w:vAlign w:val="center"/>
          </w:tcPr>
          <w:p w14:paraId="71A5C995" w14:textId="77777777" w:rsidR="003E68C2" w:rsidRDefault="00000000">
            <w:pPr>
              <w:pStyle w:val="DG0"/>
              <w:rPr>
                <w:rFonts w:ascii="宋体" w:hAnsi="宋体" w:hint="eastAsia"/>
              </w:rPr>
            </w:pPr>
            <w:r>
              <w:rPr>
                <w:rFonts w:ascii="宋体" w:hAnsi="宋体" w:hint="eastAsia"/>
              </w:rPr>
              <w:t>1</w:t>
            </w:r>
            <w:r>
              <w:rPr>
                <w:rFonts w:ascii="宋体" w:hAnsi="宋体"/>
              </w:rPr>
              <w:t>00</w:t>
            </w:r>
          </w:p>
        </w:tc>
      </w:tr>
      <w:tr w:rsidR="003E68C2" w14:paraId="400CC07F" w14:textId="77777777">
        <w:trPr>
          <w:trHeight w:val="454"/>
        </w:trPr>
        <w:tc>
          <w:tcPr>
            <w:tcW w:w="697" w:type="dxa"/>
            <w:tcBorders>
              <w:left w:val="single" w:sz="12" w:space="0" w:color="auto"/>
            </w:tcBorders>
            <w:vAlign w:val="center"/>
          </w:tcPr>
          <w:p w14:paraId="4DF3D83F" w14:textId="77777777" w:rsidR="003E68C2"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0" w:type="dxa"/>
            <w:vAlign w:val="center"/>
          </w:tcPr>
          <w:p w14:paraId="1EBBB7DD" w14:textId="77777777" w:rsidR="003E68C2" w:rsidRDefault="00000000">
            <w:pPr>
              <w:pStyle w:val="DG0"/>
              <w:rPr>
                <w:rFonts w:ascii="宋体" w:hAnsi="宋体" w:hint="eastAsia"/>
              </w:rPr>
            </w:pPr>
            <w:r>
              <w:rPr>
                <w:rFonts w:ascii="宋体" w:hAnsi="宋体"/>
                <w:bCs/>
              </w:rPr>
              <w:t>15</w:t>
            </w:r>
            <w:r>
              <w:rPr>
                <w:rFonts w:ascii="宋体" w:hAnsi="宋体" w:hint="eastAsia"/>
                <w:bCs/>
              </w:rPr>
              <w:t>%</w:t>
            </w:r>
          </w:p>
        </w:tc>
        <w:tc>
          <w:tcPr>
            <w:tcW w:w="1900" w:type="dxa"/>
            <w:tcBorders>
              <w:right w:val="double" w:sz="4" w:space="0" w:color="auto"/>
            </w:tcBorders>
            <w:vAlign w:val="center"/>
          </w:tcPr>
          <w:p w14:paraId="22896C62" w14:textId="77777777" w:rsidR="003E68C2" w:rsidRDefault="00000000">
            <w:pPr>
              <w:pStyle w:val="DG0"/>
              <w:rPr>
                <w:rFonts w:ascii="宋体" w:hAnsi="宋体" w:hint="eastAsia"/>
              </w:rPr>
            </w:pPr>
            <w:r>
              <w:rPr>
                <w:rFonts w:ascii="宋体" w:hAnsi="宋体" w:hint="eastAsia"/>
                <w:color w:val="000000" w:themeColor="text1"/>
              </w:rPr>
              <w:t>课堂小测验</w:t>
            </w:r>
          </w:p>
        </w:tc>
        <w:tc>
          <w:tcPr>
            <w:tcW w:w="488" w:type="dxa"/>
            <w:tcBorders>
              <w:left w:val="double" w:sz="4" w:space="0" w:color="auto"/>
            </w:tcBorders>
            <w:vAlign w:val="center"/>
          </w:tcPr>
          <w:p w14:paraId="0D0FAFF1" w14:textId="77777777" w:rsidR="003E68C2" w:rsidRDefault="00000000">
            <w:pPr>
              <w:pStyle w:val="DG0"/>
              <w:rPr>
                <w:rFonts w:ascii="宋体" w:hAnsi="宋体" w:hint="eastAsia"/>
              </w:rPr>
            </w:pPr>
            <w:r>
              <w:rPr>
                <w:rFonts w:ascii="宋体" w:hAnsi="宋体" w:hint="eastAsia"/>
              </w:rPr>
              <w:t>5</w:t>
            </w:r>
          </w:p>
        </w:tc>
        <w:tc>
          <w:tcPr>
            <w:tcW w:w="489" w:type="dxa"/>
            <w:vAlign w:val="center"/>
          </w:tcPr>
          <w:p w14:paraId="2DDD56D7" w14:textId="77777777" w:rsidR="003E68C2" w:rsidRDefault="00000000">
            <w:pPr>
              <w:pStyle w:val="DG0"/>
              <w:rPr>
                <w:rFonts w:ascii="宋体" w:hAnsi="宋体" w:hint="eastAsia"/>
              </w:rPr>
            </w:pPr>
            <w:r>
              <w:rPr>
                <w:rFonts w:ascii="宋体" w:hAnsi="宋体" w:hint="eastAsia"/>
              </w:rPr>
              <w:t>6</w:t>
            </w:r>
            <w:r>
              <w:rPr>
                <w:rFonts w:ascii="宋体" w:hAnsi="宋体"/>
              </w:rPr>
              <w:t>5</w:t>
            </w:r>
          </w:p>
        </w:tc>
        <w:tc>
          <w:tcPr>
            <w:tcW w:w="489" w:type="dxa"/>
            <w:vAlign w:val="center"/>
          </w:tcPr>
          <w:p w14:paraId="1F5948FA" w14:textId="77777777" w:rsidR="003E68C2" w:rsidRDefault="003E68C2">
            <w:pPr>
              <w:pStyle w:val="DG0"/>
              <w:rPr>
                <w:rFonts w:ascii="宋体" w:hAnsi="宋体" w:hint="eastAsia"/>
              </w:rPr>
            </w:pPr>
          </w:p>
        </w:tc>
        <w:tc>
          <w:tcPr>
            <w:tcW w:w="489" w:type="dxa"/>
            <w:vAlign w:val="center"/>
          </w:tcPr>
          <w:p w14:paraId="3F51749D" w14:textId="77777777" w:rsidR="003E68C2" w:rsidRDefault="00000000">
            <w:pPr>
              <w:pStyle w:val="DG0"/>
              <w:rPr>
                <w:rFonts w:ascii="宋体" w:hAnsi="宋体" w:hint="eastAsia"/>
              </w:rPr>
            </w:pPr>
            <w:r>
              <w:rPr>
                <w:rFonts w:ascii="宋体" w:hAnsi="宋体" w:hint="eastAsia"/>
              </w:rPr>
              <w:t>3</w:t>
            </w:r>
            <w:r>
              <w:rPr>
                <w:rFonts w:ascii="宋体" w:hAnsi="宋体"/>
              </w:rPr>
              <w:t>0</w:t>
            </w:r>
          </w:p>
        </w:tc>
        <w:tc>
          <w:tcPr>
            <w:tcW w:w="489" w:type="dxa"/>
            <w:vAlign w:val="center"/>
          </w:tcPr>
          <w:p w14:paraId="32F3840D" w14:textId="77777777" w:rsidR="003E68C2" w:rsidRDefault="003E68C2">
            <w:pPr>
              <w:pStyle w:val="DG0"/>
              <w:rPr>
                <w:rFonts w:ascii="宋体" w:hAnsi="宋体" w:hint="eastAsia"/>
              </w:rPr>
            </w:pPr>
          </w:p>
        </w:tc>
        <w:tc>
          <w:tcPr>
            <w:tcW w:w="489" w:type="dxa"/>
            <w:vAlign w:val="center"/>
          </w:tcPr>
          <w:p w14:paraId="431DB878" w14:textId="77777777" w:rsidR="003E68C2" w:rsidRDefault="003E68C2">
            <w:pPr>
              <w:pStyle w:val="DG0"/>
              <w:rPr>
                <w:rFonts w:ascii="宋体" w:hAnsi="宋体" w:hint="eastAsia"/>
              </w:rPr>
            </w:pPr>
          </w:p>
        </w:tc>
        <w:tc>
          <w:tcPr>
            <w:tcW w:w="489" w:type="dxa"/>
            <w:vAlign w:val="center"/>
          </w:tcPr>
          <w:p w14:paraId="663AB3F3" w14:textId="77777777" w:rsidR="003E68C2" w:rsidRDefault="003E68C2">
            <w:pPr>
              <w:pStyle w:val="DG0"/>
              <w:rPr>
                <w:rFonts w:ascii="宋体" w:hAnsi="宋体" w:hint="eastAsia"/>
              </w:rPr>
            </w:pPr>
          </w:p>
        </w:tc>
        <w:tc>
          <w:tcPr>
            <w:tcW w:w="489" w:type="dxa"/>
            <w:vAlign w:val="center"/>
          </w:tcPr>
          <w:p w14:paraId="751661BE" w14:textId="77777777" w:rsidR="003E68C2" w:rsidRDefault="003E68C2">
            <w:pPr>
              <w:pStyle w:val="DG0"/>
              <w:rPr>
                <w:rFonts w:ascii="宋体" w:hAnsi="宋体" w:hint="eastAsia"/>
              </w:rPr>
            </w:pPr>
          </w:p>
        </w:tc>
        <w:tc>
          <w:tcPr>
            <w:tcW w:w="489" w:type="dxa"/>
            <w:vAlign w:val="center"/>
          </w:tcPr>
          <w:p w14:paraId="76B0A883" w14:textId="77777777" w:rsidR="003E68C2" w:rsidRDefault="003E68C2">
            <w:pPr>
              <w:pStyle w:val="DG0"/>
              <w:rPr>
                <w:rFonts w:ascii="宋体" w:hAnsi="宋体" w:hint="eastAsia"/>
              </w:rPr>
            </w:pPr>
          </w:p>
        </w:tc>
        <w:tc>
          <w:tcPr>
            <w:tcW w:w="639" w:type="dxa"/>
            <w:tcBorders>
              <w:right w:val="single" w:sz="12" w:space="0" w:color="auto"/>
            </w:tcBorders>
            <w:vAlign w:val="center"/>
          </w:tcPr>
          <w:p w14:paraId="723D9868" w14:textId="77777777" w:rsidR="003E68C2" w:rsidRDefault="00000000">
            <w:pPr>
              <w:pStyle w:val="DG0"/>
              <w:rPr>
                <w:rFonts w:ascii="宋体" w:hAnsi="宋体" w:hint="eastAsia"/>
              </w:rPr>
            </w:pPr>
            <w:r>
              <w:rPr>
                <w:rFonts w:ascii="宋体" w:hAnsi="宋体" w:hint="eastAsia"/>
              </w:rPr>
              <w:t>1</w:t>
            </w:r>
            <w:r>
              <w:rPr>
                <w:rFonts w:ascii="宋体" w:hAnsi="宋体"/>
              </w:rPr>
              <w:t>00</w:t>
            </w:r>
          </w:p>
        </w:tc>
      </w:tr>
      <w:tr w:rsidR="003E68C2" w14:paraId="4E6EA45D" w14:textId="77777777">
        <w:trPr>
          <w:trHeight w:val="454"/>
        </w:trPr>
        <w:tc>
          <w:tcPr>
            <w:tcW w:w="697" w:type="dxa"/>
            <w:tcBorders>
              <w:left w:val="single" w:sz="12" w:space="0" w:color="auto"/>
            </w:tcBorders>
            <w:vAlign w:val="center"/>
          </w:tcPr>
          <w:p w14:paraId="4441A593" w14:textId="77777777" w:rsidR="003E68C2"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0" w:type="dxa"/>
            <w:vAlign w:val="center"/>
          </w:tcPr>
          <w:p w14:paraId="2579BF49" w14:textId="77777777" w:rsidR="003E68C2" w:rsidRDefault="00000000">
            <w:pPr>
              <w:pStyle w:val="DG0"/>
              <w:rPr>
                <w:rFonts w:ascii="宋体" w:hAnsi="宋体" w:hint="eastAsia"/>
              </w:rPr>
            </w:pPr>
            <w:r>
              <w:rPr>
                <w:rFonts w:ascii="宋体" w:hAnsi="宋体"/>
                <w:bCs/>
              </w:rPr>
              <w:t>20</w:t>
            </w:r>
            <w:r>
              <w:rPr>
                <w:rFonts w:ascii="宋体" w:hAnsi="宋体" w:hint="eastAsia"/>
                <w:bCs/>
              </w:rPr>
              <w:t>%</w:t>
            </w:r>
          </w:p>
        </w:tc>
        <w:tc>
          <w:tcPr>
            <w:tcW w:w="1900" w:type="dxa"/>
            <w:tcBorders>
              <w:right w:val="double" w:sz="4" w:space="0" w:color="auto"/>
            </w:tcBorders>
            <w:vAlign w:val="center"/>
          </w:tcPr>
          <w:p w14:paraId="4AAC26EA" w14:textId="77777777" w:rsidR="003E68C2" w:rsidRDefault="00000000">
            <w:pPr>
              <w:pStyle w:val="DG0"/>
              <w:rPr>
                <w:rFonts w:ascii="宋体" w:hAnsi="宋体" w:hint="eastAsia"/>
              </w:rPr>
            </w:pPr>
            <w:r>
              <w:rPr>
                <w:rFonts w:ascii="宋体" w:hAnsi="宋体" w:hint="eastAsia"/>
                <w:bCs/>
              </w:rPr>
              <w:t>课堂展示</w:t>
            </w:r>
          </w:p>
        </w:tc>
        <w:tc>
          <w:tcPr>
            <w:tcW w:w="488" w:type="dxa"/>
            <w:tcBorders>
              <w:left w:val="double" w:sz="4" w:space="0" w:color="auto"/>
            </w:tcBorders>
            <w:vAlign w:val="center"/>
          </w:tcPr>
          <w:p w14:paraId="495DBF37" w14:textId="77777777" w:rsidR="003E68C2" w:rsidRDefault="003E68C2">
            <w:pPr>
              <w:pStyle w:val="DG0"/>
              <w:rPr>
                <w:rFonts w:ascii="宋体" w:hAnsi="宋体" w:hint="eastAsia"/>
              </w:rPr>
            </w:pPr>
          </w:p>
        </w:tc>
        <w:tc>
          <w:tcPr>
            <w:tcW w:w="489" w:type="dxa"/>
            <w:vAlign w:val="center"/>
          </w:tcPr>
          <w:p w14:paraId="2C7D8383" w14:textId="77777777" w:rsidR="003E68C2" w:rsidRDefault="00000000">
            <w:pPr>
              <w:pStyle w:val="DG0"/>
              <w:rPr>
                <w:rFonts w:ascii="宋体" w:hAnsi="宋体" w:hint="eastAsia"/>
              </w:rPr>
            </w:pPr>
            <w:r>
              <w:rPr>
                <w:rFonts w:ascii="宋体" w:hAnsi="宋体" w:hint="eastAsia"/>
              </w:rPr>
              <w:t>2</w:t>
            </w:r>
            <w:r>
              <w:rPr>
                <w:rFonts w:ascii="宋体" w:hAnsi="宋体"/>
              </w:rPr>
              <w:t>0</w:t>
            </w:r>
          </w:p>
        </w:tc>
        <w:tc>
          <w:tcPr>
            <w:tcW w:w="489" w:type="dxa"/>
            <w:vAlign w:val="center"/>
          </w:tcPr>
          <w:p w14:paraId="662B0CF5" w14:textId="77777777" w:rsidR="003E68C2" w:rsidRDefault="003E68C2">
            <w:pPr>
              <w:pStyle w:val="DG0"/>
              <w:rPr>
                <w:rFonts w:ascii="宋体" w:hAnsi="宋体" w:hint="eastAsia"/>
              </w:rPr>
            </w:pPr>
          </w:p>
        </w:tc>
        <w:tc>
          <w:tcPr>
            <w:tcW w:w="489" w:type="dxa"/>
            <w:vAlign w:val="center"/>
          </w:tcPr>
          <w:p w14:paraId="1C9D0113" w14:textId="77777777" w:rsidR="003E68C2" w:rsidRDefault="003E68C2">
            <w:pPr>
              <w:pStyle w:val="DG0"/>
              <w:rPr>
                <w:rFonts w:ascii="宋体" w:hAnsi="宋体" w:hint="eastAsia"/>
              </w:rPr>
            </w:pPr>
          </w:p>
        </w:tc>
        <w:tc>
          <w:tcPr>
            <w:tcW w:w="489" w:type="dxa"/>
            <w:vAlign w:val="center"/>
          </w:tcPr>
          <w:p w14:paraId="4E3F0939" w14:textId="77777777" w:rsidR="003E68C2" w:rsidRDefault="003E68C2">
            <w:pPr>
              <w:pStyle w:val="DG0"/>
              <w:rPr>
                <w:rFonts w:ascii="宋体" w:hAnsi="宋体" w:hint="eastAsia"/>
              </w:rPr>
            </w:pPr>
          </w:p>
        </w:tc>
        <w:tc>
          <w:tcPr>
            <w:tcW w:w="489" w:type="dxa"/>
            <w:vAlign w:val="center"/>
          </w:tcPr>
          <w:p w14:paraId="6351A8F2" w14:textId="77777777" w:rsidR="003E68C2" w:rsidRDefault="00000000">
            <w:pPr>
              <w:pStyle w:val="DG0"/>
              <w:rPr>
                <w:rFonts w:ascii="宋体" w:hAnsi="宋体" w:hint="eastAsia"/>
              </w:rPr>
            </w:pPr>
            <w:r>
              <w:rPr>
                <w:rFonts w:ascii="宋体" w:hAnsi="宋体" w:hint="eastAsia"/>
              </w:rPr>
              <w:t>4</w:t>
            </w:r>
            <w:r>
              <w:rPr>
                <w:rFonts w:ascii="宋体" w:hAnsi="宋体"/>
              </w:rPr>
              <w:t>0</w:t>
            </w:r>
          </w:p>
        </w:tc>
        <w:tc>
          <w:tcPr>
            <w:tcW w:w="489" w:type="dxa"/>
            <w:vAlign w:val="center"/>
          </w:tcPr>
          <w:p w14:paraId="4ECB3291" w14:textId="77777777" w:rsidR="003E68C2" w:rsidRDefault="003E68C2">
            <w:pPr>
              <w:pStyle w:val="DG0"/>
              <w:rPr>
                <w:rFonts w:ascii="宋体" w:hAnsi="宋体" w:hint="eastAsia"/>
              </w:rPr>
            </w:pPr>
          </w:p>
        </w:tc>
        <w:tc>
          <w:tcPr>
            <w:tcW w:w="489" w:type="dxa"/>
            <w:vAlign w:val="center"/>
          </w:tcPr>
          <w:p w14:paraId="645FB8AB" w14:textId="77777777" w:rsidR="003E68C2" w:rsidRDefault="003E68C2">
            <w:pPr>
              <w:pStyle w:val="DG0"/>
              <w:rPr>
                <w:rFonts w:ascii="宋体" w:hAnsi="宋体" w:hint="eastAsia"/>
              </w:rPr>
            </w:pPr>
          </w:p>
        </w:tc>
        <w:tc>
          <w:tcPr>
            <w:tcW w:w="489" w:type="dxa"/>
            <w:vAlign w:val="center"/>
          </w:tcPr>
          <w:p w14:paraId="473C69B6" w14:textId="77777777" w:rsidR="003E68C2" w:rsidRDefault="00000000">
            <w:pPr>
              <w:pStyle w:val="DG0"/>
              <w:rPr>
                <w:rFonts w:ascii="宋体" w:hAnsi="宋体" w:hint="eastAsia"/>
              </w:rPr>
            </w:pPr>
            <w:r>
              <w:rPr>
                <w:rFonts w:ascii="宋体" w:hAnsi="宋体" w:hint="eastAsia"/>
              </w:rPr>
              <w:t>4</w:t>
            </w:r>
            <w:r>
              <w:rPr>
                <w:rFonts w:ascii="宋体" w:hAnsi="宋体"/>
              </w:rPr>
              <w:t>0</w:t>
            </w:r>
          </w:p>
        </w:tc>
        <w:tc>
          <w:tcPr>
            <w:tcW w:w="639" w:type="dxa"/>
            <w:tcBorders>
              <w:right w:val="single" w:sz="12" w:space="0" w:color="auto"/>
            </w:tcBorders>
            <w:vAlign w:val="center"/>
          </w:tcPr>
          <w:p w14:paraId="73B0530A" w14:textId="77777777" w:rsidR="003E68C2" w:rsidRDefault="00000000">
            <w:pPr>
              <w:pStyle w:val="DG0"/>
              <w:rPr>
                <w:rFonts w:ascii="宋体" w:hAnsi="宋体" w:hint="eastAsia"/>
              </w:rPr>
            </w:pPr>
            <w:r>
              <w:rPr>
                <w:rFonts w:ascii="宋体" w:hAnsi="宋体" w:hint="eastAsia"/>
              </w:rPr>
              <w:t>1</w:t>
            </w:r>
            <w:r>
              <w:rPr>
                <w:rFonts w:ascii="宋体" w:hAnsi="宋体"/>
              </w:rPr>
              <w:t>00</w:t>
            </w:r>
          </w:p>
        </w:tc>
      </w:tr>
    </w:tbl>
    <w:p w14:paraId="05A455D6" w14:textId="77777777" w:rsidR="003E68C2"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E68C2" w14:paraId="2FD89FF3" w14:textId="77777777">
        <w:tc>
          <w:tcPr>
            <w:tcW w:w="8296" w:type="dxa"/>
          </w:tcPr>
          <w:p w14:paraId="0C7DA240" w14:textId="77777777" w:rsidR="003E68C2" w:rsidRDefault="003E68C2">
            <w:pPr>
              <w:pStyle w:val="DG0"/>
              <w:jc w:val="left"/>
              <w:rPr>
                <w:rFonts w:ascii="仿宋" w:eastAsia="仿宋" w:hAnsi="仿宋" w:cs="仿宋" w:hint="eastAsia"/>
              </w:rPr>
            </w:pPr>
          </w:p>
          <w:p w14:paraId="4AC62ADF" w14:textId="77777777" w:rsidR="003E68C2" w:rsidRDefault="00000000">
            <w:pPr>
              <w:pStyle w:val="DG0"/>
              <w:jc w:val="left"/>
              <w:rPr>
                <w:rFonts w:ascii="宋体" w:hAnsi="宋体" w:hint="eastAsia"/>
                <w:bCs/>
              </w:rPr>
            </w:pPr>
            <w:r>
              <w:rPr>
                <w:rFonts w:ascii="宋体" w:hAnsi="宋体" w:hint="eastAsia"/>
                <w:bCs/>
              </w:rPr>
              <w:t>无</w:t>
            </w:r>
          </w:p>
          <w:p w14:paraId="2F677AA4" w14:textId="77777777" w:rsidR="003E68C2" w:rsidRDefault="003E68C2">
            <w:pPr>
              <w:pStyle w:val="DG0"/>
              <w:jc w:val="left"/>
              <w:rPr>
                <w:rFonts w:ascii="黑体"/>
              </w:rPr>
            </w:pPr>
          </w:p>
        </w:tc>
      </w:tr>
    </w:tbl>
    <w:p w14:paraId="247CF3DD" w14:textId="77777777" w:rsidR="003E68C2" w:rsidRDefault="003E68C2">
      <w:pPr>
        <w:pStyle w:val="DG1"/>
        <w:rPr>
          <w:rFonts w:ascii="黑体" w:hAnsi="宋体" w:hint="eastAsia"/>
          <w:sz w:val="18"/>
          <w:szCs w:val="16"/>
        </w:rPr>
      </w:pPr>
    </w:p>
    <w:sectPr w:rsidR="003E68C2">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E599" w14:textId="77777777" w:rsidR="00DC1D40" w:rsidRDefault="00DC1D40">
      <w:pPr>
        <w:rPr>
          <w:rFonts w:hint="eastAsia"/>
        </w:rPr>
      </w:pPr>
      <w:r>
        <w:separator/>
      </w:r>
    </w:p>
  </w:endnote>
  <w:endnote w:type="continuationSeparator" w:id="0">
    <w:p w14:paraId="18E60FCE" w14:textId="77777777" w:rsidR="00DC1D40" w:rsidRDefault="00DC1D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_GB2312">
    <w:altName w:val="方正仿宋_GBK"/>
    <w:charset w:val="86"/>
    <w:family w:val="modern"/>
    <w:pitch w:val="default"/>
    <w:sig w:usb0="00000000" w:usb1="00000000" w:usb2="0000001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EBF2" w14:textId="77777777" w:rsidR="00DC1D40" w:rsidRDefault="00DC1D40">
      <w:pPr>
        <w:rPr>
          <w:rFonts w:hint="eastAsia"/>
        </w:rPr>
      </w:pPr>
      <w:r>
        <w:separator/>
      </w:r>
    </w:p>
  </w:footnote>
  <w:footnote w:type="continuationSeparator" w:id="0">
    <w:p w14:paraId="35E4685D" w14:textId="77777777" w:rsidR="00DC1D40" w:rsidRDefault="00DC1D4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ACF7" w14:textId="77777777" w:rsidR="003E68C2"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4D44DA2F" wp14:editId="6573160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B20623C" w14:textId="77777777" w:rsidR="003E68C2"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D44DA2F"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B20623C" w14:textId="77777777" w:rsidR="003E68C2"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07AF8"/>
    <w:multiLevelType w:val="multilevel"/>
    <w:tmpl w:val="6DE07AF8"/>
    <w:lvl w:ilvl="0">
      <w:start w:val="1"/>
      <w:numFmt w:val="decimalEnclosedCircle"/>
      <w:lvlText w:val="%1"/>
      <w:lvlJc w:val="left"/>
      <w:pPr>
        <w:ind w:left="360" w:hanging="360"/>
      </w:pPr>
      <w:rPr>
        <w:rFonts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166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4ZWFkMzhhNjc0NzYwYjI3ZjA5M2Q0MGFlNTkyYzkifQ=="/>
  </w:docVars>
  <w:rsids>
    <w:rsidRoot w:val="00B7651F"/>
    <w:rsid w:val="FF2EDBC9"/>
    <w:rsid w:val="0001174E"/>
    <w:rsid w:val="000203E0"/>
    <w:rsid w:val="000210E0"/>
    <w:rsid w:val="00033082"/>
    <w:rsid w:val="00044088"/>
    <w:rsid w:val="00053590"/>
    <w:rsid w:val="0006001D"/>
    <w:rsid w:val="00063E11"/>
    <w:rsid w:val="00066041"/>
    <w:rsid w:val="00076794"/>
    <w:rsid w:val="0008122A"/>
    <w:rsid w:val="00087488"/>
    <w:rsid w:val="0009050A"/>
    <w:rsid w:val="0009721F"/>
    <w:rsid w:val="000A4E73"/>
    <w:rsid w:val="000B1BD2"/>
    <w:rsid w:val="000C0F0D"/>
    <w:rsid w:val="000C13BC"/>
    <w:rsid w:val="000D28E5"/>
    <w:rsid w:val="000D34D7"/>
    <w:rsid w:val="000D793D"/>
    <w:rsid w:val="000F68E6"/>
    <w:rsid w:val="00100633"/>
    <w:rsid w:val="001072BC"/>
    <w:rsid w:val="00114BD6"/>
    <w:rsid w:val="001239B8"/>
    <w:rsid w:val="001266C3"/>
    <w:rsid w:val="00130F6D"/>
    <w:rsid w:val="00133554"/>
    <w:rsid w:val="00144082"/>
    <w:rsid w:val="0016381F"/>
    <w:rsid w:val="00163A48"/>
    <w:rsid w:val="00164E36"/>
    <w:rsid w:val="001678A2"/>
    <w:rsid w:val="00183AA1"/>
    <w:rsid w:val="0018767C"/>
    <w:rsid w:val="001A135C"/>
    <w:rsid w:val="001A3F6E"/>
    <w:rsid w:val="001B0D49"/>
    <w:rsid w:val="001B546F"/>
    <w:rsid w:val="001B7809"/>
    <w:rsid w:val="001C16FC"/>
    <w:rsid w:val="001C2E3E"/>
    <w:rsid w:val="001C388D"/>
    <w:rsid w:val="001E0494"/>
    <w:rsid w:val="001E1D2D"/>
    <w:rsid w:val="001E5A17"/>
    <w:rsid w:val="001F284E"/>
    <w:rsid w:val="001F332E"/>
    <w:rsid w:val="002011B9"/>
    <w:rsid w:val="00205009"/>
    <w:rsid w:val="00217861"/>
    <w:rsid w:val="002204E4"/>
    <w:rsid w:val="002211BF"/>
    <w:rsid w:val="00233F15"/>
    <w:rsid w:val="00234F1D"/>
    <w:rsid w:val="002420F1"/>
    <w:rsid w:val="00253AC8"/>
    <w:rsid w:val="00256B39"/>
    <w:rsid w:val="0026033C"/>
    <w:rsid w:val="0027339A"/>
    <w:rsid w:val="00274E82"/>
    <w:rsid w:val="002757AB"/>
    <w:rsid w:val="0027777C"/>
    <w:rsid w:val="00277FE7"/>
    <w:rsid w:val="002877FA"/>
    <w:rsid w:val="00290962"/>
    <w:rsid w:val="0029110B"/>
    <w:rsid w:val="00292ACA"/>
    <w:rsid w:val="002A4649"/>
    <w:rsid w:val="002A7227"/>
    <w:rsid w:val="002B0773"/>
    <w:rsid w:val="002B0C48"/>
    <w:rsid w:val="002B13CA"/>
    <w:rsid w:val="002B3650"/>
    <w:rsid w:val="002B7322"/>
    <w:rsid w:val="002C1FC7"/>
    <w:rsid w:val="002C58B6"/>
    <w:rsid w:val="002D0E86"/>
    <w:rsid w:val="002D7C47"/>
    <w:rsid w:val="002E07FA"/>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57DE"/>
    <w:rsid w:val="00361BEB"/>
    <w:rsid w:val="00370184"/>
    <w:rsid w:val="00373C8A"/>
    <w:rsid w:val="00377C10"/>
    <w:rsid w:val="00384A1F"/>
    <w:rsid w:val="00384D60"/>
    <w:rsid w:val="00385D41"/>
    <w:rsid w:val="003861BA"/>
    <w:rsid w:val="003A1680"/>
    <w:rsid w:val="003A373C"/>
    <w:rsid w:val="003A4EF5"/>
    <w:rsid w:val="003A5874"/>
    <w:rsid w:val="003B1258"/>
    <w:rsid w:val="003B4A81"/>
    <w:rsid w:val="003B75B1"/>
    <w:rsid w:val="003C1F8D"/>
    <w:rsid w:val="003C61A5"/>
    <w:rsid w:val="003D1968"/>
    <w:rsid w:val="003D4994"/>
    <w:rsid w:val="003E10A5"/>
    <w:rsid w:val="003E68C2"/>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47BD"/>
    <w:rsid w:val="004D3A59"/>
    <w:rsid w:val="004D4FB3"/>
    <w:rsid w:val="004D658C"/>
    <w:rsid w:val="004D75A6"/>
    <w:rsid w:val="004E3456"/>
    <w:rsid w:val="004E3911"/>
    <w:rsid w:val="004F3DF0"/>
    <w:rsid w:val="005074E1"/>
    <w:rsid w:val="005126F1"/>
    <w:rsid w:val="00513B3C"/>
    <w:rsid w:val="00513F2F"/>
    <w:rsid w:val="0051612A"/>
    <w:rsid w:val="00517176"/>
    <w:rsid w:val="0052192E"/>
    <w:rsid w:val="00524300"/>
    <w:rsid w:val="00541F72"/>
    <w:rsid w:val="00541FA4"/>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584"/>
    <w:rsid w:val="005A13AB"/>
    <w:rsid w:val="005B1150"/>
    <w:rsid w:val="005B1FFC"/>
    <w:rsid w:val="005B2B6D"/>
    <w:rsid w:val="005B4B4E"/>
    <w:rsid w:val="005C3A76"/>
    <w:rsid w:val="005D0E3D"/>
    <w:rsid w:val="005D5B6F"/>
    <w:rsid w:val="005E38A5"/>
    <w:rsid w:val="005F5185"/>
    <w:rsid w:val="005F7EFD"/>
    <w:rsid w:val="006062CE"/>
    <w:rsid w:val="0062115C"/>
    <w:rsid w:val="0062265B"/>
    <w:rsid w:val="00624B5C"/>
    <w:rsid w:val="00624FE1"/>
    <w:rsid w:val="0062577D"/>
    <w:rsid w:val="0063249D"/>
    <w:rsid w:val="006331EE"/>
    <w:rsid w:val="006355E6"/>
    <w:rsid w:val="0063682E"/>
    <w:rsid w:val="00637E00"/>
    <w:rsid w:val="0064038A"/>
    <w:rsid w:val="0065167D"/>
    <w:rsid w:val="00652D13"/>
    <w:rsid w:val="0066595A"/>
    <w:rsid w:val="00666206"/>
    <w:rsid w:val="00672788"/>
    <w:rsid w:val="00676183"/>
    <w:rsid w:val="00680BC3"/>
    <w:rsid w:val="00680DA3"/>
    <w:rsid w:val="0068377F"/>
    <w:rsid w:val="00691B24"/>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428DF"/>
    <w:rsid w:val="00742BD1"/>
    <w:rsid w:val="00742E7A"/>
    <w:rsid w:val="0074424F"/>
    <w:rsid w:val="00746872"/>
    <w:rsid w:val="00764FD9"/>
    <w:rsid w:val="007740B2"/>
    <w:rsid w:val="00774C1F"/>
    <w:rsid w:val="0078194F"/>
    <w:rsid w:val="007934A4"/>
    <w:rsid w:val="007A0AC9"/>
    <w:rsid w:val="007A1B70"/>
    <w:rsid w:val="007A57F6"/>
    <w:rsid w:val="007B4FFB"/>
    <w:rsid w:val="007B5223"/>
    <w:rsid w:val="007C0BCE"/>
    <w:rsid w:val="007C1D1B"/>
    <w:rsid w:val="007C3566"/>
    <w:rsid w:val="007C794A"/>
    <w:rsid w:val="007D03F7"/>
    <w:rsid w:val="007D5326"/>
    <w:rsid w:val="007D5A33"/>
    <w:rsid w:val="007E4F3A"/>
    <w:rsid w:val="007E620F"/>
    <w:rsid w:val="007E663C"/>
    <w:rsid w:val="007E7795"/>
    <w:rsid w:val="0080066B"/>
    <w:rsid w:val="00803578"/>
    <w:rsid w:val="008079E5"/>
    <w:rsid w:val="00815B8D"/>
    <w:rsid w:val="00815B8E"/>
    <w:rsid w:val="00816D99"/>
    <w:rsid w:val="0082324C"/>
    <w:rsid w:val="00823D71"/>
    <w:rsid w:val="008245AF"/>
    <w:rsid w:val="008256B9"/>
    <w:rsid w:val="00832B45"/>
    <w:rsid w:val="0083705D"/>
    <w:rsid w:val="0084242F"/>
    <w:rsid w:val="00845795"/>
    <w:rsid w:val="00847437"/>
    <w:rsid w:val="00864AD8"/>
    <w:rsid w:val="00882E15"/>
    <w:rsid w:val="00883C73"/>
    <w:rsid w:val="008901A2"/>
    <w:rsid w:val="008944E3"/>
    <w:rsid w:val="008A08B0"/>
    <w:rsid w:val="008B0385"/>
    <w:rsid w:val="008B1082"/>
    <w:rsid w:val="008B188E"/>
    <w:rsid w:val="008B397C"/>
    <w:rsid w:val="008B47F4"/>
    <w:rsid w:val="008B7448"/>
    <w:rsid w:val="008B7E1E"/>
    <w:rsid w:val="008C2AE6"/>
    <w:rsid w:val="008C2DE8"/>
    <w:rsid w:val="008C34D6"/>
    <w:rsid w:val="008C4C55"/>
    <w:rsid w:val="008C5113"/>
    <w:rsid w:val="008C5B8A"/>
    <w:rsid w:val="008D2440"/>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6C"/>
    <w:rsid w:val="00A04523"/>
    <w:rsid w:val="00A11CAB"/>
    <w:rsid w:val="00A16159"/>
    <w:rsid w:val="00A161E6"/>
    <w:rsid w:val="00A17885"/>
    <w:rsid w:val="00A2337D"/>
    <w:rsid w:val="00A25A31"/>
    <w:rsid w:val="00A31BBE"/>
    <w:rsid w:val="00A31D34"/>
    <w:rsid w:val="00A333EF"/>
    <w:rsid w:val="00A33F85"/>
    <w:rsid w:val="00A40645"/>
    <w:rsid w:val="00A45867"/>
    <w:rsid w:val="00A45F22"/>
    <w:rsid w:val="00A6016C"/>
    <w:rsid w:val="00A769B1"/>
    <w:rsid w:val="00A77DA3"/>
    <w:rsid w:val="00A837D5"/>
    <w:rsid w:val="00A83E04"/>
    <w:rsid w:val="00A91091"/>
    <w:rsid w:val="00A93EE3"/>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5F38"/>
    <w:rsid w:val="00B36ECC"/>
    <w:rsid w:val="00B37D43"/>
    <w:rsid w:val="00B410D0"/>
    <w:rsid w:val="00B46F21"/>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116"/>
    <w:rsid w:val="00C4194E"/>
    <w:rsid w:val="00C516B1"/>
    <w:rsid w:val="00C5350C"/>
    <w:rsid w:val="00C56E09"/>
    <w:rsid w:val="00C61B1B"/>
    <w:rsid w:val="00C66AB7"/>
    <w:rsid w:val="00C673D1"/>
    <w:rsid w:val="00C746CB"/>
    <w:rsid w:val="00C77BBF"/>
    <w:rsid w:val="00C77D64"/>
    <w:rsid w:val="00C81564"/>
    <w:rsid w:val="00C8164D"/>
    <w:rsid w:val="00C8594F"/>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58F9"/>
    <w:rsid w:val="00D57CF5"/>
    <w:rsid w:val="00D612BC"/>
    <w:rsid w:val="00D61829"/>
    <w:rsid w:val="00D62F98"/>
    <w:rsid w:val="00D66FD6"/>
    <w:rsid w:val="00D70267"/>
    <w:rsid w:val="00D8285B"/>
    <w:rsid w:val="00D862EB"/>
    <w:rsid w:val="00D86619"/>
    <w:rsid w:val="00D93E7C"/>
    <w:rsid w:val="00DB2BE6"/>
    <w:rsid w:val="00DB76B3"/>
    <w:rsid w:val="00DC1D40"/>
    <w:rsid w:val="00DC321D"/>
    <w:rsid w:val="00DC791A"/>
    <w:rsid w:val="00DD0574"/>
    <w:rsid w:val="00DD1052"/>
    <w:rsid w:val="00DD3C7B"/>
    <w:rsid w:val="00DE2B21"/>
    <w:rsid w:val="00DE48DE"/>
    <w:rsid w:val="00DF25F2"/>
    <w:rsid w:val="00DF4166"/>
    <w:rsid w:val="00E000F4"/>
    <w:rsid w:val="00E01231"/>
    <w:rsid w:val="00E04279"/>
    <w:rsid w:val="00E11393"/>
    <w:rsid w:val="00E125D9"/>
    <w:rsid w:val="00E16D30"/>
    <w:rsid w:val="00E262A2"/>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1B6"/>
    <w:rsid w:val="00EC5544"/>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D936B"/>
  <w15:docId w15:val="{3CC68027-EB73-454A-8A06-B089AAC8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customStyle="1" w:styleId="11">
    <w:name w:val="列出段落1"/>
    <w:basedOn w:val="a"/>
    <w:qFormat/>
    <w:pPr>
      <w:widowControl w:val="0"/>
      <w:ind w:firstLineChars="200" w:firstLine="420"/>
      <w:jc w:val="both"/>
    </w:pPr>
    <w:rPr>
      <w:rFonts w:ascii="Calibri"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jwxt.gench.edu.cn/eams/syllabusTeacher.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16</Pages>
  <Words>5693</Words>
  <Characters>6206</Characters>
  <Application>Microsoft Office Word</Application>
  <DocSecurity>0</DocSecurity>
  <Lines>775</Lines>
  <Paragraphs>991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26</cp:revision>
  <cp:lastPrinted>2023-11-21T08:52:00Z</cp:lastPrinted>
  <dcterms:created xsi:type="dcterms:W3CDTF">2023-11-21T10:39:00Z</dcterms:created>
  <dcterms:modified xsi:type="dcterms:W3CDTF">2025-09-12T02:07:00Z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B8588DEF0F9F45EEA60E8230054E83AB_12</vt:lpwstr>
  </property>
</Properties>
</file>