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健康管理学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170019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0575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健康服务与管理B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健康206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健康管理学院2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办公室，每周五下午1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云班课8234366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《健康管理学》，郭姣，人民卫生出版社，20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年第1版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8BBA45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1.《健康管理学》，郭清，人民卫生出版社，2015年第1版；</w:t>
            </w:r>
          </w:p>
          <w:p w14:paraId="030AB1AD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 《健康服务与管理导论》，郭清，人民卫生出版社，2020年第1版；</w:t>
            </w:r>
          </w:p>
          <w:p w14:paraId="5617BDF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3.《健康管理学》，王培玉，北京大学医学出版社，2012年第1版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课程介绍、健康管理绪论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5853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健康管理基本策略（1）</w:t>
            </w:r>
          </w:p>
          <w:p w14:paraId="157BF9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生活方式管理、需求管理、疾病管理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6F2E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  <w:p w14:paraId="0A5D914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灾难性病伤管理、残疾管理和综合的群体健康管理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584C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健康管理基础知识（1）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583E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健康管理相关知识（1）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1E5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健康管理基本流程（1）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4E3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课内实训（1）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中医特色健康管理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全生命周期健康管理（1）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307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社区健康管理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代谢性疾病健康管理（1）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代谢性疾病健康管理（2）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24A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D45B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C594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9DACA5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176F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心脑血管疾病健康管理（1）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8E029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6A7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8823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AF5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D5FB8B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D968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心脑血管疾病健康管理（2）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3B2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1C56BC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5636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7B68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9A50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B0CAC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CB4FC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恶性肿瘤的健康管理（1）</w:t>
            </w:r>
          </w:p>
          <w:p w14:paraId="7040866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肺癌、肝癌、胃癌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FC02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66FFF7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87C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FF1D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671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DD2025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6A600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恶性肿瘤的健康管理（2）</w:t>
            </w:r>
          </w:p>
          <w:p w14:paraId="0CB11974"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乳腺癌、结直肠癌、子宫颈癌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4DD2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12A3A0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1E6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1A3EF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E15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4CBC5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7713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骨骼健康和运动系统疾病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6A4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D06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7FD0D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96FA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85DBB3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389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其他慢性病：抑郁症、老年痴呆及轻度认知损坏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AF3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A2BCF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B00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F5981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3A0A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207347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3534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其他慢性病：慢性阻塞性肺病、慢性肾病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E93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101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 w14:paraId="37468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6FFF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E260E3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CB8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课内实训（2）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30F4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上台汇报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622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2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2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200660</wp:posOffset>
            </wp:positionV>
            <wp:extent cx="831850" cy="490855"/>
            <wp:effectExtent l="0" t="0" r="0" b="0"/>
            <wp:wrapNone/>
            <wp:docPr id="2029787623" name="图片 2029787623" descr="穿黑色衣服的人的黑白照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87623" name="图片 2029787623" descr="穿黑色衣服的人的黑白照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219710</wp:posOffset>
            </wp:positionV>
            <wp:extent cx="671195" cy="685800"/>
            <wp:effectExtent l="0" t="0" r="1905" b="0"/>
            <wp:wrapNone/>
            <wp:docPr id="20521723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7239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331" cy="6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0938"/>
    <w:rsid w:val="000369D9"/>
    <w:rsid w:val="00040725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59F2"/>
    <w:rsid w:val="002174A6"/>
    <w:rsid w:val="0021779C"/>
    <w:rsid w:val="0022097D"/>
    <w:rsid w:val="0022402D"/>
    <w:rsid w:val="00233384"/>
    <w:rsid w:val="00233529"/>
    <w:rsid w:val="00240B53"/>
    <w:rsid w:val="0024314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93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C0D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614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F6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5400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2F1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0F67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4E4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A1F"/>
    <w:rsid w:val="00A47514"/>
    <w:rsid w:val="00A505AB"/>
    <w:rsid w:val="00A6016E"/>
    <w:rsid w:val="00A6030A"/>
    <w:rsid w:val="00A62205"/>
    <w:rsid w:val="00A76249"/>
    <w:rsid w:val="00A801CE"/>
    <w:rsid w:val="00A8142F"/>
    <w:rsid w:val="00A83A2B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418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E9A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8EB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06F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C47DB2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906</Words>
  <Characters>984</Characters>
  <Lines>8</Lines>
  <Paragraphs>2</Paragraphs>
  <TotalTime>0</TotalTime>
  <ScaleCrop>false</ScaleCrop>
  <LinksUpToDate>false</LinksUpToDate>
  <CharactersWithSpaces>1026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2025-02-23T13:58:00Z</dcterms:created>
  <dc:creator>*****</dc:creator>
  <cp:lastModifiedBy>归晚.</cp:lastModifiedBy>
  <cp:lastPrinted>2015-03-18T03:45:00Z</cp:lastPrinted>
  <dcterms:modified xsi:type="dcterms:W3CDTF">2025-03-19T07:04:01Z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E728D4D524C748E29A8EA4E3DA161BBB_12</vt:lpwstr>
  </property>
</Properties>
</file>