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>专业课课程</w:t>
      </w:r>
      <w:bookmarkStart w:id="0" w:name="_Hlk53390541"/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教学大纲</w:t>
      </w:r>
      <w:bookmarkEnd w:id="0"/>
    </w:p>
    <w:p>
      <w:pPr>
        <w:spacing w:line="288" w:lineRule="auto"/>
        <w:jc w:val="center"/>
        <w:rPr>
          <w:b/>
          <w:sz w:val="28"/>
          <w:szCs w:val="30"/>
        </w:rPr>
      </w:pPr>
      <w:bookmarkStart w:id="1" w:name="_Hlk52727880"/>
      <w:r>
        <w:rPr>
          <w:rFonts w:hint="eastAsia"/>
          <w:b/>
          <w:sz w:val="28"/>
          <w:szCs w:val="30"/>
        </w:rPr>
        <w:t>【临床医学概</w:t>
      </w:r>
      <w:r>
        <w:rPr>
          <w:rFonts w:hint="eastAsia"/>
          <w:b/>
          <w:sz w:val="28"/>
          <w:szCs w:val="30"/>
          <w:lang w:val="en-US" w:eastAsia="zh-CN"/>
        </w:rPr>
        <w:t>要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cs="Arial" w:asciiTheme="minorEastAsia" w:hAnsiTheme="minorEastAsia" w:eastAsiaTheme="minorEastAsia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/>
          <w:b/>
          <w:sz w:val="28"/>
          <w:szCs w:val="30"/>
        </w:rPr>
        <w:t>【</w:t>
      </w:r>
      <w:bookmarkStart w:id="2" w:name="a2"/>
      <w:bookmarkEnd w:id="2"/>
      <w:r>
        <w:rPr>
          <w:rFonts w:hint="eastAsia" w:ascii="宋体" w:hAnsi="宋体"/>
          <w:b/>
          <w:sz w:val="28"/>
          <w:szCs w:val="30"/>
        </w:rPr>
        <w:t>Summary of Clinical Medicine</w:t>
      </w:r>
      <w:r>
        <w:rPr>
          <w:rFonts w:hint="eastAsia"/>
          <w:b/>
          <w:sz w:val="28"/>
          <w:szCs w:val="30"/>
        </w:rPr>
        <w:t>】</w:t>
      </w:r>
    </w:p>
    <w:bookmarkEnd w:id="1"/>
    <w:p>
      <w:pPr>
        <w:spacing w:before="156" w:beforeLines="50" w:after="156" w:afterLines="50" w:line="288" w:lineRule="auto"/>
        <w:ind w:firstLine="360" w:firstLineChars="150"/>
        <w:jc w:val="left"/>
        <w:rPr>
          <w:b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pacing w:line="312" w:lineRule="auto"/>
        <w:ind w:firstLine="402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20"/>
          <w:szCs w:val="20"/>
        </w:rPr>
        <w:t>课程代码：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【</w:t>
      </w:r>
      <w:r>
        <w:rPr>
          <w:rFonts w:hint="eastAsia" w:ascii="宋体" w:hAnsi="宋体" w:eastAsia="宋体" w:cs="宋体"/>
          <w:bCs/>
          <w:sz w:val="20"/>
          <w:szCs w:val="20"/>
        </w:rPr>
        <w:t>21700</w:t>
      </w:r>
      <w:r>
        <w:rPr>
          <w:rFonts w:hint="eastAsia" w:ascii="宋体" w:hAnsi="宋体" w:cs="宋体"/>
          <w:bCs/>
          <w:sz w:val="20"/>
          <w:szCs w:val="20"/>
          <w:lang w:val="en-US" w:eastAsia="zh-CN"/>
        </w:rPr>
        <w:t>85</w:t>
      </w:r>
      <w:bookmarkStart w:id="4" w:name="_GoBack"/>
      <w:bookmarkEnd w:id="4"/>
      <w:r>
        <w:rPr>
          <w:rFonts w:hint="eastAsia" w:ascii="宋体" w:hAnsi="宋体" w:eastAsia="宋体" w:cs="宋体"/>
          <w:color w:val="000000"/>
          <w:sz w:val="20"/>
          <w:szCs w:val="20"/>
        </w:rPr>
        <w:t>】</w:t>
      </w:r>
    </w:p>
    <w:p>
      <w:pPr>
        <w:spacing w:line="312" w:lineRule="auto"/>
        <w:ind w:firstLine="402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20"/>
          <w:szCs w:val="20"/>
        </w:rPr>
        <w:t>课程学分：</w:t>
      </w:r>
      <w:r>
        <w:rPr>
          <w:rFonts w:hint="eastAsia" w:ascii="宋体" w:hAnsi="宋体" w:eastAsia="宋体" w:cs="宋体"/>
          <w:sz w:val="20"/>
          <w:szCs w:val="20"/>
        </w:rPr>
        <w:t xml:space="preserve">【 4 】 </w:t>
      </w:r>
    </w:p>
    <w:p>
      <w:pPr>
        <w:spacing w:line="312" w:lineRule="auto"/>
        <w:ind w:firstLine="402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20"/>
          <w:szCs w:val="20"/>
        </w:rPr>
        <w:t>面向专业：</w:t>
      </w:r>
      <w:r>
        <w:rPr>
          <w:rFonts w:hint="eastAsia" w:ascii="宋体" w:hAnsi="宋体" w:eastAsia="宋体" w:cs="宋体"/>
          <w:sz w:val="20"/>
          <w:szCs w:val="20"/>
        </w:rPr>
        <w:t>【健康服务与管理】</w:t>
      </w:r>
    </w:p>
    <w:p>
      <w:pPr>
        <w:spacing w:line="312" w:lineRule="auto"/>
        <w:ind w:firstLine="402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20"/>
          <w:szCs w:val="20"/>
        </w:rPr>
        <w:t>课程性质：</w:t>
      </w:r>
      <w:r>
        <w:rPr>
          <w:rFonts w:hint="eastAsia" w:ascii="宋体" w:hAnsi="宋体" w:eastAsia="宋体" w:cs="宋体"/>
          <w:sz w:val="20"/>
          <w:szCs w:val="20"/>
        </w:rPr>
        <w:t>【院级专业必修课程】</w:t>
      </w:r>
    </w:p>
    <w:p>
      <w:pPr>
        <w:spacing w:line="312" w:lineRule="auto"/>
        <w:ind w:firstLine="402" w:firstLineChars="200"/>
        <w:rPr>
          <w:rFonts w:hint="eastAsia" w:ascii="宋体" w:hAnsi="宋体" w:eastAsia="宋体" w:cs="宋体"/>
          <w:bCs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20"/>
          <w:szCs w:val="20"/>
        </w:rPr>
        <w:t>开课院系：</w:t>
      </w:r>
      <w:r>
        <w:rPr>
          <w:rFonts w:hint="eastAsia" w:ascii="宋体" w:hAnsi="宋体" w:eastAsia="宋体" w:cs="宋体"/>
          <w:bCs/>
          <w:sz w:val="20"/>
          <w:szCs w:val="20"/>
        </w:rPr>
        <w:t>健康管理学院健康服务与管理系</w:t>
      </w:r>
    </w:p>
    <w:p>
      <w:pPr>
        <w:spacing w:line="312" w:lineRule="auto"/>
        <w:ind w:firstLine="402" w:firstLineChars="200"/>
        <w:rPr>
          <w:rFonts w:hint="eastAsia" w:ascii="宋体" w:hAnsi="宋体" w:eastAsia="宋体" w:cs="宋体"/>
          <w:b/>
          <w:bCs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20"/>
          <w:szCs w:val="20"/>
        </w:rPr>
        <w:t>使用教材：</w:t>
      </w:r>
    </w:p>
    <w:p>
      <w:pPr>
        <w:spacing w:line="312" w:lineRule="auto"/>
        <w:ind w:firstLine="803" w:firstLineChars="4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  <w:t>教材</w:t>
      </w:r>
      <w:r>
        <w:rPr>
          <w:rFonts w:hint="eastAsia" w:ascii="宋体" w:hAnsi="宋体" w:eastAsia="宋体" w:cs="宋体"/>
          <w:sz w:val="20"/>
          <w:szCs w:val="20"/>
        </w:rPr>
        <w:t>【《临床医学概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要</w:t>
      </w:r>
      <w:r>
        <w:rPr>
          <w:rFonts w:hint="eastAsia" w:ascii="宋体" w:hAnsi="宋体" w:eastAsia="宋体" w:cs="宋体"/>
          <w:sz w:val="20"/>
          <w:szCs w:val="20"/>
        </w:rPr>
        <w:t>》，陈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尔真</w:t>
      </w:r>
      <w:r>
        <w:rPr>
          <w:rFonts w:hint="eastAsia" w:ascii="宋体" w:hAnsi="宋体" w:eastAsia="宋体" w:cs="宋体"/>
          <w:sz w:val="20"/>
          <w:szCs w:val="20"/>
        </w:rPr>
        <w:t>、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刘成玉</w:t>
      </w:r>
      <w:r>
        <w:rPr>
          <w:rFonts w:hint="eastAsia" w:ascii="宋体" w:hAnsi="宋体" w:eastAsia="宋体" w:cs="宋体"/>
          <w:sz w:val="20"/>
          <w:szCs w:val="20"/>
        </w:rPr>
        <w:t>，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人民卫生出版社，</w:t>
      </w:r>
      <w:r>
        <w:rPr>
          <w:rFonts w:hint="eastAsia" w:ascii="宋体" w:hAnsi="宋体" w:eastAsia="宋体" w:cs="宋体"/>
          <w:sz w:val="20"/>
          <w:szCs w:val="20"/>
        </w:rPr>
        <w:t>20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15</w:t>
      </w:r>
      <w:r>
        <w:rPr>
          <w:rFonts w:hint="eastAsia" w:ascii="宋体" w:hAnsi="宋体" w:eastAsia="宋体" w:cs="宋体"/>
          <w:sz w:val="20"/>
          <w:szCs w:val="20"/>
        </w:rPr>
        <w:t>年第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1</w:t>
      </w:r>
      <w:r>
        <w:rPr>
          <w:rFonts w:hint="eastAsia" w:ascii="宋体" w:hAnsi="宋体" w:eastAsia="宋体" w:cs="宋体"/>
          <w:sz w:val="20"/>
          <w:szCs w:val="20"/>
        </w:rPr>
        <w:t>版】</w:t>
      </w:r>
    </w:p>
    <w:p>
      <w:pPr>
        <w:spacing w:line="312" w:lineRule="auto"/>
        <w:ind w:firstLine="803" w:firstLineChars="4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/>
          <w:bCs w:val="0"/>
          <w:sz w:val="20"/>
          <w:szCs w:val="20"/>
        </w:rPr>
        <w:t>参考书目：</w:t>
      </w:r>
      <w:r>
        <w:rPr>
          <w:rFonts w:hint="eastAsia" w:ascii="宋体" w:hAnsi="宋体" w:eastAsia="宋体" w:cs="宋体"/>
          <w:sz w:val="20"/>
          <w:szCs w:val="20"/>
        </w:rPr>
        <w:t>【1.《临床医学概要》，陈瑄瑄、周建林，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人民卫生出版社</w:t>
      </w:r>
      <w:r>
        <w:rPr>
          <w:rFonts w:hint="eastAsia" w:ascii="宋体" w:hAnsi="宋体" w:eastAsia="宋体" w:cs="宋体"/>
          <w:sz w:val="20"/>
          <w:szCs w:val="20"/>
        </w:rPr>
        <w:t>2021年第2版；2.《临床医学概论》，陈垦，杨建新，科学出版社，2016年第2版；3.《实用内科学》，陈灏珠，人民卫生出版社，2017年第15版。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>】</w:t>
      </w:r>
    </w:p>
    <w:p>
      <w:pPr>
        <w:adjustRightInd w:val="0"/>
        <w:spacing w:line="312" w:lineRule="auto"/>
        <w:ind w:firstLine="402" w:firstLineChars="200"/>
        <w:rPr>
          <w:rFonts w:hint="eastAsia" w:ascii="宋体" w:hAnsi="宋体" w:cs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</w:rPr>
        <w:t>课程网站网址：</w:t>
      </w:r>
      <w:r>
        <w:rPr>
          <w:rFonts w:hint="eastAsia" w:ascii="宋体" w:hAnsi="宋体" w:cs="宋体"/>
          <w:b/>
          <w:bCs/>
          <w:sz w:val="20"/>
          <w:szCs w:val="20"/>
          <w:lang w:val="en-US" w:eastAsia="zh-CN"/>
        </w:rPr>
        <w:t>无</w:t>
      </w:r>
    </w:p>
    <w:p>
      <w:pPr>
        <w:adjustRightInd w:val="0"/>
        <w:spacing w:line="312" w:lineRule="auto"/>
        <w:ind w:firstLine="402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20"/>
          <w:szCs w:val="20"/>
        </w:rPr>
        <w:t>先修课程：【</w:t>
      </w:r>
      <w:r>
        <w:rPr>
          <w:rFonts w:hint="eastAsia" w:ascii="宋体" w:hAnsi="宋体" w:eastAsia="宋体" w:cs="宋体"/>
          <w:sz w:val="20"/>
          <w:szCs w:val="20"/>
        </w:rPr>
        <w:t>正常人体结构学21700001（</w:t>
      </w:r>
      <w:r>
        <w:rPr>
          <w:rFonts w:hint="eastAsia" w:ascii="宋体" w:hAnsi="宋体" w:cs="宋体"/>
          <w:sz w:val="20"/>
          <w:szCs w:val="20"/>
          <w:lang w:val="en-US" w:eastAsia="zh-CN"/>
        </w:rPr>
        <w:t>3</w:t>
      </w:r>
      <w:r>
        <w:rPr>
          <w:rFonts w:hint="eastAsia" w:ascii="宋体" w:hAnsi="宋体" w:eastAsia="宋体" w:cs="宋体"/>
          <w:sz w:val="20"/>
          <w:szCs w:val="20"/>
        </w:rPr>
        <w:t>）、正常人体功能学2170002（</w:t>
      </w:r>
      <w:r>
        <w:rPr>
          <w:rFonts w:hint="eastAsia" w:ascii="宋体" w:hAnsi="宋体" w:cs="宋体"/>
          <w:sz w:val="20"/>
          <w:szCs w:val="20"/>
          <w:lang w:val="en-US" w:eastAsia="zh-CN"/>
        </w:rPr>
        <w:t>3</w:t>
      </w:r>
      <w:r>
        <w:rPr>
          <w:rFonts w:hint="eastAsia" w:ascii="宋体" w:hAnsi="宋体" w:eastAsia="宋体" w:cs="宋体"/>
          <w:sz w:val="20"/>
          <w:szCs w:val="20"/>
        </w:rPr>
        <w:t>）、疾病学基础2170003（4）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>】</w:t>
      </w:r>
    </w:p>
    <w:p>
      <w:pPr>
        <w:spacing w:before="156" w:beforeLines="50" w:after="156" w:afterLines="50" w:line="288" w:lineRule="auto"/>
        <w:ind w:firstLine="360" w:firstLineChars="150"/>
        <w:jc w:val="left"/>
        <w:rPr>
          <w:b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pacing w:line="30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bookmarkStart w:id="3" w:name="_Hlk53409338"/>
      <w:r>
        <w:rPr>
          <w:rFonts w:hint="eastAsia" w:ascii="宋体" w:hAnsi="宋体" w:eastAsia="宋体" w:cs="宋体"/>
          <w:sz w:val="20"/>
          <w:szCs w:val="20"/>
        </w:rPr>
        <w:t>临床医学是医学科学中研究疾病的诊断、治疗和预防的各专业学科的总称。它根据病人的临床表现，从整体出发，结合研究疾病的病因、发病机制和病理过程，进而确定诊断，通过治疗和预防以消除疾病、减轻痛苦、恢复健康。《临床医学概</w:t>
      </w:r>
      <w:r>
        <w:rPr>
          <w:rFonts w:hint="eastAsia" w:ascii="宋体" w:hAnsi="宋体" w:cs="宋体"/>
          <w:sz w:val="20"/>
          <w:szCs w:val="20"/>
          <w:lang w:val="en-US" w:eastAsia="zh-CN"/>
        </w:rPr>
        <w:t>要</w:t>
      </w:r>
      <w:r>
        <w:rPr>
          <w:rFonts w:hint="eastAsia" w:ascii="宋体" w:hAnsi="宋体" w:eastAsia="宋体" w:cs="宋体"/>
          <w:sz w:val="20"/>
          <w:szCs w:val="20"/>
        </w:rPr>
        <w:t>》是整合临床医学相关内容为一体的综合性课程，它在系统介绍诊断学知识的基础上，主要介绍了内外妇儿科临床常见疾病，强调实用性，适当兼顾系统性、完整性，是为非临床医学专业的医学相关专业本科临床医学教学所用。健康服务与管理专业学习临床医学概论，使学生能够了解临床医学的概念和原则，掌握诊断学的基本理论和基本技能，临床常见病、多发病和慢性病的发生发展和诊断治疗原则，为今后开展健康服务与管理奠定临床医学理论基础。</w:t>
      </w:r>
    </w:p>
    <w:p>
      <w:pPr>
        <w:spacing w:line="300" w:lineRule="auto"/>
        <w:ind w:firstLine="40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宋体" w:hAnsi="宋体" w:eastAsia="宋体" w:cs="宋体"/>
          <w:sz w:val="20"/>
          <w:szCs w:val="20"/>
        </w:rPr>
        <w:t>本课程教学总时数64学时，其中理论教学48学时、实践教学16学时。</w:t>
      </w:r>
    </w:p>
    <w:bookmarkEnd w:id="3"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ind w:firstLine="400" w:firstLineChars="200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20"/>
          <w:szCs w:val="2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0"/>
          <w:szCs w:val="20"/>
        </w:rPr>
        <w:t>学习《临床医学概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0"/>
          <w:szCs w:val="20"/>
          <w:lang w:val="en-US" w:eastAsia="zh-CN"/>
        </w:rPr>
        <w:t>要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0"/>
          <w:szCs w:val="20"/>
        </w:rPr>
        <w:t>》需要具有正常人体结构学、功能学和疾病学基础等相关基础医学知识。建议安排在在健康服务与管理专业第二学年第一学期开设。</w:t>
      </w: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7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961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LO1品德修养</w:t>
            </w:r>
          </w:p>
        </w:tc>
        <w:tc>
          <w:tcPr>
            <w:tcW w:w="4961" w:type="dxa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LO11爱党爱国，坚决拥护党的领导，热爱祖国的大好河山、悠久历史、灿烂文化，自觉维护民族利益和国家尊严。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LO12遵纪守法，增强法律意识，培养法律思维，自觉遵守法律法规、校纪校规。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LO13奉献社会，富有爱心，懂得感恩，自觉传承和弘扬雷锋精神，具有服务社会的意愿和行动，积极参加志愿者服务。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LO14诚信尽责，为人诚实，信守承诺，勤奋努力，精益求精，勇于担责。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LO15爱岗敬业，热爱所学专业，勤学多练，锤炼技能。熟悉本专业相关的法律法规，在实习实践中自觉遵守职业规范，具备职业道德操守。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LO2专业能力</w:t>
            </w: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LO21具有专业所需的人文科学素养。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LO22健康检测：掌握健康检测的基本内容及方法。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LO23健康评估：能全面评估服务对象的健康状态，具有健康监测、健康风险评估能力。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LO24健康咨询：掌握健康保健专业知识，为服务对象提供健康咨询服务。能确定服务对象的健康需求，并采用合适的健康教育方法。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LO25健康促进：掌握慢性病管理相关知识，协助医生开展慢性病病人社区健康管理，包括健康干预方案的跟踪随访。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 健康管理：掌握对个人或人群的健康风险因素进行全面管理的能力，开展健康管理服务。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68" w:type="dxa"/>
            <w:vMerge w:val="restart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LO3表达沟通</w:t>
            </w: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LO31倾听他人意见、尊重他人观点、分析他人需求。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LO32应用书面或口头形式，阐释自己的观点，有效沟通。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LO4自主学习</w:t>
            </w: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LO41能根据需要确定学习目标，并设计学习计划。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LO42能搜集、获取达到目标所需要的学习资源，实施学习计划、反思学习计划、持续改进，达到学习目标。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LO5健康发展</w:t>
            </w: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LO51身体健康，具有良好的卫生习惯，积极参加体育活动。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LO52心理健康，学习和参与心理调适各项活动，耐挫折，能承受学习和生活中的压力。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LO53懂得审美，有发现美、感受美、鉴赏美、评价美、创造美的能力。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LO54热爱劳动，具有正确的劳动观念和态度，热爱劳动和劳动人民，养成劳动习惯。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LO55持续发展，具有爱护环境的意识，与自然和谐相处的环保理念与行动；具备终生学习的意识和能力。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LO6协同创新</w:t>
            </w: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LO61在集体活动中能主动担任自己的角色，与其他成员密切合作，善于自我管理和团队管理，共同完成任务。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LO62有质疑精神，能有逻辑的分析与批判。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LO63能用创新的方法或者多种方法解决复杂问题或真实问题。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LO64了解行业前沿知识技术。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LO7信息应用</w:t>
            </w: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LO71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能够根据需要进行专业文献检索。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LO72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LO73熟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练使用计算机，掌握常用办公软件。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LO8国际视野</w:t>
            </w: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LO81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LO82理解其他国家历史文化，有跨文化交流能力。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LO83有国际竞争与合作意识。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Spec="center" w:tblpY="152"/>
        <w:tblOverlap w:val="never"/>
        <w:tblW w:w="7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174"/>
        <w:gridCol w:w="2472"/>
        <w:gridCol w:w="220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序号</w:t>
            </w:r>
          </w:p>
        </w:tc>
        <w:tc>
          <w:tcPr>
            <w:tcW w:w="117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学习成果</w:t>
            </w: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课程目标</w:t>
            </w:r>
          </w:p>
        </w:tc>
        <w:tc>
          <w:tcPr>
            <w:tcW w:w="220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472" w:type="dxa"/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热爱所学专业，勤学多练，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掌握常见的健康检测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技能。</w:t>
            </w:r>
          </w:p>
        </w:tc>
        <w:tc>
          <w:tcPr>
            <w:tcW w:w="22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实践学习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实训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LO21</w:t>
            </w:r>
          </w:p>
        </w:tc>
        <w:tc>
          <w:tcPr>
            <w:tcW w:w="2472" w:type="dxa"/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具有专业所需的人文科学素养。</w:t>
            </w:r>
          </w:p>
        </w:tc>
        <w:tc>
          <w:tcPr>
            <w:tcW w:w="22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案例讨论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课堂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2472" w:type="dxa"/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掌握健康检测的基本内容及方法。</w:t>
            </w:r>
          </w:p>
        </w:tc>
        <w:tc>
          <w:tcPr>
            <w:tcW w:w="22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理论与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实践学习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实训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表现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能全面评估服务对象的健康状态，具有健康监测、健康风险评估能力。</w:t>
            </w:r>
          </w:p>
        </w:tc>
        <w:tc>
          <w:tcPr>
            <w:tcW w:w="22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理论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案例讨论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课堂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LO25健康促进：掌握慢性病管理相关知识，协助医生开展慢性病病人社区健康管理，包括健康干预方案的跟踪随访。</w:t>
            </w:r>
          </w:p>
        </w:tc>
        <w:tc>
          <w:tcPr>
            <w:tcW w:w="22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案例讨论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课堂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互动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6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737"/>
        <w:gridCol w:w="13"/>
        <w:gridCol w:w="2117"/>
        <w:gridCol w:w="1872"/>
        <w:gridCol w:w="1376"/>
        <w:gridCol w:w="1206"/>
        <w:gridCol w:w="442"/>
        <w:gridCol w:w="442"/>
        <w:gridCol w:w="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单元名称</w:t>
            </w:r>
          </w:p>
        </w:tc>
        <w:tc>
          <w:tcPr>
            <w:tcW w:w="211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知识点</w:t>
            </w:r>
          </w:p>
        </w:tc>
        <w:tc>
          <w:tcPr>
            <w:tcW w:w="187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能力目标</w:t>
            </w:r>
          </w:p>
        </w:tc>
        <w:tc>
          <w:tcPr>
            <w:tcW w:w="13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情感目标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教学难点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理论课时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实践课时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总课时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诊断学基础</w:t>
            </w:r>
          </w:p>
        </w:tc>
        <w:tc>
          <w:tcPr>
            <w:tcW w:w="2117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知道发热、呼吸困难、呕血咯血、腹痛、水肿、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咳嗽与咳痰等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的概念，其各自的病因与临床表现。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2.知道肺源性呼吸困难与心源性的鉴别，呕血与咯血的鉴别，心源性水肿与肾源性水肿的鉴别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3.知道辅助检查的内容和意义。</w:t>
            </w:r>
          </w:p>
        </w:tc>
        <w:tc>
          <w:tcPr>
            <w:tcW w:w="1872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1.能够根据各种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症状的临床表现做出初步判断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2.使学生对常见临床症状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常用辅助检查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有实质性的了解，并认识到诊断学在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健康管理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工作中的重要性。</w:t>
            </w:r>
          </w:p>
        </w:tc>
        <w:tc>
          <w:tcPr>
            <w:tcW w:w="137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通过对疾病症状的认识，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增强“敬佑生命”的意识</w:t>
            </w:r>
          </w:p>
        </w:tc>
        <w:tc>
          <w:tcPr>
            <w:tcW w:w="120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肺源性呼吸困难与心源性的鉴别，呕血与咯血的鉴别，心源性水肿与肾源性水肿的鉴别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急危重病</w:t>
            </w:r>
          </w:p>
        </w:tc>
        <w:tc>
          <w:tcPr>
            <w:tcW w:w="2117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心博骤停与心肺复苏、意识障碍与昏迷、休克、急性中毒、多器官功能障碍综合征、中暑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的概念及其临床表现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72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1.能够根据心博骤停、意识障碍、休克、急性中毒、中暑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的临床表现做出初步判断及正确的预处理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能够掌握心肺复苏技能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37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通过对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急危重病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的知识学习，增强“救死扶伤”的意识，不断提升对突发卫生事件的处置能力。</w:t>
            </w:r>
          </w:p>
        </w:tc>
        <w:tc>
          <w:tcPr>
            <w:tcW w:w="120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1.心博骤停与心肺复苏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2.意识障碍与昏迷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的判断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呼吸系统疾病</w:t>
            </w:r>
          </w:p>
        </w:tc>
        <w:tc>
          <w:tcPr>
            <w:tcW w:w="2117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知道慢性支气管炎、慢性阻塞性肺疾病、支气管哮喘、慢性肺源性心脏病、肺炎、肺结核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原发性支气管肺癌、胸膜疾病、肺血栓栓塞症、呼吸衰竭、急性呼吸窘迫综合征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的概念及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表现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872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1.能够根据慢性支气管炎、慢性阻塞性肺疾病、支气管哮喘、肺炎、肺结核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的临床表现做出初步判断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能够掌握肺功能检测技术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37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通过对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呼吸系统疾病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的知识学习，强化“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医者仁心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”意识，培育“甘于奉献、大爱无疆”的医者精神。</w:t>
            </w:r>
          </w:p>
        </w:tc>
        <w:tc>
          <w:tcPr>
            <w:tcW w:w="120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1.慢性阻塞性肺疾病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的概念及临床表现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2、慢性肺源性心脏病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的概念及临床表现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循环系统疾病</w:t>
            </w:r>
          </w:p>
        </w:tc>
        <w:tc>
          <w:tcPr>
            <w:tcW w:w="2117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知道心力衰竭、原发性高血压、心律失常、冠心病、心脏瓣膜疾病、心肌疾病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的概念及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表现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872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1.能够根据心力衰竭、原发性高血压、心律失常、冠心病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的临床表现做出初步判断及正确的预处理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能将所学知识点用于今后的健康管理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工作中。</w:t>
            </w:r>
          </w:p>
        </w:tc>
        <w:tc>
          <w:tcPr>
            <w:tcW w:w="137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通过对循环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系统疾病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的知识学习，强化“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医者仁心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”意识，培育“甘于奉献、大爱无疆”的医者精神。</w:t>
            </w:r>
          </w:p>
        </w:tc>
        <w:tc>
          <w:tcPr>
            <w:tcW w:w="120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1.心力衰竭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的概念及临床表现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冠心病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的概念及临床表现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消化系统疾病</w:t>
            </w:r>
          </w:p>
        </w:tc>
        <w:tc>
          <w:tcPr>
            <w:tcW w:w="2117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知道急性胃肠炎、消化性溃疡、肝硬化、功能性胃肠病、急腹症、肛管疾病、消化系统常见肿瘤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的概念及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表现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872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1.能够根据急性胃肠炎、消化性溃疡、肝硬化、急腹症、消化系统常见肿瘤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的临床表现做出初步判断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能将所学知识点用于今后的健康管理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工作中。</w:t>
            </w:r>
          </w:p>
        </w:tc>
        <w:tc>
          <w:tcPr>
            <w:tcW w:w="137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通过对消化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系统疾病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的知识学习，强化“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医者仁心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”意识，培育“甘于奉献、大爱无疆”的医者精神。</w:t>
            </w:r>
          </w:p>
        </w:tc>
        <w:tc>
          <w:tcPr>
            <w:tcW w:w="120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消化性溃疡、肝硬化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急腹症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的概念及临床表现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胃溃疡与十二指肠溃疡的鉴别点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泌尿系统疾病</w:t>
            </w:r>
          </w:p>
        </w:tc>
        <w:tc>
          <w:tcPr>
            <w:tcW w:w="2117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知道肾小球肾小肾炎、肾病综合症、肾衰竭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尿路感染、泌尿系梗阻、尿结石、泌尿系肿瘤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的概念及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表现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872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1.能够肾小球肾小肾炎、肾病综合症、肾衰竭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尿路感染、泌尿系梗阻、尿结石、泌尿系肿瘤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的临床表现做出初步判断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能将所学知识点用于今后的健康管理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工作中。</w:t>
            </w:r>
          </w:p>
        </w:tc>
        <w:tc>
          <w:tcPr>
            <w:tcW w:w="137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通过对泌尿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系统疾病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的知识学习，强化“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医者仁心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”意识，培育“甘于奉献、大爱无疆”的医者精神。</w:t>
            </w:r>
          </w:p>
        </w:tc>
        <w:tc>
          <w:tcPr>
            <w:tcW w:w="120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肾小球肾小肾炎、肾病综合症、肾衰竭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的临床表现与严重程度评估。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血液造血系统疾病</w:t>
            </w:r>
          </w:p>
        </w:tc>
        <w:tc>
          <w:tcPr>
            <w:tcW w:w="2117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知道红细胞系统疾病、白细胞系统疾病、出血性疾病的概念及临床表现。</w:t>
            </w:r>
          </w:p>
        </w:tc>
        <w:tc>
          <w:tcPr>
            <w:tcW w:w="1872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1.能够根据红细胞系统疾病、白细胞系统疾病、出血性疾病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的临床表现做出初步判断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能将所学知识点用于今后的健康管理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工作中。</w:t>
            </w:r>
          </w:p>
        </w:tc>
        <w:tc>
          <w:tcPr>
            <w:tcW w:w="137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通过对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血液造血系统疾病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的知识学习，强化“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医者仁心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”意识，培育“甘于奉献、大爱无疆”的医者精神。</w:t>
            </w:r>
          </w:p>
        </w:tc>
        <w:tc>
          <w:tcPr>
            <w:tcW w:w="120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1.白细胞系统疾病概念及临床表现。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出血性疾病的概念及临床表现。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内分泌和代谢性疾病</w:t>
            </w:r>
          </w:p>
        </w:tc>
        <w:tc>
          <w:tcPr>
            <w:tcW w:w="2117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知道腺垂体功能减退症、生长激素缺乏性侏儒症、尿崩症、库欣综合症、原发性慢性肾上腺皮质功能减退症、原发性醛固酮增多症、甲状腺肿、甲状腺功能亢进症、甲状腺功能减退症、亚急性甲状腺炎、自身免疫性甲状腺炎。甲状腺结节、分化型甲状腺癌、糖尿病、血脂异常、高尿酸血症的概念及临床表现。</w:t>
            </w:r>
          </w:p>
        </w:tc>
        <w:tc>
          <w:tcPr>
            <w:tcW w:w="1872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能够根据腺垂体功能减退症、原发性慢性肾上腺皮质功能减退症、甲状腺功能亢进症、甲状腺功能减退症、糖尿病、血脂异常、高尿酸血症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的临床表现做出初步判断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能将所学知识点用于今后的健康管理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工作中。</w:t>
            </w:r>
          </w:p>
        </w:tc>
        <w:tc>
          <w:tcPr>
            <w:tcW w:w="137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通过对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内分泌和代谢性疾病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的知识学习，树立“预防第一，防治结合”意识。</w:t>
            </w:r>
          </w:p>
        </w:tc>
        <w:tc>
          <w:tcPr>
            <w:tcW w:w="120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1.甲状腺功能亢进症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糖尿病的典型症状。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2.糖尿病、血脂异常、高尿酸血症的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危害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传染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性疾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病</w:t>
            </w:r>
          </w:p>
        </w:tc>
        <w:tc>
          <w:tcPr>
            <w:tcW w:w="2117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知道病毒性疾病、细菌性疾病、医院内感染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的概念及传播途径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872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能够根据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病毒性疾病、细菌性疾病、医院内感染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的概念做出初步判断及正确的预处理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掌握隔离技术。</w:t>
            </w:r>
          </w:p>
        </w:tc>
        <w:tc>
          <w:tcPr>
            <w:tcW w:w="137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传染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性疾病的知识学习，树立“预防第一，防治结合”意识。</w:t>
            </w:r>
          </w:p>
        </w:tc>
        <w:tc>
          <w:tcPr>
            <w:tcW w:w="120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病毒性疾病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的预防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医院内感染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的预防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神经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疾病</w:t>
            </w:r>
          </w:p>
        </w:tc>
        <w:tc>
          <w:tcPr>
            <w:tcW w:w="2117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知道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脑血管疾病、癫痫、中枢神经系统感染性疾病、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变性疾病、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周围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神经疾病、脊髓疾病、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多发性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硬化、神经肌肉疾病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的概念及临床表现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872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能够根据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脑血管疾病、癫痫、中枢神经系统感染性疾病、脊髓疾病、神经肌肉疾病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的概念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做出初步判断及正确的预处理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掌握脑血管检测技术</w:t>
            </w:r>
          </w:p>
        </w:tc>
        <w:tc>
          <w:tcPr>
            <w:tcW w:w="137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树立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生命至上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精神，强化“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医者仁心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”意识，培育“甘于奉献、大爱无疆”的医者精神。</w:t>
            </w:r>
          </w:p>
        </w:tc>
        <w:tc>
          <w:tcPr>
            <w:tcW w:w="120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脑血管疾病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的预防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癫痫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典型的临床表现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精神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疾病</w:t>
            </w:r>
          </w:p>
        </w:tc>
        <w:tc>
          <w:tcPr>
            <w:tcW w:w="2117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知道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精神疾病常见症状、精神分裂症、心境障碍、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神经症性障碍、躯体疾病所致精神障碍的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概念及临床表现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872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能够根据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精神疾病常见症状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做出初步判断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2.掌握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性格测试内容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37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强化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沟通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意识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注重沟通能力培养，不断提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升综合素养和人文修养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20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精神疾病常见症状。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精神分裂症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概念及临床表现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运动系统疾病</w:t>
            </w:r>
          </w:p>
        </w:tc>
        <w:tc>
          <w:tcPr>
            <w:tcW w:w="2117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知道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骨折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关节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脱位、运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动系统慢性损伤、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间盘突出症、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骨肿瘤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主要症状、相关体征、辅助检查、治疗原则。</w:t>
            </w:r>
          </w:p>
        </w:tc>
        <w:tc>
          <w:tcPr>
            <w:tcW w:w="1872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能够根据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骨折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关节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脱位、运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动系统慢性损伤、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间盘突出症、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骨肿瘤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主要症状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做出初步判断及正确的预处理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37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强化“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医者仁心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”意识，履行“救死扶伤”职责。</w:t>
            </w:r>
          </w:p>
        </w:tc>
        <w:tc>
          <w:tcPr>
            <w:tcW w:w="120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骨折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关节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脱位的症状。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间盘突出症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的预防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外科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学基础</w:t>
            </w:r>
          </w:p>
        </w:tc>
        <w:tc>
          <w:tcPr>
            <w:tcW w:w="2117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知道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外科患者的代谢及营养治疗，烧伤和冻伤、创伤临床表现及治疗原则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872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能够对营养状况进行初步判断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能够对烧伤和冻伤、创伤做出初步处理。</w:t>
            </w:r>
          </w:p>
        </w:tc>
        <w:tc>
          <w:tcPr>
            <w:tcW w:w="137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强化“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医者仁心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”意识，履行“救死扶伤”职责。</w:t>
            </w:r>
          </w:p>
        </w:tc>
        <w:tc>
          <w:tcPr>
            <w:tcW w:w="120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营养判断与治疗。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烧伤和冻伤、创伤临床表现及治疗原则。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妇产科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常见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疾病</w:t>
            </w:r>
          </w:p>
        </w:tc>
        <w:tc>
          <w:tcPr>
            <w:tcW w:w="2117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知道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正常妊娠和正常分娩、异常分娩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的概念及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临床表现处理方式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女性生殖器官炎症、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性生殖器官肿瘤、女性生殖内分泌疾病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概念及临床表现。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2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能够对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正常妊娠和正常分娩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进行初步判断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注重换位思考，不断提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升综合素养和人文修养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20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异常分娩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的概念及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临床表现处理方式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性生殖内分泌疾病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概念及临床表现。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科疾病</w:t>
            </w:r>
          </w:p>
        </w:tc>
        <w:tc>
          <w:tcPr>
            <w:tcW w:w="2117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知道小儿年龄分期、小儿生长发育规律、药物治疗原则。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知道小儿肺部感染的分类、症状体征；支气管肺炎的重症、并发症。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知道维生素D缺乏性佝偻病的病因、临床表现。</w:t>
            </w:r>
          </w:p>
        </w:tc>
        <w:tc>
          <w:tcPr>
            <w:tcW w:w="1872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1.能够对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小儿生长发育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状况进行初步判断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2.能够对小儿常见疾病预防做出正确指导。</w:t>
            </w:r>
          </w:p>
        </w:tc>
        <w:tc>
          <w:tcPr>
            <w:tcW w:w="1376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强化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沟通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意识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注重沟通能力培养，不断提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升综合素养和人文修养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20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1.小儿生长发育规律。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2.小儿肺部感染的分类、症状体征。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0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84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5"/>
        <w:tblW w:w="8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32"/>
        <w:gridCol w:w="3993"/>
        <w:gridCol w:w="641"/>
        <w:gridCol w:w="1024"/>
        <w:gridCol w:w="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序号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实验名称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主要内容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时数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实验类型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辅助检查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辅助检查内容、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正常值及临床意义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综合型</w:t>
            </w:r>
          </w:p>
        </w:tc>
        <w:tc>
          <w:tcPr>
            <w:tcW w:w="65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心肺复苏技术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心肺复苏步骤、方法及复苏成功的判断标准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综合型</w:t>
            </w:r>
          </w:p>
        </w:tc>
        <w:tc>
          <w:tcPr>
            <w:tcW w:w="65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肺功能检测技术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肺功能检测内容、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正常值及临床意义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综合型</w:t>
            </w:r>
          </w:p>
        </w:tc>
        <w:tc>
          <w:tcPr>
            <w:tcW w:w="65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心肺耐力测试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技术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心肺耐力测试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内容、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正常值及临床意义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综合型</w:t>
            </w:r>
          </w:p>
        </w:tc>
        <w:tc>
          <w:tcPr>
            <w:tcW w:w="65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隔离技术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穿脱隔离衣的方法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综合型</w:t>
            </w:r>
          </w:p>
        </w:tc>
        <w:tc>
          <w:tcPr>
            <w:tcW w:w="65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脑血流检测技术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脑血流检测内容、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正常值及临床意义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综合型</w:t>
            </w:r>
          </w:p>
        </w:tc>
        <w:tc>
          <w:tcPr>
            <w:tcW w:w="65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心理测评分析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技术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心理测评分析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内容、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正常值及临床意义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综合型</w:t>
            </w:r>
          </w:p>
        </w:tc>
        <w:tc>
          <w:tcPr>
            <w:tcW w:w="65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国民体质监测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技术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国民体质监测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内容、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正常值及临床意义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综合型</w:t>
            </w:r>
          </w:p>
        </w:tc>
        <w:tc>
          <w:tcPr>
            <w:tcW w:w="65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</w:p>
    <w:tbl>
      <w:tblPr>
        <w:tblStyle w:val="5"/>
        <w:tblpPr w:leftFromText="180" w:rightFromText="180" w:vertAnchor="text" w:horzAnchor="page" w:tblpXSpec="center" w:tblpY="717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hint="eastAsia" w:ascii="宋体" w:hAnsi="宋体" w:eastAsia="宋体" w:cs="宋体"/>
                <w:b/>
                <w:bCs w:val="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Cs w:val="20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/>
                <w:bCs w:val="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/>
                <w:bCs w:val="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章节小测验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809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课堂提问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实训报告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0%</w:t>
            </w:r>
          </w:p>
        </w:tc>
      </w:tr>
    </w:tbl>
    <w:p>
      <w:pPr>
        <w:snapToGrid w:val="0"/>
        <w:spacing w:before="156" w:beforeLines="50" w:after="156" w:afterLines="50" w:line="288" w:lineRule="auto"/>
        <w:ind w:firstLine="360" w:firstLineChars="150"/>
        <w:jc w:val="left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widowControl/>
        <w:spacing w:before="156" w:beforeLines="50" w:after="156" w:afterLines="50" w:line="288" w:lineRule="auto"/>
        <w:jc w:val="left"/>
        <w:rPr>
          <w:sz w:val="20"/>
          <w:szCs w:val="20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4064000</wp:posOffset>
            </wp:positionH>
            <wp:positionV relativeFrom="paragraph">
              <wp:posOffset>1748790</wp:posOffset>
            </wp:positionV>
            <wp:extent cx="806450" cy="47625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撰写人：             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系主任审核签名：</w:t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905510</wp:posOffset>
            </wp:positionH>
            <wp:positionV relativeFrom="paragraph">
              <wp:posOffset>-119380</wp:posOffset>
            </wp:positionV>
            <wp:extent cx="806450" cy="4762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288" w:lineRule="auto"/>
        <w:jc w:val="left"/>
        <w:rPr>
          <w:rFonts w:ascii="宋体" w:hAnsi="宋体"/>
          <w:sz w:val="20"/>
          <w:szCs w:val="20"/>
          <w:highlight w:val="yellow"/>
        </w:rPr>
      </w:pPr>
      <w:r>
        <w:rPr>
          <w:rFonts w:hint="eastAsia"/>
          <w:sz w:val="28"/>
          <w:szCs w:val="28"/>
        </w:rPr>
        <w:t>审核时间：202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日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E12A8A"/>
    <w:multiLevelType w:val="singleLevel"/>
    <w:tmpl w:val="03E12A8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MzAwODlmMTk4ZjM4ODFhODgzNjBhZWZkNjFmMjIifQ=="/>
  </w:docVars>
  <w:rsids>
    <w:rsidRoot w:val="00172A27"/>
    <w:rsid w:val="00005B52"/>
    <w:rsid w:val="00021290"/>
    <w:rsid w:val="00022835"/>
    <w:rsid w:val="00025282"/>
    <w:rsid w:val="0002573E"/>
    <w:rsid w:val="00042679"/>
    <w:rsid w:val="00043BB9"/>
    <w:rsid w:val="00060D7F"/>
    <w:rsid w:val="00071FFB"/>
    <w:rsid w:val="00074CA7"/>
    <w:rsid w:val="00087029"/>
    <w:rsid w:val="0009589F"/>
    <w:rsid w:val="000974C2"/>
    <w:rsid w:val="000B1311"/>
    <w:rsid w:val="000D02ED"/>
    <w:rsid w:val="000E56F5"/>
    <w:rsid w:val="000F2ABC"/>
    <w:rsid w:val="00101F44"/>
    <w:rsid w:val="001072BC"/>
    <w:rsid w:val="00111DB4"/>
    <w:rsid w:val="00121E90"/>
    <w:rsid w:val="00133E7A"/>
    <w:rsid w:val="001356F0"/>
    <w:rsid w:val="00135A5D"/>
    <w:rsid w:val="001508AE"/>
    <w:rsid w:val="00162389"/>
    <w:rsid w:val="001629B0"/>
    <w:rsid w:val="00182C60"/>
    <w:rsid w:val="00184D9D"/>
    <w:rsid w:val="001C357D"/>
    <w:rsid w:val="001D35C0"/>
    <w:rsid w:val="001E01C3"/>
    <w:rsid w:val="001E1BD4"/>
    <w:rsid w:val="001E2E96"/>
    <w:rsid w:val="001E7769"/>
    <w:rsid w:val="001F1026"/>
    <w:rsid w:val="002078EB"/>
    <w:rsid w:val="002414B2"/>
    <w:rsid w:val="00256B39"/>
    <w:rsid w:val="00257A3A"/>
    <w:rsid w:val="0026033C"/>
    <w:rsid w:val="002666B7"/>
    <w:rsid w:val="002702A1"/>
    <w:rsid w:val="00283321"/>
    <w:rsid w:val="00294477"/>
    <w:rsid w:val="002A213B"/>
    <w:rsid w:val="002A2333"/>
    <w:rsid w:val="002A7F2A"/>
    <w:rsid w:val="002C274F"/>
    <w:rsid w:val="002C7A25"/>
    <w:rsid w:val="002D78D5"/>
    <w:rsid w:val="002D790E"/>
    <w:rsid w:val="002E3721"/>
    <w:rsid w:val="002E72B4"/>
    <w:rsid w:val="002F0C3C"/>
    <w:rsid w:val="00313BBA"/>
    <w:rsid w:val="00313FF5"/>
    <w:rsid w:val="003144A9"/>
    <w:rsid w:val="0032602E"/>
    <w:rsid w:val="00332E49"/>
    <w:rsid w:val="003367AE"/>
    <w:rsid w:val="00341CAC"/>
    <w:rsid w:val="003647C3"/>
    <w:rsid w:val="00370E88"/>
    <w:rsid w:val="00380928"/>
    <w:rsid w:val="003B1258"/>
    <w:rsid w:val="003D1115"/>
    <w:rsid w:val="003D25DB"/>
    <w:rsid w:val="003F13DE"/>
    <w:rsid w:val="003F3057"/>
    <w:rsid w:val="004051FA"/>
    <w:rsid w:val="004100B0"/>
    <w:rsid w:val="004307E6"/>
    <w:rsid w:val="00463FCF"/>
    <w:rsid w:val="00471FF8"/>
    <w:rsid w:val="00476C22"/>
    <w:rsid w:val="0048607A"/>
    <w:rsid w:val="0049590C"/>
    <w:rsid w:val="004C6371"/>
    <w:rsid w:val="004C6C01"/>
    <w:rsid w:val="004F67D3"/>
    <w:rsid w:val="004F6F99"/>
    <w:rsid w:val="00501564"/>
    <w:rsid w:val="005062CD"/>
    <w:rsid w:val="00515561"/>
    <w:rsid w:val="00530115"/>
    <w:rsid w:val="0053597C"/>
    <w:rsid w:val="00544BA8"/>
    <w:rsid w:val="005467DC"/>
    <w:rsid w:val="00553D03"/>
    <w:rsid w:val="00563679"/>
    <w:rsid w:val="0056728F"/>
    <w:rsid w:val="00570F54"/>
    <w:rsid w:val="005A0139"/>
    <w:rsid w:val="005B2B6D"/>
    <w:rsid w:val="005B4B4E"/>
    <w:rsid w:val="005B6F99"/>
    <w:rsid w:val="005C21D4"/>
    <w:rsid w:val="005D5245"/>
    <w:rsid w:val="005E3897"/>
    <w:rsid w:val="005F055A"/>
    <w:rsid w:val="005F11C1"/>
    <w:rsid w:val="005F1848"/>
    <w:rsid w:val="005F20CE"/>
    <w:rsid w:val="00605765"/>
    <w:rsid w:val="00611357"/>
    <w:rsid w:val="006137A4"/>
    <w:rsid w:val="00615214"/>
    <w:rsid w:val="00621CA6"/>
    <w:rsid w:val="00624FE1"/>
    <w:rsid w:val="00625E17"/>
    <w:rsid w:val="0063009E"/>
    <w:rsid w:val="006379F8"/>
    <w:rsid w:val="00650AC0"/>
    <w:rsid w:val="00654942"/>
    <w:rsid w:val="00683B59"/>
    <w:rsid w:val="006C423D"/>
    <w:rsid w:val="006C7A91"/>
    <w:rsid w:val="006D1674"/>
    <w:rsid w:val="006D2A82"/>
    <w:rsid w:val="006E6983"/>
    <w:rsid w:val="00702062"/>
    <w:rsid w:val="00706EFC"/>
    <w:rsid w:val="007208D6"/>
    <w:rsid w:val="007214D4"/>
    <w:rsid w:val="00736425"/>
    <w:rsid w:val="007572DF"/>
    <w:rsid w:val="0076209E"/>
    <w:rsid w:val="007667F4"/>
    <w:rsid w:val="00772542"/>
    <w:rsid w:val="00784FF0"/>
    <w:rsid w:val="0079101F"/>
    <w:rsid w:val="00791165"/>
    <w:rsid w:val="007938EA"/>
    <w:rsid w:val="007A0A34"/>
    <w:rsid w:val="007B57AB"/>
    <w:rsid w:val="007D21D1"/>
    <w:rsid w:val="007F403C"/>
    <w:rsid w:val="00831633"/>
    <w:rsid w:val="008334ED"/>
    <w:rsid w:val="008411B4"/>
    <w:rsid w:val="008544FE"/>
    <w:rsid w:val="008B0CC1"/>
    <w:rsid w:val="008B37E8"/>
    <w:rsid w:val="008B397C"/>
    <w:rsid w:val="008B47F4"/>
    <w:rsid w:val="008E2B30"/>
    <w:rsid w:val="008E2DC2"/>
    <w:rsid w:val="008F1F27"/>
    <w:rsid w:val="008F395D"/>
    <w:rsid w:val="00900019"/>
    <w:rsid w:val="00910304"/>
    <w:rsid w:val="00911AF3"/>
    <w:rsid w:val="0091566A"/>
    <w:rsid w:val="009310D4"/>
    <w:rsid w:val="00931120"/>
    <w:rsid w:val="009350F5"/>
    <w:rsid w:val="009379B4"/>
    <w:rsid w:val="00963C19"/>
    <w:rsid w:val="00966C94"/>
    <w:rsid w:val="00966CAA"/>
    <w:rsid w:val="00973AC3"/>
    <w:rsid w:val="0097564E"/>
    <w:rsid w:val="00986A8C"/>
    <w:rsid w:val="0099063E"/>
    <w:rsid w:val="009B7A65"/>
    <w:rsid w:val="009C693D"/>
    <w:rsid w:val="009D0021"/>
    <w:rsid w:val="009D2333"/>
    <w:rsid w:val="009D6436"/>
    <w:rsid w:val="009E0155"/>
    <w:rsid w:val="009E150D"/>
    <w:rsid w:val="00A0030F"/>
    <w:rsid w:val="00A022B2"/>
    <w:rsid w:val="00A1311A"/>
    <w:rsid w:val="00A343CB"/>
    <w:rsid w:val="00A3561B"/>
    <w:rsid w:val="00A40CC6"/>
    <w:rsid w:val="00A51FB9"/>
    <w:rsid w:val="00A67EAF"/>
    <w:rsid w:val="00A769B1"/>
    <w:rsid w:val="00A837D5"/>
    <w:rsid w:val="00A84356"/>
    <w:rsid w:val="00A9225A"/>
    <w:rsid w:val="00AA066A"/>
    <w:rsid w:val="00AA3EF8"/>
    <w:rsid w:val="00AB02A2"/>
    <w:rsid w:val="00AB0661"/>
    <w:rsid w:val="00AB56D9"/>
    <w:rsid w:val="00AC47D0"/>
    <w:rsid w:val="00AC4C45"/>
    <w:rsid w:val="00AD3A8C"/>
    <w:rsid w:val="00AE7869"/>
    <w:rsid w:val="00AF0BA7"/>
    <w:rsid w:val="00AF6278"/>
    <w:rsid w:val="00AF7599"/>
    <w:rsid w:val="00B03962"/>
    <w:rsid w:val="00B1542C"/>
    <w:rsid w:val="00B21144"/>
    <w:rsid w:val="00B46F21"/>
    <w:rsid w:val="00B511A5"/>
    <w:rsid w:val="00B52AE5"/>
    <w:rsid w:val="00B57BBF"/>
    <w:rsid w:val="00B628F6"/>
    <w:rsid w:val="00B66F9E"/>
    <w:rsid w:val="00B70220"/>
    <w:rsid w:val="00B736A7"/>
    <w:rsid w:val="00B7461A"/>
    <w:rsid w:val="00B74D9B"/>
    <w:rsid w:val="00B7651F"/>
    <w:rsid w:val="00B80818"/>
    <w:rsid w:val="00B85E44"/>
    <w:rsid w:val="00B9297F"/>
    <w:rsid w:val="00BA0E80"/>
    <w:rsid w:val="00BC27E7"/>
    <w:rsid w:val="00C13030"/>
    <w:rsid w:val="00C17C9D"/>
    <w:rsid w:val="00C204B3"/>
    <w:rsid w:val="00C228FB"/>
    <w:rsid w:val="00C313D8"/>
    <w:rsid w:val="00C55593"/>
    <w:rsid w:val="00C56E09"/>
    <w:rsid w:val="00C67122"/>
    <w:rsid w:val="00C70E9E"/>
    <w:rsid w:val="00C75B94"/>
    <w:rsid w:val="00C847CE"/>
    <w:rsid w:val="00C909C1"/>
    <w:rsid w:val="00CB64CD"/>
    <w:rsid w:val="00CC1530"/>
    <w:rsid w:val="00CD77EF"/>
    <w:rsid w:val="00CE280F"/>
    <w:rsid w:val="00CE475C"/>
    <w:rsid w:val="00CE700F"/>
    <w:rsid w:val="00CF096B"/>
    <w:rsid w:val="00D01A94"/>
    <w:rsid w:val="00D0354F"/>
    <w:rsid w:val="00D036FA"/>
    <w:rsid w:val="00D37538"/>
    <w:rsid w:val="00D524E0"/>
    <w:rsid w:val="00D533D7"/>
    <w:rsid w:val="00D5623C"/>
    <w:rsid w:val="00D7105C"/>
    <w:rsid w:val="00D72FC1"/>
    <w:rsid w:val="00D7616F"/>
    <w:rsid w:val="00D770CE"/>
    <w:rsid w:val="00D8323C"/>
    <w:rsid w:val="00D92118"/>
    <w:rsid w:val="00D92A03"/>
    <w:rsid w:val="00DA5B30"/>
    <w:rsid w:val="00DA6C8F"/>
    <w:rsid w:val="00DB42E9"/>
    <w:rsid w:val="00DC374A"/>
    <w:rsid w:val="00DC3CB1"/>
    <w:rsid w:val="00DE2E96"/>
    <w:rsid w:val="00E12098"/>
    <w:rsid w:val="00E16D30"/>
    <w:rsid w:val="00E2722F"/>
    <w:rsid w:val="00E33169"/>
    <w:rsid w:val="00E45975"/>
    <w:rsid w:val="00E61A9E"/>
    <w:rsid w:val="00E70632"/>
    <w:rsid w:val="00E70904"/>
    <w:rsid w:val="00E90613"/>
    <w:rsid w:val="00E95DF0"/>
    <w:rsid w:val="00EA285F"/>
    <w:rsid w:val="00EA307B"/>
    <w:rsid w:val="00EA74DB"/>
    <w:rsid w:val="00EB0923"/>
    <w:rsid w:val="00EB1612"/>
    <w:rsid w:val="00EB2C17"/>
    <w:rsid w:val="00EB6556"/>
    <w:rsid w:val="00EC5A91"/>
    <w:rsid w:val="00EC64F6"/>
    <w:rsid w:val="00ED07FE"/>
    <w:rsid w:val="00EF44B1"/>
    <w:rsid w:val="00F00449"/>
    <w:rsid w:val="00F02EEA"/>
    <w:rsid w:val="00F32B1A"/>
    <w:rsid w:val="00F35AA0"/>
    <w:rsid w:val="00F4308F"/>
    <w:rsid w:val="00F4666F"/>
    <w:rsid w:val="00F4736F"/>
    <w:rsid w:val="00F55898"/>
    <w:rsid w:val="00F66651"/>
    <w:rsid w:val="00F72320"/>
    <w:rsid w:val="00F750EB"/>
    <w:rsid w:val="00F97538"/>
    <w:rsid w:val="00FA1D27"/>
    <w:rsid w:val="00FB29A1"/>
    <w:rsid w:val="00FB2AF0"/>
    <w:rsid w:val="00FC06E6"/>
    <w:rsid w:val="00FD1728"/>
    <w:rsid w:val="00FE6A13"/>
    <w:rsid w:val="016E63C2"/>
    <w:rsid w:val="024B0C39"/>
    <w:rsid w:val="0A28569D"/>
    <w:rsid w:val="0A8128A6"/>
    <w:rsid w:val="0BF32A1B"/>
    <w:rsid w:val="0CCE7CC0"/>
    <w:rsid w:val="0F9F495B"/>
    <w:rsid w:val="10BD2C22"/>
    <w:rsid w:val="135A1D89"/>
    <w:rsid w:val="1532559B"/>
    <w:rsid w:val="17761EAD"/>
    <w:rsid w:val="1FA0245F"/>
    <w:rsid w:val="22987C80"/>
    <w:rsid w:val="24192CCC"/>
    <w:rsid w:val="2A912617"/>
    <w:rsid w:val="2D5A4845"/>
    <w:rsid w:val="363B644F"/>
    <w:rsid w:val="372A1E41"/>
    <w:rsid w:val="39A66CD4"/>
    <w:rsid w:val="3CD52CE1"/>
    <w:rsid w:val="410F2E6A"/>
    <w:rsid w:val="4430136C"/>
    <w:rsid w:val="4AB0382B"/>
    <w:rsid w:val="569868B5"/>
    <w:rsid w:val="57855D3B"/>
    <w:rsid w:val="5895604C"/>
    <w:rsid w:val="611F6817"/>
    <w:rsid w:val="66CA1754"/>
    <w:rsid w:val="68786328"/>
    <w:rsid w:val="6F1E65D4"/>
    <w:rsid w:val="6F266C86"/>
    <w:rsid w:val="6F5042C2"/>
    <w:rsid w:val="74316312"/>
    <w:rsid w:val="780F13C8"/>
    <w:rsid w:val="79200A06"/>
    <w:rsid w:val="7C385448"/>
    <w:rsid w:val="7CB3663D"/>
    <w:rsid w:val="7DC419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5162</Words>
  <Characters>5439</Characters>
  <Lines>36</Lines>
  <Paragraphs>10</Paragraphs>
  <TotalTime>1</TotalTime>
  <ScaleCrop>false</ScaleCrop>
  <LinksUpToDate>false</LinksUpToDate>
  <CharactersWithSpaces>5468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2021-06-27T06:41:00Z</dcterms:created>
  <dc:creator>juvg</dc:creator>
  <cp:lastModifiedBy>大小满妈妈</cp:lastModifiedBy>
  <dcterms:modified xsi:type="dcterms:W3CDTF">2023-09-20T07:29:05Z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3A067E42DDE544F68AA3F16CA203F8CC</vt:lpwstr>
  </property>
</Properties>
</file>