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16995">
      <w:pPr>
        <w:spacing w:line="288" w:lineRule="auto"/>
        <w:jc w:val="center"/>
        <w:rPr>
          <w:rFonts w:hint="eastAsia" w:ascii="方正小标宋简体" w:hAnsi="宋体"/>
          <w:bCs/>
          <w:kern w:val="0"/>
          <w:szCs w:val="21"/>
        </w:rPr>
      </w:pPr>
      <w:r>
        <w:rPr>
          <w:rFonts w:ascii="方正小标宋简体" w:hAnsi="宋体" w:eastAsia="方正小标宋简体"/>
          <w:bCs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75785D">
                            <w:pPr>
                              <w:jc w:val="left"/>
                              <w:rPr>
                                <w:rFonts w:hint="eastAsia" w:ascii="宋体" w:hAnsi="宋体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0000"/>
                                <w:spacing w:val="20"/>
                                <w:sz w:val="24"/>
                                <w:szCs w:val="24"/>
                                <w:highlight w:val="yello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spacing w:val="20"/>
                                <w:sz w:val="24"/>
                                <w:szCs w:val="24"/>
                                <w:highlight w:val="yello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pacing w:val="20"/>
                                <w:sz w:val="24"/>
                                <w:szCs w:val="24"/>
                                <w:highlight w:val="yellow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spacing w:val="20"/>
                                <w:sz w:val="24"/>
                                <w:szCs w:val="24"/>
                                <w:highlight w:val="yello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pacing w:val="20"/>
                                <w:sz w:val="24"/>
                                <w:szCs w:val="24"/>
                                <w:highlight w:val="yellow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spacing w:val="20"/>
                                <w:sz w:val="24"/>
                                <w:szCs w:val="24"/>
                                <w:highlight w:val="yello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Op3h6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475785D">
                      <w:pPr>
                        <w:jc w:val="left"/>
                        <w:rPr>
                          <w:rFonts w:hint="eastAsia" w:ascii="宋体" w:hAnsi="宋体"/>
                          <w:color w:val="FF0000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color w:val="FF0000"/>
                          <w:spacing w:val="20"/>
                          <w:sz w:val="24"/>
                          <w:szCs w:val="24"/>
                          <w:highlight w:val="yellow"/>
                        </w:rPr>
                        <w:t>SJQU-</w:t>
                      </w:r>
                      <w:r>
                        <w:rPr>
                          <w:rFonts w:ascii="宋体" w:hAnsi="宋体"/>
                          <w:color w:val="FF0000"/>
                          <w:spacing w:val="20"/>
                          <w:sz w:val="24"/>
                          <w:szCs w:val="24"/>
                          <w:highlight w:val="yello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color w:val="FF0000"/>
                          <w:spacing w:val="20"/>
                          <w:sz w:val="24"/>
                          <w:szCs w:val="24"/>
                          <w:highlight w:val="yellow"/>
                        </w:rPr>
                        <w:t>R-JW-</w:t>
                      </w:r>
                      <w:r>
                        <w:rPr>
                          <w:rFonts w:ascii="宋体" w:hAnsi="宋体"/>
                          <w:color w:val="FF0000"/>
                          <w:spacing w:val="20"/>
                          <w:sz w:val="24"/>
                          <w:szCs w:val="24"/>
                          <w:highlight w:val="yello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color w:val="FF0000"/>
                          <w:spacing w:val="20"/>
                          <w:sz w:val="24"/>
                          <w:szCs w:val="24"/>
                          <w:highlight w:val="yellow"/>
                        </w:rPr>
                        <w:t>33（A</w:t>
                      </w:r>
                      <w:r>
                        <w:rPr>
                          <w:rFonts w:ascii="宋体" w:hAnsi="宋体"/>
                          <w:color w:val="FF0000"/>
                          <w:spacing w:val="20"/>
                          <w:sz w:val="24"/>
                          <w:szCs w:val="24"/>
                          <w:highlight w:val="yello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专业课课程教学大纲</w:t>
      </w:r>
    </w:p>
    <w:p w14:paraId="412C482E">
      <w:pPr>
        <w:spacing w:line="288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【企业战略管理】</w:t>
      </w:r>
    </w:p>
    <w:p w14:paraId="5AD9D863">
      <w:pPr>
        <w:shd w:val="clear" w:color="auto" w:fill="F5F5F5"/>
        <w:jc w:val="center"/>
        <w:textAlignment w:val="top"/>
        <w:rPr>
          <w:rFonts w:hint="eastAsia" w:ascii="宋体" w:hAnsi="宋体" w:cs="宋体"/>
          <w:b/>
          <w:color w:val="888888"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【Strategic Management】</w:t>
      </w:r>
      <w:bookmarkStart w:id="0" w:name="a2"/>
      <w:bookmarkEnd w:id="0"/>
    </w:p>
    <w:p w14:paraId="724F3956"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 w14:paraId="64577D3E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2060469</w:t>
      </w:r>
      <w:r>
        <w:rPr>
          <w:color w:val="000000"/>
          <w:sz w:val="20"/>
          <w:szCs w:val="20"/>
        </w:rPr>
        <w:t>】</w:t>
      </w:r>
    </w:p>
    <w:p w14:paraId="0B6CAE09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【2】</w:t>
      </w:r>
    </w:p>
    <w:p w14:paraId="635D4212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Hans"/>
        </w:rPr>
        <w:t>养老服务管理</w:t>
      </w:r>
      <w:r>
        <w:rPr>
          <w:color w:val="000000"/>
          <w:sz w:val="20"/>
          <w:szCs w:val="20"/>
        </w:rPr>
        <w:t>】</w:t>
      </w:r>
    </w:p>
    <w:p w14:paraId="0BBC8C3A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Hans"/>
        </w:rPr>
        <w:t>专业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rFonts w:hint="eastAsia"/>
          <w:color w:val="000000"/>
          <w:sz w:val="20"/>
          <w:szCs w:val="20"/>
          <w:lang w:eastAsia="zh-Hans"/>
        </w:rPr>
        <w:t>程</w:t>
      </w:r>
      <w:r>
        <w:rPr>
          <w:color w:val="000000"/>
          <w:sz w:val="20"/>
          <w:szCs w:val="20"/>
        </w:rPr>
        <w:t>】</w:t>
      </w:r>
    </w:p>
    <w:p w14:paraId="5B5C3ED2"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</w:t>
      </w:r>
      <w:r>
        <w:rPr>
          <w:rFonts w:hint="eastAsia"/>
          <w:b/>
          <w:bCs/>
          <w:color w:val="000000"/>
          <w:sz w:val="20"/>
          <w:szCs w:val="20"/>
          <w:lang w:eastAsia="zh-Hans"/>
        </w:rPr>
        <w:t>养老服务管理专业</w:t>
      </w:r>
    </w:p>
    <w:p w14:paraId="7CE2EF81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290B1350">
      <w:pPr>
        <w:snapToGrid w:val="0"/>
        <w:spacing w:line="288" w:lineRule="auto"/>
        <w:ind w:firstLine="792" w:firstLineChars="396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教材【企业</w:t>
      </w:r>
      <w:r>
        <w:rPr>
          <w:rFonts w:hint="eastAsia" w:ascii="宋体" w:hAnsi="宋体" w:cs="宋体"/>
          <w:sz w:val="20"/>
          <w:szCs w:val="20"/>
        </w:rPr>
        <w:t>战略管理（</w:t>
      </w:r>
      <w:r>
        <w:rPr>
          <w:rFonts w:hint="eastAsia" w:ascii="宋体" w:hAnsi="宋体" w:cs="宋体"/>
          <w:spacing w:val="-25"/>
          <w:sz w:val="20"/>
          <w:szCs w:val="20"/>
        </w:rPr>
        <w:t xml:space="preserve">第 </w:t>
      </w:r>
      <w:r>
        <w:rPr>
          <w:rFonts w:hint="eastAsia" w:ascii="宋体" w:hAnsi="宋体" w:cs="宋体"/>
          <w:sz w:val="20"/>
          <w:szCs w:val="20"/>
        </w:rPr>
        <w:t>4版），蓝海林，科学出版社，“十二五”普通高等教育本科国家级规划教材</w:t>
      </w:r>
      <w:r>
        <w:rPr>
          <w:rFonts w:ascii="宋体" w:hAnsi="宋体" w:cs="宋体"/>
          <w:sz w:val="20"/>
          <w:szCs w:val="20"/>
        </w:rPr>
        <w:t>；</w:t>
      </w:r>
      <w:r>
        <w:rPr>
          <w:rFonts w:hint="eastAsia" w:ascii="宋体" w:hAnsi="宋体" w:cs="宋体"/>
          <w:sz w:val="20"/>
          <w:szCs w:val="20"/>
        </w:rPr>
        <w:t xml:space="preserve">2022 </w:t>
      </w:r>
      <w:r>
        <w:rPr>
          <w:rFonts w:hint="eastAsia" w:ascii="宋体" w:hAnsi="宋体" w:cs="宋体"/>
          <w:spacing w:val="-25"/>
          <w:sz w:val="20"/>
          <w:szCs w:val="20"/>
        </w:rPr>
        <w:t xml:space="preserve">年 </w:t>
      </w:r>
      <w:r>
        <w:rPr>
          <w:rFonts w:hint="eastAsia" w:ascii="宋体" w:hAnsi="宋体" w:cs="宋体"/>
          <w:sz w:val="20"/>
          <w:szCs w:val="20"/>
        </w:rPr>
        <w:t>8 月</w:t>
      </w:r>
      <w:r>
        <w:rPr>
          <w:rFonts w:hint="eastAsia" w:ascii="宋体" w:hAnsi="宋体" w:cs="宋体"/>
          <w:color w:val="000000"/>
          <w:sz w:val="20"/>
          <w:szCs w:val="20"/>
        </w:rPr>
        <w:t>】</w:t>
      </w:r>
    </w:p>
    <w:p w14:paraId="5C31E31F">
      <w:pPr>
        <w:snapToGrid w:val="0"/>
        <w:spacing w:line="288" w:lineRule="auto"/>
        <w:ind w:firstLine="792" w:firstLineChars="396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参考书目：</w:t>
      </w:r>
    </w:p>
    <w:p w14:paraId="78126B51">
      <w:pPr>
        <w:snapToGrid w:val="0"/>
        <w:spacing w:line="288" w:lineRule="auto"/>
        <w:ind w:firstLine="792" w:firstLineChars="396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战略管理（第5版），徐飞，中国人民大学出版社，2022年5月；</w:t>
      </w:r>
    </w:p>
    <w:p w14:paraId="63EC10C0">
      <w:pPr>
        <w:snapToGrid w:val="0"/>
        <w:spacing w:line="288" w:lineRule="auto"/>
        <w:ind w:firstLine="792" w:firstLineChars="396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战略管理，竞争与全球化，迈克尔A.希特，吕巍等译，机械工业出版社，2013年5月；</w:t>
      </w:r>
    </w:p>
    <w:p w14:paraId="5651DF81">
      <w:pPr>
        <w:snapToGrid w:val="0"/>
        <w:spacing w:line="288" w:lineRule="auto"/>
        <w:ind w:firstLine="792" w:firstLineChars="396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竞争战略，迈克尔.波特，中信出版社，2014</w:t>
      </w:r>
      <w:r>
        <w:rPr>
          <w:rFonts w:hint="eastAsia" w:ascii="宋体" w:hAnsi="宋体" w:cs="宋体"/>
          <w:spacing w:val="4"/>
          <w:sz w:val="20"/>
          <w:szCs w:val="20"/>
        </w:rPr>
        <w:t xml:space="preserve"> </w:t>
      </w:r>
      <w:r>
        <w:rPr>
          <w:rFonts w:hint="eastAsia" w:ascii="宋体" w:hAnsi="宋体" w:cs="宋体"/>
          <w:spacing w:val="-25"/>
          <w:sz w:val="20"/>
          <w:szCs w:val="20"/>
        </w:rPr>
        <w:t xml:space="preserve">年 </w:t>
      </w:r>
      <w:r>
        <w:rPr>
          <w:rFonts w:hint="eastAsia" w:ascii="宋体" w:hAnsi="宋体" w:cs="宋体"/>
          <w:sz w:val="20"/>
          <w:szCs w:val="20"/>
        </w:rPr>
        <w:t>8</w:t>
      </w:r>
      <w:r>
        <w:rPr>
          <w:rFonts w:hint="eastAsia" w:ascii="宋体" w:hAnsi="宋体" w:cs="宋体"/>
          <w:spacing w:val="4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月；</w:t>
      </w:r>
    </w:p>
    <w:p w14:paraId="57ED7D29">
      <w:pPr>
        <w:snapToGrid w:val="0"/>
        <w:spacing w:line="288" w:lineRule="auto"/>
        <w:ind w:firstLine="792" w:firstLineChars="396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产业经济学（第4版），芮明杰，上海财经大学出版社，2024年6月；</w:t>
      </w:r>
    </w:p>
    <w:p w14:paraId="28F0A9D3">
      <w:pPr>
        <w:snapToGrid w:val="0"/>
        <w:spacing w:line="288" w:lineRule="auto"/>
        <w:ind w:firstLine="792" w:firstLineChars="396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丹说养老，乌丹星，中华工商联合出版社，2022年12月</w:t>
      </w:r>
      <w:r>
        <w:rPr>
          <w:rFonts w:hint="eastAsia" w:ascii="宋体" w:hAnsi="宋体" w:cs="宋体"/>
          <w:sz w:val="20"/>
          <w:szCs w:val="20"/>
          <w:lang w:eastAsia="zh-Hans"/>
        </w:rPr>
        <w:t>。</w:t>
      </w:r>
    </w:p>
    <w:p w14:paraId="33AFBB40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课程网站网址：暂无</w:t>
      </w:r>
    </w:p>
    <w:p w14:paraId="77AF578B"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Hans"/>
        </w:rPr>
        <w:t>管理学</w:t>
      </w:r>
      <w:r>
        <w:rPr>
          <w:rFonts w:hint="eastAsia" w:ascii="宋体" w:hAnsi="宋体" w:cs="宋体"/>
          <w:sz w:val="20"/>
          <w:szCs w:val="20"/>
        </w:rPr>
        <w:t>2060045</w:t>
      </w:r>
      <w:r>
        <w:rPr>
          <w:rFonts w:hint="eastAsia" w:ascii="宋体" w:hAnsi="宋体" w:cs="宋体"/>
          <w:sz w:val="20"/>
          <w:szCs w:val="20"/>
          <w:lang w:eastAsia="zh-Hans"/>
        </w:rPr>
        <w:t>（</w:t>
      </w:r>
      <w:r>
        <w:rPr>
          <w:rFonts w:ascii="宋体" w:hAnsi="宋体" w:cs="宋体"/>
          <w:sz w:val="20"/>
          <w:szCs w:val="20"/>
          <w:lang w:eastAsia="zh-Hans"/>
        </w:rPr>
        <w:t>3</w:t>
      </w:r>
      <w:r>
        <w:rPr>
          <w:rFonts w:hint="eastAsia" w:ascii="宋体" w:hAnsi="宋体" w:cs="宋体"/>
          <w:sz w:val="20"/>
          <w:szCs w:val="20"/>
          <w:lang w:eastAsia="zh-Hans"/>
        </w:rPr>
        <w:t>）</w:t>
      </w:r>
      <w:r>
        <w:rPr>
          <w:color w:val="000000"/>
          <w:sz w:val="20"/>
          <w:szCs w:val="20"/>
        </w:rPr>
        <w:t>】</w:t>
      </w:r>
    </w:p>
    <w:p w14:paraId="1CBE72C6"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5145D265">
      <w:pPr>
        <w:snapToGrid w:val="0"/>
        <w:spacing w:line="288" w:lineRule="auto"/>
        <w:ind w:firstLine="400" w:firstLineChars="200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 xml:space="preserve">《企业战略管理》是一门可繁可简的课程，既有诸多经典的分析工具，又能跟企业、产业、形势相结合，非常有魅力。对于学习了《管理学》课程的同学来说，本课程可以帮助巩固拓展专业知识，并从更广的角度，去理解企业和社会。 </w:t>
      </w:r>
    </w:p>
    <w:p w14:paraId="28EB1A69">
      <w:pPr>
        <w:snapToGrid w:val="0"/>
        <w:spacing w:line="288" w:lineRule="auto"/>
        <w:ind w:firstLine="400" w:firstLineChars="200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 xml:space="preserve">《企业战略管理》是一门建立在经济科学、行为科学、管理科学和现代科学技术基础之上的应用科学。蓝海林等编著的第四版《企业战略管理》，是“十二五”普通高等教育本科国家级规划教材，章节合理，并且有诸多知名企业的案例，可以循序渐进地让学生理解战略管理的概貌。通过学习该课程，学生能详细了解战略管理中的战略分析、战略制定、战略实施、战略评价是一个动态的、循环往复的、不断提升的过程，进而使学生熟练掌握战略管理的相关原理、主要路径、常用方法和工具。 </w:t>
      </w:r>
    </w:p>
    <w:p w14:paraId="5E610309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为便于学生理解，课程讲授时将与案例分析相结合，组合小组讨论、信息搜索与分析等多种学习形式，培养学生的战略思维与分析能力。本课程共 16 周 32 课时，将分成上下两个部分，第一部分在讲解战略的概念、外部环境分析和内部条件分析后，讲解企业的基本战略，然后用两个养老领域的知名企业作为案例，进行深入分析。第二部分则展开讲述公司层战略、国际化战略、战略实施和分析等内容，然后再用两个案例来从不同层面分析理解战略管理的精华之处，与第一部分内容相呼应。这种结合养老产业，通过教学和案例提升学生的逻辑思维能力和分析判断能力，有利于学生进入职场后能第一时间辨识企业战略，并始终坚守服务社会、服务老人的初衷。</w:t>
      </w:r>
      <w:r>
        <w:rPr>
          <w:color w:val="000000"/>
          <w:sz w:val="20"/>
          <w:szCs w:val="20"/>
        </w:rPr>
        <w:t xml:space="preserve"> </w:t>
      </w:r>
    </w:p>
    <w:p w14:paraId="05357AFE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4ABE68C1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205898DE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该课程适合</w:t>
      </w:r>
      <w:r>
        <w:rPr>
          <w:rFonts w:hint="eastAsia"/>
          <w:color w:val="000000"/>
          <w:sz w:val="20"/>
          <w:szCs w:val="20"/>
        </w:rPr>
        <w:t>于</w:t>
      </w:r>
      <w:r>
        <w:rPr>
          <w:rFonts w:hint="eastAsia"/>
          <w:color w:val="000000"/>
          <w:sz w:val="20"/>
          <w:szCs w:val="20"/>
          <w:lang w:eastAsia="zh-Hans"/>
        </w:rPr>
        <w:t>养老服务与管理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  <w:lang w:eastAsia="zh-Hans"/>
        </w:rPr>
        <w:t>四</w:t>
      </w:r>
      <w:r>
        <w:rPr>
          <w:color w:val="000000"/>
          <w:sz w:val="20"/>
          <w:szCs w:val="20"/>
        </w:rPr>
        <w:t>年级</w:t>
      </w:r>
      <w:r>
        <w:rPr>
          <w:rFonts w:hint="eastAsia"/>
          <w:color w:val="000000"/>
          <w:sz w:val="20"/>
          <w:szCs w:val="20"/>
          <w:lang w:eastAsia="zh-Hans"/>
        </w:rPr>
        <w:t>上</w:t>
      </w:r>
      <w:r>
        <w:rPr>
          <w:rFonts w:hint="eastAsia"/>
          <w:color w:val="000000"/>
          <w:sz w:val="20"/>
          <w:szCs w:val="20"/>
        </w:rPr>
        <w:t>学期开设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学生需要对专业有一定的认识，并初步具有一定的职业情感</w:t>
      </w:r>
      <w:r>
        <w:rPr>
          <w:color w:val="000000"/>
          <w:sz w:val="20"/>
          <w:szCs w:val="20"/>
        </w:rPr>
        <w:t>。</w:t>
      </w:r>
    </w:p>
    <w:p w14:paraId="07569625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8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 w14:paraId="745C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755" w:type="dxa"/>
            <w:gridSpan w:val="2"/>
            <w:vAlign w:val="center"/>
          </w:tcPr>
          <w:p w14:paraId="1FCAB11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 w14:paraId="3DF8297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 w14:paraId="4FF3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 w14:paraId="0952042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 w14:paraId="2A762B6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674" w:type="dxa"/>
            <w:vAlign w:val="center"/>
          </w:tcPr>
          <w:p w14:paraId="126BE31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 w14:paraId="451E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 w14:paraId="514A183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2290B6E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LO12 应用书面或口头形式，阐释自己的观点，有效沟通。</w:t>
            </w:r>
          </w:p>
        </w:tc>
        <w:tc>
          <w:tcPr>
            <w:tcW w:w="674" w:type="dxa"/>
            <w:vAlign w:val="center"/>
          </w:tcPr>
          <w:p w14:paraId="24C56E1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2CD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 w14:paraId="3AC48C0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 w14:paraId="213CFD2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674" w:type="dxa"/>
            <w:vAlign w:val="center"/>
          </w:tcPr>
          <w:p w14:paraId="3BC795E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D28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 w14:paraId="5CB5367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2EF8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L022 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 w14:paraId="7B24C86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 w14:paraId="33CE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restart"/>
            <w:vAlign w:val="center"/>
          </w:tcPr>
          <w:p w14:paraId="16E9F13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LO3专业能力</w:t>
            </w:r>
          </w:p>
        </w:tc>
        <w:tc>
          <w:tcPr>
            <w:tcW w:w="6300" w:type="dxa"/>
            <w:vAlign w:val="center"/>
          </w:tcPr>
          <w:p w14:paraId="27D8556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LO31健康评估能力:能全面评估老年人的身心、社会及精神方面的健康状态，具有健康监测、健康风险评估能力。</w:t>
            </w:r>
          </w:p>
        </w:tc>
        <w:tc>
          <w:tcPr>
            <w:tcW w:w="674" w:type="dxa"/>
            <w:vAlign w:val="center"/>
          </w:tcPr>
          <w:p w14:paraId="31520D2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F3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55" w:type="dxa"/>
            <w:vMerge w:val="continue"/>
            <w:vAlign w:val="center"/>
          </w:tcPr>
          <w:p w14:paraId="24DBF1A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24D144D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养老服务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能力:能应用政策法规管理老年事务，以社会工作专业视角及运用专业知识为老年人服务。</w:t>
            </w:r>
          </w:p>
        </w:tc>
        <w:tc>
          <w:tcPr>
            <w:tcW w:w="674" w:type="dxa"/>
            <w:vAlign w:val="center"/>
          </w:tcPr>
          <w:p w14:paraId="0B4BC5E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A42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55" w:type="dxa"/>
            <w:vMerge w:val="continue"/>
            <w:vAlign w:val="center"/>
          </w:tcPr>
          <w:p w14:paraId="4CD09C6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7A0C5E0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批判性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思维能力:有质疑精神，具有初步运用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辩证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vAlign w:val="center"/>
          </w:tcPr>
          <w:p w14:paraId="4780FBA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 w14:paraId="6813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 w14:paraId="15DF5CB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34F460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LO34健康教育能力:能确定老年人的健康需求，并采用合适的健康教育策略。</w:t>
            </w:r>
          </w:p>
        </w:tc>
        <w:tc>
          <w:tcPr>
            <w:tcW w:w="674" w:type="dxa"/>
            <w:vAlign w:val="center"/>
          </w:tcPr>
          <w:p w14:paraId="1E3811E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32D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 w14:paraId="5E1E8AF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54C73EE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LO35协调管理能力:能协调工作中的各种人际关系,进行老年活动策划、组织老年事务管理。</w:t>
            </w:r>
          </w:p>
        </w:tc>
        <w:tc>
          <w:tcPr>
            <w:tcW w:w="674" w:type="dxa"/>
            <w:vAlign w:val="center"/>
          </w:tcPr>
          <w:p w14:paraId="7AC56E8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3DF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 w14:paraId="138A89B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 w14:paraId="44D2216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 w14:paraId="4C592B5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B1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 w14:paraId="7F16EC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2D79E6B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L042 诚实守信：为人诚实，信守承诺，尽职尽责。</w:t>
            </w:r>
          </w:p>
        </w:tc>
        <w:tc>
          <w:tcPr>
            <w:tcW w:w="674" w:type="dxa"/>
            <w:vAlign w:val="center"/>
          </w:tcPr>
          <w:p w14:paraId="389607A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1A7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 w14:paraId="22E286C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6758910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LO43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 w14:paraId="4BC0772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E6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 w14:paraId="7743AE0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7A7890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674" w:type="dxa"/>
            <w:vAlign w:val="center"/>
          </w:tcPr>
          <w:p w14:paraId="7E3BE5A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701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 w14:paraId="60055C6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 w14:paraId="48B7746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L051 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 w14:paraId="40F94CB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 w14:paraId="7801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 w14:paraId="5A338B2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066DF5E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L052 有质疑精神，能有逻辑的分析与批判。</w:t>
            </w:r>
          </w:p>
        </w:tc>
        <w:tc>
          <w:tcPr>
            <w:tcW w:w="674" w:type="dxa"/>
            <w:vAlign w:val="center"/>
          </w:tcPr>
          <w:p w14:paraId="437EF17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 w14:paraId="79C3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 w14:paraId="5F1090A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198A594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L053 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 w14:paraId="6B8F768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AF0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 w14:paraId="61162C8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2AB6BF8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L054 了解行业前沿知识技术。</w:t>
            </w:r>
          </w:p>
        </w:tc>
        <w:tc>
          <w:tcPr>
            <w:tcW w:w="674" w:type="dxa"/>
            <w:vAlign w:val="center"/>
          </w:tcPr>
          <w:p w14:paraId="3FDDCC3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 w14:paraId="50CE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 w14:paraId="357AE3D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LO6信息应用</w:t>
            </w:r>
          </w:p>
        </w:tc>
        <w:tc>
          <w:tcPr>
            <w:tcW w:w="6300" w:type="dxa"/>
            <w:vAlign w:val="center"/>
          </w:tcPr>
          <w:p w14:paraId="4682627A">
            <w:pPr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LO61 能够根据需要进行专业文献检索。</w:t>
            </w:r>
          </w:p>
        </w:tc>
        <w:tc>
          <w:tcPr>
            <w:tcW w:w="674" w:type="dxa"/>
            <w:vAlign w:val="center"/>
          </w:tcPr>
          <w:p w14:paraId="1308B9D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 w14:paraId="6F1C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 w14:paraId="0FAABB7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23E63A1E">
            <w:pPr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LO62 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 w14:paraId="525056B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 w14:paraId="038C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 w14:paraId="2658737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2A52534E">
            <w:pPr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LO63熟练使用计算机，掌握常用办公软件。</w:t>
            </w:r>
          </w:p>
        </w:tc>
        <w:tc>
          <w:tcPr>
            <w:tcW w:w="674" w:type="dxa"/>
            <w:vAlign w:val="center"/>
          </w:tcPr>
          <w:p w14:paraId="33529E3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78C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 w14:paraId="448C3BD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300" w:type="dxa"/>
            <w:vAlign w:val="center"/>
          </w:tcPr>
          <w:p w14:paraId="52E1962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 w14:paraId="334B371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 w14:paraId="6A27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 w14:paraId="23B9FE9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3167B38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 w14:paraId="72600ED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3C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 w14:paraId="07B4B6D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3AD6387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 w14:paraId="4740B3C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 w14:paraId="79CA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 w14:paraId="68AD6D9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60520D7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 w14:paraId="46DBD01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DDD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 w14:paraId="5922AD3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 w14:paraId="225D2D7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 w14:paraId="6BA6176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F6A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 w14:paraId="1CF6F8A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49AE8D6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 w14:paraId="487303E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B99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 w14:paraId="3531290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3A00211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 w14:paraId="3202AC5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jc w:val="center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510035D6"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tbl>
      <w:tblPr>
        <w:tblStyle w:val="8"/>
        <w:tblpPr w:leftFromText="180" w:rightFromText="180" w:vertAnchor="text" w:horzAnchor="margin" w:tblpXSpec="center" w:tblpY="55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646"/>
        <w:gridCol w:w="2980"/>
        <w:gridCol w:w="2050"/>
        <w:gridCol w:w="930"/>
      </w:tblGrid>
      <w:tr w14:paraId="08B2E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82" w:type="dxa"/>
            <w:vAlign w:val="center"/>
          </w:tcPr>
          <w:p w14:paraId="522A5F87">
            <w:pPr>
              <w:pStyle w:val="14"/>
              <w:ind w:left="140"/>
              <w:jc w:val="center"/>
              <w:rPr>
                <w:rFonts w:hint="eastAsia" w:asciiTheme="minorEastAsia" w:hAnsiTheme="minorEastAsia" w:eastAsiaTheme="minorEastAsia"/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</w:rPr>
              <w:t>序</w:t>
            </w:r>
          </w:p>
          <w:p w14:paraId="3E9F96AF">
            <w:pPr>
              <w:pStyle w:val="14"/>
              <w:ind w:left="140"/>
              <w:jc w:val="center"/>
              <w:rPr>
                <w:rFonts w:hint="eastAsia" w:asciiTheme="minorEastAsia" w:hAnsiTheme="minorEastAsia" w:eastAsiaTheme="minorEastAsia"/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</w:rPr>
              <w:t>号</w:t>
            </w:r>
          </w:p>
        </w:tc>
        <w:tc>
          <w:tcPr>
            <w:tcW w:w="1646" w:type="dxa"/>
            <w:vAlign w:val="center"/>
          </w:tcPr>
          <w:p w14:paraId="0B648CD9">
            <w:pPr>
              <w:pStyle w:val="14"/>
              <w:ind w:left="421"/>
              <w:jc w:val="center"/>
              <w:rPr>
                <w:rFonts w:hint="eastAsia" w:asciiTheme="minorEastAsia" w:hAnsiTheme="minorEastAsia" w:eastAsiaTheme="minorEastAsia"/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</w:rPr>
              <w:t>课程预期</w:t>
            </w:r>
          </w:p>
          <w:p w14:paraId="2B7C0912">
            <w:pPr>
              <w:pStyle w:val="14"/>
              <w:ind w:left="421"/>
              <w:jc w:val="center"/>
              <w:rPr>
                <w:rFonts w:hint="eastAsia" w:asciiTheme="minorEastAsia" w:hAnsiTheme="minorEastAsia" w:eastAsiaTheme="minorEastAsia"/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</w:rPr>
              <w:t>学习成果</w:t>
            </w:r>
          </w:p>
        </w:tc>
        <w:tc>
          <w:tcPr>
            <w:tcW w:w="2980" w:type="dxa"/>
            <w:vAlign w:val="center"/>
          </w:tcPr>
          <w:p w14:paraId="5074BFC5">
            <w:pPr>
              <w:pStyle w:val="14"/>
              <w:ind w:left="192" w:right="183"/>
              <w:jc w:val="center"/>
              <w:rPr>
                <w:rFonts w:hint="eastAsia" w:asciiTheme="minorEastAsia" w:hAnsiTheme="minorEastAsia" w:eastAsiaTheme="minorEastAsia"/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</w:rPr>
              <w:t>课程目标</w:t>
            </w:r>
          </w:p>
          <w:p w14:paraId="29EDC64E">
            <w:pPr>
              <w:pStyle w:val="14"/>
              <w:ind w:left="192" w:right="183"/>
              <w:jc w:val="center"/>
              <w:rPr>
                <w:rFonts w:hint="eastAsia" w:asciiTheme="minorEastAsia" w:hAnsiTheme="minorEastAsia" w:eastAsiaTheme="minorEastAsia"/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</w:rPr>
              <w:t>（细化的预期学习成果）</w:t>
            </w:r>
          </w:p>
        </w:tc>
        <w:tc>
          <w:tcPr>
            <w:tcW w:w="2050" w:type="dxa"/>
            <w:vAlign w:val="center"/>
          </w:tcPr>
          <w:p w14:paraId="43EE7AD8">
            <w:pPr>
              <w:pStyle w:val="14"/>
              <w:ind w:left="-2" w:leftChars="-1" w:firstLine="145" w:firstLineChars="72"/>
              <w:jc w:val="center"/>
              <w:rPr>
                <w:rFonts w:hint="eastAsia" w:asciiTheme="minorEastAsia" w:hAnsiTheme="minorEastAsia" w:eastAsiaTheme="minorEastAsia"/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</w:rPr>
              <w:t>教与学方式</w:t>
            </w:r>
          </w:p>
        </w:tc>
        <w:tc>
          <w:tcPr>
            <w:tcW w:w="930" w:type="dxa"/>
            <w:vAlign w:val="center"/>
          </w:tcPr>
          <w:p w14:paraId="2EEB922D">
            <w:pPr>
              <w:pStyle w:val="14"/>
              <w:ind w:left="1" w:leftChars="-30" w:hanging="64" w:hangingChars="32"/>
              <w:jc w:val="center"/>
              <w:rPr>
                <w:rFonts w:hint="eastAsia" w:asciiTheme="minorEastAsia" w:hAnsiTheme="minorEastAsia" w:eastAsiaTheme="minorEastAsia"/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</w:rPr>
              <w:t>评价</w:t>
            </w:r>
          </w:p>
          <w:p w14:paraId="1E539CCB">
            <w:pPr>
              <w:pStyle w:val="14"/>
              <w:ind w:left="1" w:leftChars="-30" w:hanging="64" w:hangingChars="32"/>
              <w:jc w:val="center"/>
              <w:rPr>
                <w:rFonts w:hint="eastAsia" w:asciiTheme="minorEastAsia" w:hAnsiTheme="minorEastAsia" w:eastAsiaTheme="minorEastAsia"/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</w:rPr>
              <w:t>方式</w:t>
            </w:r>
          </w:p>
        </w:tc>
      </w:tr>
      <w:tr w14:paraId="5A8A0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482" w:type="dxa"/>
            <w:vMerge w:val="restart"/>
          </w:tcPr>
          <w:p w14:paraId="523E8C6F">
            <w:pPr>
              <w:pStyle w:val="14"/>
              <w:rPr>
                <w:rFonts w:hint="eastAsia" w:ascii="黑体"/>
                <w:sz w:val="20"/>
              </w:rPr>
            </w:pPr>
          </w:p>
          <w:p w14:paraId="449E57F0">
            <w:pPr>
              <w:pStyle w:val="14"/>
              <w:rPr>
                <w:rFonts w:hint="eastAsia" w:ascii="黑体"/>
                <w:sz w:val="20"/>
              </w:rPr>
            </w:pPr>
          </w:p>
          <w:p w14:paraId="09A07552">
            <w:pPr>
              <w:pStyle w:val="14"/>
              <w:ind w:left="1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6" w:type="dxa"/>
            <w:vMerge w:val="restart"/>
          </w:tcPr>
          <w:p w14:paraId="6BC18A2D">
            <w:pPr>
              <w:pStyle w:val="14"/>
              <w:rPr>
                <w:rFonts w:hint="eastAsia" w:ascii="宋体" w:hAnsi="宋体" w:eastAsia="宋体" w:cs="宋体"/>
                <w:sz w:val="20"/>
              </w:rPr>
            </w:pPr>
          </w:p>
          <w:p w14:paraId="7ADED3CF">
            <w:pPr>
              <w:pStyle w:val="14"/>
              <w:spacing w:line="292" w:lineRule="auto"/>
              <w:ind w:left="148" w:right="137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L051</w:t>
            </w:r>
            <w:r>
              <w:rPr>
                <w:rFonts w:hint="eastAsia" w:ascii="宋体" w:hAnsi="宋体" w:eastAsia="宋体" w:cs="宋体"/>
                <w:spacing w:val="-15"/>
                <w:sz w:val="20"/>
              </w:rPr>
              <w:t xml:space="preserve"> 协同创新</w:t>
            </w:r>
            <w:r>
              <w:rPr>
                <w:rFonts w:hint="eastAsia" w:ascii="宋体" w:hAnsi="宋体" w:eastAsia="宋体" w:cs="宋体"/>
                <w:sz w:val="20"/>
              </w:rPr>
              <w:t>LO61</w:t>
            </w:r>
            <w:r>
              <w:rPr>
                <w:rFonts w:hint="eastAsia" w:ascii="宋体" w:hAnsi="宋体" w:eastAsia="宋体" w:cs="宋体"/>
                <w:spacing w:val="-15"/>
                <w:sz w:val="20"/>
              </w:rPr>
              <w:t xml:space="preserve"> 信息应用</w:t>
            </w:r>
            <w:r>
              <w:rPr>
                <w:rFonts w:hint="eastAsia" w:ascii="宋体" w:hAnsi="宋体" w:eastAsia="宋体" w:cs="宋体"/>
                <w:sz w:val="20"/>
              </w:rPr>
              <w:t>LO11</w:t>
            </w:r>
            <w:r>
              <w:rPr>
                <w:rFonts w:hint="eastAsia" w:ascii="宋体" w:hAnsi="宋体" w:eastAsia="宋体" w:cs="宋体"/>
                <w:spacing w:val="-15"/>
                <w:sz w:val="20"/>
              </w:rPr>
              <w:t xml:space="preserve"> 表达沟通</w:t>
            </w:r>
          </w:p>
        </w:tc>
        <w:tc>
          <w:tcPr>
            <w:tcW w:w="2980" w:type="dxa"/>
          </w:tcPr>
          <w:p w14:paraId="5170A8F4">
            <w:pPr>
              <w:pStyle w:val="14"/>
              <w:spacing w:line="292" w:lineRule="auto"/>
              <w:ind w:left="194" w:right="183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根据所关注的现实企业的战略及发展等，运用方法论及工具进行企业战略分析，形成专项企业战略管理分析报告</w:t>
            </w:r>
          </w:p>
        </w:tc>
        <w:tc>
          <w:tcPr>
            <w:tcW w:w="2050" w:type="dxa"/>
          </w:tcPr>
          <w:p w14:paraId="6A0E831D">
            <w:pPr>
              <w:pStyle w:val="14"/>
              <w:spacing w:line="290" w:lineRule="auto"/>
              <w:ind w:left="107" w:right="130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理论点教师讲授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学生分组且分工制作</w:t>
            </w:r>
          </w:p>
          <w:p w14:paraId="49C8CDA5">
            <w:pPr>
              <w:pStyle w:val="14"/>
              <w:spacing w:line="290" w:lineRule="auto"/>
              <w:ind w:left="124" w:right="113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ppt，完成小组报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告，每人完成分报告</w:t>
            </w:r>
          </w:p>
        </w:tc>
        <w:tc>
          <w:tcPr>
            <w:tcW w:w="930" w:type="dxa"/>
          </w:tcPr>
          <w:p w14:paraId="3786122D">
            <w:pPr>
              <w:pStyle w:val="14"/>
              <w:ind w:left="80" w:leftChars="38" w:firstLine="142" w:firstLineChars="71"/>
              <w:jc w:val="left"/>
              <w:rPr>
                <w:rFonts w:hint="eastAsia" w:ascii="宋体" w:hAnsi="宋体" w:eastAsia="宋体" w:cs="宋体"/>
                <w:sz w:val="20"/>
              </w:rPr>
            </w:pPr>
          </w:p>
          <w:p w14:paraId="2D741D05">
            <w:pPr>
              <w:pStyle w:val="14"/>
              <w:spacing w:line="290" w:lineRule="auto"/>
              <w:ind w:left="80" w:leftChars="38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案例分析报告</w:t>
            </w:r>
          </w:p>
        </w:tc>
      </w:tr>
      <w:tr w14:paraId="0CDCE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2" w:type="dxa"/>
            <w:vMerge w:val="continue"/>
            <w:tcBorders>
              <w:top w:val="nil"/>
            </w:tcBorders>
          </w:tcPr>
          <w:p w14:paraId="7C164A1A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 w:val="continue"/>
            <w:tcBorders>
              <w:top w:val="nil"/>
            </w:tcBorders>
          </w:tcPr>
          <w:p w14:paraId="7E25C88B">
            <w:pPr>
              <w:rPr>
                <w:rFonts w:hint="eastAsia" w:ascii="宋体" w:hAnsi="宋体" w:cs="宋体"/>
                <w:sz w:val="2"/>
                <w:szCs w:val="2"/>
              </w:rPr>
            </w:pPr>
          </w:p>
        </w:tc>
        <w:tc>
          <w:tcPr>
            <w:tcW w:w="2980" w:type="dxa"/>
          </w:tcPr>
          <w:p w14:paraId="240DB2D8">
            <w:pPr>
              <w:pStyle w:val="14"/>
              <w:spacing w:before="29"/>
              <w:ind w:left="174" w:right="164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向其他同学和老师阐述分析逻辑与主要观点</w:t>
            </w:r>
          </w:p>
        </w:tc>
        <w:tc>
          <w:tcPr>
            <w:tcW w:w="2050" w:type="dxa"/>
          </w:tcPr>
          <w:p w14:paraId="3C92DE0A">
            <w:pPr>
              <w:pStyle w:val="14"/>
              <w:spacing w:before="4"/>
              <w:ind w:left="104" w:right="95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学生按小组或个人阐</w:t>
            </w:r>
          </w:p>
          <w:p w14:paraId="695CE9BE">
            <w:pPr>
              <w:pStyle w:val="14"/>
              <w:spacing w:before="55"/>
              <w:ind w:left="104" w:right="95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述分析报告</w:t>
            </w:r>
          </w:p>
        </w:tc>
        <w:tc>
          <w:tcPr>
            <w:tcW w:w="930" w:type="dxa"/>
          </w:tcPr>
          <w:p w14:paraId="44F88396">
            <w:pPr>
              <w:pStyle w:val="14"/>
              <w:spacing w:before="4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案例演讲</w:t>
            </w:r>
          </w:p>
        </w:tc>
      </w:tr>
      <w:tr w14:paraId="698F8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82" w:type="dxa"/>
          </w:tcPr>
          <w:p w14:paraId="1176967A">
            <w:pPr>
              <w:pStyle w:val="14"/>
              <w:rPr>
                <w:rFonts w:hint="eastAsia" w:ascii="黑体"/>
                <w:sz w:val="20"/>
              </w:rPr>
            </w:pPr>
          </w:p>
          <w:p w14:paraId="0D778929">
            <w:pPr>
              <w:pStyle w:val="14"/>
              <w:ind w:left="1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6" w:type="dxa"/>
          </w:tcPr>
          <w:p w14:paraId="3DD59E45">
            <w:pPr>
              <w:pStyle w:val="14"/>
              <w:spacing w:line="292" w:lineRule="auto"/>
              <w:ind w:right="72" w:firstLine="86" w:firstLineChars="43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LO21 自主学习</w:t>
            </w:r>
          </w:p>
          <w:p w14:paraId="472595A2">
            <w:pPr>
              <w:pStyle w:val="14"/>
              <w:spacing w:line="292" w:lineRule="auto"/>
              <w:ind w:right="72" w:firstLine="86" w:firstLineChars="43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L061 信息应用</w:t>
            </w:r>
          </w:p>
        </w:tc>
        <w:tc>
          <w:tcPr>
            <w:tcW w:w="2980" w:type="dxa"/>
          </w:tcPr>
          <w:p w14:paraId="3F2C48E4">
            <w:pPr>
              <w:pStyle w:val="14"/>
              <w:spacing w:before="29" w:line="292" w:lineRule="auto"/>
              <w:ind w:left="194" w:right="183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能自主学习推荐的参考书 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 xml:space="preserve">籍，同时结合应用各类数据库， </w:t>
            </w:r>
            <w:r>
              <w:rPr>
                <w:rFonts w:hint="eastAsia" w:ascii="宋体" w:hAnsi="宋体" w:eastAsia="宋体" w:cs="宋体"/>
                <w:sz w:val="20"/>
              </w:rPr>
              <w:t>搜集与所研究企业相关发展信息，针对自己选定的一家养老相关的公司，撰写一份综合分析报告或融资报告</w:t>
            </w:r>
          </w:p>
        </w:tc>
        <w:tc>
          <w:tcPr>
            <w:tcW w:w="2050" w:type="dxa"/>
          </w:tcPr>
          <w:p w14:paraId="760D8CD4">
            <w:pPr>
              <w:pStyle w:val="14"/>
              <w:spacing w:before="4" w:line="290" w:lineRule="auto"/>
              <w:ind w:left="124" w:right="113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理论点教师讲授 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学生根据研究企业， 选择参考书籍，深度</w:t>
            </w:r>
            <w:r>
              <w:rPr>
                <w:rFonts w:hint="eastAsia" w:ascii="宋体" w:hAnsi="宋体" w:eastAsia="宋体" w:cs="宋体"/>
                <w:sz w:val="20"/>
              </w:rPr>
              <w:t>应用所学的方法论</w:t>
            </w:r>
          </w:p>
        </w:tc>
        <w:tc>
          <w:tcPr>
            <w:tcW w:w="930" w:type="dxa"/>
          </w:tcPr>
          <w:p w14:paraId="00E09861">
            <w:pPr>
              <w:pStyle w:val="14"/>
              <w:spacing w:before="8"/>
              <w:ind w:left="80" w:leftChars="38" w:firstLine="170" w:firstLineChars="71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4342825A">
            <w:pPr>
              <w:pStyle w:val="14"/>
              <w:spacing w:line="290" w:lineRule="auto"/>
              <w:ind w:left="80" w:leftChars="38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综合分析报告</w:t>
            </w:r>
          </w:p>
        </w:tc>
      </w:tr>
    </w:tbl>
    <w:p w14:paraId="71B23583">
      <w:pPr>
        <w:widowControl/>
        <w:spacing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 w14:paraId="7BBCF262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 w14:paraId="3267D24D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00"/>
        <w:gridCol w:w="1839"/>
        <w:gridCol w:w="1674"/>
        <w:gridCol w:w="1312"/>
        <w:gridCol w:w="1312"/>
        <w:gridCol w:w="418"/>
        <w:gridCol w:w="366"/>
        <w:gridCol w:w="418"/>
      </w:tblGrid>
      <w:tr w14:paraId="3B70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480" w:type="dxa"/>
            <w:vAlign w:val="center"/>
          </w:tcPr>
          <w:p w14:paraId="53FBA292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00" w:type="dxa"/>
            <w:vAlign w:val="center"/>
          </w:tcPr>
          <w:p w14:paraId="7798A9A1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839" w:type="dxa"/>
            <w:vAlign w:val="center"/>
          </w:tcPr>
          <w:p w14:paraId="36B08996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674" w:type="dxa"/>
            <w:vAlign w:val="center"/>
          </w:tcPr>
          <w:p w14:paraId="2D9B2253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312" w:type="dxa"/>
            <w:vAlign w:val="center"/>
          </w:tcPr>
          <w:p w14:paraId="33809408">
            <w:pPr>
              <w:snapToGrid w:val="0"/>
              <w:spacing w:line="288" w:lineRule="auto"/>
              <w:jc w:val="center"/>
              <w:rPr>
                <w:rFonts w:hint="eastAsia"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312" w:type="dxa"/>
            <w:vAlign w:val="center"/>
          </w:tcPr>
          <w:p w14:paraId="66BBD47D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8" w:type="dxa"/>
            <w:vAlign w:val="center"/>
          </w:tcPr>
          <w:p w14:paraId="4ED3BA97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366" w:type="dxa"/>
            <w:vAlign w:val="center"/>
          </w:tcPr>
          <w:p w14:paraId="2BAA246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18" w:type="dxa"/>
            <w:vAlign w:val="center"/>
          </w:tcPr>
          <w:p w14:paraId="39423178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 w14:paraId="43BD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6B538B26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14:paraId="7F0E229E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战略和战略管理</w:t>
            </w:r>
          </w:p>
        </w:tc>
        <w:tc>
          <w:tcPr>
            <w:tcW w:w="1839" w:type="dxa"/>
          </w:tcPr>
          <w:p w14:paraId="5A41FD10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战略的概念；</w:t>
            </w:r>
          </w:p>
          <w:p w14:paraId="5A9EE670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战略管理与管理学的关系；</w:t>
            </w:r>
          </w:p>
          <w:p w14:paraId="5970E378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战略管理的</w:t>
            </w:r>
            <w:r>
              <w:rPr>
                <w:rFonts w:hint="eastAsia" w:ascii="宋体" w:hAnsi="宋体" w:cs="宋体"/>
                <w:sz w:val="20"/>
                <w:szCs w:val="20"/>
              </w:rPr>
              <w:t>层次、本质、全过程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  <w:p w14:paraId="061541D9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战略管理相关理论的演进，代表学派，代表人物。</w:t>
            </w:r>
          </w:p>
        </w:tc>
        <w:tc>
          <w:tcPr>
            <w:tcW w:w="1674" w:type="dxa"/>
          </w:tcPr>
          <w:p w14:paraId="2A1F4D08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1.能区分战略与日常管理，与战术的不同；</w:t>
            </w:r>
          </w:p>
          <w:p w14:paraId="24BFE930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2.能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掌握战略与竞争优势的关系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。</w:t>
            </w:r>
          </w:p>
          <w:p w14:paraId="716199CC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掌握战略管理全模型及其构成要素、层次和过程。</w:t>
            </w:r>
          </w:p>
        </w:tc>
        <w:tc>
          <w:tcPr>
            <w:tcW w:w="1312" w:type="dxa"/>
          </w:tcPr>
          <w:p w14:paraId="7F51D254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有哲学的思辨能力；</w:t>
            </w:r>
          </w:p>
          <w:p w14:paraId="28214893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2.对企业战略有正确的认识，有大局观。</w:t>
            </w:r>
          </w:p>
          <w:p w14:paraId="1FE9E7E7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3.培养社会主义市场经济下的企业家精神。</w:t>
            </w:r>
          </w:p>
          <w:p w14:paraId="6B723ABE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</w:p>
          <w:p w14:paraId="18448336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76A6F95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对战略的理解，建立大局观和逻辑思辨能力。</w:t>
            </w:r>
          </w:p>
        </w:tc>
        <w:tc>
          <w:tcPr>
            <w:tcW w:w="418" w:type="dxa"/>
          </w:tcPr>
          <w:p w14:paraId="69476D1C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</w:tcPr>
          <w:p w14:paraId="7431BE09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 w14:paraId="33544A91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</w:tr>
      <w:tr w14:paraId="6899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587EAD05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vAlign w:val="center"/>
          </w:tcPr>
          <w:p w14:paraId="0EC07F3F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外部环境分析</w:t>
            </w:r>
          </w:p>
        </w:tc>
        <w:tc>
          <w:tcPr>
            <w:tcW w:w="1839" w:type="dxa"/>
          </w:tcPr>
          <w:p w14:paraId="09DE52FB"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企业外部环境的分析框架</w:t>
            </w:r>
            <w:r>
              <w:rPr>
                <w:rFonts w:hint="eastAsia" w:ascii="宋体" w:hAnsi="宋体" w:cs="宋体"/>
                <w:sz w:val="20"/>
                <w:szCs w:val="20"/>
                <w:lang w:eastAsia="zh-Hans"/>
              </w:rPr>
              <w:t>。</w:t>
            </w:r>
          </w:p>
          <w:p w14:paraId="3122186A"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产业环境、产业政策等方面的分析思路。</w:t>
            </w:r>
          </w:p>
          <w:p w14:paraId="730562D1"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竞争和合作环境分析。</w:t>
            </w:r>
          </w:p>
        </w:tc>
        <w:tc>
          <w:tcPr>
            <w:tcW w:w="1674" w:type="dxa"/>
          </w:tcPr>
          <w:p w14:paraId="13EE2A04"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获取外部环境相关信息的技能；鉴别相关信息的方法；</w:t>
            </w:r>
          </w:p>
          <w:p w14:paraId="7164E857"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理解外部环境的构成及相互关系。</w:t>
            </w:r>
          </w:p>
          <w:p w14:paraId="47324DFC"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能运用外部环境分析方法。</w:t>
            </w:r>
          </w:p>
        </w:tc>
        <w:tc>
          <w:tcPr>
            <w:tcW w:w="1312" w:type="dxa"/>
          </w:tcPr>
          <w:p w14:paraId="2958D890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1.有选择地获取信息，避免垃圾信息干扰；</w:t>
            </w:r>
          </w:p>
          <w:p w14:paraId="037B9275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2.多角度，动态看问题；</w:t>
            </w:r>
          </w:p>
        </w:tc>
        <w:tc>
          <w:tcPr>
            <w:tcW w:w="1312" w:type="dxa"/>
          </w:tcPr>
          <w:p w14:paraId="36AE39B1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信息爆炸情况下的取舍和有效鉴别。</w:t>
            </w:r>
          </w:p>
        </w:tc>
        <w:tc>
          <w:tcPr>
            <w:tcW w:w="418" w:type="dxa"/>
          </w:tcPr>
          <w:p w14:paraId="54E81510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</w:tcPr>
          <w:p w14:paraId="667CF7E1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 w14:paraId="633E503F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</w:tr>
      <w:tr w14:paraId="41CC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622E35B8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vAlign w:val="center"/>
          </w:tcPr>
          <w:p w14:paraId="21CFB46E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企业内部条件分析</w:t>
            </w:r>
          </w:p>
        </w:tc>
        <w:tc>
          <w:tcPr>
            <w:tcW w:w="1839" w:type="dxa"/>
          </w:tcPr>
          <w:p w14:paraId="3849989C"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企业经营资源类型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  <w:p w14:paraId="7A70586F"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知道核心能力的概念和特征，企业核心能力的成因。</w:t>
            </w:r>
          </w:p>
          <w:p w14:paraId="42FD8A44"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Hans"/>
              </w:rPr>
              <w:t>知道</w:t>
            </w:r>
            <w:r>
              <w:rPr>
                <w:rFonts w:hint="eastAsia" w:ascii="宋体" w:hAnsi="宋体" w:cs="宋体"/>
                <w:sz w:val="20"/>
                <w:szCs w:val="20"/>
              </w:rPr>
              <w:t>价值链基本原理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  <w:p w14:paraId="13AE3AEE"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Hans"/>
              </w:rPr>
              <w:t>知道</w:t>
            </w:r>
            <w:r>
              <w:rPr>
                <w:rFonts w:hint="eastAsia" w:ascii="宋体" w:hAnsi="宋体" w:cs="宋体"/>
                <w:sz w:val="20"/>
                <w:szCs w:val="20"/>
              </w:rPr>
              <w:t>SWOT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分析方法、内部因素评价矩阵、波士顿矩阵分析法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674" w:type="dxa"/>
          </w:tcPr>
          <w:p w14:paraId="1E178957"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正确运用所学的知识，了解</w:t>
            </w:r>
            <w:r>
              <w:rPr>
                <w:rFonts w:hint="eastAsia" w:ascii="宋体" w:hAnsi="宋体" w:cs="宋体"/>
                <w:sz w:val="20"/>
                <w:szCs w:val="20"/>
              </w:rPr>
              <w:t>内部条件分析的目的与过程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  <w:p w14:paraId="07FC9006"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能运用 SWOT 分析。</w:t>
            </w:r>
          </w:p>
        </w:tc>
        <w:tc>
          <w:tcPr>
            <w:tcW w:w="1312" w:type="dxa"/>
          </w:tcPr>
          <w:p w14:paraId="1D6C3F38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1.眼光向内，正确的企业诊断思路；</w:t>
            </w:r>
          </w:p>
          <w:p w14:paraId="5C7D73CC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2、结合养老企业，讲述一般的分析框架</w:t>
            </w:r>
          </w:p>
        </w:tc>
        <w:tc>
          <w:tcPr>
            <w:tcW w:w="1312" w:type="dxa"/>
          </w:tcPr>
          <w:p w14:paraId="53D04F58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 xml:space="preserve">运用 SWOT 分析 </w:t>
            </w:r>
          </w:p>
        </w:tc>
        <w:tc>
          <w:tcPr>
            <w:tcW w:w="418" w:type="dxa"/>
          </w:tcPr>
          <w:p w14:paraId="7980D4EE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</w:tcPr>
          <w:p w14:paraId="5E75B93A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 w14:paraId="654FCF31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</w:tr>
      <w:tr w14:paraId="2258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5E1135A1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vAlign w:val="center"/>
          </w:tcPr>
          <w:p w14:paraId="554349F0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基本战略</w:t>
            </w:r>
          </w:p>
        </w:tc>
        <w:tc>
          <w:tcPr>
            <w:tcW w:w="1839" w:type="dxa"/>
          </w:tcPr>
          <w:p w14:paraId="4FF64D8C"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公司愿景、公司战略规划；</w:t>
            </w:r>
          </w:p>
          <w:p w14:paraId="45332067"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公司基本战略定位：低成本、差异化、聚焦；</w:t>
            </w:r>
          </w:p>
          <w:p w14:paraId="11785DF9"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动态竞争战略；</w:t>
            </w:r>
          </w:p>
        </w:tc>
        <w:tc>
          <w:tcPr>
            <w:tcW w:w="1674" w:type="dxa"/>
          </w:tcPr>
          <w:p w14:paraId="09B5C076"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能理解公司提出的各种口号的深层含义；</w:t>
            </w:r>
          </w:p>
          <w:p w14:paraId="5379BDFE"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熟练掌握公司基本战略选择；</w:t>
            </w:r>
          </w:p>
          <w:p w14:paraId="51B9CE81"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对公司战略资源以及应变策略有独到见解。</w:t>
            </w:r>
          </w:p>
        </w:tc>
        <w:tc>
          <w:tcPr>
            <w:tcW w:w="1312" w:type="dxa"/>
          </w:tcPr>
          <w:p w14:paraId="3A7EBD0C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1.认可公司的一些口号；</w:t>
            </w:r>
          </w:p>
          <w:p w14:paraId="60341BC7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2、结合外部环境和内部条件分析，推演基本战略的选择。</w:t>
            </w:r>
          </w:p>
        </w:tc>
        <w:tc>
          <w:tcPr>
            <w:tcW w:w="1312" w:type="dxa"/>
          </w:tcPr>
          <w:p w14:paraId="4A1A973B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基本战略级不同战略选择的优缺点</w:t>
            </w:r>
          </w:p>
        </w:tc>
        <w:tc>
          <w:tcPr>
            <w:tcW w:w="418" w:type="dxa"/>
          </w:tcPr>
          <w:p w14:paraId="79288886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</w:tcPr>
          <w:p w14:paraId="230A7192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 w14:paraId="62B3AF4D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</w:tr>
      <w:tr w14:paraId="595A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1C0EA2D3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vAlign w:val="center"/>
          </w:tcPr>
          <w:p w14:paraId="788937F7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案例课</w:t>
            </w:r>
          </w:p>
        </w:tc>
        <w:tc>
          <w:tcPr>
            <w:tcW w:w="1839" w:type="dxa"/>
          </w:tcPr>
          <w:p w14:paraId="4334EB3A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养老案例：泰康</w:t>
            </w:r>
          </w:p>
        </w:tc>
        <w:tc>
          <w:tcPr>
            <w:tcW w:w="1674" w:type="dxa"/>
          </w:tcPr>
          <w:p w14:paraId="6030EA82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分析框架，资料收集，案例分享</w:t>
            </w:r>
          </w:p>
        </w:tc>
        <w:tc>
          <w:tcPr>
            <w:tcW w:w="1312" w:type="dxa"/>
          </w:tcPr>
          <w:p w14:paraId="4FA16048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认识保险公司在养老行业的作用</w:t>
            </w:r>
          </w:p>
        </w:tc>
        <w:tc>
          <w:tcPr>
            <w:tcW w:w="1312" w:type="dxa"/>
          </w:tcPr>
          <w:p w14:paraId="7CF788F0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</w:p>
        </w:tc>
        <w:tc>
          <w:tcPr>
            <w:tcW w:w="418" w:type="dxa"/>
          </w:tcPr>
          <w:p w14:paraId="3F4D56C6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</w:tcPr>
          <w:p w14:paraId="1506BFE0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14:paraId="3EFBB4F7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</w:tr>
      <w:tr w14:paraId="7280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2E3E9D5F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vAlign w:val="center"/>
          </w:tcPr>
          <w:p w14:paraId="33281C5B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案例课</w:t>
            </w:r>
          </w:p>
        </w:tc>
        <w:tc>
          <w:tcPr>
            <w:tcW w:w="1839" w:type="dxa"/>
          </w:tcPr>
          <w:p w14:paraId="24D4968B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养老案例：中信兴业</w:t>
            </w:r>
          </w:p>
        </w:tc>
        <w:tc>
          <w:tcPr>
            <w:tcW w:w="1674" w:type="dxa"/>
          </w:tcPr>
          <w:p w14:paraId="0AA010EA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分析框架，资料收集，案例分享</w:t>
            </w:r>
          </w:p>
        </w:tc>
        <w:tc>
          <w:tcPr>
            <w:tcW w:w="1312" w:type="dxa"/>
          </w:tcPr>
          <w:p w14:paraId="39B5A03F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认识央企国企在养老行业的标杆作用</w:t>
            </w:r>
          </w:p>
        </w:tc>
        <w:tc>
          <w:tcPr>
            <w:tcW w:w="1312" w:type="dxa"/>
          </w:tcPr>
          <w:p w14:paraId="07D1766B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</w:p>
        </w:tc>
        <w:tc>
          <w:tcPr>
            <w:tcW w:w="418" w:type="dxa"/>
          </w:tcPr>
          <w:p w14:paraId="09B89F12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</w:tcPr>
          <w:p w14:paraId="0ABB31DC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14:paraId="4A7480DD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</w:tr>
      <w:tr w14:paraId="4E05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5E14A182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vAlign w:val="center"/>
          </w:tcPr>
          <w:p w14:paraId="5884EC84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公司层战略</w:t>
            </w:r>
          </w:p>
        </w:tc>
        <w:tc>
          <w:tcPr>
            <w:tcW w:w="1839" w:type="dxa"/>
          </w:tcPr>
          <w:p w14:paraId="7E725A31"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知道公司层战略的类型。</w:t>
            </w:r>
          </w:p>
          <w:p w14:paraId="28F290F8"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多元化和战略协同，多元化的弊端和防范；</w:t>
            </w:r>
          </w:p>
          <w:p w14:paraId="24B40080"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融资和公司卖点</w:t>
            </w:r>
          </w:p>
        </w:tc>
        <w:tc>
          <w:tcPr>
            <w:tcW w:w="1674" w:type="dxa"/>
          </w:tcPr>
          <w:p w14:paraId="2883F2D6"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理解公司层战略的内涵及其性质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  <w:p w14:paraId="0ED13753"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熟悉掌握公司的资源和资源分配，理解多元化的选择和风险防范；</w:t>
            </w:r>
          </w:p>
          <w:p w14:paraId="086C731C"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对公司融资，能从战略高度进行分析。</w:t>
            </w:r>
          </w:p>
        </w:tc>
        <w:tc>
          <w:tcPr>
            <w:tcW w:w="1312" w:type="dxa"/>
          </w:tcPr>
          <w:p w14:paraId="4CD86A15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对公司做大做强有正确的认识；</w:t>
            </w:r>
          </w:p>
          <w:p w14:paraId="146E1C6A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对资本市场有初步的认识。</w:t>
            </w:r>
          </w:p>
        </w:tc>
        <w:tc>
          <w:tcPr>
            <w:tcW w:w="1312" w:type="dxa"/>
          </w:tcPr>
          <w:p w14:paraId="5F44D8C3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多元化和产业协同的理解</w:t>
            </w:r>
          </w:p>
        </w:tc>
        <w:tc>
          <w:tcPr>
            <w:tcW w:w="418" w:type="dxa"/>
          </w:tcPr>
          <w:p w14:paraId="6F3C8AE7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</w:tcPr>
          <w:p w14:paraId="00A9A680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 w14:paraId="0765233E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</w:tr>
      <w:tr w14:paraId="35C1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4B768440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vAlign w:val="center"/>
          </w:tcPr>
          <w:p w14:paraId="1CBC7533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国际化战略</w:t>
            </w:r>
          </w:p>
        </w:tc>
        <w:tc>
          <w:tcPr>
            <w:tcW w:w="1839" w:type="dxa"/>
          </w:tcPr>
          <w:p w14:paraId="5B33CB0E"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海外养老行业的情况和特色公司；</w:t>
            </w:r>
          </w:p>
          <w:p w14:paraId="1E55DDC0"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国内企业的出海战略；</w:t>
            </w:r>
          </w:p>
          <w:p w14:paraId="4A43F7E2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</w:p>
        </w:tc>
        <w:tc>
          <w:tcPr>
            <w:tcW w:w="1674" w:type="dxa"/>
          </w:tcPr>
          <w:p w14:paraId="79E3A1A8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分析国内企业出海的优势和机会。</w:t>
            </w:r>
          </w:p>
          <w:p w14:paraId="2C89800E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相关案例：作为科技，海卡缔。</w:t>
            </w:r>
          </w:p>
        </w:tc>
        <w:tc>
          <w:tcPr>
            <w:tcW w:w="1312" w:type="dxa"/>
          </w:tcPr>
          <w:p w14:paraId="607695CA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结合智慧养老和养老产品的全球化供应链和竞争，做一些案例讲解。</w:t>
            </w:r>
          </w:p>
        </w:tc>
        <w:tc>
          <w:tcPr>
            <w:tcW w:w="1312" w:type="dxa"/>
          </w:tcPr>
          <w:p w14:paraId="405D5607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智慧养老产品公司的竞争优势分析</w:t>
            </w:r>
          </w:p>
        </w:tc>
        <w:tc>
          <w:tcPr>
            <w:tcW w:w="418" w:type="dxa"/>
          </w:tcPr>
          <w:p w14:paraId="57BA16BE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</w:tcPr>
          <w:p w14:paraId="19076CD0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 w14:paraId="4CE62FB8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</w:tr>
      <w:tr w14:paraId="4598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5AD6538C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vAlign w:val="center"/>
          </w:tcPr>
          <w:p w14:paraId="6B500AC2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战略实施</w:t>
            </w:r>
          </w:p>
        </w:tc>
        <w:tc>
          <w:tcPr>
            <w:tcW w:w="1839" w:type="dxa"/>
          </w:tcPr>
          <w:p w14:paraId="3C783B90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目标管理；</w:t>
            </w:r>
          </w:p>
          <w:p w14:paraId="4F98BDD3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2、公司的治理结构；</w:t>
            </w:r>
          </w:p>
          <w:p w14:paraId="7E9F0D56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3、战略实施的保障措施。</w:t>
            </w:r>
          </w:p>
          <w:p w14:paraId="43C6C703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8467C61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1.能理解战略实施的任务、模式和原则；</w:t>
            </w:r>
          </w:p>
          <w:p w14:paraId="6EE1B6AB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2.能理解战略实施的相关保障措施；</w:t>
            </w:r>
          </w:p>
        </w:tc>
        <w:tc>
          <w:tcPr>
            <w:tcW w:w="1312" w:type="dxa"/>
          </w:tcPr>
          <w:p w14:paraId="6658606D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1.战略实施中的坚持与因时而变；</w:t>
            </w:r>
          </w:p>
          <w:p w14:paraId="068587B0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2、战略实施中的资源调配和取舍</w:t>
            </w:r>
          </w:p>
        </w:tc>
        <w:tc>
          <w:tcPr>
            <w:tcW w:w="1312" w:type="dxa"/>
          </w:tcPr>
          <w:p w14:paraId="18BC502F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决策的重要性以及组织保障，个人在组织中的作用。</w:t>
            </w:r>
          </w:p>
          <w:p w14:paraId="4BB32528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</w:p>
        </w:tc>
        <w:tc>
          <w:tcPr>
            <w:tcW w:w="418" w:type="dxa"/>
          </w:tcPr>
          <w:p w14:paraId="32A54E8B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</w:tcPr>
          <w:p w14:paraId="0AC2EA43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 w14:paraId="72A1D5EB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</w:tr>
      <w:tr w14:paraId="13E9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06847ACC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vAlign w:val="center"/>
          </w:tcPr>
          <w:p w14:paraId="23678E5F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案例课</w:t>
            </w:r>
          </w:p>
        </w:tc>
        <w:tc>
          <w:tcPr>
            <w:tcW w:w="1839" w:type="dxa"/>
          </w:tcPr>
          <w:p w14:paraId="5897D897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福寿康</w:t>
            </w:r>
          </w:p>
        </w:tc>
        <w:tc>
          <w:tcPr>
            <w:tcW w:w="1674" w:type="dxa"/>
          </w:tcPr>
          <w:p w14:paraId="79AED12A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福寿康的战略选择和融资</w:t>
            </w:r>
          </w:p>
        </w:tc>
        <w:tc>
          <w:tcPr>
            <w:tcW w:w="1312" w:type="dxa"/>
          </w:tcPr>
          <w:p w14:paraId="0AB15F5F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民营养老公司的优势</w:t>
            </w:r>
          </w:p>
        </w:tc>
        <w:tc>
          <w:tcPr>
            <w:tcW w:w="1312" w:type="dxa"/>
          </w:tcPr>
          <w:p w14:paraId="51A46619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培养企业家精神，以及对股东负责的态度，兼顾企业成长中各方面的利益</w:t>
            </w:r>
          </w:p>
        </w:tc>
        <w:tc>
          <w:tcPr>
            <w:tcW w:w="418" w:type="dxa"/>
          </w:tcPr>
          <w:p w14:paraId="2AEDBBD4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</w:tcPr>
          <w:p w14:paraId="7D4B7952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14:paraId="537A3FAA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</w:tr>
      <w:tr w14:paraId="144B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774D4151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vAlign w:val="center"/>
          </w:tcPr>
          <w:p w14:paraId="69CFB862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案例课</w:t>
            </w:r>
          </w:p>
        </w:tc>
        <w:tc>
          <w:tcPr>
            <w:tcW w:w="1839" w:type="dxa"/>
          </w:tcPr>
          <w:p w14:paraId="40411EC1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尽美</w:t>
            </w:r>
          </w:p>
        </w:tc>
        <w:tc>
          <w:tcPr>
            <w:tcW w:w="1674" w:type="dxa"/>
          </w:tcPr>
          <w:p w14:paraId="78451C39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尽美的坚持和方向</w:t>
            </w:r>
          </w:p>
        </w:tc>
        <w:tc>
          <w:tcPr>
            <w:tcW w:w="1312" w:type="dxa"/>
          </w:tcPr>
          <w:p w14:paraId="391B6D6A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慈善组织的成长之路</w:t>
            </w:r>
          </w:p>
        </w:tc>
        <w:tc>
          <w:tcPr>
            <w:tcW w:w="1312" w:type="dxa"/>
          </w:tcPr>
          <w:p w14:paraId="1FB39D2E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慈善组织和民非组织的相关运作规则，如何更好地为社会服务</w:t>
            </w:r>
          </w:p>
        </w:tc>
        <w:tc>
          <w:tcPr>
            <w:tcW w:w="418" w:type="dxa"/>
          </w:tcPr>
          <w:p w14:paraId="48A1BDF5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</w:tcPr>
          <w:p w14:paraId="00014E74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14:paraId="4D2B6193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</w:tr>
      <w:tr w14:paraId="398A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 w14:paraId="23665272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vAlign w:val="center"/>
          </w:tcPr>
          <w:p w14:paraId="27759298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复习答疑</w:t>
            </w:r>
          </w:p>
        </w:tc>
        <w:tc>
          <w:tcPr>
            <w:tcW w:w="1839" w:type="dxa"/>
          </w:tcPr>
          <w:p w14:paraId="2AF5F93E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补充一些课程中的缺漏</w:t>
            </w:r>
          </w:p>
        </w:tc>
        <w:tc>
          <w:tcPr>
            <w:tcW w:w="1674" w:type="dxa"/>
          </w:tcPr>
          <w:p w14:paraId="28AAE26B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</w:p>
        </w:tc>
        <w:tc>
          <w:tcPr>
            <w:tcW w:w="1312" w:type="dxa"/>
          </w:tcPr>
          <w:p w14:paraId="3CDD9254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</w:p>
        </w:tc>
        <w:tc>
          <w:tcPr>
            <w:tcW w:w="1312" w:type="dxa"/>
          </w:tcPr>
          <w:p w14:paraId="1B43751D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</w:p>
        </w:tc>
        <w:tc>
          <w:tcPr>
            <w:tcW w:w="418" w:type="dxa"/>
          </w:tcPr>
          <w:p w14:paraId="05F08FCA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</w:tcPr>
          <w:p w14:paraId="78C8D8F9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 w14:paraId="4C38C92F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</w:tr>
    </w:tbl>
    <w:p w14:paraId="12B4619B">
      <w:pPr>
        <w:snapToGrid w:val="0"/>
        <w:spacing w:line="288" w:lineRule="auto"/>
        <w:ind w:right="26"/>
        <w:rPr>
          <w:sz w:val="20"/>
          <w:szCs w:val="20"/>
        </w:rPr>
      </w:pPr>
    </w:p>
    <w:p w14:paraId="2D11374D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七、作业/实验及基本要求</w:t>
      </w:r>
    </w:p>
    <w:tbl>
      <w:tblPr>
        <w:tblStyle w:val="8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21"/>
        <w:gridCol w:w="3240"/>
        <w:gridCol w:w="903"/>
        <w:gridCol w:w="1056"/>
        <w:gridCol w:w="1146"/>
      </w:tblGrid>
      <w:tr w14:paraId="6403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3D19"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B9D6F"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作业/实验名称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36B63"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9A6B"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 w14:paraId="09FFD29E"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F9F69"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实验类型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358D5"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 w14:paraId="6288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A2F5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381D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  <w:lang w:eastAsia="zh-Hans"/>
              </w:rPr>
            </w:pPr>
            <w:r>
              <w:rPr>
                <w:rFonts w:hint="eastAsia" w:ascii="宋体"/>
                <w:sz w:val="20"/>
                <w:szCs w:val="20"/>
                <w:lang w:eastAsia="zh-Hans"/>
              </w:rPr>
              <w:t>对外发布公司战略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A9B3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  <w:lang w:eastAsia="zh-Hans"/>
              </w:rPr>
            </w:pPr>
            <w:r>
              <w:rPr>
                <w:rFonts w:hint="eastAsia" w:ascii="宋体"/>
                <w:sz w:val="20"/>
                <w:szCs w:val="20"/>
                <w:lang w:eastAsia="zh-Hans"/>
              </w:rPr>
              <w:t>根据以上</w:t>
            </w:r>
            <w:r>
              <w:rPr>
                <w:rFonts w:hint="eastAsia" w:ascii="宋体"/>
                <w:sz w:val="20"/>
                <w:szCs w:val="20"/>
              </w:rPr>
              <w:t>4个案例中的情况，选择一个在战略制定后，对外发布，并准备相关问题的回答。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9EBF3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C4C2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22D8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185F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3863B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148DE"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商业计划书的撰写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58C6"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选一个养老标的，在下一轮融资的时候的做一个商业计划书，或者是一个慈善组织做一个募资演示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5B86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1B56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1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CB598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 w14:paraId="3ADFA520">
      <w:pPr>
        <w:snapToGrid w:val="0"/>
        <w:spacing w:line="288" w:lineRule="auto"/>
        <w:ind w:right="2520" w:firstLine="400" w:firstLineChars="200"/>
        <w:rPr>
          <w:rFonts w:hint="eastAsia" w:ascii="黑体" w:hAnsi="宋体" w:eastAsia="黑体"/>
          <w:sz w:val="20"/>
          <w:szCs w:val="20"/>
        </w:rPr>
      </w:pPr>
    </w:p>
    <w:p w14:paraId="30CE9245"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8"/>
        <w:tblpPr w:leftFromText="180" w:rightFromText="180" w:vertAnchor="text" w:horzAnchor="margin" w:tblpY="202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384"/>
        <w:gridCol w:w="1945"/>
      </w:tblGrid>
      <w:tr w14:paraId="56BA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 w14:paraId="7FCE2C24">
            <w:pPr>
              <w:snapToGrid w:val="0"/>
              <w:spacing w:before="156" w:beforeLines="50" w:after="156" w:afterLines="5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</w:t>
            </w:r>
          </w:p>
        </w:tc>
        <w:tc>
          <w:tcPr>
            <w:tcW w:w="5384" w:type="dxa"/>
            <w:shd w:val="clear" w:color="auto" w:fill="auto"/>
          </w:tcPr>
          <w:p w14:paraId="2380616F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945" w:type="dxa"/>
            <w:shd w:val="clear" w:color="auto" w:fill="auto"/>
          </w:tcPr>
          <w:p w14:paraId="0F2698A6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占比</w:t>
            </w:r>
          </w:p>
        </w:tc>
      </w:tr>
      <w:tr w14:paraId="1B5E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 w14:paraId="56E66C4D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 w14:paraId="60D5B16B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期末开</w:t>
            </w:r>
            <w:r>
              <w:rPr>
                <w:rFonts w:ascii="宋体" w:hAnsi="宋体"/>
                <w:sz w:val="20"/>
                <w:szCs w:val="20"/>
              </w:rPr>
              <w:t>卷</w:t>
            </w: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1945" w:type="dxa"/>
            <w:shd w:val="clear" w:color="auto" w:fill="auto"/>
          </w:tcPr>
          <w:p w14:paraId="010441D9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50%</w:t>
            </w:r>
          </w:p>
        </w:tc>
      </w:tr>
      <w:tr w14:paraId="14DD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 w14:paraId="1EB17A51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384" w:type="dxa"/>
            <w:shd w:val="clear" w:color="auto" w:fill="auto"/>
          </w:tcPr>
          <w:p w14:paraId="19AE36BA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</w:t>
            </w: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表现（出勤和课堂积极性）</w:t>
            </w:r>
          </w:p>
        </w:tc>
        <w:tc>
          <w:tcPr>
            <w:tcW w:w="1945" w:type="dxa"/>
            <w:shd w:val="clear" w:color="auto" w:fill="auto"/>
          </w:tcPr>
          <w:p w14:paraId="4B764FBB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 w14:paraId="75E2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9" w:type="dxa"/>
            <w:shd w:val="clear" w:color="auto" w:fill="auto"/>
          </w:tcPr>
          <w:p w14:paraId="116D4D7D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384" w:type="dxa"/>
            <w:shd w:val="clear" w:color="auto" w:fill="auto"/>
          </w:tcPr>
          <w:p w14:paraId="29426BEF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案例讨论</w:t>
            </w:r>
          </w:p>
        </w:tc>
        <w:tc>
          <w:tcPr>
            <w:tcW w:w="1945" w:type="dxa"/>
            <w:shd w:val="clear" w:color="auto" w:fill="auto"/>
          </w:tcPr>
          <w:p w14:paraId="74337A26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  <w:tr w14:paraId="3C1B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9" w:type="dxa"/>
            <w:shd w:val="clear" w:color="auto" w:fill="auto"/>
          </w:tcPr>
          <w:p w14:paraId="4DFE0541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384" w:type="dxa"/>
            <w:shd w:val="clear" w:color="auto" w:fill="auto"/>
          </w:tcPr>
          <w:p w14:paraId="251C7558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Hans"/>
              </w:rPr>
              <w:t>作业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FCE6591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 w14:paraId="6C9C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9" w:type="dxa"/>
            <w:shd w:val="clear" w:color="auto" w:fill="auto"/>
          </w:tcPr>
          <w:p w14:paraId="7BD4860E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384" w:type="dxa"/>
            <w:shd w:val="clear" w:color="auto" w:fill="auto"/>
          </w:tcPr>
          <w:p w14:paraId="2327C1E5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Hans"/>
              </w:rPr>
              <w:t>作业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14:paraId="47463CF1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14:paraId="5473CB56">
      <w:pPr>
        <w:rPr>
          <w:rFonts w:hint="eastAsia" w:ascii="宋体" w:hAnsi="宋体"/>
          <w:sz w:val="20"/>
          <w:szCs w:val="20"/>
          <w:highlight w:val="yellow"/>
        </w:rPr>
      </w:pPr>
    </w:p>
    <w:p w14:paraId="3958CF67">
      <w:pPr>
        <w:snapToGrid w:val="0"/>
        <w:spacing w:before="120" w:after="120" w:line="288" w:lineRule="auto"/>
        <w:ind w:firstLine="400" w:firstLineChars="200"/>
        <w:rPr>
          <w:rFonts w:hint="eastAsia" w:ascii="宋体" w:hAnsi="宋体"/>
          <w:sz w:val="20"/>
          <w:szCs w:val="20"/>
          <w:highlight w:val="yellow"/>
        </w:rPr>
      </w:pPr>
    </w:p>
    <w:p w14:paraId="7FBDE91F">
      <w:pPr>
        <w:snapToGrid w:val="0"/>
        <w:spacing w:before="120" w:after="120" w:line="288" w:lineRule="auto"/>
        <w:ind w:firstLine="400" w:firstLineChars="200"/>
        <w:rPr>
          <w:rFonts w:hint="eastAsia" w:ascii="宋体" w:hAnsi="宋体"/>
          <w:sz w:val="20"/>
          <w:szCs w:val="20"/>
          <w:highlight w:val="yellow"/>
        </w:rPr>
      </w:pPr>
      <w:r>
        <w:rPr>
          <w:rFonts w:ascii="宋体" w:hAnsi="宋体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207010</wp:posOffset>
            </wp:positionV>
            <wp:extent cx="818515" cy="465455"/>
            <wp:effectExtent l="0" t="0" r="6985" b="4445"/>
            <wp:wrapNone/>
            <wp:docPr id="131076949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69498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4C85D2">
      <w:pPr>
        <w:snapToGrid w:val="0"/>
        <w:spacing w:line="288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               系主任审核签名：</w:t>
      </w:r>
      <w:bookmarkStart w:id="1" w:name="_GoBack"/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007745" cy="397510"/>
            <wp:effectExtent l="0" t="0" r="8255" b="8890"/>
            <wp:docPr id="1" name="图片 1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6"/>
                    <a:srcRect l="7057" t="19933" r="11320" b="23966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9514FF1">
      <w:pPr>
        <w:snapToGrid w:val="0"/>
        <w:spacing w:line="288" w:lineRule="auto"/>
        <w:rPr>
          <w:sz w:val="28"/>
          <w:szCs w:val="28"/>
        </w:rPr>
      </w:pPr>
    </w:p>
    <w:p w14:paraId="07B6B27E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审核时间：2024年9月1日                        </w:t>
      </w:r>
    </w:p>
    <w:p w14:paraId="06EA4027">
      <w:pPr>
        <w:snapToGrid w:val="0"/>
        <w:spacing w:line="288" w:lineRule="auto"/>
        <w:rPr>
          <w:sz w:val="28"/>
          <w:szCs w:val="28"/>
        </w:rPr>
      </w:pPr>
    </w:p>
    <w:p w14:paraId="63ABCA5E"/>
    <w:p w14:paraId="4EF080A7">
      <w:pPr>
        <w:snapToGrid w:val="0"/>
        <w:spacing w:before="120" w:after="120" w:line="288" w:lineRule="auto"/>
        <w:ind w:firstLine="400" w:firstLineChars="200"/>
        <w:rPr>
          <w:rFonts w:hint="eastAsia" w:ascii="宋体" w:hAnsi="宋体"/>
          <w:sz w:val="20"/>
          <w:szCs w:val="20"/>
          <w:highlight w:val="yellow"/>
        </w:rPr>
      </w:pPr>
    </w:p>
    <w:p w14:paraId="507F6CD0">
      <w:pPr>
        <w:snapToGrid w:val="0"/>
        <w:spacing w:before="120" w:after="120" w:line="288" w:lineRule="auto"/>
        <w:ind w:firstLine="400" w:firstLineChars="200"/>
        <w:rPr>
          <w:rFonts w:hint="eastAsia" w:ascii="宋体" w:hAnsi="宋体"/>
          <w:sz w:val="20"/>
          <w:szCs w:val="20"/>
          <w:highlight w:val="yello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1567336"/>
      <w:docPartObj>
        <w:docPartGallery w:val="AutoText"/>
      </w:docPartObj>
    </w:sdtPr>
    <w:sdtContent>
      <w:p w14:paraId="06147C71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F95E1F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74F6C"/>
    <w:multiLevelType w:val="singleLevel"/>
    <w:tmpl w:val="4A474F6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751FEA"/>
    <w:multiLevelType w:val="singleLevel"/>
    <w:tmpl w:val="59751FE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2C9F0F"/>
    <w:multiLevelType w:val="singleLevel"/>
    <w:tmpl w:val="612C9F0F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12E0591"/>
    <w:multiLevelType w:val="singleLevel"/>
    <w:tmpl w:val="612E0591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12E065B"/>
    <w:multiLevelType w:val="singleLevel"/>
    <w:tmpl w:val="612E065B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12E0726"/>
    <w:multiLevelType w:val="singleLevel"/>
    <w:tmpl w:val="612E0726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612E07A4"/>
    <w:multiLevelType w:val="singleLevel"/>
    <w:tmpl w:val="612E07A4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612E083E"/>
    <w:multiLevelType w:val="singleLevel"/>
    <w:tmpl w:val="612E083E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612E08EF"/>
    <w:multiLevelType w:val="singleLevel"/>
    <w:tmpl w:val="612E08EF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612F752C"/>
    <w:multiLevelType w:val="singleLevel"/>
    <w:tmpl w:val="612F752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B7651F"/>
    <w:rsid w:val="00021087"/>
    <w:rsid w:val="000D6981"/>
    <w:rsid w:val="000E1ED0"/>
    <w:rsid w:val="001072BC"/>
    <w:rsid w:val="00151AD6"/>
    <w:rsid w:val="00197502"/>
    <w:rsid w:val="00215915"/>
    <w:rsid w:val="00256B39"/>
    <w:rsid w:val="0026033C"/>
    <w:rsid w:val="002E3721"/>
    <w:rsid w:val="00313BBA"/>
    <w:rsid w:val="0032602E"/>
    <w:rsid w:val="003367AE"/>
    <w:rsid w:val="0036372E"/>
    <w:rsid w:val="003B1258"/>
    <w:rsid w:val="004100B0"/>
    <w:rsid w:val="00417700"/>
    <w:rsid w:val="0049206D"/>
    <w:rsid w:val="004B26D0"/>
    <w:rsid w:val="004B7474"/>
    <w:rsid w:val="005467DC"/>
    <w:rsid w:val="00553D03"/>
    <w:rsid w:val="005B2B6D"/>
    <w:rsid w:val="005B2C6E"/>
    <w:rsid w:val="005B4B4E"/>
    <w:rsid w:val="006118AE"/>
    <w:rsid w:val="00624FE1"/>
    <w:rsid w:val="00654214"/>
    <w:rsid w:val="007073DD"/>
    <w:rsid w:val="007131C9"/>
    <w:rsid w:val="007208D6"/>
    <w:rsid w:val="00802E50"/>
    <w:rsid w:val="008075C7"/>
    <w:rsid w:val="00894C46"/>
    <w:rsid w:val="008B397C"/>
    <w:rsid w:val="008B47F4"/>
    <w:rsid w:val="008E08C6"/>
    <w:rsid w:val="00900019"/>
    <w:rsid w:val="009013D5"/>
    <w:rsid w:val="00955F0D"/>
    <w:rsid w:val="0099063E"/>
    <w:rsid w:val="009B18A9"/>
    <w:rsid w:val="00A03BF6"/>
    <w:rsid w:val="00A35633"/>
    <w:rsid w:val="00A56BE9"/>
    <w:rsid w:val="00A769B1"/>
    <w:rsid w:val="00A837D5"/>
    <w:rsid w:val="00AC4C45"/>
    <w:rsid w:val="00B46F21"/>
    <w:rsid w:val="00B511A5"/>
    <w:rsid w:val="00B736A7"/>
    <w:rsid w:val="00B74AC7"/>
    <w:rsid w:val="00B7651F"/>
    <w:rsid w:val="00BE2096"/>
    <w:rsid w:val="00BE7DFE"/>
    <w:rsid w:val="00C27E34"/>
    <w:rsid w:val="00C56E09"/>
    <w:rsid w:val="00C87140"/>
    <w:rsid w:val="00CF096B"/>
    <w:rsid w:val="00D66C67"/>
    <w:rsid w:val="00D8440D"/>
    <w:rsid w:val="00E16AA2"/>
    <w:rsid w:val="00E16D30"/>
    <w:rsid w:val="00E20C1F"/>
    <w:rsid w:val="00E33169"/>
    <w:rsid w:val="00E47F7D"/>
    <w:rsid w:val="00E510B4"/>
    <w:rsid w:val="00E70904"/>
    <w:rsid w:val="00ED5D46"/>
    <w:rsid w:val="00EF44B1"/>
    <w:rsid w:val="00F24F29"/>
    <w:rsid w:val="00F35AA0"/>
    <w:rsid w:val="01231DAC"/>
    <w:rsid w:val="01625047"/>
    <w:rsid w:val="01667474"/>
    <w:rsid w:val="016E63C2"/>
    <w:rsid w:val="01727B94"/>
    <w:rsid w:val="017A0917"/>
    <w:rsid w:val="01C42224"/>
    <w:rsid w:val="01FC7983"/>
    <w:rsid w:val="020D1098"/>
    <w:rsid w:val="02110665"/>
    <w:rsid w:val="02283E26"/>
    <w:rsid w:val="022F1507"/>
    <w:rsid w:val="024B0C39"/>
    <w:rsid w:val="02B12FF3"/>
    <w:rsid w:val="02DE588D"/>
    <w:rsid w:val="02EE5BC0"/>
    <w:rsid w:val="03125AFA"/>
    <w:rsid w:val="031A25E6"/>
    <w:rsid w:val="03293A42"/>
    <w:rsid w:val="03440793"/>
    <w:rsid w:val="03497F22"/>
    <w:rsid w:val="034B1CBD"/>
    <w:rsid w:val="03694906"/>
    <w:rsid w:val="03807341"/>
    <w:rsid w:val="040A75BF"/>
    <w:rsid w:val="0433169F"/>
    <w:rsid w:val="04761496"/>
    <w:rsid w:val="04A174C8"/>
    <w:rsid w:val="04C2254D"/>
    <w:rsid w:val="04E0453C"/>
    <w:rsid w:val="04E52439"/>
    <w:rsid w:val="05194290"/>
    <w:rsid w:val="055A3B03"/>
    <w:rsid w:val="05691E82"/>
    <w:rsid w:val="05C8461C"/>
    <w:rsid w:val="05D12214"/>
    <w:rsid w:val="061E3484"/>
    <w:rsid w:val="067462BA"/>
    <w:rsid w:val="06A71625"/>
    <w:rsid w:val="06B74A29"/>
    <w:rsid w:val="06BE567E"/>
    <w:rsid w:val="06EF5702"/>
    <w:rsid w:val="0753027B"/>
    <w:rsid w:val="077867DE"/>
    <w:rsid w:val="07B6221F"/>
    <w:rsid w:val="07C21B82"/>
    <w:rsid w:val="07C67109"/>
    <w:rsid w:val="07FD7098"/>
    <w:rsid w:val="08114077"/>
    <w:rsid w:val="081D27EC"/>
    <w:rsid w:val="08220A5C"/>
    <w:rsid w:val="08647484"/>
    <w:rsid w:val="08716DC3"/>
    <w:rsid w:val="08846442"/>
    <w:rsid w:val="08866EF7"/>
    <w:rsid w:val="08981AF2"/>
    <w:rsid w:val="08B03B91"/>
    <w:rsid w:val="08B6741D"/>
    <w:rsid w:val="08F539CE"/>
    <w:rsid w:val="093F6771"/>
    <w:rsid w:val="097202B1"/>
    <w:rsid w:val="09D257E7"/>
    <w:rsid w:val="09DB18EE"/>
    <w:rsid w:val="09DF4F7C"/>
    <w:rsid w:val="09DF732F"/>
    <w:rsid w:val="09E86182"/>
    <w:rsid w:val="0A0C3D4E"/>
    <w:rsid w:val="0A156A99"/>
    <w:rsid w:val="0A4849C6"/>
    <w:rsid w:val="0A514AE1"/>
    <w:rsid w:val="0A52306E"/>
    <w:rsid w:val="0A6A3B9C"/>
    <w:rsid w:val="0A7F04BA"/>
    <w:rsid w:val="0A8128A6"/>
    <w:rsid w:val="0A8E2F38"/>
    <w:rsid w:val="0AAF3780"/>
    <w:rsid w:val="0AE90EEC"/>
    <w:rsid w:val="0AF26C16"/>
    <w:rsid w:val="0B091B9C"/>
    <w:rsid w:val="0B834628"/>
    <w:rsid w:val="0BF32A1B"/>
    <w:rsid w:val="0BFB7DC7"/>
    <w:rsid w:val="0BFF3AF7"/>
    <w:rsid w:val="0C0128AF"/>
    <w:rsid w:val="0C0817DC"/>
    <w:rsid w:val="0C14357A"/>
    <w:rsid w:val="0C2D0D30"/>
    <w:rsid w:val="0C3C573B"/>
    <w:rsid w:val="0C69598C"/>
    <w:rsid w:val="0CB82BF2"/>
    <w:rsid w:val="0CEF5A77"/>
    <w:rsid w:val="0CF25946"/>
    <w:rsid w:val="0D1A23EA"/>
    <w:rsid w:val="0D1C35B3"/>
    <w:rsid w:val="0D413F10"/>
    <w:rsid w:val="0D747E41"/>
    <w:rsid w:val="0D7F4BEE"/>
    <w:rsid w:val="0D846650"/>
    <w:rsid w:val="0D930BE2"/>
    <w:rsid w:val="0DA74D11"/>
    <w:rsid w:val="0DA81AD9"/>
    <w:rsid w:val="0DAE3601"/>
    <w:rsid w:val="0DF50AB4"/>
    <w:rsid w:val="0E1E67E1"/>
    <w:rsid w:val="0E3124E9"/>
    <w:rsid w:val="0E3677EF"/>
    <w:rsid w:val="0E3B40D3"/>
    <w:rsid w:val="0E546E89"/>
    <w:rsid w:val="0E8D130B"/>
    <w:rsid w:val="0E8D2C0F"/>
    <w:rsid w:val="0EA4455B"/>
    <w:rsid w:val="0ED739A6"/>
    <w:rsid w:val="0F3A39E1"/>
    <w:rsid w:val="0F436FC6"/>
    <w:rsid w:val="0FF35FCF"/>
    <w:rsid w:val="0FFB3C47"/>
    <w:rsid w:val="0FFB7362"/>
    <w:rsid w:val="100B7E0C"/>
    <w:rsid w:val="102722EE"/>
    <w:rsid w:val="10521951"/>
    <w:rsid w:val="10BD2C22"/>
    <w:rsid w:val="10E34313"/>
    <w:rsid w:val="113E2BE3"/>
    <w:rsid w:val="116568DD"/>
    <w:rsid w:val="117443E7"/>
    <w:rsid w:val="11886BA3"/>
    <w:rsid w:val="118C09F2"/>
    <w:rsid w:val="122837AD"/>
    <w:rsid w:val="122E3583"/>
    <w:rsid w:val="12381FAF"/>
    <w:rsid w:val="125E4B6A"/>
    <w:rsid w:val="126774A8"/>
    <w:rsid w:val="12783EE1"/>
    <w:rsid w:val="129D0A7B"/>
    <w:rsid w:val="12A409A1"/>
    <w:rsid w:val="12C944FF"/>
    <w:rsid w:val="12DD3146"/>
    <w:rsid w:val="131D5A64"/>
    <w:rsid w:val="136030AD"/>
    <w:rsid w:val="138A2B00"/>
    <w:rsid w:val="13A84021"/>
    <w:rsid w:val="13CB121F"/>
    <w:rsid w:val="13D21E10"/>
    <w:rsid w:val="140465FF"/>
    <w:rsid w:val="14111F03"/>
    <w:rsid w:val="144B6CDC"/>
    <w:rsid w:val="147237D4"/>
    <w:rsid w:val="147B39B0"/>
    <w:rsid w:val="148A4A2A"/>
    <w:rsid w:val="14945406"/>
    <w:rsid w:val="14E30D69"/>
    <w:rsid w:val="14F309CF"/>
    <w:rsid w:val="14F80B7E"/>
    <w:rsid w:val="15081457"/>
    <w:rsid w:val="150A0AAD"/>
    <w:rsid w:val="1523732A"/>
    <w:rsid w:val="15243028"/>
    <w:rsid w:val="15640D32"/>
    <w:rsid w:val="15770C7B"/>
    <w:rsid w:val="158259B6"/>
    <w:rsid w:val="1593647F"/>
    <w:rsid w:val="15D1656B"/>
    <w:rsid w:val="15F74E28"/>
    <w:rsid w:val="163B02E7"/>
    <w:rsid w:val="164A6E49"/>
    <w:rsid w:val="165D1D43"/>
    <w:rsid w:val="167804EC"/>
    <w:rsid w:val="169A0512"/>
    <w:rsid w:val="16C6071E"/>
    <w:rsid w:val="16CC58F8"/>
    <w:rsid w:val="16E01287"/>
    <w:rsid w:val="16ED74A9"/>
    <w:rsid w:val="16F934ED"/>
    <w:rsid w:val="17094D46"/>
    <w:rsid w:val="1737648B"/>
    <w:rsid w:val="17D02788"/>
    <w:rsid w:val="17D575C9"/>
    <w:rsid w:val="17DB5D05"/>
    <w:rsid w:val="17E972BA"/>
    <w:rsid w:val="180E15AF"/>
    <w:rsid w:val="18342C9C"/>
    <w:rsid w:val="184629B2"/>
    <w:rsid w:val="185E6AE9"/>
    <w:rsid w:val="18726592"/>
    <w:rsid w:val="18DC32DA"/>
    <w:rsid w:val="18F02CE1"/>
    <w:rsid w:val="190F0053"/>
    <w:rsid w:val="19394A77"/>
    <w:rsid w:val="19572D69"/>
    <w:rsid w:val="19744012"/>
    <w:rsid w:val="198249C4"/>
    <w:rsid w:val="19B45356"/>
    <w:rsid w:val="19F12C6A"/>
    <w:rsid w:val="1A19209A"/>
    <w:rsid w:val="1A467091"/>
    <w:rsid w:val="1A591AB9"/>
    <w:rsid w:val="1A7164CC"/>
    <w:rsid w:val="1ACA362B"/>
    <w:rsid w:val="1ACB25B9"/>
    <w:rsid w:val="1ACE2BA4"/>
    <w:rsid w:val="1AD233F6"/>
    <w:rsid w:val="1AF55AF8"/>
    <w:rsid w:val="1B0E55E0"/>
    <w:rsid w:val="1B142408"/>
    <w:rsid w:val="1B1B7589"/>
    <w:rsid w:val="1B2303F4"/>
    <w:rsid w:val="1B267864"/>
    <w:rsid w:val="1B295482"/>
    <w:rsid w:val="1B3C47C0"/>
    <w:rsid w:val="1B443D24"/>
    <w:rsid w:val="1BC4622C"/>
    <w:rsid w:val="1BC50885"/>
    <w:rsid w:val="1BDA15E1"/>
    <w:rsid w:val="1C14179F"/>
    <w:rsid w:val="1C366217"/>
    <w:rsid w:val="1C6F5F5B"/>
    <w:rsid w:val="1C8731E0"/>
    <w:rsid w:val="1C8D08DE"/>
    <w:rsid w:val="1C9F0C55"/>
    <w:rsid w:val="1CB345A5"/>
    <w:rsid w:val="1D000CBA"/>
    <w:rsid w:val="1D8C3A3F"/>
    <w:rsid w:val="1DA71037"/>
    <w:rsid w:val="1DAD7300"/>
    <w:rsid w:val="1DDF037E"/>
    <w:rsid w:val="1DE04BDC"/>
    <w:rsid w:val="1DE43869"/>
    <w:rsid w:val="1E332380"/>
    <w:rsid w:val="1E466B8C"/>
    <w:rsid w:val="1E7206C3"/>
    <w:rsid w:val="1E7F5BD3"/>
    <w:rsid w:val="1EE31F52"/>
    <w:rsid w:val="1EE76B2C"/>
    <w:rsid w:val="1EED25FB"/>
    <w:rsid w:val="1F147360"/>
    <w:rsid w:val="1F20274B"/>
    <w:rsid w:val="1F733318"/>
    <w:rsid w:val="1F804FE7"/>
    <w:rsid w:val="1FA57657"/>
    <w:rsid w:val="1FC6346F"/>
    <w:rsid w:val="1FE334B8"/>
    <w:rsid w:val="1FE63AA5"/>
    <w:rsid w:val="202F3061"/>
    <w:rsid w:val="203839F0"/>
    <w:rsid w:val="205B1F0D"/>
    <w:rsid w:val="209E4344"/>
    <w:rsid w:val="20B37EC2"/>
    <w:rsid w:val="20E45E57"/>
    <w:rsid w:val="210164FF"/>
    <w:rsid w:val="21203039"/>
    <w:rsid w:val="21714B2A"/>
    <w:rsid w:val="2171788D"/>
    <w:rsid w:val="21832E58"/>
    <w:rsid w:val="21985429"/>
    <w:rsid w:val="21DF2CC7"/>
    <w:rsid w:val="22105472"/>
    <w:rsid w:val="228B63E3"/>
    <w:rsid w:val="22987C80"/>
    <w:rsid w:val="22B1729F"/>
    <w:rsid w:val="22B72F27"/>
    <w:rsid w:val="22FD1EA6"/>
    <w:rsid w:val="233F2ED5"/>
    <w:rsid w:val="235146F4"/>
    <w:rsid w:val="23610BF7"/>
    <w:rsid w:val="23816C55"/>
    <w:rsid w:val="238A21EB"/>
    <w:rsid w:val="23A11008"/>
    <w:rsid w:val="23B24762"/>
    <w:rsid w:val="23C40B34"/>
    <w:rsid w:val="23E30554"/>
    <w:rsid w:val="240C6A6E"/>
    <w:rsid w:val="24192CCC"/>
    <w:rsid w:val="24844578"/>
    <w:rsid w:val="24A36C2A"/>
    <w:rsid w:val="24E317DD"/>
    <w:rsid w:val="25574908"/>
    <w:rsid w:val="255C077F"/>
    <w:rsid w:val="259530F6"/>
    <w:rsid w:val="25C275F9"/>
    <w:rsid w:val="26490B05"/>
    <w:rsid w:val="26771561"/>
    <w:rsid w:val="26844F9B"/>
    <w:rsid w:val="268F6DC3"/>
    <w:rsid w:val="26B637C9"/>
    <w:rsid w:val="274D6A46"/>
    <w:rsid w:val="27AC20E2"/>
    <w:rsid w:val="28170D78"/>
    <w:rsid w:val="28243546"/>
    <w:rsid w:val="283B519C"/>
    <w:rsid w:val="2846302D"/>
    <w:rsid w:val="2855082E"/>
    <w:rsid w:val="285B63D9"/>
    <w:rsid w:val="28A96B5B"/>
    <w:rsid w:val="29150578"/>
    <w:rsid w:val="293E6618"/>
    <w:rsid w:val="29431576"/>
    <w:rsid w:val="2995698F"/>
    <w:rsid w:val="29A44630"/>
    <w:rsid w:val="29AA7A01"/>
    <w:rsid w:val="29DA36F3"/>
    <w:rsid w:val="29DE489B"/>
    <w:rsid w:val="29DF7A9D"/>
    <w:rsid w:val="2A1774EF"/>
    <w:rsid w:val="2A1953A4"/>
    <w:rsid w:val="2A3023E7"/>
    <w:rsid w:val="2A392113"/>
    <w:rsid w:val="2A47324B"/>
    <w:rsid w:val="2A9B7870"/>
    <w:rsid w:val="2A9E7C76"/>
    <w:rsid w:val="2AC90DE1"/>
    <w:rsid w:val="2AE13576"/>
    <w:rsid w:val="2B04781F"/>
    <w:rsid w:val="2B195D8A"/>
    <w:rsid w:val="2B3F2C60"/>
    <w:rsid w:val="2B4B437F"/>
    <w:rsid w:val="2B8A0892"/>
    <w:rsid w:val="2BAE7EC7"/>
    <w:rsid w:val="2BC4791E"/>
    <w:rsid w:val="2BC7515F"/>
    <w:rsid w:val="2BDA114F"/>
    <w:rsid w:val="2BDC106F"/>
    <w:rsid w:val="2BEF264F"/>
    <w:rsid w:val="2BF26446"/>
    <w:rsid w:val="2C36549E"/>
    <w:rsid w:val="2C6C5A06"/>
    <w:rsid w:val="2C871D1D"/>
    <w:rsid w:val="2C9848C0"/>
    <w:rsid w:val="2CA40C82"/>
    <w:rsid w:val="2CB04B70"/>
    <w:rsid w:val="2CD514D4"/>
    <w:rsid w:val="2CD90DC8"/>
    <w:rsid w:val="2CF9023A"/>
    <w:rsid w:val="2D3A3874"/>
    <w:rsid w:val="2D5357F6"/>
    <w:rsid w:val="2D690B30"/>
    <w:rsid w:val="2D7B5E84"/>
    <w:rsid w:val="2D855A41"/>
    <w:rsid w:val="2DC6433E"/>
    <w:rsid w:val="2DCA02E4"/>
    <w:rsid w:val="2DE468E1"/>
    <w:rsid w:val="2DFF2FCC"/>
    <w:rsid w:val="2E1F21FB"/>
    <w:rsid w:val="2E4B2C14"/>
    <w:rsid w:val="2E5E5C91"/>
    <w:rsid w:val="2E780057"/>
    <w:rsid w:val="2F05570A"/>
    <w:rsid w:val="2F15578F"/>
    <w:rsid w:val="2F174AD1"/>
    <w:rsid w:val="2F2D7A62"/>
    <w:rsid w:val="2F2F0760"/>
    <w:rsid w:val="2FB75B63"/>
    <w:rsid w:val="2FCF1DBF"/>
    <w:rsid w:val="2FED4B8E"/>
    <w:rsid w:val="30017E07"/>
    <w:rsid w:val="301A1A20"/>
    <w:rsid w:val="301D15E9"/>
    <w:rsid w:val="30241191"/>
    <w:rsid w:val="30DA4F77"/>
    <w:rsid w:val="3113463B"/>
    <w:rsid w:val="315622E0"/>
    <w:rsid w:val="31913F81"/>
    <w:rsid w:val="31A02413"/>
    <w:rsid w:val="31E247A4"/>
    <w:rsid w:val="31E930E8"/>
    <w:rsid w:val="31EE3AC7"/>
    <w:rsid w:val="31EF4AE2"/>
    <w:rsid w:val="32042D3A"/>
    <w:rsid w:val="32394A0C"/>
    <w:rsid w:val="32397BCE"/>
    <w:rsid w:val="326709FD"/>
    <w:rsid w:val="327632E9"/>
    <w:rsid w:val="32806F50"/>
    <w:rsid w:val="32881B7F"/>
    <w:rsid w:val="32903760"/>
    <w:rsid w:val="32EA7127"/>
    <w:rsid w:val="33023F4C"/>
    <w:rsid w:val="3336088F"/>
    <w:rsid w:val="337B1F13"/>
    <w:rsid w:val="33806E3B"/>
    <w:rsid w:val="33C74771"/>
    <w:rsid w:val="33D67A3D"/>
    <w:rsid w:val="33DA557F"/>
    <w:rsid w:val="341A6918"/>
    <w:rsid w:val="342333CC"/>
    <w:rsid w:val="34416D1A"/>
    <w:rsid w:val="3465007C"/>
    <w:rsid w:val="346E2341"/>
    <w:rsid w:val="34B40FFE"/>
    <w:rsid w:val="34C36260"/>
    <w:rsid w:val="34D41FCA"/>
    <w:rsid w:val="34D53EBC"/>
    <w:rsid w:val="34D86314"/>
    <w:rsid w:val="34E00F21"/>
    <w:rsid w:val="350B2285"/>
    <w:rsid w:val="35301430"/>
    <w:rsid w:val="353E5A6D"/>
    <w:rsid w:val="355A41E2"/>
    <w:rsid w:val="3565798B"/>
    <w:rsid w:val="35895F67"/>
    <w:rsid w:val="35BA7D84"/>
    <w:rsid w:val="35C4234E"/>
    <w:rsid w:val="35CE35E4"/>
    <w:rsid w:val="35CF4D5E"/>
    <w:rsid w:val="35D93923"/>
    <w:rsid w:val="36032070"/>
    <w:rsid w:val="36375C13"/>
    <w:rsid w:val="363D2065"/>
    <w:rsid w:val="36672E9B"/>
    <w:rsid w:val="366B5545"/>
    <w:rsid w:val="36AB7BBC"/>
    <w:rsid w:val="36B751BA"/>
    <w:rsid w:val="36EA70B8"/>
    <w:rsid w:val="370D3B14"/>
    <w:rsid w:val="37235F3E"/>
    <w:rsid w:val="37567C01"/>
    <w:rsid w:val="37877610"/>
    <w:rsid w:val="37B9152E"/>
    <w:rsid w:val="37CD0323"/>
    <w:rsid w:val="37E07593"/>
    <w:rsid w:val="37F025EB"/>
    <w:rsid w:val="38180A4E"/>
    <w:rsid w:val="38257115"/>
    <w:rsid w:val="387F1408"/>
    <w:rsid w:val="388C2F20"/>
    <w:rsid w:val="38916622"/>
    <w:rsid w:val="38BB22DD"/>
    <w:rsid w:val="38C4534A"/>
    <w:rsid w:val="38CF63FF"/>
    <w:rsid w:val="38F75E7F"/>
    <w:rsid w:val="391F2D48"/>
    <w:rsid w:val="3923425B"/>
    <w:rsid w:val="39385EC8"/>
    <w:rsid w:val="39477418"/>
    <w:rsid w:val="39711927"/>
    <w:rsid w:val="397C5051"/>
    <w:rsid w:val="397E765A"/>
    <w:rsid w:val="39A66CD4"/>
    <w:rsid w:val="3A1800E6"/>
    <w:rsid w:val="3A2D7602"/>
    <w:rsid w:val="3A3737D2"/>
    <w:rsid w:val="3A4C5BB1"/>
    <w:rsid w:val="3A5E5646"/>
    <w:rsid w:val="3A643C22"/>
    <w:rsid w:val="3A737D8B"/>
    <w:rsid w:val="3AC44953"/>
    <w:rsid w:val="3ACF10E3"/>
    <w:rsid w:val="3B680794"/>
    <w:rsid w:val="3B731E54"/>
    <w:rsid w:val="3BAA478F"/>
    <w:rsid w:val="3BBD0EB9"/>
    <w:rsid w:val="3BE3445E"/>
    <w:rsid w:val="3BEE56B7"/>
    <w:rsid w:val="3C0E2AD8"/>
    <w:rsid w:val="3C271F92"/>
    <w:rsid w:val="3C402741"/>
    <w:rsid w:val="3C83378D"/>
    <w:rsid w:val="3C853E5F"/>
    <w:rsid w:val="3C97237D"/>
    <w:rsid w:val="3CCE5275"/>
    <w:rsid w:val="3CD52CE1"/>
    <w:rsid w:val="3CE8388C"/>
    <w:rsid w:val="3CF8483E"/>
    <w:rsid w:val="3D0735D2"/>
    <w:rsid w:val="3D4E4DAD"/>
    <w:rsid w:val="3DAB6F09"/>
    <w:rsid w:val="3DFA2D04"/>
    <w:rsid w:val="3E155A6B"/>
    <w:rsid w:val="3E1F60EE"/>
    <w:rsid w:val="3E36696E"/>
    <w:rsid w:val="3E54799D"/>
    <w:rsid w:val="3E642150"/>
    <w:rsid w:val="3E64345F"/>
    <w:rsid w:val="3EFB7DD5"/>
    <w:rsid w:val="3EFF5CF2"/>
    <w:rsid w:val="3F171317"/>
    <w:rsid w:val="3F2A0CC5"/>
    <w:rsid w:val="3F3A3C1D"/>
    <w:rsid w:val="3F4149A8"/>
    <w:rsid w:val="3F973A63"/>
    <w:rsid w:val="3FCC1D5F"/>
    <w:rsid w:val="3FD221AE"/>
    <w:rsid w:val="3FED574A"/>
    <w:rsid w:val="3FFA0CED"/>
    <w:rsid w:val="40086F94"/>
    <w:rsid w:val="40142058"/>
    <w:rsid w:val="40592D05"/>
    <w:rsid w:val="405C6A14"/>
    <w:rsid w:val="40691C1C"/>
    <w:rsid w:val="408D2573"/>
    <w:rsid w:val="409C3DB1"/>
    <w:rsid w:val="40BE1B89"/>
    <w:rsid w:val="410F2E6A"/>
    <w:rsid w:val="411E54DE"/>
    <w:rsid w:val="413E0EEF"/>
    <w:rsid w:val="41972FC5"/>
    <w:rsid w:val="419A077C"/>
    <w:rsid w:val="41B36A6E"/>
    <w:rsid w:val="41E96D65"/>
    <w:rsid w:val="41FF1F9A"/>
    <w:rsid w:val="420B3256"/>
    <w:rsid w:val="421E0FA9"/>
    <w:rsid w:val="421F0BD7"/>
    <w:rsid w:val="42310BA1"/>
    <w:rsid w:val="4276742F"/>
    <w:rsid w:val="4280191E"/>
    <w:rsid w:val="428D491F"/>
    <w:rsid w:val="42A278C9"/>
    <w:rsid w:val="42B9722A"/>
    <w:rsid w:val="42BF405B"/>
    <w:rsid w:val="42D12F45"/>
    <w:rsid w:val="42D56A46"/>
    <w:rsid w:val="431A7008"/>
    <w:rsid w:val="431B040C"/>
    <w:rsid w:val="434E5551"/>
    <w:rsid w:val="436C229B"/>
    <w:rsid w:val="438F7631"/>
    <w:rsid w:val="43972546"/>
    <w:rsid w:val="43E77761"/>
    <w:rsid w:val="43FC0F93"/>
    <w:rsid w:val="43FF7BAF"/>
    <w:rsid w:val="4430136C"/>
    <w:rsid w:val="44437E8F"/>
    <w:rsid w:val="444B2B75"/>
    <w:rsid w:val="44733816"/>
    <w:rsid w:val="44743A58"/>
    <w:rsid w:val="447A3132"/>
    <w:rsid w:val="448A1134"/>
    <w:rsid w:val="44C30742"/>
    <w:rsid w:val="44E33A93"/>
    <w:rsid w:val="4594110B"/>
    <w:rsid w:val="45B62C82"/>
    <w:rsid w:val="45C70A1D"/>
    <w:rsid w:val="45DC6F1D"/>
    <w:rsid w:val="45EC04E2"/>
    <w:rsid w:val="46084096"/>
    <w:rsid w:val="46363119"/>
    <w:rsid w:val="465F3B1D"/>
    <w:rsid w:val="468545C6"/>
    <w:rsid w:val="46D16D7F"/>
    <w:rsid w:val="4703773B"/>
    <w:rsid w:val="47221549"/>
    <w:rsid w:val="47280AD2"/>
    <w:rsid w:val="47362DF8"/>
    <w:rsid w:val="4760505D"/>
    <w:rsid w:val="47B320AB"/>
    <w:rsid w:val="47B85339"/>
    <w:rsid w:val="47FF401E"/>
    <w:rsid w:val="481C5DD4"/>
    <w:rsid w:val="48260563"/>
    <w:rsid w:val="48475982"/>
    <w:rsid w:val="489335B7"/>
    <w:rsid w:val="48A02014"/>
    <w:rsid w:val="48AD1802"/>
    <w:rsid w:val="48C17067"/>
    <w:rsid w:val="48C60E8B"/>
    <w:rsid w:val="48DF4792"/>
    <w:rsid w:val="48EB79DC"/>
    <w:rsid w:val="49515BD4"/>
    <w:rsid w:val="49581C7F"/>
    <w:rsid w:val="499921B5"/>
    <w:rsid w:val="49A218D4"/>
    <w:rsid w:val="49A97993"/>
    <w:rsid w:val="49DC143D"/>
    <w:rsid w:val="49EC0E95"/>
    <w:rsid w:val="4A0A3097"/>
    <w:rsid w:val="4A0C3BD4"/>
    <w:rsid w:val="4A1F0491"/>
    <w:rsid w:val="4A34525F"/>
    <w:rsid w:val="4A3604F6"/>
    <w:rsid w:val="4A7C1AAC"/>
    <w:rsid w:val="4AB0382B"/>
    <w:rsid w:val="4AB51ACD"/>
    <w:rsid w:val="4AC05646"/>
    <w:rsid w:val="4AC15D2C"/>
    <w:rsid w:val="4ACD1211"/>
    <w:rsid w:val="4ADA15A1"/>
    <w:rsid w:val="4AF84842"/>
    <w:rsid w:val="4B00252A"/>
    <w:rsid w:val="4B112C27"/>
    <w:rsid w:val="4B98061C"/>
    <w:rsid w:val="4B9E2DF2"/>
    <w:rsid w:val="4BF64AEA"/>
    <w:rsid w:val="4C53074F"/>
    <w:rsid w:val="4CA27482"/>
    <w:rsid w:val="4CA700EB"/>
    <w:rsid w:val="4CCC571F"/>
    <w:rsid w:val="4CEC1CEC"/>
    <w:rsid w:val="4D104214"/>
    <w:rsid w:val="4D4D5C21"/>
    <w:rsid w:val="4D880DE1"/>
    <w:rsid w:val="4DA70531"/>
    <w:rsid w:val="4DDC7B15"/>
    <w:rsid w:val="4DF67525"/>
    <w:rsid w:val="4E3E78D7"/>
    <w:rsid w:val="4E503938"/>
    <w:rsid w:val="4E65730F"/>
    <w:rsid w:val="4E755B89"/>
    <w:rsid w:val="4E88547F"/>
    <w:rsid w:val="4EB46678"/>
    <w:rsid w:val="4EC1071A"/>
    <w:rsid w:val="4EF84D5E"/>
    <w:rsid w:val="502744E6"/>
    <w:rsid w:val="50504B24"/>
    <w:rsid w:val="50653AAC"/>
    <w:rsid w:val="508A3130"/>
    <w:rsid w:val="50B80FB3"/>
    <w:rsid w:val="513D65EF"/>
    <w:rsid w:val="514E1146"/>
    <w:rsid w:val="51620B0E"/>
    <w:rsid w:val="516B5E1B"/>
    <w:rsid w:val="5182251A"/>
    <w:rsid w:val="51A118EB"/>
    <w:rsid w:val="51CF46B5"/>
    <w:rsid w:val="51EB41DA"/>
    <w:rsid w:val="52011525"/>
    <w:rsid w:val="5203657F"/>
    <w:rsid w:val="52096DE9"/>
    <w:rsid w:val="52337674"/>
    <w:rsid w:val="52353417"/>
    <w:rsid w:val="5292278C"/>
    <w:rsid w:val="52CC5E4C"/>
    <w:rsid w:val="52E952FD"/>
    <w:rsid w:val="52F9620C"/>
    <w:rsid w:val="530442A8"/>
    <w:rsid w:val="53535C81"/>
    <w:rsid w:val="5368236C"/>
    <w:rsid w:val="53773725"/>
    <w:rsid w:val="539C1E69"/>
    <w:rsid w:val="53BA598E"/>
    <w:rsid w:val="5410247D"/>
    <w:rsid w:val="54514E55"/>
    <w:rsid w:val="545275AC"/>
    <w:rsid w:val="546E2F20"/>
    <w:rsid w:val="5483345D"/>
    <w:rsid w:val="54D73C3B"/>
    <w:rsid w:val="550963E9"/>
    <w:rsid w:val="554A4F09"/>
    <w:rsid w:val="556E0923"/>
    <w:rsid w:val="55760812"/>
    <w:rsid w:val="557833BF"/>
    <w:rsid w:val="55A02B8C"/>
    <w:rsid w:val="55F011E1"/>
    <w:rsid w:val="562777A0"/>
    <w:rsid w:val="562831D9"/>
    <w:rsid w:val="56347BAE"/>
    <w:rsid w:val="567F2A46"/>
    <w:rsid w:val="56840005"/>
    <w:rsid w:val="569868B5"/>
    <w:rsid w:val="56DA4DF5"/>
    <w:rsid w:val="572101AE"/>
    <w:rsid w:val="57501873"/>
    <w:rsid w:val="57667506"/>
    <w:rsid w:val="578568D1"/>
    <w:rsid w:val="57A6736D"/>
    <w:rsid w:val="57E06EC7"/>
    <w:rsid w:val="580A40A5"/>
    <w:rsid w:val="583D1AFC"/>
    <w:rsid w:val="585F10C4"/>
    <w:rsid w:val="5862163C"/>
    <w:rsid w:val="58A7150F"/>
    <w:rsid w:val="58B05F31"/>
    <w:rsid w:val="58C04846"/>
    <w:rsid w:val="58C54031"/>
    <w:rsid w:val="59603819"/>
    <w:rsid w:val="59854791"/>
    <w:rsid w:val="59954201"/>
    <w:rsid w:val="59BE653B"/>
    <w:rsid w:val="59C220B9"/>
    <w:rsid w:val="5A491E98"/>
    <w:rsid w:val="5A5B7912"/>
    <w:rsid w:val="5A6F0D98"/>
    <w:rsid w:val="5A9C38BA"/>
    <w:rsid w:val="5AAC54A6"/>
    <w:rsid w:val="5AE7565E"/>
    <w:rsid w:val="5B494682"/>
    <w:rsid w:val="5B635C82"/>
    <w:rsid w:val="5B7D5633"/>
    <w:rsid w:val="5B9529FF"/>
    <w:rsid w:val="5BBD2A62"/>
    <w:rsid w:val="5BD0664E"/>
    <w:rsid w:val="5BD10247"/>
    <w:rsid w:val="5BDE7431"/>
    <w:rsid w:val="5BE67F37"/>
    <w:rsid w:val="5BF87EB2"/>
    <w:rsid w:val="5BFF156E"/>
    <w:rsid w:val="5C06044D"/>
    <w:rsid w:val="5C086B20"/>
    <w:rsid w:val="5C6A0246"/>
    <w:rsid w:val="5C75167A"/>
    <w:rsid w:val="5CAB6356"/>
    <w:rsid w:val="5CF0708A"/>
    <w:rsid w:val="5CFC036E"/>
    <w:rsid w:val="5D3271CE"/>
    <w:rsid w:val="5D3E7524"/>
    <w:rsid w:val="5D8D2AF6"/>
    <w:rsid w:val="5E6F0850"/>
    <w:rsid w:val="5E81387C"/>
    <w:rsid w:val="5E9778FF"/>
    <w:rsid w:val="5E9A0EE4"/>
    <w:rsid w:val="5EBE499A"/>
    <w:rsid w:val="5EE30AF4"/>
    <w:rsid w:val="5EEC4A06"/>
    <w:rsid w:val="5EF778FC"/>
    <w:rsid w:val="5F177884"/>
    <w:rsid w:val="5F3A5724"/>
    <w:rsid w:val="5F432B74"/>
    <w:rsid w:val="5F6333F4"/>
    <w:rsid w:val="5F6969CE"/>
    <w:rsid w:val="5F7E11D0"/>
    <w:rsid w:val="5F7F4FE4"/>
    <w:rsid w:val="5F8C2CA8"/>
    <w:rsid w:val="5FAC0D6D"/>
    <w:rsid w:val="5FB24DFC"/>
    <w:rsid w:val="5FBF151B"/>
    <w:rsid w:val="5FDD43AA"/>
    <w:rsid w:val="5FEF1085"/>
    <w:rsid w:val="60491D30"/>
    <w:rsid w:val="60A32CCD"/>
    <w:rsid w:val="60BE1C31"/>
    <w:rsid w:val="60DB3716"/>
    <w:rsid w:val="60E40127"/>
    <w:rsid w:val="60EA2718"/>
    <w:rsid w:val="61102D83"/>
    <w:rsid w:val="611F6817"/>
    <w:rsid w:val="613731AD"/>
    <w:rsid w:val="61684843"/>
    <w:rsid w:val="618B50A5"/>
    <w:rsid w:val="61B96970"/>
    <w:rsid w:val="61E0741D"/>
    <w:rsid w:val="61F4351A"/>
    <w:rsid w:val="61F609D7"/>
    <w:rsid w:val="62383F10"/>
    <w:rsid w:val="627C475A"/>
    <w:rsid w:val="62812FC5"/>
    <w:rsid w:val="62EF74AE"/>
    <w:rsid w:val="6318492A"/>
    <w:rsid w:val="63400272"/>
    <w:rsid w:val="6352413C"/>
    <w:rsid w:val="63D837DF"/>
    <w:rsid w:val="645E4F7F"/>
    <w:rsid w:val="646F69A6"/>
    <w:rsid w:val="64931A70"/>
    <w:rsid w:val="64DF5916"/>
    <w:rsid w:val="64E246AA"/>
    <w:rsid w:val="652E6566"/>
    <w:rsid w:val="654C1D9B"/>
    <w:rsid w:val="65902FD0"/>
    <w:rsid w:val="65DD6D0B"/>
    <w:rsid w:val="65E40EB7"/>
    <w:rsid w:val="65E75355"/>
    <w:rsid w:val="66243049"/>
    <w:rsid w:val="66302208"/>
    <w:rsid w:val="66520E8A"/>
    <w:rsid w:val="666A5022"/>
    <w:rsid w:val="66C130A1"/>
    <w:rsid w:val="66CA1754"/>
    <w:rsid w:val="66CE51DB"/>
    <w:rsid w:val="671762BF"/>
    <w:rsid w:val="67B61002"/>
    <w:rsid w:val="67E80C7C"/>
    <w:rsid w:val="67FC36B1"/>
    <w:rsid w:val="68096E71"/>
    <w:rsid w:val="688E79E8"/>
    <w:rsid w:val="68D720AA"/>
    <w:rsid w:val="68D81B34"/>
    <w:rsid w:val="68E720A5"/>
    <w:rsid w:val="69034E29"/>
    <w:rsid w:val="695A3ECF"/>
    <w:rsid w:val="69797527"/>
    <w:rsid w:val="697D63B9"/>
    <w:rsid w:val="69A41A0A"/>
    <w:rsid w:val="69DF0952"/>
    <w:rsid w:val="6A1108F3"/>
    <w:rsid w:val="6A1473BF"/>
    <w:rsid w:val="6A37672D"/>
    <w:rsid w:val="6A5A72F3"/>
    <w:rsid w:val="6A7454C3"/>
    <w:rsid w:val="6AAF0E18"/>
    <w:rsid w:val="6AD67AF9"/>
    <w:rsid w:val="6AE36D75"/>
    <w:rsid w:val="6B2A119A"/>
    <w:rsid w:val="6B2C5E54"/>
    <w:rsid w:val="6B382C68"/>
    <w:rsid w:val="6B3DD778"/>
    <w:rsid w:val="6B8117D9"/>
    <w:rsid w:val="6BC32EE8"/>
    <w:rsid w:val="6BD12BB7"/>
    <w:rsid w:val="6BE54432"/>
    <w:rsid w:val="6C0F681D"/>
    <w:rsid w:val="6C286B97"/>
    <w:rsid w:val="6C8D31CC"/>
    <w:rsid w:val="6CC206EE"/>
    <w:rsid w:val="6CC216A8"/>
    <w:rsid w:val="6D5A1C5F"/>
    <w:rsid w:val="6D6D2ADE"/>
    <w:rsid w:val="6D7E26B7"/>
    <w:rsid w:val="6DDB6E3B"/>
    <w:rsid w:val="6DE71817"/>
    <w:rsid w:val="6DEC0A16"/>
    <w:rsid w:val="6E176931"/>
    <w:rsid w:val="6E231C0A"/>
    <w:rsid w:val="6E410C1E"/>
    <w:rsid w:val="6E551418"/>
    <w:rsid w:val="6E7B7FE4"/>
    <w:rsid w:val="6E8C439E"/>
    <w:rsid w:val="6E905E02"/>
    <w:rsid w:val="6EB80B6A"/>
    <w:rsid w:val="6ECA2060"/>
    <w:rsid w:val="6EE54DBD"/>
    <w:rsid w:val="6EEB10E9"/>
    <w:rsid w:val="6F054061"/>
    <w:rsid w:val="6F1E1540"/>
    <w:rsid w:val="6F1E65D4"/>
    <w:rsid w:val="6F266C86"/>
    <w:rsid w:val="6F3D3975"/>
    <w:rsid w:val="6F5042C2"/>
    <w:rsid w:val="6F8C015F"/>
    <w:rsid w:val="6F8E53E2"/>
    <w:rsid w:val="6FAC1A83"/>
    <w:rsid w:val="6FC36B2F"/>
    <w:rsid w:val="6FCE6277"/>
    <w:rsid w:val="6FE335C7"/>
    <w:rsid w:val="6FEC1F55"/>
    <w:rsid w:val="700115CD"/>
    <w:rsid w:val="703C4D68"/>
    <w:rsid w:val="707D4D55"/>
    <w:rsid w:val="708609E1"/>
    <w:rsid w:val="708A390D"/>
    <w:rsid w:val="70F900D9"/>
    <w:rsid w:val="710A6D12"/>
    <w:rsid w:val="71101AF5"/>
    <w:rsid w:val="71185D76"/>
    <w:rsid w:val="713C6FCC"/>
    <w:rsid w:val="71987004"/>
    <w:rsid w:val="71AB2962"/>
    <w:rsid w:val="720141FF"/>
    <w:rsid w:val="724564CB"/>
    <w:rsid w:val="729A746D"/>
    <w:rsid w:val="729F6337"/>
    <w:rsid w:val="72B47877"/>
    <w:rsid w:val="72B844D3"/>
    <w:rsid w:val="72CF5BB3"/>
    <w:rsid w:val="72D91039"/>
    <w:rsid w:val="72E56902"/>
    <w:rsid w:val="73117FA8"/>
    <w:rsid w:val="736142BB"/>
    <w:rsid w:val="73981534"/>
    <w:rsid w:val="73D11F92"/>
    <w:rsid w:val="73EE7862"/>
    <w:rsid w:val="73F463DF"/>
    <w:rsid w:val="73F75C90"/>
    <w:rsid w:val="73FE6191"/>
    <w:rsid w:val="740623E2"/>
    <w:rsid w:val="74063D7B"/>
    <w:rsid w:val="74316312"/>
    <w:rsid w:val="7438266E"/>
    <w:rsid w:val="744B5972"/>
    <w:rsid w:val="75223783"/>
    <w:rsid w:val="75396B55"/>
    <w:rsid w:val="75A15EFB"/>
    <w:rsid w:val="75B86E09"/>
    <w:rsid w:val="75C14178"/>
    <w:rsid w:val="762F5542"/>
    <w:rsid w:val="76633F34"/>
    <w:rsid w:val="76670CF9"/>
    <w:rsid w:val="7672092F"/>
    <w:rsid w:val="768B0430"/>
    <w:rsid w:val="7699266A"/>
    <w:rsid w:val="76A92F96"/>
    <w:rsid w:val="76A975CA"/>
    <w:rsid w:val="76A97B76"/>
    <w:rsid w:val="76F15AD0"/>
    <w:rsid w:val="76FD408F"/>
    <w:rsid w:val="77535974"/>
    <w:rsid w:val="775A4920"/>
    <w:rsid w:val="777B3C70"/>
    <w:rsid w:val="777E0D0B"/>
    <w:rsid w:val="77A45525"/>
    <w:rsid w:val="77B03877"/>
    <w:rsid w:val="77CD2343"/>
    <w:rsid w:val="77F0695C"/>
    <w:rsid w:val="780F13C8"/>
    <w:rsid w:val="783116A8"/>
    <w:rsid w:val="787D049A"/>
    <w:rsid w:val="7897453D"/>
    <w:rsid w:val="78A64753"/>
    <w:rsid w:val="78B55F57"/>
    <w:rsid w:val="78E308E6"/>
    <w:rsid w:val="78FB7B2D"/>
    <w:rsid w:val="79363B9C"/>
    <w:rsid w:val="795E1CAB"/>
    <w:rsid w:val="796C58DE"/>
    <w:rsid w:val="797B6041"/>
    <w:rsid w:val="798706CD"/>
    <w:rsid w:val="79F212F4"/>
    <w:rsid w:val="79FA1B3E"/>
    <w:rsid w:val="7A6666B0"/>
    <w:rsid w:val="7AA36868"/>
    <w:rsid w:val="7AA63D37"/>
    <w:rsid w:val="7AAC2199"/>
    <w:rsid w:val="7AD856F0"/>
    <w:rsid w:val="7AE94F97"/>
    <w:rsid w:val="7B147652"/>
    <w:rsid w:val="7B15568F"/>
    <w:rsid w:val="7B200A29"/>
    <w:rsid w:val="7B305D8F"/>
    <w:rsid w:val="7BAB2387"/>
    <w:rsid w:val="7BDE0BC0"/>
    <w:rsid w:val="7C042CA1"/>
    <w:rsid w:val="7C266E26"/>
    <w:rsid w:val="7C276E27"/>
    <w:rsid w:val="7C2838FC"/>
    <w:rsid w:val="7C385448"/>
    <w:rsid w:val="7C5835DA"/>
    <w:rsid w:val="7C635CB1"/>
    <w:rsid w:val="7C685F5C"/>
    <w:rsid w:val="7C9A0E6D"/>
    <w:rsid w:val="7CB3663D"/>
    <w:rsid w:val="7CB62F58"/>
    <w:rsid w:val="7D220D5B"/>
    <w:rsid w:val="7D27592E"/>
    <w:rsid w:val="7D4D29F0"/>
    <w:rsid w:val="7D540882"/>
    <w:rsid w:val="7D7C1880"/>
    <w:rsid w:val="7D835BA3"/>
    <w:rsid w:val="7D987618"/>
    <w:rsid w:val="7DCA4D96"/>
    <w:rsid w:val="7E127BB9"/>
    <w:rsid w:val="7E133488"/>
    <w:rsid w:val="7E7E5C9E"/>
    <w:rsid w:val="7E810220"/>
    <w:rsid w:val="7E8E4DD4"/>
    <w:rsid w:val="7E9A2B15"/>
    <w:rsid w:val="7EC60F44"/>
    <w:rsid w:val="7ECE0E29"/>
    <w:rsid w:val="7EDE0F62"/>
    <w:rsid w:val="7F3A16E7"/>
    <w:rsid w:val="7F4A1A7B"/>
    <w:rsid w:val="7FBE4413"/>
    <w:rsid w:val="7FEF3980"/>
    <w:rsid w:val="7FFF1E60"/>
    <w:rsid w:val="B08F5354"/>
    <w:rsid w:val="BF61F8BE"/>
    <w:rsid w:val="D6EEF5C6"/>
    <w:rsid w:val="F5DF63DB"/>
    <w:rsid w:val="FB76CA4A"/>
    <w:rsid w:val="FFFFB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line="335" w:lineRule="exact"/>
      <w:ind w:left="920"/>
      <w:outlineLvl w:val="3"/>
    </w:pPr>
    <w:rPr>
      <w:rFonts w:ascii="微软雅黑" w:hAnsi="微软雅黑" w:eastAsia="微软雅黑" w:cs="微软雅黑"/>
      <w:b/>
      <w:bCs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="55"/>
      <w:ind w:left="920"/>
    </w:pPr>
    <w:rPr>
      <w:rFonts w:ascii="宋体" w:hAnsi="宋体" w:cs="宋体"/>
      <w:sz w:val="20"/>
      <w:szCs w:val="20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</w:rPr>
  </w:style>
  <w:style w:type="paragraph" w:customStyle="1" w:styleId="15">
    <w:name w:val="列表段落1"/>
    <w:basedOn w:val="1"/>
    <w:qFormat/>
    <w:uiPriority w:val="1"/>
    <w:pPr>
      <w:spacing w:before="55"/>
      <w:ind w:left="1821" w:hanging="301"/>
    </w:pPr>
    <w:rPr>
      <w:rFonts w:ascii="宋体" w:hAnsi="宋体" w:cs="宋体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3680</Words>
  <Characters>3906</Characters>
  <Lines>31</Lines>
  <Paragraphs>8</Paragraphs>
  <TotalTime>1</TotalTime>
  <ScaleCrop>false</ScaleCrop>
  <LinksUpToDate>false</LinksUpToDate>
  <CharactersWithSpaces>3999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2016-12-21T23:34:00Z</dcterms:created>
  <dc:creator>juvg</dc:creator>
  <cp:lastModifiedBy>培培</cp:lastModifiedBy>
  <dcterms:modified xsi:type="dcterms:W3CDTF">2024-09-06T08:17:11Z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C4F31953B6E04FE88A46508294C40B69</vt:lpwstr>
  </property>
</Properties>
</file>