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070022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2288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/96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9982F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李智</w:t>
            </w:r>
          </w:p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俞群亚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53901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24576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24591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96DB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专任教师</w:t>
            </w:r>
          </w:p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/>
                <w:sz w:val="21"/>
                <w:szCs w:val="21"/>
                <w:lang w:eastAsia="zh-CN"/>
              </w:rPr>
              <w:t>B22-2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号楼2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下午1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2288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主编李乐之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路潜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A59E0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袁爱华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  <w:p w14:paraId="04AB6F7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李乐之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路潜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第六版</w:t>
            </w:r>
          </w:p>
          <w:p w14:paraId="3FE11A9A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吴在德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第七版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王兴华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李平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第一版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B04E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外科护理学的概念和外科护士应具备的素质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学习外科护理学的方法（第1章）；</w:t>
            </w:r>
          </w:p>
          <w:p w14:paraId="0EA8F83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缺水临床表现和处理原则、电解质代谢紊乱酸碱平衡失调的临床表现和处理原则。（第2章）；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营养支持、肠内营养和肠外营养的概念、适应证、方法、并发症及护理措施；（第4章）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F17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FA63B8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预习复习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FE4B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休克的概念、分类、临床表现及处理原则；休克常用的监测指标及意义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;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低血容量性休克、感染性休克概念、临床表现及护理；（第3章）</w:t>
            </w:r>
          </w:p>
          <w:p w14:paraId="157BF920">
            <w:pPr>
              <w:widowControl/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麻醉前和全麻病人的护理措施；椎管内麻醉并发症的预防和护理（第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197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0110D5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6C6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外科感染的特点、临床表现和处理原则；破伤风的临床表现、处理原则及气性坏疽的护理措施；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（第8章）</w:t>
            </w:r>
          </w:p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围术期护理的概念、术前及术后评估内容及护理措施（第7章）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69E7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100AABF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429B1C8C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C4B5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章）肾移植和肝移植术后并发症的防治和护理；（第1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53668C4C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创伤、烧伤病人的护理措施及急救原则；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（第9章）</w:t>
            </w:r>
          </w:p>
          <w:p w14:paraId="664B2195">
            <w:pPr>
              <w:widowControl/>
              <w:spacing w:line="340" w:lineRule="exact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实训二外科基础护理技术（手术区皮肤准备）；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AAD5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8B3A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颅内压、脑疝的概念；颅内压增高、脑疝病人的护理措施及脑疝急救；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48B138B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甲状腺功能亢进、甲状腺肿瘤的症状、体征和护理措施；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4E84964A">
            <w:pPr>
              <w:widowControl/>
              <w:spacing w:line="340" w:lineRule="exact"/>
              <w:rPr>
                <w:rFonts w:ascii="宋体" w:hAnsi="宋体" w:eastAsia="宋体" w:cs="Arial"/>
                <w:b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</w:rPr>
              <w:t>实训二外科基础护理技术（清创缝合术的配合）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41D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3E2F816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FB2B3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颅脑损伤的临床表现、急救处理原则及护理措施；脑血管疾病的处理原则、临床表现及护理措施；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颅内和椎管内肿瘤的临床表现、处理原则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3-15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5E66D99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闭合性气胸、开放性气胸、张力性气胸、胸廓反常呼吸运动、连枷胸、纵隔扑动等概念；胸部损伤的护理措施；（第1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8-19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44E6D686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5BFE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6EEFABC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案例分析</w:t>
            </w:r>
          </w:p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9D1B">
            <w:pP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食管癌的病因、症状体征、处理原则；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肺癌、肺结核、支气管扩张的病因、临床表现、辅助检查及护理措施（第2</w:t>
            </w:r>
            <w: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  <w:t>0-21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章）</w:t>
            </w:r>
          </w:p>
          <w:p w14:paraId="2F677924">
            <w:pPr>
              <w:rPr>
                <w:rFonts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  <w:p w14:paraId="055E33A4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急性乳房炎、乳腺癌的临床表现及护理措施；（第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823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4EC3C28E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5C867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  <w:t>各种先天性心脏病、后天性心脏病病人的护理措施及体外循环的实施方法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主动脉夹层、胸主动脉瘤病因、临床表现、处理原则及护理措施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（第2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章）</w:t>
            </w:r>
          </w:p>
          <w:p w14:paraId="1A44264E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股疝的症状体征、处理原则、手术前后护理措施；急性化脓性腹膜炎的临床表现及护理措施、处理原则；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3-24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7415CC2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DE103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3D7E0FA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33BC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胃十二指肠溃疡、胃癌病人手术前后护理措施；胃癌的病因、分类、临床特点及处理原则；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.肠梗阻、急性阑尾炎病人的临床表现、辅助检查和处理原则护理措施；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7-28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3B7CE40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腹部损伤的临床表现及护理措施、处理原则；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72CA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06B91C0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82A7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.墨菲氏征（Murphy）、Charcot三联征、Reynolds五联征的概念；原发性肝癌的护理措施、门脉高压的护理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6D8E67D0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.结直肠癌、肛管疾病病人的症状体征、辅助检查和处理原则及护理措施；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11B3A28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实训五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胃肠外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6C39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27FEC61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9847F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胆道疾病的症状体征、辅助检查和处理原则及术前术后护理；（第3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6DAEE52F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1C99D11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手术室巡回护士和器械护士的工作职责、手术中无菌操作原则；手术室环境、手术用物及无菌处理（第7章）。</w:t>
            </w:r>
          </w:p>
          <w:p w14:paraId="00E1FB73">
            <w:pPr>
              <w:widowControl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实训五胃肠外科护理技术（肠造口的护理）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0B41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2A18F09B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 w14:paraId="78780D51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BFC1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下肢静脉曲张、血栓闭塞性脉管炎病人的护理措施；（第3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650909AB">
            <w:pPr>
              <w:widowControl/>
              <w:spacing w:line="340" w:lineRule="exact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实训一手术室护理（常用手术体位的安置；铺无菌台；手术器械识别；</w:t>
            </w:r>
          </w:p>
          <w:p w14:paraId="4B8EBA88">
            <w:pPr>
              <w:widowControl/>
              <w:spacing w:line="340" w:lineRule="exact"/>
              <w:rPr>
                <w:rFonts w:ascii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实训一手术室护理（手术敷料折叠与包装；外科手消毒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EF48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A4DA61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  <w:p w14:paraId="3D96E18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25557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泌尿、男性生殖系统疾病的主要症状、检查和护理；肾、膀胱、尿道损伤的临床特点、处理原则及护理（第3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章）；</w:t>
            </w:r>
          </w:p>
          <w:p w14:paraId="6664F7C4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实训一手术室护理（外科手消毒、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穿手术衣、戴无菌手套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；</w:t>
            </w:r>
          </w:p>
          <w:p w14:paraId="48AA3521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924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1ADBBB02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268D28E6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考核</w:t>
            </w:r>
          </w:p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F6FA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尿石症的临床表现、辅助检查和处理原则；（第3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4B2F7C5E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前列腺增生、膀胱癌、肾癌和前列腺癌病人的护理、泌尿及男性生殖系统结核病人的护理；（第3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6-37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318D8E2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皮质醇增多症、原发性醛固酮增多症的病因及临床特点；（第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38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08406947">
            <w:pPr>
              <w:widowControl/>
              <w:spacing w:line="340" w:lineRule="exact"/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实训六泌尿外科护理技术（持续膀胱冲洗护理、肾膀胱造瘘的护理）；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D48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CDEB958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075D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骨折专有体征、处理原则和急救措施；骨科常见特殊检查的方法；四肢骨折、脊柱骨折及脊髓损伤病人的护理措施；（第3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1D86B561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常见关节脱位病人的专有体征、处理原则、护理措施和健康指导；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手外伤、断肢（指）再植的处理原则和程序，术后观察；（第4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0-41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041F043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实训五肝胆外科护理技术（</w:t>
            </w:r>
            <w:r>
              <w:rPr>
                <w:rFonts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b/>
                <w:kern w:val="0"/>
                <w:sz w:val="21"/>
                <w:szCs w:val="21"/>
                <w:lang w:eastAsia="zh-CN"/>
              </w:rPr>
              <w:t>管引流护理）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B55C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7DF053A0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举例分析</w:t>
            </w:r>
          </w:p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C0AD68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颈、胸、腰椎间盘突出症的定义、临床表现、处理原则、护理措施；（第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27C92F85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化脓性骨髓炎、化脓性关节炎和骨与关节结核病人的护理措施；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常见骨肿瘤病人的护理；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（第4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3-44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章）</w:t>
            </w:r>
          </w:p>
          <w:p w14:paraId="0061906B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实训七骨科护理技术（轴线翻身技术、小夹板固定、骨折病人的搬运）；</w:t>
            </w:r>
          </w:p>
          <w:p w14:paraId="39BBFCC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EFBE6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理论授课</w:t>
            </w:r>
          </w:p>
          <w:p w14:paraId="5C525A7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讨论</w:t>
            </w:r>
          </w:p>
          <w:p w14:paraId="40D32B0F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</w:t>
            </w:r>
          </w:p>
          <w:p w14:paraId="5E65F5CD">
            <w:pPr>
              <w:widowControl/>
              <w:spacing w:line="340" w:lineRule="exac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复习</w:t>
            </w:r>
          </w:p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实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172085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2551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3175</wp:posOffset>
            </wp:positionV>
            <wp:extent cx="652145" cy="365125"/>
            <wp:effectExtent l="0" t="0" r="0" b="16510"/>
            <wp:wrapSquare wrapText="bothSides"/>
            <wp:docPr id="5" name="图片 5" descr="Scan-removebg-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-removebg-preview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864870</wp:posOffset>
            </wp:positionH>
            <wp:positionV relativeFrom="paragraph">
              <wp:posOffset>107950</wp:posOffset>
            </wp:positionV>
            <wp:extent cx="603250" cy="381000"/>
            <wp:effectExtent l="0" t="0" r="0" b="0"/>
            <wp:wrapNone/>
            <wp:docPr id="4" name="图片 2" descr="/private/var/mobile/Containers/Data/Application/041E5A5F-C34D-4A8A-92C8-B7480DCAB3E4/tmp/insert_image_tmp_dir/2024-12-10 12:40:36.347000.png2024-12-10 12:40:36.347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private/var/mobile/Containers/Data/Application/041E5A5F-C34D-4A8A-92C8-B7480DCAB3E4/tmp/insert_image_tmp_dir/2024-12-10 12:40:36.347000.png2024-12-10 12:40:36.34700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.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17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EC3"/>
    <w:rsid w:val="00336376"/>
    <w:rsid w:val="00340792"/>
    <w:rsid w:val="00340CF6"/>
    <w:rsid w:val="00344C4C"/>
    <w:rsid w:val="00345D55"/>
    <w:rsid w:val="00345ED6"/>
    <w:rsid w:val="00346279"/>
    <w:rsid w:val="003475AA"/>
    <w:rsid w:val="00350091"/>
    <w:rsid w:val="00350EF4"/>
    <w:rsid w:val="0035378A"/>
    <w:rsid w:val="00353979"/>
    <w:rsid w:val="00355A41"/>
    <w:rsid w:val="00361EF9"/>
    <w:rsid w:val="00363C7D"/>
    <w:rsid w:val="00363D43"/>
    <w:rsid w:val="00367145"/>
    <w:rsid w:val="003713F2"/>
    <w:rsid w:val="0037264D"/>
    <w:rsid w:val="00372A06"/>
    <w:rsid w:val="00372DCB"/>
    <w:rsid w:val="00374269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B2A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56FAE"/>
    <w:rsid w:val="0056101B"/>
    <w:rsid w:val="0056215B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5F372C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2FF2"/>
    <w:rsid w:val="006537ED"/>
    <w:rsid w:val="0066132A"/>
    <w:rsid w:val="00662291"/>
    <w:rsid w:val="00663B7A"/>
    <w:rsid w:val="00670F19"/>
    <w:rsid w:val="0067285B"/>
    <w:rsid w:val="006777DC"/>
    <w:rsid w:val="00681194"/>
    <w:rsid w:val="006849D2"/>
    <w:rsid w:val="00686F11"/>
    <w:rsid w:val="00690151"/>
    <w:rsid w:val="00692833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4CF5"/>
    <w:rsid w:val="00727FB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14CF"/>
    <w:rsid w:val="007D4B15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BCB"/>
    <w:rsid w:val="00840954"/>
    <w:rsid w:val="008429CE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834"/>
    <w:rsid w:val="009D5969"/>
    <w:rsid w:val="009D7F2A"/>
    <w:rsid w:val="009E1D6C"/>
    <w:rsid w:val="009E4677"/>
    <w:rsid w:val="009E565B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67C33"/>
    <w:rsid w:val="00B751A9"/>
    <w:rsid w:val="00B7624C"/>
    <w:rsid w:val="00B767B7"/>
    <w:rsid w:val="00B97FF7"/>
    <w:rsid w:val="00BA5396"/>
    <w:rsid w:val="00BB00B3"/>
    <w:rsid w:val="00BC09B7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D36"/>
    <w:rsid w:val="00CB08A7"/>
    <w:rsid w:val="00CB6942"/>
    <w:rsid w:val="00CB7109"/>
    <w:rsid w:val="00CC0BE5"/>
    <w:rsid w:val="00CC28EB"/>
    <w:rsid w:val="00CC6974"/>
    <w:rsid w:val="00CC7DCB"/>
    <w:rsid w:val="00CC7E32"/>
    <w:rsid w:val="00CD1F19"/>
    <w:rsid w:val="00CD68E8"/>
    <w:rsid w:val="00CE12AB"/>
    <w:rsid w:val="00CE601F"/>
    <w:rsid w:val="00CE77BE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919AF"/>
    <w:rsid w:val="00D92235"/>
    <w:rsid w:val="00D9358C"/>
    <w:rsid w:val="00D93603"/>
    <w:rsid w:val="00D93FA5"/>
    <w:rsid w:val="00DA1A27"/>
    <w:rsid w:val="00DA24BF"/>
    <w:rsid w:val="00DA48B7"/>
    <w:rsid w:val="00DB31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425"/>
    <w:rsid w:val="00E20B29"/>
    <w:rsid w:val="00E25F0D"/>
    <w:rsid w:val="00E27623"/>
    <w:rsid w:val="00E31628"/>
    <w:rsid w:val="00E32DD8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2311"/>
    <w:rsid w:val="00FE319F"/>
    <w:rsid w:val="00FE4736"/>
    <w:rsid w:val="00FE6709"/>
    <w:rsid w:val="00FF2D60"/>
    <w:rsid w:val="0250298D"/>
    <w:rsid w:val="0B02141F"/>
    <w:rsid w:val="0DB76A4A"/>
    <w:rsid w:val="10441F0E"/>
    <w:rsid w:val="199D2E85"/>
    <w:rsid w:val="1B9B294B"/>
    <w:rsid w:val="2E59298A"/>
    <w:rsid w:val="37E50B00"/>
    <w:rsid w:val="49DF08B3"/>
    <w:rsid w:val="5F8C5268"/>
    <w:rsid w:val="65310993"/>
    <w:rsid w:val="6B5E2426"/>
    <w:rsid w:val="6E256335"/>
    <w:rsid w:val="6E781A51"/>
    <w:rsid w:val="6F690DD7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F88C6C-4671-4DDE-B3D7-97E06A512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2387</Words>
  <Characters>2565</Characters>
  <Lines>20</Lines>
  <Paragraphs>5</Paragraphs>
  <TotalTime>3</TotalTime>
  <ScaleCrop>false</ScaleCrop>
  <LinksUpToDate>false</LinksUpToDate>
  <CharactersWithSpaces>2624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2025-03-20T01:00:27Z</dcterms:modified>
  <dc:title>上海建桥学院教学进度计划表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AC11923EF08745ED890393935E8B2925_12</vt:lpwstr>
  </property>
</Properties>
</file>