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B946C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0F06EAC" w:rsidR="00C92CFC" w:rsidRDefault="00FF4FD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健康经济学</w:t>
            </w:r>
          </w:p>
        </w:tc>
      </w:tr>
      <w:tr w:rsidR="00C92CFC" w14:paraId="76E96160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501B9866" w:rsidR="00C92CFC" w:rsidRPr="00C92CFC" w:rsidRDefault="00FF4FD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77D6D">
              <w:rPr>
                <w:rFonts w:ascii="宋体" w:hAnsi="宋体"/>
                <w:color w:val="000000" w:themeColor="text1"/>
              </w:rPr>
              <w:t>2170020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0E3373A2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003A">
              <w:rPr>
                <w:rFonts w:eastAsia="宋体"/>
                <w:sz w:val="21"/>
                <w:szCs w:val="21"/>
                <w:lang w:eastAsia="zh-CN"/>
              </w:rPr>
              <w:t>04</w:t>
            </w:r>
            <w:r w:rsidR="00591F1C"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B53ED50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096DF64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F155D73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3330C41D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0AF776F8" w:rsidR="00C91C85" w:rsidRPr="00C92CFC" w:rsidRDefault="00D45A45" w:rsidP="009C003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养老服务</w:t>
            </w:r>
            <w:r w:rsidR="009C003A" w:rsidRPr="009C003A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E51DD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C003A" w:rsidRPr="009C003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91F1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6446C14E" w:rsidR="00C91C85" w:rsidRPr="00C92CFC" w:rsidRDefault="00E51DD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91F1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12EB0854" w:rsidR="00C91C85" w:rsidRPr="00C92CFC" w:rsidRDefault="00C5234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E51DDC"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  <w:r w:rsidR="00591F1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1C85" w14:paraId="799A9358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2F05F5E" w:rsidR="00C91C85" w:rsidRPr="00CB1CCC" w:rsidRDefault="009C003A" w:rsidP="009C003A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C003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96E8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9C003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0-16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  <w:r w:rsidR="00196E8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96E8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健康</w:t>
            </w:r>
            <w:r w:rsidR="00196E8F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218</w:t>
            </w:r>
          </w:p>
        </w:tc>
      </w:tr>
      <w:tr w:rsidR="00C91C85" w14:paraId="54FD89F7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A877D7B" w:rsidR="00C91C85" w:rsidRPr="00CB1CCC" w:rsidRDefault="00CB1CCC" w:rsidP="00C91C85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B1CC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29CFE86" w:rsidR="00C91C85" w:rsidRPr="005435EC" w:rsidRDefault="005435EC" w:rsidP="005435E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《健康经济学》毛振华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9787117295932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第一版</w:t>
            </w:r>
          </w:p>
        </w:tc>
      </w:tr>
      <w:tr w:rsidR="00B946CA" w14:paraId="67DFDA0A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946CA" w:rsidRDefault="00B946CA" w:rsidP="00B946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32F7E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詹姆斯•亨德森著，向运华、钟健威、季华璐等译，人民邮电出版社</w:t>
            </w:r>
          </w:p>
          <w:p w14:paraId="1401B870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杰伊·巴塔查里亚、蒂莫西·海德、彼得·杜，曹乾译，广西师范大学出版社</w:t>
            </w:r>
          </w:p>
          <w:p w14:paraId="5617BDF9" w14:textId="210D54FD" w:rsidR="00B946CA" w:rsidRPr="00391A51" w:rsidRDefault="00B946CA" w:rsidP="00B946C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健康对劳动市场表现的影响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》，樊明，社会科学文献出版社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1"/>
        <w:gridCol w:w="762"/>
        <w:gridCol w:w="4331"/>
        <w:gridCol w:w="1696"/>
        <w:gridCol w:w="1264"/>
      </w:tblGrid>
      <w:tr w:rsidR="009D7F2A" w14:paraId="6190B1A2" w14:textId="77777777" w:rsidTr="000F1617">
        <w:trPr>
          <w:trHeight w:val="454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32" w:type="pct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1617" w14:paraId="44A61D03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</w:tcPr>
          <w:p w14:paraId="7806BFDB" w14:textId="45C432C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DC3B4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课程介绍及导论</w:t>
            </w:r>
          </w:p>
          <w:p w14:paraId="7A32885C" w14:textId="38C9758E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健康概念界定及健康经济学发展意义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健康经济学界定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我国健康经济学发展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AF90F3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0372CC72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</w:tcPr>
          <w:p w14:paraId="00213A3B" w14:textId="0BFD36F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6997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健康需求（一）</w:t>
            </w:r>
          </w:p>
          <w:p w14:paraId="157BF920" w14:textId="675A2666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需求曲线及需求变化因素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消费者行为理论：需求曲线的理论依据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6CE79B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B19056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2D4ADCA0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</w:tcPr>
          <w:p w14:paraId="0B78D30E" w14:textId="06E4C4E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0026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健康需求（二）</w:t>
            </w:r>
          </w:p>
          <w:p w14:paraId="0A5D9148" w14:textId="31E9F4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健康需求的弹性及模型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健康需求与利用分析的相关模型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健康需求研究现状及展望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4A20AEC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64FAD3A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</w:tcPr>
          <w:p w14:paraId="46098286" w14:textId="28010C4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98C1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健康生产和供给理论</w:t>
            </w:r>
          </w:p>
          <w:p w14:paraId="664B2195" w14:textId="41602785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经济学供给理论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健康生产函数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健康供给与成本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医师行为经济学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2DE232B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EF813C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作业 </w:t>
            </w:r>
          </w:p>
        </w:tc>
      </w:tr>
      <w:tr w:rsidR="000F1617" w14:paraId="79CA456E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</w:tcPr>
          <w:p w14:paraId="594F6E53" w14:textId="328D5C1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8F927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</w:t>
            </w:r>
          </w:p>
          <w:p w14:paraId="4E84964A" w14:textId="3EDB0CDB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医疗卫生市场特征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医疗卫生市场失灵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医疗卫生市场政府作用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0E1B3CAB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445266B7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</w:tcPr>
          <w:p w14:paraId="0B417423" w14:textId="370D45B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91688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</w:t>
            </w:r>
          </w:p>
          <w:p w14:paraId="44E6D686" w14:textId="4A324B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医疗卫生服务业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健康促进服务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医疗制造业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医疗仪器设备及器械制造业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我国健康产业新业态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5F3265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授课、实验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B06208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30EDE615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2" w:type="pct"/>
          </w:tcPr>
          <w:p w14:paraId="4FAFA5EC" w14:textId="77D7D2A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B37E1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健康与宏观经济</w:t>
            </w:r>
          </w:p>
          <w:p w14:paraId="055E33A4" w14:textId="25EB598E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健康与人口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健康支出与国民经济收入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健康与国民收入分配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健康与经济增长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14F48B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23C968D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2" w:type="pct"/>
          </w:tcPr>
          <w:p w14:paraId="7ACFB4FD" w14:textId="2CB52A2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7538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政府行为和健康政策</w:t>
            </w:r>
          </w:p>
          <w:p w14:paraId="7415CC28" w14:textId="6FAB8188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健康领域政府行为的理论基础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健康资源配置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健康政策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048B93D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EB821CD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7A425125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2" w:type="pct"/>
          </w:tcPr>
          <w:p w14:paraId="19929F53" w14:textId="5CF89BD5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54069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健康保障（一）</w:t>
            </w:r>
          </w:p>
          <w:p w14:paraId="3B7CE402" w14:textId="75D4B550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健康保险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79B360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544637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7F9F37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2" w:type="pct"/>
          </w:tcPr>
          <w:p w14:paraId="22B2A365" w14:textId="5325613E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AE9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健康保障（二）</w:t>
            </w:r>
          </w:p>
          <w:p w14:paraId="11B3A286" w14:textId="3F03438E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健康保障制度的典型模式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我国健康保障体系建设与实践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196173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07AF75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7CFDB29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</w:tcPr>
          <w:p w14:paraId="576CAFAD" w14:textId="704E9B3E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370E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卫生费用与评价</w:t>
            </w:r>
          </w:p>
          <w:p w14:paraId="00E1FB73" w14:textId="65504C33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卫生费用核算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卫生费用分析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4EA4C71C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B88C6F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204E4EB6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</w:tcPr>
          <w:p w14:paraId="2BBF2B65" w14:textId="573DE618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8368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</w:t>
            </w:r>
          </w:p>
          <w:p w14:paraId="4B8EBA88" w14:textId="08A12933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公立医院服务补偿与经济政策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公立医院经济运营效率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277655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56A45C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CBD82BD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</w:tcPr>
          <w:p w14:paraId="2C57C468" w14:textId="2E41162F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62D9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</w:t>
            </w:r>
          </w:p>
          <w:p w14:paraId="48AA3521" w14:textId="4CFEFBAD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健康测量与评估的指标和应用原则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健康技术评估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5976E70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1CEB9E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7BA20590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</w:tcPr>
          <w:p w14:paraId="051CE19C" w14:textId="28B4B511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9FA2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药物经济学与药物政策</w:t>
            </w:r>
          </w:p>
          <w:p w14:paraId="08406947" w14:textId="32CFAADA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国家药物政策概述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药物经济学与国家药物政策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药物政策检测与评价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18B165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078BF3C9" w:rsidR="000F1617" w:rsidRPr="00CD68E8" w:rsidRDefault="000F1617" w:rsidP="000F161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0931AC1F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</w:tcPr>
          <w:p w14:paraId="08931D99" w14:textId="2249E1C4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A35A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健康中国建设发展</w:t>
            </w:r>
          </w:p>
          <w:p w14:paraId="041F043D" w14:textId="454913F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健康中国建设背景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健康中国2030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健康中国相关专题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FE51D6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授课、讨论课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32F5AD7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591BB3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</w:tcPr>
          <w:p w14:paraId="3D91BEF2" w14:textId="11FFEC6F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285AFDB8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综合回顾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3A53CA0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综合评价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7B316F8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E43A1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6AADC4D1" w:rsidR="008E43A1" w:rsidRPr="00055B75" w:rsidRDefault="008E43A1" w:rsidP="008E43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</w:rPr>
              <w:t>X</w:t>
            </w:r>
            <w:r>
              <w:rPr>
                <w:rFonts w:ascii="Arial" w:eastAsia="黑体" w:hAnsi="Arial" w:cs="Arial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3E54F67" w:rsidR="008E43A1" w:rsidRPr="00DA24BF" w:rsidRDefault="008E43A1" w:rsidP="008E43A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387" w:type="dxa"/>
            <w:vAlign w:val="center"/>
          </w:tcPr>
          <w:p w14:paraId="6119EDFE" w14:textId="733C34A6" w:rsidR="008E43A1" w:rsidRPr="00641D24" w:rsidRDefault="008E43A1" w:rsidP="008E43A1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笔试</w:t>
            </w:r>
          </w:p>
        </w:tc>
      </w:tr>
      <w:tr w:rsidR="008E43A1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4690939C" w:rsidR="008E43A1" w:rsidRPr="00055B75" w:rsidRDefault="008E43A1" w:rsidP="008E43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277A4113" w:rsidR="008E43A1" w:rsidRPr="00DA24BF" w:rsidRDefault="008E43A1" w:rsidP="008E43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387" w:type="dxa"/>
            <w:vAlign w:val="center"/>
          </w:tcPr>
          <w:p w14:paraId="361E30CF" w14:textId="50FC3344" w:rsidR="008E43A1" w:rsidRPr="00641D24" w:rsidRDefault="008E43A1" w:rsidP="008E43A1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课堂作业</w:t>
            </w:r>
          </w:p>
        </w:tc>
      </w:tr>
      <w:tr w:rsidR="008E43A1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3FE00CE" w:rsidR="008E43A1" w:rsidRPr="00055B75" w:rsidRDefault="008E43A1" w:rsidP="008E43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1788B573" w:rsidR="008E43A1" w:rsidRPr="00DA24BF" w:rsidRDefault="008E43A1" w:rsidP="008E43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31684186" w:rsidR="008E43A1" w:rsidRPr="00641D24" w:rsidRDefault="008E43A1" w:rsidP="008E43A1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平时成绩</w:t>
            </w:r>
          </w:p>
        </w:tc>
      </w:tr>
      <w:tr w:rsidR="008E43A1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8760A26" w:rsidR="008E43A1" w:rsidRPr="00055B75" w:rsidRDefault="008E43A1" w:rsidP="008E43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41AAE394" w:rsidR="008E43A1" w:rsidRPr="00DA24BF" w:rsidRDefault="008E43A1" w:rsidP="008E43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264ACFB6" w:rsidR="008E43A1" w:rsidRPr="00641D24" w:rsidRDefault="008E43A1" w:rsidP="008E43A1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课堂实训</w:t>
            </w:r>
          </w:p>
        </w:tc>
      </w:tr>
    </w:tbl>
    <w:p w14:paraId="480A6B4D" w14:textId="1F0F3F2D" w:rsidR="00A278DA" w:rsidRPr="00E80D3A" w:rsidRDefault="00C97681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C97681">
        <w:rPr>
          <w:rFonts w:ascii="黑体" w:eastAsia="黑体" w:hAnsi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3BBE697" wp14:editId="695368F7">
            <wp:simplePos x="0" y="0"/>
            <wp:positionH relativeFrom="column">
              <wp:posOffset>3055620</wp:posOffset>
            </wp:positionH>
            <wp:positionV relativeFrom="paragraph">
              <wp:posOffset>1877454</wp:posOffset>
            </wp:positionV>
            <wp:extent cx="766618" cy="539356"/>
            <wp:effectExtent l="0" t="0" r="0" b="0"/>
            <wp:wrapNone/>
            <wp:docPr id="23" name="图片 22" descr="图示&#10;&#10;AI 生成的内容可能不正确。">
              <a:extLst xmlns:a="http://schemas.openxmlformats.org/drawingml/2006/main">
                <a:ext uri="{FF2B5EF4-FFF2-40B4-BE49-F238E27FC236}">
                  <a16:creationId xmlns:a16="http://schemas.microsoft.com/office/drawing/2014/main" id="{F7E36227-426B-6D6E-D5CB-DE7F2CD2E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示&#10;&#10;AI 生成的内容可能不正确。">
                      <a:extLst>
                        <a:ext uri="{FF2B5EF4-FFF2-40B4-BE49-F238E27FC236}">
                          <a16:creationId xmlns:a16="http://schemas.microsoft.com/office/drawing/2014/main" id="{F7E36227-426B-6D6E-D5CB-DE7F2CD2EA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/>
                  </pic:blipFill>
                  <pic:spPr>
                    <a:xfrm>
                      <a:off x="0" y="0"/>
                      <a:ext cx="768283" cy="540528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11AD094D" w:rsidR="00A278DA" w:rsidRPr="00925B62" w:rsidRDefault="0063602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D334DE">
        <w:rPr>
          <w:noProof/>
        </w:rPr>
        <w:drawing>
          <wp:anchor distT="0" distB="0" distL="114300" distR="114300" simplePos="0" relativeHeight="251659264" behindDoc="0" locked="0" layoutInCell="1" allowOverlap="1" wp14:anchorId="1CCB6350" wp14:editId="121BAD06">
            <wp:simplePos x="0" y="0"/>
            <wp:positionH relativeFrom="column">
              <wp:posOffset>647363</wp:posOffset>
            </wp:positionH>
            <wp:positionV relativeFrom="paragraph">
              <wp:posOffset>89013</wp:posOffset>
            </wp:positionV>
            <wp:extent cx="791845" cy="310515"/>
            <wp:effectExtent l="0" t="0" r="0" b="0"/>
            <wp:wrapNone/>
            <wp:docPr id="728467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67102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AEACAB"/>
                        </a:clrFrom>
                        <a:clrTo>
                          <a:srgbClr val="AEACAB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7B478C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B02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00D9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C06C" w14:textId="77777777" w:rsidR="00252FB1" w:rsidRDefault="00252FB1">
      <w:r>
        <w:separator/>
      </w:r>
    </w:p>
  </w:endnote>
  <w:endnote w:type="continuationSeparator" w:id="0">
    <w:p w14:paraId="6BC764DB" w14:textId="77777777" w:rsidR="00252FB1" w:rsidRDefault="0025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D341" w14:textId="77777777" w:rsidR="00252FB1" w:rsidRDefault="00252FB1">
      <w:r>
        <w:separator/>
      </w:r>
    </w:p>
  </w:footnote>
  <w:footnote w:type="continuationSeparator" w:id="0">
    <w:p w14:paraId="7D3BDC02" w14:textId="77777777" w:rsidR="00252FB1" w:rsidRDefault="0025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5601021">
    <w:abstractNumId w:val="0"/>
  </w:num>
  <w:num w:numId="2" w16cid:durableId="1087577780">
    <w:abstractNumId w:val="2"/>
  </w:num>
  <w:num w:numId="3" w16cid:durableId="586690308">
    <w:abstractNumId w:val="4"/>
  </w:num>
  <w:num w:numId="4" w16cid:durableId="1572108905">
    <w:abstractNumId w:val="5"/>
  </w:num>
  <w:num w:numId="5" w16cid:durableId="1954166217">
    <w:abstractNumId w:val="3"/>
  </w:num>
  <w:num w:numId="6" w16cid:durableId="62103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7AC9"/>
    <w:rsid w:val="0003075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AD7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0B87"/>
    <w:rsid w:val="000D1B9D"/>
    <w:rsid w:val="000D532D"/>
    <w:rsid w:val="000E2757"/>
    <w:rsid w:val="000F1617"/>
    <w:rsid w:val="000F3B7C"/>
    <w:rsid w:val="000F3F3A"/>
    <w:rsid w:val="000F5825"/>
    <w:rsid w:val="000F6F55"/>
    <w:rsid w:val="000F77FE"/>
    <w:rsid w:val="00100D9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6E8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CAF"/>
    <w:rsid w:val="00240B53"/>
    <w:rsid w:val="00252FB1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1A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964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6D64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719"/>
    <w:rsid w:val="00427D2B"/>
    <w:rsid w:val="0043270C"/>
    <w:rsid w:val="00432BFF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B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CB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5EC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F1C"/>
    <w:rsid w:val="005A136E"/>
    <w:rsid w:val="005A283A"/>
    <w:rsid w:val="005B0206"/>
    <w:rsid w:val="005B6225"/>
    <w:rsid w:val="005C234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024"/>
    <w:rsid w:val="00637235"/>
    <w:rsid w:val="0064085C"/>
    <w:rsid w:val="00641D24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78C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3A1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7D55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3A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25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6C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34F"/>
    <w:rsid w:val="00C550AE"/>
    <w:rsid w:val="00C5743B"/>
    <w:rsid w:val="00C60FF7"/>
    <w:rsid w:val="00C64518"/>
    <w:rsid w:val="00C65089"/>
    <w:rsid w:val="00C67772"/>
    <w:rsid w:val="00C7584A"/>
    <w:rsid w:val="00C760A0"/>
    <w:rsid w:val="00C84ED2"/>
    <w:rsid w:val="00C86C3F"/>
    <w:rsid w:val="00C91C85"/>
    <w:rsid w:val="00C925BC"/>
    <w:rsid w:val="00C92CFC"/>
    <w:rsid w:val="00C97681"/>
    <w:rsid w:val="00C97B4D"/>
    <w:rsid w:val="00CA1CEF"/>
    <w:rsid w:val="00CA3152"/>
    <w:rsid w:val="00CB08A7"/>
    <w:rsid w:val="00CB1CC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A45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A7C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DDC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4DA"/>
    <w:rsid w:val="00EA36A4"/>
    <w:rsid w:val="00EA5341"/>
    <w:rsid w:val="00EA54AF"/>
    <w:rsid w:val="00EB4D8A"/>
    <w:rsid w:val="00EB65D8"/>
    <w:rsid w:val="00EB752B"/>
    <w:rsid w:val="00EC7382"/>
    <w:rsid w:val="00EC7CAE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4F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1155</Characters>
  <Application>Microsoft Office Word</Application>
  <DocSecurity>0</DocSecurity>
  <Lines>9</Lines>
  <Paragraphs>2</Paragraphs>
  <ScaleCrop>false</ScaleCrop>
  <Company>CMT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xinmiao wang</cp:lastModifiedBy>
  <cp:revision>8</cp:revision>
  <cp:lastPrinted>2015-03-18T03:45:00Z</cp:lastPrinted>
  <dcterms:created xsi:type="dcterms:W3CDTF">2025-09-05T06:20:00Z</dcterms:created>
  <dcterms:modified xsi:type="dcterms:W3CDTF">2025-09-05T07:09:00Z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