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2170060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0794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养老服务B22-1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每周二下午13:00-15:00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0794/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《老年康复》，郑洁皎，人民卫生出版社，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《康复医学》，黄晓琳、燕铁斌，人民卫生出版社，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《临床康复学》，唐强，中国中医药出版社，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《老年康复学实训指导》，桑德春，人民卫生出版社，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版。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老年康复的原则，老年康复医学的研究对象，运动抗衰老，老年康复评定的重点内容和方法，老年疾病康复治疗目标、原则，老年共病的康复策略。</w:t>
            </w:r>
          </w:p>
          <w:p>
            <w:pPr>
              <w:snapToGrid w:val="0"/>
              <w:spacing w:line="28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老年康复的研究目的及内容，老年康复的类型，衰老组织的形态结构和功能变化，老年康复评定的常规内容，老年康复评定的方法，共病的概念，共病的诊治原则。</w:t>
            </w:r>
          </w:p>
          <w:p>
            <w:pPr>
              <w:snapToGrid w:val="0"/>
              <w:spacing w:line="280" w:lineRule="exact"/>
              <w:rPr>
                <w:rFonts w:ascii="宋体" w:hAnsi="宋体" w:eastAsia="PMingLiU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人口老龄化的趋势，衰老的机制，老年疾病的临床特点，老年人功能障碍的特点，共病的流行病学特点，老年共病的危害。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3-4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老年脑卒中康复、老年帕金森病康复、老年周围神经病康复、特发性正常压力脑积水康复策略及康复治疗的基本方法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老年脑卒中康复、老年帕金森病康复、老年周围神经病康复、特发性正常压力脑积水康复评定方法。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老年脑卒中、老年帕金森病、老年周围神经病、特发性正常压力脑积水病因、发病机制、功能障碍特点。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5-6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骨折的定义，康复目标，康复治疗方法，不同部位骨折的治疗要点，老年骨关节炎的定义，康复目标，康复治疗方法，慢性软组织损伤定义、临床特点及诊断标准，慢性软组织损伤的评定内容和方法，慢性软组织损伤的康复治疗方法，老年足痛定义、临床特点及诊断标准，评定内容和方法，康复治疗方法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骨折发病原因，评定方法、各评定量表，临床分级及愈合分期，心理治疗，骨折的预防及骨折后护理，老年骨关节炎发病原因，评定方法、各评定量表，慢性软组织损伤的流行病学概况，老年足痛的流行病学概况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影响骨折愈合等因素，骨折后手术治疗方法，老年骨关节炎临床表现及分级方法，慢性软组织损伤病因、病理及发病机制，老年足痛病因、病理及发病机制。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小组作业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7-8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冠心病、慢性阻塞性肺疾病、坠积性肺炎康复定义、康复评定和康复治疗。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冠心病、慢性阻塞性肺疾病、坠积性肺炎的预防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冠心病、慢性阻塞性肺疾病、坠积性肺炎的诊断、症状。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9-10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骨质疏松的康复治疗，糖尿病的定义、临床分型、运动处方、糖尿病足的治疗与预防，肥胖症的定义、康复评定、康复治疗的方法。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骨质疏松症的概念和临床药物干预，糖尿病的常见并发症、诊断标准和康复评定，肥胖症的分类。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脆性骨折的治疗与康复，糖尿病的综合治疗措施，肥胖症的病因和临床表现。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讨论课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小组作业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11-1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人体平衡的维持机制，跌倒的康复评定，跌倒的康复治疗，老年病人认知功能康复的基本原则，注意障碍和记忆障碍的代偿策略，改善执行功能障碍病人日常表现的策略，吞咽障碍的危害，老年病人吞咽功能康复的基本原则，对脑卒中、帕金森病和痴呆病人吞咽问题干预的基本方法，老年卧床综合征，肌肉衰减症，慢性疼痛，睡眠障碍，尿失禁与尿潴留，便秘，视力障碍，听力障碍的临床表现及功能障碍、康复评定及康复治疗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跌倒的危险因素，平衡的分类，跌倒的分类，认知康复的常用方法，各主要认知域功能障碍的常见类型及康复训练方法，吞咽康复的主要表现和评定方法，针对不同吞咽问题的训练方法，老年卧床综合征，肌肉衰减症，慢性疼痛，睡眠障碍，尿失禁与尿潴留，便秘，视力障碍，听力障碍的病因及发病机制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人跌倒的流行病学，老年人认知障碍的病因和类型，轻度认知障碍和痴呆的诊断标准，吞咽障碍的病因和类型，吞咽造影检查的必备条件、步骤和意义，老年卧床综合征，肌肉衰减症，慢性疼痛，睡眠障碍，尿失禁与尿潴留，便秘，视力障碍，听力障碍的定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小组作业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压力性损伤、排尿障碍、心理障碍、睡眠障碍、营养不良、老年康复护理措施，老年居家照护的康复护理措施，脑卒中、心绞痛、腹痛、痛风、跌倒损伤的康复护理措施，临终关怀基本概念，临终关怀措施。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压力性损伤、排尿障碍、心理障碍、睡眠障碍、营养不良、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主要功能障碍，老年居家照护的主要护理问题，脑卒中、心绞痛、腹痛、痛风、跌倒损伤的康复护理评定，临终关怀教育的内容。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压力性损伤、排尿障碍、心理障碍、睡眠障碍、营养不良、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概述，老年居家照护的概述，脑卒中、心绞痛、腹痛、痛风、跌倒损伤的概述，临终病人临床表现及评定。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老年健康评估的定义、原则、内容及注意事项，老年人康复健康教育的定义、原则、内容，抑郁症、焦虑症的概念，营养筛查、肠内肠外营养支持、常见疾病的营养治疗。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健康管理服务的基本流程，健康管理的任务，老年人康复健康教育程序、计划、对象，老年常见疾病康复健康教育，老年心理支持的特点、影响因素，抑郁症、焦虑症的影响因素，老年人对营养素的需求、营养评定、营养支持的监测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老年人的健康管理，老年人健康教育的程序、计划及教育对象，老年心理支持主要矛盾，常见心理问题，心理健康的标准，维护与促进老年人的心理健康，衰老与营养代谢、家庭营养支持。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老年康复医院的设置，医养结合模式的概念和特点，适老化改造的概念，老年功能障碍者辅助产品特点。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老年养护院康复科建设标准，医养结合机构及形式，居家和社区适老化改造的要求，辅助产品的适配和应用流程。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社区卫生服务中心康复医学科设置基本标准，养老模式，适老化改造的具体措施和标准，老年功能障碍者常用辅助产品。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期末考试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  <w:t>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TW" w:bidi="ar-SA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06450" cy="365760"/>
            <wp:effectExtent l="0" t="0" r="12700" b="15240"/>
            <wp:docPr id="4" name="图片 4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37210" cy="292735"/>
            <wp:effectExtent l="0" t="0" r="15240" b="12065"/>
            <wp:docPr id="5" name="图片 5" descr="李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老师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5D73BDF"/>
    <w:rsid w:val="199D2E85"/>
    <w:rsid w:val="1B9B294B"/>
    <w:rsid w:val="2E59298A"/>
    <w:rsid w:val="37E50B00"/>
    <w:rsid w:val="49DF08B3"/>
    <w:rsid w:val="50656819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2024-03-07T07:25:26Z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681BD601B6644CC48F0B0BFAE83D6603_12</vt:lpwstr>
  </property>
</Properties>
</file>