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70252" w:rsidRDefault="00370252">
      <w:pPr>
        <w:snapToGrid w:val="0"/>
        <w:jc w:val="center"/>
        <w:rPr>
          <w:sz w:val="6"/>
          <w:szCs w:val="6"/>
        </w:rPr>
      </w:pPr>
      <w:bookmarkStart w:id="0" w:name="_Hlk175831755"/>
      <w:bookmarkEnd w:id="0"/>
    </w:p>
    <w:p w:rsidR="00370252" w:rsidRDefault="00370252">
      <w:pPr>
        <w:snapToGrid w:val="0"/>
        <w:jc w:val="center"/>
        <w:rPr>
          <w:sz w:val="6"/>
          <w:szCs w:val="6"/>
        </w:rPr>
      </w:pPr>
    </w:p>
    <w:p w:rsidR="00370252" w:rsidRDefault="009A0156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:rsidR="00370252" w:rsidRDefault="009A0156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370252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健康信息管理</w:t>
            </w:r>
          </w:p>
        </w:tc>
      </w:tr>
      <w:tr w:rsidR="00370252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2170058</w:t>
            </w:r>
          </w:p>
        </w:tc>
        <w:tc>
          <w:tcPr>
            <w:tcW w:w="1314" w:type="dxa"/>
            <w:vAlign w:val="center"/>
          </w:tcPr>
          <w:p w:rsidR="00370252" w:rsidRDefault="009A015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:rsidR="00370252" w:rsidRPr="00CC43AE" w:rsidRDefault="009A0156" w:rsidP="00CC43AE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Theme="minorEastAsia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cs="宋体" w:hint="eastAsia"/>
                <w:sz w:val="20"/>
                <w:szCs w:val="20"/>
                <w:lang w:eastAsia="zh-CN"/>
              </w:rPr>
              <w:t>04</w:t>
            </w:r>
            <w:r w:rsidR="00CC43AE">
              <w:rPr>
                <w:rFonts w:ascii="宋体" w:eastAsiaTheme="minorEastAsia" w:hAnsi="宋体" w:cs="宋体" w:hint="eastAsia"/>
                <w:sz w:val="20"/>
                <w:szCs w:val="20"/>
                <w:lang w:eastAsia="zh-CN"/>
              </w:rPr>
              <w:t>82</w:t>
            </w:r>
          </w:p>
        </w:tc>
        <w:tc>
          <w:tcPr>
            <w:tcW w:w="1753" w:type="dxa"/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2/32</w:t>
            </w:r>
          </w:p>
        </w:tc>
      </w:tr>
      <w:tr w:rsidR="00370252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:rsidR="00370252" w:rsidRDefault="00CC43AE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朱晨光</w:t>
            </w:r>
          </w:p>
        </w:tc>
        <w:tc>
          <w:tcPr>
            <w:tcW w:w="1314" w:type="dxa"/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:rsidR="00370252" w:rsidRDefault="00CC43AE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cs="宋体" w:hint="eastAsia"/>
                <w:sz w:val="20"/>
                <w:szCs w:val="20"/>
                <w:lang w:eastAsia="zh-CN"/>
              </w:rPr>
              <w:t>25274</w:t>
            </w:r>
          </w:p>
        </w:tc>
        <w:tc>
          <w:tcPr>
            <w:tcW w:w="1753" w:type="dxa"/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专职</w:t>
            </w:r>
          </w:p>
        </w:tc>
      </w:tr>
      <w:tr w:rsidR="00370252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养老服务B2</w:t>
            </w:r>
            <w:r w:rsidR="00CC43AE"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5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-1、2班</w:t>
            </w:r>
          </w:p>
        </w:tc>
        <w:tc>
          <w:tcPr>
            <w:tcW w:w="1314" w:type="dxa"/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cs="宋体" w:hint="eastAsia"/>
                <w:sz w:val="20"/>
                <w:szCs w:val="20"/>
                <w:lang w:eastAsia="zh-CN"/>
              </w:rPr>
              <w:t>3</w:t>
            </w:r>
            <w:r w:rsidR="00CC43AE">
              <w:rPr>
                <w:rFonts w:ascii="宋体" w:hAnsi="宋体" w:cs="宋体" w:hint="eastAsia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753" w:type="dxa"/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一教</w:t>
            </w:r>
            <w:r w:rsidR="00CC43AE"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412</w:t>
            </w:r>
          </w:p>
        </w:tc>
      </w:tr>
      <w:tr w:rsidR="00370252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370252" w:rsidRDefault="009A0156" w:rsidP="00CC43AE">
            <w:pPr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周</w:t>
            </w:r>
            <w:r w:rsidR="00CC43AE"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三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13：00-14：</w:t>
            </w:r>
            <w:r w:rsidR="00CC43AE"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0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0    地点: </w:t>
            </w:r>
            <w:r w:rsidR="00CC43AE"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新闻学院110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370252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370252" w:rsidRDefault="00CC43AE">
            <w:pPr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  <w:highlight w:val="cyan"/>
                <w:lang w:eastAsia="zh-CN"/>
              </w:rPr>
            </w:pPr>
            <w:r w:rsidRPr="00CC43AE"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  <w:lang w:eastAsia="zh-CN"/>
              </w:rPr>
              <w:t>https://mooc1.chaoxing.com/mooc-ans/mycourse/teachercourse?moocId=265672539&amp;clazzid=150971106&amp;edit=true&amp;v=0&amp;cpi=513727575&amp;pageHeader=-1&amp;needVirtualApproved=0&amp;mooc2HideHead=0&amp;m=0&amp;perspectiveType=0</w:t>
            </w:r>
          </w:p>
        </w:tc>
      </w:tr>
      <w:tr w:rsidR="00370252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370252" w:rsidRDefault="009A0156">
            <w:pPr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《健康信息管理》，梅挺，人民卫生出版社，2020年第1版</w:t>
            </w:r>
          </w:p>
        </w:tc>
      </w:tr>
      <w:tr w:rsidR="00370252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《卫生信息管理学》，罗爱静，人民卫生出版社，201</w:t>
            </w:r>
            <w:r w:rsidR="00CC43AE">
              <w:rPr>
                <w:rFonts w:ascii="宋体" w:eastAsia="宋体" w:hAnsi="宋体" w:cs="宋体" w:hint="eastAsia"/>
                <w:sz w:val="20"/>
                <w:szCs w:val="20"/>
              </w:rPr>
              <w:t>7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年第</w:t>
            </w:r>
            <w:r w:rsidR="00CC43AE">
              <w:rPr>
                <w:rFonts w:ascii="宋体" w:eastAsia="宋体" w:hAnsi="宋体" w:cs="宋体" w:hint="eastAsia"/>
                <w:sz w:val="20"/>
                <w:szCs w:val="20"/>
              </w:rPr>
              <w:t>4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版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《卫生信息管理学》，</w:t>
            </w:r>
            <w:r w:rsidR="00CC43AE"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赵文龙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，</w:t>
            </w:r>
            <w:r w:rsidR="00CC43AE"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陆斌杰，科学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出版社，20</w:t>
            </w:r>
            <w:r w:rsidR="00CC43AE">
              <w:rPr>
                <w:rFonts w:ascii="宋体" w:eastAsia="宋体" w:hAnsi="宋体" w:cs="宋体" w:hint="eastAsia"/>
                <w:sz w:val="20"/>
                <w:szCs w:val="20"/>
              </w:rPr>
              <w:t>18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年第1版</w:t>
            </w:r>
          </w:p>
          <w:p w:rsidR="00370252" w:rsidRDefault="009A0156">
            <w:pPr>
              <w:tabs>
                <w:tab w:val="left" w:pos="532"/>
              </w:tabs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《健康保险信息技术与管理》，王欢、张畅郁，中国财政经济出版社，2018年第1版。</w:t>
            </w:r>
          </w:p>
        </w:tc>
      </w:tr>
    </w:tbl>
    <w:p w:rsidR="00370252" w:rsidRDefault="00370252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:rsidR="00370252" w:rsidRDefault="009A0156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90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768"/>
        <w:gridCol w:w="4447"/>
        <w:gridCol w:w="1865"/>
        <w:gridCol w:w="1291"/>
      </w:tblGrid>
      <w:tr w:rsidR="00370252">
        <w:trPr>
          <w:trHeight w:val="528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70252" w:rsidRDefault="009A0156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snapToGrid w:val="0"/>
              <w:spacing w:line="276" w:lineRule="auto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370252">
        <w:trPr>
          <w:trHeight w:val="528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70252" w:rsidRDefault="009A0156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Theme="minorEastAsia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Theme="minorEastAsia" w:hAnsi="宋体" w:cs="宋体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3D7640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第一章 绪论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1.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健康信息的概念，健康信息管理的工作原则和意义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健康信息管理的过程的方法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3.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国内外健康信息化发展现状及趋势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第二章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健康信息管理技术</w:t>
            </w:r>
            <w:r w:rsidR="00CC43AE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基础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1.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计算机系统与健康信息管理之间的联系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网络及互联网的技术</w:t>
            </w:r>
          </w:p>
          <w:p w:rsidR="00370252" w:rsidRDefault="009A0156" w:rsidP="00CC43AE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3.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数据与数据挖掘的相关技术、方法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理论介绍、提问互动</w:t>
            </w:r>
          </w:p>
          <w:p w:rsidR="00370252" w:rsidRDefault="00370252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370252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</w:p>
        </w:tc>
      </w:tr>
      <w:tr w:rsidR="00370252">
        <w:trPr>
          <w:trHeight w:val="528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70252" w:rsidRDefault="009A0156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2-3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Theme="minorEastAsia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Theme="minorEastAsia" w:hAnsi="宋体" w:cs="宋体" w:hint="eastAsia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第三章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医疗信息管理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1.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医院信息系统的功能及组成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医院信息系统的信息管理过程</w:t>
            </w:r>
          </w:p>
          <w:p w:rsidR="00370252" w:rsidRDefault="009A0156" w:rsidP="00CC43AE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lastRenderedPageBreak/>
              <w:t>3．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医院信息系统、电子病历的概念与基本内容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lastRenderedPageBreak/>
              <w:t>理论介绍、提问互动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案例分析</w:t>
            </w:r>
          </w:p>
          <w:p w:rsidR="00370252" w:rsidRDefault="00370252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调查问卷设计</w:t>
            </w:r>
          </w:p>
        </w:tc>
      </w:tr>
      <w:tr w:rsidR="00370252">
        <w:trPr>
          <w:trHeight w:val="528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70252" w:rsidRDefault="009A0156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lastRenderedPageBreak/>
              <w:t>4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Theme="minorEastAsia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Theme="minorEastAsia" w:hAnsi="宋体" w:cs="宋体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第四章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居民健康档案与健康管理系统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1.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居民健康档案、电子健康档案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居民健康档案的管理、电子健康档案的组成及其应用</w:t>
            </w:r>
          </w:p>
          <w:p w:rsidR="00370252" w:rsidRDefault="009A0156" w:rsidP="003D7640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3.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慢性病管理、妇幼保健、重症精神疾病管理等常用健康管理系统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理论介绍、提问互动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、实验练习</w:t>
            </w:r>
          </w:p>
          <w:p w:rsidR="00370252" w:rsidRDefault="00370252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健康档案建立</w:t>
            </w:r>
          </w:p>
        </w:tc>
      </w:tr>
      <w:tr w:rsidR="00370252">
        <w:trPr>
          <w:trHeight w:val="528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70252" w:rsidRDefault="009A0156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5-6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Theme="minorEastAsia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Theme="minorEastAsia" w:hAnsi="宋体" w:cs="宋体" w:hint="eastAsia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4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第五章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 xml:space="preserve"> 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公共健康信息管理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1.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公共健康信息的含义、采集与获取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公共健康信息的传输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3.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公共健康信息的利用发布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4.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公共健康信息系统和我国健康信息网络的发展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理论介绍、提问互动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搜索资料</w:t>
            </w:r>
          </w:p>
          <w:p w:rsidR="00370252" w:rsidRDefault="00370252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370252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</w:p>
        </w:tc>
      </w:tr>
      <w:tr w:rsidR="00370252" w:rsidTr="003D7640">
        <w:trPr>
          <w:trHeight w:val="528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70252" w:rsidRDefault="009A0156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Theme="minorEastAsia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Theme="minorEastAsia" w:hAnsi="宋体" w:cs="宋体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第六章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 xml:space="preserve"> 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大众健康信息管理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1.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大众健康信息传播模式、构成要素与影响因素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用户健康信息管理内涵、理解网络大众健康信息利用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3.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大众健康信息服务现状级质量评价指标体系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4.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大众健康信息的利用提升策略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理论介绍、提问互动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视频分析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 w:rsidP="003D7640">
            <w:pPr>
              <w:tabs>
                <w:tab w:val="left" w:pos="532"/>
              </w:tabs>
              <w:spacing w:line="340" w:lineRule="exact"/>
              <w:jc w:val="both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健康状况测量常用操作用技术</w:t>
            </w:r>
          </w:p>
        </w:tc>
      </w:tr>
      <w:tr w:rsidR="00370252">
        <w:trPr>
          <w:trHeight w:val="528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70252" w:rsidRDefault="009A0156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Theme="minorEastAsia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Theme="minorEastAsia" w:hAnsi="宋体" w:cs="宋体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第七章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 xml:space="preserve"> 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健康保险信息管理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1.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健康保险信息管理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健康保险管理信息系统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3.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健康保险信息系统的应用情况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4.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健康保险信息技术及信息管理的发展前景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理论介绍、提问互动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视频分析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、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搜索资料</w:t>
            </w:r>
          </w:p>
          <w:p w:rsidR="00370252" w:rsidRPr="003D7640" w:rsidRDefault="00370252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370252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</w:p>
        </w:tc>
      </w:tr>
      <w:tr w:rsidR="00370252" w:rsidTr="003D7640">
        <w:trPr>
          <w:trHeight w:val="528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70252" w:rsidRDefault="009A0156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Theme="minorEastAsia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Theme="minorEastAsia" w:hAnsi="宋体" w:cs="宋体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第八章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 xml:space="preserve"> 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健康信息标准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1.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标准与健康信息标准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健康信息表达标准与规范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3.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健康信息传输与交换标准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4.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我国健康信息标准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 w:rsidP="003D7640">
            <w:pPr>
              <w:tabs>
                <w:tab w:val="left" w:pos="532"/>
              </w:tabs>
              <w:spacing w:line="340" w:lineRule="exact"/>
              <w:jc w:val="both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理论介绍、提问互动</w:t>
            </w:r>
          </w:p>
          <w:p w:rsidR="00370252" w:rsidRDefault="00370252" w:rsidP="003D7640">
            <w:pPr>
              <w:tabs>
                <w:tab w:val="left" w:pos="532"/>
              </w:tabs>
              <w:spacing w:line="340" w:lineRule="exact"/>
              <w:jc w:val="both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370252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</w:p>
        </w:tc>
      </w:tr>
      <w:tr w:rsidR="00370252" w:rsidTr="003D7640">
        <w:trPr>
          <w:trHeight w:val="528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70252" w:rsidRDefault="009A0156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Theme="minorEastAsia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Theme="minorEastAsia" w:hAnsi="宋体" w:cs="宋体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第九章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健康信息管理安全保障体系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1.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信息安全保障的概念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信息安全等级管理各阶段的内容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3.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医疗健康领域有关的信息安全管理制度与文件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4.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提高信息安全的技术手段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 w:rsidP="003D7640">
            <w:pPr>
              <w:tabs>
                <w:tab w:val="left" w:pos="532"/>
              </w:tabs>
              <w:spacing w:line="340" w:lineRule="exact"/>
              <w:jc w:val="both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理论介绍、提问互动</w:t>
            </w:r>
          </w:p>
          <w:p w:rsidR="00370252" w:rsidRDefault="009A0156" w:rsidP="003D7640">
            <w:pPr>
              <w:tabs>
                <w:tab w:val="left" w:pos="532"/>
              </w:tabs>
              <w:spacing w:line="340" w:lineRule="exact"/>
              <w:jc w:val="both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视频分析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370252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</w:p>
        </w:tc>
      </w:tr>
      <w:tr w:rsidR="00370252" w:rsidTr="003D7640">
        <w:trPr>
          <w:trHeight w:val="528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70252" w:rsidRDefault="009A0156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Theme="minorEastAsia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Theme="minorEastAsia" w:hAnsi="宋体" w:cs="宋体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第十章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智慧医疗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1.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智慧医疗，及其构成元素与意义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智慧医疗中信息系统的交互融合作用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3.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现代信息技术与智慧医疗的相互作用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4.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互联网医疗的发展状况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理论介绍、提问互动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视频分析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 w:rsidP="003D7640">
            <w:pPr>
              <w:tabs>
                <w:tab w:val="left" w:pos="532"/>
              </w:tabs>
              <w:spacing w:line="340" w:lineRule="exact"/>
              <w:jc w:val="both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调查分析：智慧医疗与健康信息管理的内在联系</w:t>
            </w:r>
          </w:p>
        </w:tc>
      </w:tr>
      <w:tr w:rsidR="00370252" w:rsidTr="003D7640">
        <w:trPr>
          <w:trHeight w:val="528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70252" w:rsidRDefault="009A0156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Theme="minorEastAsia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Theme="minorEastAsia" w:hAnsi="宋体" w:cs="宋体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第十一章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健康信息分析与利用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1.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健康信息分析的概念、特点、分类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健康信息数据分析的步骤、常用方法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3.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调查研究设计方法运用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4.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关联规则分析法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理论介绍、提问互动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视频分析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 w:rsidP="003D7640">
            <w:pPr>
              <w:tabs>
                <w:tab w:val="left" w:pos="532"/>
              </w:tabs>
              <w:spacing w:line="340" w:lineRule="exact"/>
              <w:jc w:val="both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案例分析：健康信息数据的分析与利用</w:t>
            </w:r>
          </w:p>
        </w:tc>
      </w:tr>
      <w:tr w:rsidR="00370252" w:rsidTr="003D7640">
        <w:trPr>
          <w:trHeight w:val="528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70252" w:rsidRDefault="009A0156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Theme="minorEastAsia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Theme="minorEastAsia" w:hAnsi="宋体" w:cs="宋体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第十二章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健康大数据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1.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大数据、健康大数据的概念、特征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健康大数据的存储技术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3.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健康大数据管理的问题、挑战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4.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健康大数据相关的产业及应用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 w:rsidP="003D7640">
            <w:pPr>
              <w:tabs>
                <w:tab w:val="left" w:pos="532"/>
              </w:tabs>
              <w:spacing w:line="340" w:lineRule="exact"/>
              <w:jc w:val="both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理论介绍、提问互动</w:t>
            </w:r>
          </w:p>
          <w:p w:rsidR="00370252" w:rsidRDefault="009A0156" w:rsidP="003D7640">
            <w:pPr>
              <w:tabs>
                <w:tab w:val="left" w:pos="532"/>
              </w:tabs>
              <w:spacing w:line="340" w:lineRule="exact"/>
              <w:jc w:val="both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视频分析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 w:rsidP="003D7640">
            <w:pPr>
              <w:tabs>
                <w:tab w:val="left" w:pos="532"/>
              </w:tabs>
              <w:spacing w:line="340" w:lineRule="exact"/>
              <w:jc w:val="both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调查分析：健康大数据进行隐私保护，并说明加密方法</w:t>
            </w:r>
          </w:p>
        </w:tc>
      </w:tr>
      <w:tr w:rsidR="00370252">
        <w:trPr>
          <w:trHeight w:val="528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70252" w:rsidRDefault="009A0156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Theme="minorEastAsia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Theme="minorEastAsia" w:hAnsi="宋体" w:cs="宋体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第十三章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医养结合与智慧养老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1.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医养结合、智慧医养的含义、内容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医养结合的集中养老模式和智慧养老系统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3.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智慧医养服务平台及其发展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理论介绍、提问互动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视频分析</w:t>
            </w:r>
          </w:p>
          <w:p w:rsidR="00370252" w:rsidRDefault="00370252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370252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</w:p>
        </w:tc>
      </w:tr>
      <w:tr w:rsidR="00370252">
        <w:trPr>
          <w:trHeight w:val="528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70252" w:rsidRDefault="009A0156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Theme="minorEastAsia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Theme="minorEastAsia" w:hAnsi="宋体" w:cs="宋体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第十四章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信息技术与健康教育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1.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健康教育与健康促进，及其关系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信息技术在健康教育领域的应用及其优势</w:t>
            </w:r>
          </w:p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3.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健康教育的内容、服务形式</w:t>
            </w:r>
          </w:p>
          <w:p w:rsidR="00370252" w:rsidRDefault="009A0156" w:rsidP="003D7640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4.</w:t>
            </w:r>
            <w:r w:rsidR="003D7640"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健康教育信息化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理论介绍、提问互动</w:t>
            </w:r>
          </w:p>
          <w:p w:rsidR="00370252" w:rsidRDefault="00370252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370252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</w:p>
        </w:tc>
      </w:tr>
      <w:tr w:rsidR="00370252" w:rsidTr="003D7640">
        <w:trPr>
          <w:trHeight w:val="528"/>
        </w:trPr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70252" w:rsidRDefault="009A0156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0252" w:rsidRDefault="009A015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Theme="minorEastAsia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Theme="minorEastAsia" w:hAnsi="宋体" w:cs="宋体" w:hint="eastAsi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bCs/>
                <w:sz w:val="20"/>
                <w:szCs w:val="20"/>
              </w:rPr>
              <w:t>随堂测验</w:t>
            </w:r>
            <w:r w:rsidR="003D7640">
              <w:rPr>
                <w:rFonts w:ascii="宋体" w:eastAsia="宋体" w:hAnsi="宋体" w:cs="宋体" w:hint="eastAsia"/>
                <w:bCs/>
                <w:sz w:val="20"/>
                <w:szCs w:val="20"/>
              </w:rPr>
              <w:t>，</w:t>
            </w:r>
            <w:r w:rsidR="003D7640">
              <w:rPr>
                <w:rFonts w:ascii="宋体" w:eastAsia="宋体" w:hAnsi="宋体" w:cs="宋体" w:hint="eastAsia"/>
                <w:bCs/>
                <w:sz w:val="20"/>
                <w:szCs w:val="20"/>
                <w:lang w:eastAsia="zh-CN"/>
              </w:rPr>
              <w:t>开卷笔试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370252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0252" w:rsidRDefault="009A0156" w:rsidP="003D7640">
            <w:pPr>
              <w:tabs>
                <w:tab w:val="left" w:pos="532"/>
              </w:tabs>
              <w:spacing w:line="340" w:lineRule="exact"/>
              <w:jc w:val="both"/>
              <w:rPr>
                <w:rFonts w:asciiTheme="minorEastAsia" w:eastAsiaTheme="minorEastAsia" w:hAnsiTheme="minorEastAsia" w:cstheme="minorEastAsia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  <w:lang w:eastAsia="zh-CN"/>
              </w:rPr>
              <w:t>期末随堂测验</w:t>
            </w:r>
          </w:p>
        </w:tc>
      </w:tr>
    </w:tbl>
    <w:p w:rsidR="00370252" w:rsidRDefault="00370252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</w:p>
    <w:p w:rsidR="00370252" w:rsidRDefault="009A0156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370252">
        <w:trPr>
          <w:trHeight w:val="533"/>
        </w:trPr>
        <w:tc>
          <w:tcPr>
            <w:tcW w:w="1809" w:type="dxa"/>
            <w:shd w:val="clear" w:color="auto" w:fill="auto"/>
            <w:vAlign w:val="center"/>
          </w:tcPr>
          <w:p w:rsidR="00370252" w:rsidRDefault="009A015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70252" w:rsidRDefault="009A015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70252" w:rsidRDefault="009A015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370252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370252" w:rsidRDefault="009A015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70252" w:rsidRDefault="009A0156" w:rsidP="003A21C1">
            <w:pPr>
              <w:pStyle w:val="DG"/>
              <w:framePr w:hSpace="0" w:wrap="auto" w:vAnchor="margin" w:hAnchor="text" w:yAlign="inline"/>
              <w:suppressOverlap w:val="0"/>
              <w:rPr>
                <w:bCs/>
                <w:sz w:val="20"/>
                <w:szCs w:val="20"/>
              </w:rPr>
            </w:pPr>
            <w:r>
              <w:rPr>
                <w:rFonts w:hint="eastAsia"/>
              </w:rPr>
              <w:t>40%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70252" w:rsidRDefault="009A0156" w:rsidP="003A21C1">
            <w:pPr>
              <w:pStyle w:val="DG"/>
              <w:framePr w:hSpace="0" w:wrap="auto" w:vAnchor="margin" w:hAnchor="text" w:yAlign="inline"/>
              <w:suppressOverlap w:val="0"/>
              <w:rPr>
                <w:bCs/>
                <w:sz w:val="20"/>
                <w:szCs w:val="20"/>
              </w:rPr>
            </w:pPr>
            <w:r>
              <w:rPr>
                <w:rFonts w:hint="eastAsia"/>
              </w:rPr>
              <w:t>随堂测验</w:t>
            </w:r>
            <w:r w:rsidR="00593929">
              <w:rPr>
                <w:rFonts w:hint="eastAsia"/>
              </w:rPr>
              <w:t>（开卷）</w:t>
            </w:r>
          </w:p>
        </w:tc>
      </w:tr>
      <w:tr w:rsidR="00370252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370252" w:rsidRDefault="009A015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70252" w:rsidRDefault="009A0156" w:rsidP="003A21C1">
            <w:pPr>
              <w:pStyle w:val="DG"/>
              <w:framePr w:hSpace="0" w:wrap="auto" w:vAnchor="margin" w:hAnchor="text" w:yAlign="inline"/>
              <w:suppressOverlap w:val="0"/>
              <w:rPr>
                <w:bCs/>
                <w:sz w:val="20"/>
                <w:szCs w:val="20"/>
              </w:rPr>
            </w:pPr>
            <w:r>
              <w:rPr>
                <w:rFonts w:hint="eastAsia"/>
              </w:rPr>
              <w:t>30%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70252" w:rsidRDefault="009A0156" w:rsidP="003A21C1">
            <w:pPr>
              <w:pStyle w:val="DG"/>
              <w:framePr w:hSpace="0" w:wrap="auto" w:vAnchor="margin" w:hAnchor="text" w:yAlign="inline"/>
              <w:suppressOverlap w:val="0"/>
              <w:rPr>
                <w:sz w:val="20"/>
                <w:szCs w:val="20"/>
              </w:rPr>
            </w:pPr>
            <w:r>
              <w:rPr>
                <w:rFonts w:hint="eastAsia"/>
              </w:rPr>
              <w:t>实训报告</w:t>
            </w:r>
          </w:p>
        </w:tc>
      </w:tr>
      <w:tr w:rsidR="00370252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370252" w:rsidRDefault="009A015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70252" w:rsidRDefault="009A0156" w:rsidP="003A21C1">
            <w:pPr>
              <w:pStyle w:val="DG"/>
              <w:framePr w:hSpace="0" w:wrap="auto" w:vAnchor="margin" w:hAnchor="text" w:yAlign="inline"/>
              <w:suppressOverlap w:val="0"/>
              <w:rPr>
                <w:bCs/>
                <w:sz w:val="20"/>
                <w:szCs w:val="20"/>
              </w:rPr>
            </w:pPr>
            <w:r>
              <w:rPr>
                <w:rFonts w:hint="eastAsia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70252" w:rsidRPr="003A21C1" w:rsidRDefault="009A0156" w:rsidP="003A21C1">
            <w:pPr>
              <w:pStyle w:val="DG"/>
              <w:framePr w:hSpace="0" w:wrap="auto" w:vAnchor="margin" w:hAnchor="text" w:yAlign="inline"/>
              <w:suppressOverlap w:val="0"/>
              <w:rPr>
                <w:bCs/>
                <w:sz w:val="20"/>
                <w:szCs w:val="20"/>
              </w:rPr>
            </w:pPr>
            <w:r w:rsidRPr="003A21C1">
              <w:rPr>
                <w:rFonts w:hint="eastAsia"/>
              </w:rPr>
              <w:t>小组汇报</w:t>
            </w:r>
          </w:p>
        </w:tc>
      </w:tr>
      <w:tr w:rsidR="00370252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370252" w:rsidRDefault="009A015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70252" w:rsidRDefault="009A0156" w:rsidP="003A21C1">
            <w:pPr>
              <w:pStyle w:val="DG"/>
              <w:framePr w:hSpace="0" w:wrap="auto" w:vAnchor="margin" w:hAnchor="text" w:yAlign="inline"/>
              <w:suppressOverlap w:val="0"/>
              <w:rPr>
                <w:bCs/>
                <w:sz w:val="20"/>
                <w:szCs w:val="20"/>
              </w:rPr>
            </w:pPr>
            <w:r>
              <w:rPr>
                <w:rFonts w:hint="eastAsia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70252" w:rsidRDefault="009A0156" w:rsidP="003A21C1">
            <w:pPr>
              <w:pStyle w:val="DG"/>
              <w:framePr w:hSpace="0" w:wrap="auto" w:vAnchor="margin" w:hAnchor="text" w:yAlign="inline"/>
              <w:suppressOverlap w:val="0"/>
              <w:rPr>
                <w:bCs/>
                <w:sz w:val="20"/>
                <w:szCs w:val="20"/>
              </w:rPr>
            </w:pPr>
            <w:r>
              <w:rPr>
                <w:rFonts w:hint="eastAsia"/>
              </w:rPr>
              <w:t>平时表现</w:t>
            </w:r>
          </w:p>
        </w:tc>
      </w:tr>
    </w:tbl>
    <w:p w:rsidR="00370252" w:rsidRDefault="00370252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:rsidR="00370252" w:rsidRDefault="00197F64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 wp14:anchorId="676F76DE" wp14:editId="3A300D29">
            <wp:simplePos x="0" y="0"/>
            <wp:positionH relativeFrom="column">
              <wp:posOffset>3062523</wp:posOffset>
            </wp:positionH>
            <wp:positionV relativeFrom="paragraph">
              <wp:posOffset>60325</wp:posOffset>
            </wp:positionV>
            <wp:extent cx="481965" cy="337820"/>
            <wp:effectExtent l="0" t="0" r="0" b="508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电子签名-常振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21C1">
        <w:rPr>
          <w:rFonts w:hint="eastAsia"/>
          <w:noProof/>
          <w:sz w:val="21"/>
          <w:szCs w:val="21"/>
          <w:lang w:eastAsia="zh-CN"/>
        </w:rPr>
        <w:drawing>
          <wp:anchor distT="0" distB="0" distL="114300" distR="114300" simplePos="0" relativeHeight="251658240" behindDoc="0" locked="0" layoutInCell="1" allowOverlap="1" wp14:anchorId="0E87DAE9" wp14:editId="0CE5D029">
            <wp:simplePos x="0" y="0"/>
            <wp:positionH relativeFrom="column">
              <wp:posOffset>629285</wp:posOffset>
            </wp:positionH>
            <wp:positionV relativeFrom="paragraph">
              <wp:posOffset>93898</wp:posOffset>
            </wp:positionV>
            <wp:extent cx="528955" cy="298450"/>
            <wp:effectExtent l="0" t="0" r="4445" b="635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电子签名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955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0156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9A0156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3A21C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A0156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（签名） </w:t>
      </w:r>
      <w:r w:rsidR="009A0156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bookmarkStart w:id="1" w:name="_GoBack"/>
      <w:bookmarkEnd w:id="1"/>
      <w:r w:rsidR="009A0156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 w:rsidR="003A21C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9A0156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9A0156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9A0156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9A0156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="003A21C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</w:t>
      </w:r>
      <w:r w:rsidR="009A0156"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 w:rsidR="009A0156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9A0156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A0156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9A0156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3A21C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</w:t>
      </w:r>
      <w:r w:rsidR="009A0156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9A0156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3</w:t>
      </w:r>
      <w:r w:rsidR="009A0156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</w:t>
      </w:r>
    </w:p>
    <w:sectPr w:rsidR="00370252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1E4" w:rsidRDefault="00EE71E4">
      <w:r>
        <w:separator/>
      </w:r>
    </w:p>
  </w:endnote>
  <w:endnote w:type="continuationSeparator" w:id="0">
    <w:p w:rsidR="00EE71E4" w:rsidRDefault="00EE7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Arial Unicode MS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Arial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charset w:val="88"/>
    <w:family w:val="swiss"/>
    <w:pitch w:val="default"/>
    <w:sig w:usb0="00000000" w:usb1="00000000" w:usb2="00000016" w:usb3="00000000" w:csb0="00100000" w:csb1="00000000"/>
  </w:font>
  <w:font w:name="DotumChe">
    <w:altName w:val="Arial Unicode MS"/>
    <w:charset w:val="81"/>
    <w:family w:val="modern"/>
    <w:pitch w:val="default"/>
    <w:sig w:usb0="00000000" w:usb1="00000000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252" w:rsidRDefault="009A0156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:rsidR="00370252" w:rsidRDefault="009A0156">
    <w:pPr>
      <w:pStyle w:val="a3"/>
      <w:ind w:right="360"/>
    </w:pPr>
    <w:r>
      <w:rPr>
        <w:noProof/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252" w:rsidRDefault="009A0156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EE71E4">
      <w:rPr>
        <w:rStyle w:val="a6"/>
        <w:rFonts w:ascii="ITC Bookman Demi" w:eastAsia="DotumChe" w:hAnsi="ITC Bookman Demi"/>
        <w:noProof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:rsidR="00370252" w:rsidRDefault="00370252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1E4" w:rsidRDefault="00EE71E4">
      <w:r>
        <w:separator/>
      </w:r>
    </w:p>
  </w:footnote>
  <w:footnote w:type="continuationSeparator" w:id="0">
    <w:p w:rsidR="00EE71E4" w:rsidRDefault="00EE71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252" w:rsidRDefault="009A0156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252" w:rsidRDefault="009A0156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370252" w:rsidRDefault="009A0156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" stroked="f" strokeweight=".5pt">
              <v:textbox>
                <w:txbxContent>
                  <w:p w:rsidR="00370252" w:rsidRDefault="009A0156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80"/>
  <w:drawingGridHorizontalSpacing w:val="120"/>
  <w:noPunctuationKerning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lYzM1YzBmNzI3OGYzZWE1NjQxNTcyZWI2Nzc0ZjMifQ=="/>
  </w:docVars>
  <w:rsids>
    <w:rsidRoot w:val="00475657"/>
    <w:rsid w:val="DAFE7D3E"/>
    <w:rsid w:val="EA773B6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55F1D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48E5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0E50"/>
    <w:rsid w:val="001838C0"/>
    <w:rsid w:val="00187761"/>
    <w:rsid w:val="00187F2F"/>
    <w:rsid w:val="00190BF2"/>
    <w:rsid w:val="001918B2"/>
    <w:rsid w:val="00197F64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6EA8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12369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7F5"/>
    <w:rsid w:val="00361EF9"/>
    <w:rsid w:val="00363C7D"/>
    <w:rsid w:val="00370252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21C1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D7640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5426C"/>
    <w:rsid w:val="00460FAC"/>
    <w:rsid w:val="00463BDD"/>
    <w:rsid w:val="00464FF2"/>
    <w:rsid w:val="00465E35"/>
    <w:rsid w:val="00471664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AF1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163D"/>
    <w:rsid w:val="004D189B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431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3929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6B3B"/>
    <w:rsid w:val="00637235"/>
    <w:rsid w:val="0064085C"/>
    <w:rsid w:val="00642FF2"/>
    <w:rsid w:val="006537ED"/>
    <w:rsid w:val="00657860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4C4D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33A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0156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54C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6C73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004D"/>
    <w:rsid w:val="00B3219E"/>
    <w:rsid w:val="00B36387"/>
    <w:rsid w:val="00B36D8C"/>
    <w:rsid w:val="00B371AE"/>
    <w:rsid w:val="00B438B9"/>
    <w:rsid w:val="00B44DC3"/>
    <w:rsid w:val="00B527EC"/>
    <w:rsid w:val="00B61A6F"/>
    <w:rsid w:val="00B751A9"/>
    <w:rsid w:val="00B7624C"/>
    <w:rsid w:val="00B767B7"/>
    <w:rsid w:val="00B97EA3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04F1"/>
    <w:rsid w:val="00CA1CEF"/>
    <w:rsid w:val="00CA3152"/>
    <w:rsid w:val="00CB08A7"/>
    <w:rsid w:val="00CB6942"/>
    <w:rsid w:val="00CB7109"/>
    <w:rsid w:val="00CC0BE5"/>
    <w:rsid w:val="00CC43AE"/>
    <w:rsid w:val="00CC7DCB"/>
    <w:rsid w:val="00CD1F19"/>
    <w:rsid w:val="00CD68E8"/>
    <w:rsid w:val="00CE12AB"/>
    <w:rsid w:val="00CE5A5A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375"/>
    <w:rsid w:val="00E20B29"/>
    <w:rsid w:val="00E27623"/>
    <w:rsid w:val="00E31628"/>
    <w:rsid w:val="00E32DD8"/>
    <w:rsid w:val="00E4037B"/>
    <w:rsid w:val="00E41F87"/>
    <w:rsid w:val="00E43444"/>
    <w:rsid w:val="00E44E58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87064"/>
    <w:rsid w:val="00E92914"/>
    <w:rsid w:val="00E939F9"/>
    <w:rsid w:val="00E9734C"/>
    <w:rsid w:val="00EA147E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E71E4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5310D25"/>
    <w:rsid w:val="0B02141F"/>
    <w:rsid w:val="0DB76A4A"/>
    <w:rsid w:val="199D2E85"/>
    <w:rsid w:val="1B9B294B"/>
    <w:rsid w:val="2E59298A"/>
    <w:rsid w:val="37E50B00"/>
    <w:rsid w:val="49DF08B3"/>
    <w:rsid w:val="60A42E2C"/>
    <w:rsid w:val="65310993"/>
    <w:rsid w:val="675ECDD1"/>
    <w:rsid w:val="6E256335"/>
    <w:rsid w:val="700912C5"/>
    <w:rsid w:val="725473C3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autoRedefine/>
    <w:qFormat/>
    <w:rsid w:val="003A21C1"/>
    <w:pPr>
      <w:framePr w:hSpace="180" w:wrap="around" w:vAnchor="text" w:hAnchor="margin" w:y="24"/>
      <w:suppressOverlap/>
      <w:jc w:val="center"/>
    </w:pPr>
    <w:rPr>
      <w:rFonts w:asciiTheme="minorEastAsia" w:eastAsiaTheme="minorEastAsia" w:hAnsiTheme="minorEastAsia" w:cs="宋体"/>
      <w:color w:val="000000"/>
      <w:sz w:val="21"/>
      <w:szCs w:val="21"/>
      <w:lang w:eastAsia="zh-CN"/>
    </w:rPr>
  </w:style>
  <w:style w:type="paragraph" w:styleId="a9">
    <w:name w:val="Balloon Text"/>
    <w:basedOn w:val="a"/>
    <w:link w:val="Char"/>
    <w:semiHidden/>
    <w:unhideWhenUsed/>
    <w:rsid w:val="00CC43AE"/>
    <w:rPr>
      <w:sz w:val="18"/>
      <w:szCs w:val="18"/>
    </w:rPr>
  </w:style>
  <w:style w:type="character" w:customStyle="1" w:styleId="Char">
    <w:name w:val="批注框文本 Char"/>
    <w:basedOn w:val="a0"/>
    <w:link w:val="a9"/>
    <w:semiHidden/>
    <w:rsid w:val="00CC43AE"/>
    <w:rPr>
      <w:rFonts w:eastAsia="PMingLiU"/>
      <w:kern w:val="2"/>
      <w:sz w:val="18"/>
      <w:szCs w:val="18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autoRedefine/>
    <w:qFormat/>
    <w:rsid w:val="003A21C1"/>
    <w:pPr>
      <w:framePr w:hSpace="180" w:wrap="around" w:vAnchor="text" w:hAnchor="margin" w:y="24"/>
      <w:suppressOverlap/>
      <w:jc w:val="center"/>
    </w:pPr>
    <w:rPr>
      <w:rFonts w:asciiTheme="minorEastAsia" w:eastAsiaTheme="minorEastAsia" w:hAnsiTheme="minorEastAsia" w:cs="宋体"/>
      <w:color w:val="000000"/>
      <w:sz w:val="21"/>
      <w:szCs w:val="21"/>
      <w:lang w:eastAsia="zh-CN"/>
    </w:rPr>
  </w:style>
  <w:style w:type="paragraph" w:styleId="a9">
    <w:name w:val="Balloon Text"/>
    <w:basedOn w:val="a"/>
    <w:link w:val="Char"/>
    <w:semiHidden/>
    <w:unhideWhenUsed/>
    <w:rsid w:val="00CC43AE"/>
    <w:rPr>
      <w:sz w:val="18"/>
      <w:szCs w:val="18"/>
    </w:rPr>
  </w:style>
  <w:style w:type="character" w:customStyle="1" w:styleId="Char">
    <w:name w:val="批注框文本 Char"/>
    <w:basedOn w:val="a0"/>
    <w:link w:val="a9"/>
    <w:semiHidden/>
    <w:rsid w:val="00CC43AE"/>
    <w:rPr>
      <w:rFonts w:eastAsia="PMingLiU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320</Words>
  <Characters>1830</Characters>
  <Application>Microsoft Office Word</Application>
  <DocSecurity>0</DocSecurity>
  <Lines>15</Lines>
  <Paragraphs>4</Paragraphs>
  <ScaleCrop>false</ScaleCrop>
  <Company>CMT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cgzhu</cp:lastModifiedBy>
  <cp:revision>6</cp:revision>
  <cp:lastPrinted>2015-03-19T03:45:00Z</cp:lastPrinted>
  <dcterms:created xsi:type="dcterms:W3CDTF">2024-09-06T01:04:00Z</dcterms:created>
  <dcterms:modified xsi:type="dcterms:W3CDTF">2026-09-07T05:07:00Z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000EDE9F837A45E4A1CD6362250B2D56_12</vt:lpwstr>
  </property>
</Properties>
</file>